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88" w:rsidRDefault="00454C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4C88" w:rsidRDefault="00454C88">
      <w:pPr>
        <w:pStyle w:val="ConsPlusNormal"/>
        <w:outlineLvl w:val="0"/>
      </w:pPr>
    </w:p>
    <w:p w:rsidR="00454C88" w:rsidRDefault="00454C88">
      <w:pPr>
        <w:pStyle w:val="ConsPlusTitle"/>
        <w:jc w:val="center"/>
        <w:outlineLvl w:val="0"/>
      </w:pPr>
      <w:r>
        <w:t>МИНИСТЕРСТВО УПРАВЛЕНИЯ ФИНАНСАМИ</w:t>
      </w:r>
    </w:p>
    <w:p w:rsidR="00454C88" w:rsidRDefault="00454C88">
      <w:pPr>
        <w:pStyle w:val="ConsPlusTitle"/>
        <w:jc w:val="center"/>
      </w:pPr>
      <w:r>
        <w:t>САМАРСКОЙ ОБЛАСТИ</w:t>
      </w:r>
    </w:p>
    <w:p w:rsidR="00454C88" w:rsidRDefault="00454C88">
      <w:pPr>
        <w:pStyle w:val="ConsPlusTitle"/>
        <w:jc w:val="center"/>
      </w:pPr>
    </w:p>
    <w:p w:rsidR="00454C88" w:rsidRDefault="00454C88">
      <w:pPr>
        <w:pStyle w:val="ConsPlusTitle"/>
        <w:jc w:val="center"/>
      </w:pPr>
      <w:r>
        <w:t>ПРИКАЗ</w:t>
      </w:r>
    </w:p>
    <w:p w:rsidR="00454C88" w:rsidRDefault="00454C88">
      <w:pPr>
        <w:pStyle w:val="ConsPlusTitle"/>
        <w:jc w:val="center"/>
      </w:pPr>
      <w:r>
        <w:t>от 22 августа 2012 г. N 01-07/54</w:t>
      </w:r>
    </w:p>
    <w:p w:rsidR="00454C88" w:rsidRDefault="00454C88">
      <w:pPr>
        <w:pStyle w:val="ConsPlusTitle"/>
        <w:jc w:val="center"/>
      </w:pPr>
    </w:p>
    <w:p w:rsidR="00454C88" w:rsidRDefault="00454C88">
      <w:pPr>
        <w:pStyle w:val="ConsPlusTitle"/>
        <w:jc w:val="center"/>
      </w:pPr>
      <w:r>
        <w:t>ОБ УТВЕРЖДЕНИИ ПОРЯДКА ПЕРЕДАЧИ ИНФОРМАЦИИ О ДЕЯТЕЛЬНОСТИ</w:t>
      </w:r>
    </w:p>
    <w:p w:rsidR="00454C88" w:rsidRDefault="00454C88">
      <w:pPr>
        <w:pStyle w:val="ConsPlusTitle"/>
        <w:jc w:val="center"/>
      </w:pPr>
      <w:r>
        <w:t>МИНИСТЕРСТВА УПРАВЛЕНИЯ ФИНАНСАМИ САМАРСКОЙ ОБЛАСТИ</w:t>
      </w:r>
    </w:p>
    <w:p w:rsidR="00454C88" w:rsidRDefault="00454C88">
      <w:pPr>
        <w:pStyle w:val="ConsPlusTitle"/>
        <w:jc w:val="center"/>
      </w:pPr>
      <w:r>
        <w:t>НЕПОСРЕДСТВЕННО В ФИНАНСОВОМ ОРГАНЕ САМАРСКОЙ ОБЛАСТИ</w:t>
      </w:r>
    </w:p>
    <w:p w:rsidR="00454C88" w:rsidRDefault="00454C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4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C88" w:rsidRDefault="00454C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C88" w:rsidRDefault="00454C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  <w:proofErr w:type="gramEnd"/>
          </w:p>
          <w:p w:rsidR="00454C88" w:rsidRDefault="00454C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04.10.2012 N 01-07/65)</w:t>
            </w:r>
            <w:proofErr w:type="gramEnd"/>
          </w:p>
        </w:tc>
      </w:tr>
    </w:tbl>
    <w:p w:rsidR="00454C88" w:rsidRDefault="00454C88">
      <w:pPr>
        <w:pStyle w:val="ConsPlusNormal"/>
        <w:jc w:val="center"/>
      </w:pPr>
    </w:p>
    <w:p w:rsidR="00454C88" w:rsidRDefault="00454C8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22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и </w:t>
      </w:r>
      <w:hyperlink r:id="rId8" w:history="1">
        <w:r>
          <w:rPr>
            <w:color w:val="0000FF"/>
          </w:rPr>
          <w:t>пункта 4</w:t>
        </w:r>
      </w:hyperlink>
      <w:r>
        <w:t xml:space="preserve"> Правил взимания платы за предоставление информации о деятельности государственных органов и органов местного самоуправления, утвержденных Постановлением Правительства Российской Федерации от 24.10.2011 N 860, приказываю:</w:t>
      </w:r>
    </w:p>
    <w:p w:rsidR="00454C88" w:rsidRDefault="00454C8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передачи информации о деятельности министерства управления финансами Самарской области непосредственно в финансовом органе Самарской области.</w:t>
      </w:r>
    </w:p>
    <w:p w:rsidR="00454C88" w:rsidRDefault="00454C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структурные подразделения министерства управления финансами Самарской области.</w:t>
      </w:r>
    </w:p>
    <w:p w:rsidR="00454C88" w:rsidRDefault="00454C88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454C88" w:rsidRDefault="00454C88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454C88" w:rsidRDefault="00454C88">
      <w:pPr>
        <w:pStyle w:val="ConsPlusNormal"/>
        <w:ind w:firstLine="540"/>
        <w:jc w:val="both"/>
      </w:pPr>
    </w:p>
    <w:p w:rsidR="00454C88" w:rsidRDefault="00454C88">
      <w:pPr>
        <w:pStyle w:val="ConsPlusNormal"/>
        <w:jc w:val="right"/>
      </w:pPr>
      <w:r>
        <w:t>И.о. министра</w:t>
      </w:r>
    </w:p>
    <w:p w:rsidR="00454C88" w:rsidRDefault="00454C88">
      <w:pPr>
        <w:pStyle w:val="ConsPlusNormal"/>
        <w:jc w:val="right"/>
      </w:pPr>
      <w:r>
        <w:t>В.С.ПАНФЕРОВ</w:t>
      </w:r>
    </w:p>
    <w:p w:rsidR="00454C88" w:rsidRDefault="00454C88">
      <w:pPr>
        <w:pStyle w:val="ConsPlusNormal"/>
        <w:ind w:firstLine="540"/>
        <w:jc w:val="both"/>
      </w:pPr>
    </w:p>
    <w:p w:rsidR="00454C88" w:rsidRDefault="00454C88">
      <w:pPr>
        <w:pStyle w:val="ConsPlusNormal"/>
        <w:ind w:firstLine="540"/>
        <w:jc w:val="both"/>
      </w:pPr>
    </w:p>
    <w:p w:rsidR="00454C88" w:rsidRDefault="00454C88">
      <w:pPr>
        <w:pStyle w:val="ConsPlusNormal"/>
        <w:ind w:firstLine="540"/>
        <w:jc w:val="both"/>
      </w:pPr>
    </w:p>
    <w:p w:rsidR="00454C88" w:rsidRDefault="00454C88">
      <w:pPr>
        <w:pStyle w:val="ConsPlusNormal"/>
        <w:ind w:firstLine="540"/>
        <w:jc w:val="both"/>
      </w:pPr>
    </w:p>
    <w:p w:rsidR="00454C88" w:rsidRDefault="00454C88">
      <w:pPr>
        <w:pStyle w:val="ConsPlusNormal"/>
        <w:ind w:firstLine="540"/>
        <w:jc w:val="both"/>
      </w:pPr>
    </w:p>
    <w:p w:rsidR="00454C88" w:rsidRDefault="00454C88">
      <w:pPr>
        <w:pStyle w:val="ConsPlusNormal"/>
        <w:jc w:val="right"/>
        <w:outlineLvl w:val="0"/>
      </w:pPr>
      <w:r>
        <w:t>Утвержден</w:t>
      </w:r>
    </w:p>
    <w:p w:rsidR="00454C88" w:rsidRDefault="00454C88">
      <w:pPr>
        <w:pStyle w:val="ConsPlusNormal"/>
        <w:jc w:val="right"/>
      </w:pPr>
      <w:r>
        <w:t>Приказом</w:t>
      </w:r>
    </w:p>
    <w:p w:rsidR="00454C88" w:rsidRDefault="00454C88">
      <w:pPr>
        <w:pStyle w:val="ConsPlusNormal"/>
        <w:jc w:val="right"/>
      </w:pPr>
      <w:r>
        <w:t>министерства управления финансами</w:t>
      </w:r>
    </w:p>
    <w:p w:rsidR="00454C88" w:rsidRDefault="00454C88">
      <w:pPr>
        <w:pStyle w:val="ConsPlusNormal"/>
        <w:jc w:val="right"/>
      </w:pPr>
      <w:r>
        <w:t>Самарской области</w:t>
      </w:r>
    </w:p>
    <w:p w:rsidR="00454C88" w:rsidRDefault="00454C88">
      <w:pPr>
        <w:pStyle w:val="ConsPlusNormal"/>
        <w:jc w:val="right"/>
      </w:pPr>
      <w:r>
        <w:t>от 22 августа 2012 г. N 01-07/54</w:t>
      </w:r>
    </w:p>
    <w:p w:rsidR="00454C88" w:rsidRDefault="00454C88">
      <w:pPr>
        <w:pStyle w:val="ConsPlusNormal"/>
        <w:ind w:firstLine="540"/>
        <w:jc w:val="both"/>
      </w:pPr>
    </w:p>
    <w:p w:rsidR="00454C88" w:rsidRDefault="00454C88">
      <w:pPr>
        <w:pStyle w:val="ConsPlusTitle"/>
        <w:jc w:val="center"/>
      </w:pPr>
      <w:bookmarkStart w:id="0" w:name="P33"/>
      <w:bookmarkEnd w:id="0"/>
      <w:r>
        <w:t>ПОРЯДОК</w:t>
      </w:r>
    </w:p>
    <w:p w:rsidR="00454C88" w:rsidRDefault="00454C88">
      <w:pPr>
        <w:pStyle w:val="ConsPlusTitle"/>
        <w:jc w:val="center"/>
      </w:pPr>
      <w:r>
        <w:t>ПЕРЕДАЧИ ИНФОРМАЦИИ О ДЕЯТЕЛЬНОСТИ МИНИСТЕРСТВА УПРАВЛЕНИЯ</w:t>
      </w:r>
    </w:p>
    <w:p w:rsidR="00454C88" w:rsidRDefault="00454C88">
      <w:pPr>
        <w:pStyle w:val="ConsPlusTitle"/>
        <w:jc w:val="center"/>
      </w:pPr>
      <w:r>
        <w:t xml:space="preserve">ФИНАНСАМИ САМАРСКОЙ ОБЛАСТИ НЕПОСРЕДСТВЕННО В </w:t>
      </w:r>
      <w:proofErr w:type="gramStart"/>
      <w:r>
        <w:t>ФИНАНСОВОМ</w:t>
      </w:r>
      <w:proofErr w:type="gramEnd"/>
    </w:p>
    <w:p w:rsidR="00454C88" w:rsidRDefault="00454C88">
      <w:pPr>
        <w:pStyle w:val="ConsPlusTitle"/>
        <w:jc w:val="center"/>
      </w:pPr>
      <w:proofErr w:type="gramStart"/>
      <w:r>
        <w:t>ОРГАНЕ</w:t>
      </w:r>
      <w:proofErr w:type="gramEnd"/>
      <w:r>
        <w:t xml:space="preserve"> САМАРСКОЙ ОБЛАСТИ</w:t>
      </w:r>
    </w:p>
    <w:p w:rsidR="00454C88" w:rsidRDefault="00454C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4C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4C88" w:rsidRDefault="00454C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C88" w:rsidRDefault="00454C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  <w:proofErr w:type="gramEnd"/>
          </w:p>
          <w:p w:rsidR="00454C88" w:rsidRDefault="00454C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04.10.2012 N 01-07/65)</w:t>
            </w:r>
            <w:proofErr w:type="gramEnd"/>
          </w:p>
        </w:tc>
      </w:tr>
    </w:tbl>
    <w:p w:rsidR="00454C88" w:rsidRDefault="00454C88">
      <w:pPr>
        <w:pStyle w:val="ConsPlusNormal"/>
        <w:ind w:firstLine="540"/>
        <w:jc w:val="both"/>
      </w:pPr>
    </w:p>
    <w:p w:rsidR="00454C88" w:rsidRDefault="00454C8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передачи информации о деятельности министерства пользователю информации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r:id="rId10" w:history="1">
        <w:r>
          <w:rPr>
            <w:color w:val="0000FF"/>
          </w:rPr>
          <w:t>статьей 20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содержится мотивированный отказ в предоставлении указанной информации непосредственно в финансовом органе Самарской</w:t>
      </w:r>
      <w:proofErr w:type="gramEnd"/>
      <w:r>
        <w:t xml:space="preserve"> области.</w:t>
      </w:r>
    </w:p>
    <w:p w:rsidR="00454C88" w:rsidRDefault="00454C88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применяются в значении,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454C88" w:rsidRDefault="00454C88">
      <w:pPr>
        <w:pStyle w:val="ConsPlusNormal"/>
        <w:spacing w:before="220"/>
        <w:ind w:firstLine="540"/>
        <w:jc w:val="both"/>
      </w:pPr>
      <w:r>
        <w:t>3. Для получения информации о деятельности министерства непосредственно в финансовом органе Самарской области пользователь информации указывает об этом в запросе. Одновременно в запросе также указываются почтовый адрес, номер телефона и (или) факса либо адрес электронной почты для оперативного направления уведомления о готовности ответа на запрос.</w:t>
      </w:r>
    </w:p>
    <w:p w:rsidR="00454C88" w:rsidRDefault="00454C88">
      <w:pPr>
        <w:pStyle w:val="ConsPlusNormal"/>
        <w:spacing w:before="220"/>
        <w:ind w:firstLine="540"/>
        <w:jc w:val="both"/>
      </w:pPr>
      <w:r>
        <w:t>Ответ на запрос пользователя информацией подготавливается в течение 20 дней с момента регистрации данного запроса.</w:t>
      </w:r>
    </w:p>
    <w:p w:rsidR="00454C88" w:rsidRDefault="00454C88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04.10.2012 N 01-07/65)</w:t>
      </w:r>
    </w:p>
    <w:p w:rsidR="00454C88" w:rsidRDefault="00454C88">
      <w:pPr>
        <w:pStyle w:val="ConsPlusNormal"/>
        <w:spacing w:before="220"/>
        <w:ind w:firstLine="540"/>
        <w:jc w:val="both"/>
      </w:pPr>
      <w:r>
        <w:t>4. Уведомление о готовности ответа на запрос пользователя информации подготавливается уполномоченным структурным подразделением министерства и направляется пользователю информации по почтовому адресу и (или) адресу электронной почты, указанным в запросе.</w:t>
      </w:r>
    </w:p>
    <w:p w:rsidR="00454C88" w:rsidRDefault="00454C88">
      <w:pPr>
        <w:pStyle w:val="ConsPlusNormal"/>
        <w:spacing w:before="220"/>
        <w:ind w:firstLine="540"/>
        <w:jc w:val="both"/>
      </w:pPr>
      <w:r>
        <w:t>Уведомление о готовности ответа на запрос направляется пользователю информацией в течение 5 дней с момента подготовки ответа на данный запрос.</w:t>
      </w:r>
    </w:p>
    <w:p w:rsidR="00454C88" w:rsidRDefault="00454C88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04.10.2012 N 01-07/65)</w:t>
      </w:r>
    </w:p>
    <w:p w:rsidR="00454C88" w:rsidRDefault="00454C88">
      <w:pPr>
        <w:pStyle w:val="ConsPlusNormal"/>
        <w:spacing w:before="220"/>
        <w:ind w:firstLine="540"/>
        <w:jc w:val="both"/>
      </w:pPr>
      <w:r>
        <w:t>5. Ответ на запрос пользователя информации, в котором содержится или к которому прилагается запрашиваемая информация на бумажном носителе или в виде информации, записанной на компьютерное накопительное устройство, передается пользователю информации в здании Правительства Самарской области (г. Самара, ул. Молодогвардейская, 210).</w:t>
      </w:r>
    </w:p>
    <w:p w:rsidR="00454C88" w:rsidRDefault="00454C88">
      <w:pPr>
        <w:pStyle w:val="ConsPlusNormal"/>
        <w:ind w:firstLine="540"/>
        <w:jc w:val="both"/>
      </w:pPr>
    </w:p>
    <w:p w:rsidR="00454C88" w:rsidRDefault="00454C88">
      <w:pPr>
        <w:pStyle w:val="ConsPlusNormal"/>
        <w:ind w:firstLine="540"/>
        <w:jc w:val="both"/>
      </w:pPr>
    </w:p>
    <w:p w:rsidR="00454C88" w:rsidRDefault="00454C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3C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88"/>
    <w:rsid w:val="003826CA"/>
    <w:rsid w:val="003951EC"/>
    <w:rsid w:val="00454C88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63ECCCFC9D6606DB9BAA21121DC941EE334C22CDC07B67EF63B6151630A9C40EA827FAF9720EB92718FA0A1D16023B5072F9222B783CEGCE1I" TargetMode="External"/><Relationship Id="rId13" Type="http://schemas.openxmlformats.org/officeDocument/2006/relationships/hyperlink" Target="consultantplus://offline/ref=5A363ECCCFC9D6606DB9A4AF074D809C19EA6AC72ED90AE421A9603C066A00CB07A5DB3DEB9A21EA947ADBF9EED03C65E5142D9322B587D1CAEF33GDE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63ECCCFC9D6606DB9BAA21121DC941DE932CF2BDB07B67EF63B6151630A9C40EA827FAF9721ED96718FA0A1D16023B5072F9222B783CEGCE1I" TargetMode="External"/><Relationship Id="rId12" Type="http://schemas.openxmlformats.org/officeDocument/2006/relationships/hyperlink" Target="consultantplus://offline/ref=5A363ECCCFC9D6606DB9A4AF074D809C19EA6AC72ED90AE421A9603C066A00CB07A5DB3DEB9A21EA947ADBF7EED03C65E5142D9322B587D1CAEF33GDE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63ECCCFC9D6606DB9A4AF074D809C19EA6AC72ED90AE421A9603C066A00CB07A5DB3DEB9A21EA947ADBF4EED03C65E5142D9322B587D1CAEF33GDE9I" TargetMode="External"/><Relationship Id="rId11" Type="http://schemas.openxmlformats.org/officeDocument/2006/relationships/hyperlink" Target="consultantplus://offline/ref=5A363ECCCFC9D6606DB9BAA21121DC941DE932CF2BDB07B67EF63B6151630A9C40EA827FAF9720EB94718FA0A1D16023B5072F9222B783CEGCE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363ECCCFC9D6606DB9BAA21121DC941DE932CF2BDB07B67EF63B6151630A9C40EA827FAF9721EF91718FA0A1D16023B5072F9222B783CEGCE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63ECCCFC9D6606DB9A4AF074D809C19EA6AC72ED90AE421A9603C066A00CB07A5DB3DEB9A21EA947ADBF4EED03C65E5142D9322B587D1CAEF33GDE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2019-04-25T08:04:00Z</dcterms:created>
  <dcterms:modified xsi:type="dcterms:W3CDTF">2019-04-25T08:04:00Z</dcterms:modified>
</cp:coreProperties>
</file>