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47" w:rsidRDefault="00AF0E4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F0E47" w:rsidRDefault="00AF0E47">
      <w:pPr>
        <w:pStyle w:val="ConsPlusNormal"/>
        <w:jc w:val="both"/>
        <w:outlineLvl w:val="0"/>
      </w:pPr>
    </w:p>
    <w:p w:rsidR="00AF0E47" w:rsidRDefault="00AF0E47">
      <w:pPr>
        <w:pStyle w:val="ConsPlusTitle"/>
        <w:jc w:val="center"/>
        <w:outlineLvl w:val="0"/>
      </w:pPr>
      <w:r>
        <w:t>МИНИСТЕРСТВО УПРАВЛЕНИЯ ФИНАНСАМИ</w:t>
      </w:r>
    </w:p>
    <w:p w:rsidR="00AF0E47" w:rsidRDefault="00AF0E47">
      <w:pPr>
        <w:pStyle w:val="ConsPlusTitle"/>
        <w:jc w:val="center"/>
      </w:pPr>
      <w:r>
        <w:t>САМАРСКОЙ ОБЛАСТИ</w:t>
      </w:r>
    </w:p>
    <w:p w:rsidR="00AF0E47" w:rsidRDefault="00AF0E47">
      <w:pPr>
        <w:pStyle w:val="ConsPlusTitle"/>
        <w:jc w:val="center"/>
      </w:pPr>
    </w:p>
    <w:p w:rsidR="00AF0E47" w:rsidRDefault="00AF0E47">
      <w:pPr>
        <w:pStyle w:val="ConsPlusTitle"/>
        <w:jc w:val="center"/>
      </w:pPr>
      <w:r>
        <w:t>ПРИКАЗ</w:t>
      </w:r>
    </w:p>
    <w:p w:rsidR="00AF0E47" w:rsidRDefault="00AF0E47">
      <w:pPr>
        <w:pStyle w:val="ConsPlusTitle"/>
        <w:jc w:val="center"/>
      </w:pPr>
      <w:r>
        <w:t>от 14 марта 2016 г. N 01-07/15</w:t>
      </w:r>
    </w:p>
    <w:p w:rsidR="00AF0E47" w:rsidRDefault="00AF0E47">
      <w:pPr>
        <w:pStyle w:val="ConsPlusTitle"/>
        <w:jc w:val="center"/>
      </w:pPr>
    </w:p>
    <w:p w:rsidR="00AF0E47" w:rsidRDefault="00AF0E47">
      <w:pPr>
        <w:pStyle w:val="ConsPlusTitle"/>
        <w:jc w:val="center"/>
      </w:pPr>
      <w:r>
        <w:t>ОБ УТВЕРЖДЕНИИ УСЛОВИЙ ЭМИССИИ И ОБРАЩЕНИЯ ГОСУДАРСТВЕННЫХ</w:t>
      </w:r>
    </w:p>
    <w:p w:rsidR="00AF0E47" w:rsidRDefault="00AF0E47">
      <w:pPr>
        <w:pStyle w:val="ConsPlusTitle"/>
        <w:jc w:val="center"/>
      </w:pPr>
      <w:r>
        <w:t>ОБЛИГАЦИЙ САМАРСКОЙ ОБЛАСТИ 2016 ГОДА В ФОРМЕ ДОКУМЕНТАРНЫХ</w:t>
      </w:r>
    </w:p>
    <w:p w:rsidR="00AF0E47" w:rsidRDefault="00AF0E47">
      <w:pPr>
        <w:pStyle w:val="ConsPlusTitle"/>
        <w:jc w:val="center"/>
      </w:pPr>
      <w:r>
        <w:t xml:space="preserve">ЦЕННЫХ БУМАГ НА ПРЕДЪЯВИТЕЛЯ С </w:t>
      </w:r>
      <w:proofErr w:type="gramStart"/>
      <w:r>
        <w:t>ФИКСИРОВАННЫМ</w:t>
      </w:r>
      <w:proofErr w:type="gramEnd"/>
      <w:r>
        <w:t xml:space="preserve"> КУПОННЫМ</w:t>
      </w:r>
    </w:p>
    <w:p w:rsidR="00AF0E47" w:rsidRDefault="00AF0E47">
      <w:pPr>
        <w:pStyle w:val="ConsPlusTitle"/>
        <w:jc w:val="center"/>
      </w:pPr>
      <w:r>
        <w:t>ДОХОДОМ И АМОРТИЗАЦИЕЙ ДОЛГА</w:t>
      </w:r>
    </w:p>
    <w:p w:rsidR="00AF0E47" w:rsidRDefault="00AF0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47">
        <w:trPr>
          <w:jc w:val="center"/>
        </w:trPr>
        <w:tc>
          <w:tcPr>
            <w:tcW w:w="9294" w:type="dxa"/>
            <w:tcBorders>
              <w:top w:val="nil"/>
              <w:left w:val="single" w:sz="24" w:space="0" w:color="CED3F1"/>
              <w:bottom w:val="nil"/>
              <w:right w:val="single" w:sz="24" w:space="0" w:color="F4F3F8"/>
            </w:tcBorders>
            <w:shd w:val="clear" w:color="auto" w:fill="F4F3F8"/>
          </w:tcPr>
          <w:p w:rsidR="00AF0E47" w:rsidRDefault="00AF0E47">
            <w:pPr>
              <w:pStyle w:val="ConsPlusNormal"/>
              <w:jc w:val="center"/>
            </w:pPr>
            <w:r>
              <w:rPr>
                <w:color w:val="392C69"/>
              </w:rPr>
              <w:t>Список изменяющих документов</w:t>
            </w:r>
          </w:p>
          <w:p w:rsidR="00AF0E47" w:rsidRDefault="00AF0E47">
            <w:pPr>
              <w:pStyle w:val="ConsPlusNormal"/>
              <w:jc w:val="center"/>
            </w:pPr>
            <w:proofErr w:type="gramStart"/>
            <w:r>
              <w:rPr>
                <w:color w:val="392C69"/>
              </w:rPr>
              <w:t xml:space="preserve">(в ред. </w:t>
            </w:r>
            <w:hyperlink r:id="rId6" w:history="1">
              <w:r>
                <w:rPr>
                  <w:color w:val="0000FF"/>
                </w:rPr>
                <w:t>Приказа</w:t>
              </w:r>
            </w:hyperlink>
            <w:r>
              <w:rPr>
                <w:color w:val="392C69"/>
              </w:rPr>
              <w:t xml:space="preserve"> министерства управления финансами Самарской области</w:t>
            </w:r>
            <w:proofErr w:type="gramEnd"/>
          </w:p>
          <w:p w:rsidR="00AF0E47" w:rsidRDefault="00AF0E47">
            <w:pPr>
              <w:pStyle w:val="ConsPlusNormal"/>
              <w:jc w:val="center"/>
            </w:pPr>
            <w:r>
              <w:rPr>
                <w:color w:val="392C69"/>
              </w:rPr>
              <w:t>от 11.05.2016 N 01-07/27)</w:t>
            </w:r>
          </w:p>
        </w:tc>
      </w:tr>
    </w:tbl>
    <w:p w:rsidR="00AF0E47" w:rsidRDefault="00AF0E47">
      <w:pPr>
        <w:pStyle w:val="ConsPlusNormal"/>
        <w:jc w:val="both"/>
      </w:pPr>
    </w:p>
    <w:p w:rsidR="00AF0E47" w:rsidRDefault="00AF0E47">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8" w:history="1">
        <w:r>
          <w:rPr>
            <w:color w:val="0000FF"/>
          </w:rPr>
          <w:t>Законом</w:t>
        </w:r>
      </w:hyperlink>
      <w:r>
        <w:t xml:space="preserve"> Самарской области от 17.12.2015 N 131-ГД "Об областном бюджете на 2016 год и на плановый период 2017 и 2018 годов", </w:t>
      </w:r>
      <w:hyperlink r:id="rId9" w:history="1">
        <w:r>
          <w:rPr>
            <w:color w:val="0000FF"/>
          </w:rPr>
          <w:t>постановлением</w:t>
        </w:r>
      </w:hyperlink>
      <w:r>
        <w:t xml:space="preserve"> Правительства Самарской области от 02.03.2016 N 91 "Об установлении предельных объемов выпуска государственных ценных бумаг Самарской области на 2016</w:t>
      </w:r>
      <w:proofErr w:type="gramEnd"/>
      <w:r>
        <w:t xml:space="preserve"> год и на плановый период 2017 и 2018 годов" и </w:t>
      </w:r>
      <w:hyperlink r:id="rId10"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AF0E47" w:rsidRDefault="00AF0E47">
      <w:pPr>
        <w:pStyle w:val="ConsPlusNormal"/>
        <w:spacing w:before="220"/>
        <w:ind w:firstLine="540"/>
        <w:jc w:val="both"/>
      </w:pPr>
      <w:r>
        <w:t xml:space="preserve">1. Утвердить прилагаемые </w:t>
      </w:r>
      <w:hyperlink w:anchor="P33" w:history="1">
        <w:r>
          <w:rPr>
            <w:color w:val="0000FF"/>
          </w:rPr>
          <w:t>условия</w:t>
        </w:r>
      </w:hyperlink>
      <w:r>
        <w:t xml:space="preserve"> эмиссии и обращения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w:t>
      </w:r>
    </w:p>
    <w:p w:rsidR="00AF0E47" w:rsidRDefault="00AF0E47">
      <w:pPr>
        <w:pStyle w:val="ConsPlusNormal"/>
        <w:spacing w:before="220"/>
        <w:ind w:firstLine="540"/>
        <w:jc w:val="both"/>
      </w:pPr>
      <w:r>
        <w:t>2. Опубликовать настоящий Приказ в средствах массовой информации.</w:t>
      </w:r>
    </w:p>
    <w:p w:rsidR="00AF0E47" w:rsidRDefault="00AF0E47">
      <w:pPr>
        <w:pStyle w:val="ConsPlusNormal"/>
        <w:spacing w:before="220"/>
        <w:ind w:firstLine="540"/>
        <w:jc w:val="both"/>
      </w:pPr>
      <w:r>
        <w:t>3. Настоящий Приказ вступает в силу со дня его официального опубликования.</w:t>
      </w:r>
    </w:p>
    <w:p w:rsidR="00AF0E47" w:rsidRDefault="00AF0E47">
      <w:pPr>
        <w:pStyle w:val="ConsPlusNormal"/>
        <w:jc w:val="both"/>
      </w:pPr>
    </w:p>
    <w:p w:rsidR="00AF0E47" w:rsidRDefault="00AF0E47">
      <w:pPr>
        <w:pStyle w:val="ConsPlusNormal"/>
        <w:jc w:val="right"/>
      </w:pPr>
      <w:r>
        <w:t>Министр</w:t>
      </w:r>
    </w:p>
    <w:p w:rsidR="00AF0E47" w:rsidRDefault="00AF0E47">
      <w:pPr>
        <w:pStyle w:val="ConsPlusNormal"/>
        <w:jc w:val="right"/>
      </w:pPr>
      <w:r>
        <w:t>С.С.КАНДЕЕВ</w:t>
      </w:r>
    </w:p>
    <w:p w:rsidR="00AF0E47" w:rsidRDefault="00AF0E47">
      <w:pPr>
        <w:pStyle w:val="ConsPlusNormal"/>
        <w:jc w:val="both"/>
      </w:pPr>
    </w:p>
    <w:p w:rsidR="00AF0E47" w:rsidRDefault="00AF0E47">
      <w:pPr>
        <w:pStyle w:val="ConsPlusNormal"/>
        <w:jc w:val="both"/>
      </w:pPr>
    </w:p>
    <w:p w:rsidR="00AF0E47" w:rsidRDefault="00AF0E47">
      <w:pPr>
        <w:pStyle w:val="ConsPlusNormal"/>
        <w:jc w:val="both"/>
      </w:pPr>
    </w:p>
    <w:p w:rsidR="00AF0E47" w:rsidRDefault="00AF0E47">
      <w:pPr>
        <w:pStyle w:val="ConsPlusNormal"/>
        <w:jc w:val="both"/>
      </w:pPr>
    </w:p>
    <w:p w:rsidR="00AF0E47" w:rsidRDefault="00AF0E47">
      <w:pPr>
        <w:pStyle w:val="ConsPlusNormal"/>
        <w:jc w:val="both"/>
      </w:pPr>
    </w:p>
    <w:p w:rsidR="00AF0E47" w:rsidRDefault="00AF0E47">
      <w:pPr>
        <w:pStyle w:val="ConsPlusNormal"/>
        <w:jc w:val="right"/>
        <w:outlineLvl w:val="0"/>
      </w:pPr>
      <w:r>
        <w:t>Утверждены</w:t>
      </w:r>
    </w:p>
    <w:p w:rsidR="00AF0E47" w:rsidRDefault="00AF0E47">
      <w:pPr>
        <w:pStyle w:val="ConsPlusNormal"/>
        <w:jc w:val="right"/>
      </w:pPr>
      <w:r>
        <w:t>Приказом</w:t>
      </w:r>
    </w:p>
    <w:p w:rsidR="00AF0E47" w:rsidRDefault="00AF0E47">
      <w:pPr>
        <w:pStyle w:val="ConsPlusNormal"/>
        <w:jc w:val="right"/>
      </w:pPr>
      <w:r>
        <w:t>министерства управления финансами</w:t>
      </w:r>
    </w:p>
    <w:p w:rsidR="00AF0E47" w:rsidRDefault="00AF0E47">
      <w:pPr>
        <w:pStyle w:val="ConsPlusNormal"/>
        <w:jc w:val="right"/>
      </w:pPr>
      <w:r>
        <w:t>Самарской области</w:t>
      </w:r>
    </w:p>
    <w:p w:rsidR="00AF0E47" w:rsidRDefault="00AF0E47">
      <w:pPr>
        <w:pStyle w:val="ConsPlusNormal"/>
        <w:jc w:val="right"/>
      </w:pPr>
      <w:r>
        <w:t>от 14 марта 2016 г. N 01-07/15</w:t>
      </w:r>
    </w:p>
    <w:p w:rsidR="00AF0E47" w:rsidRDefault="00AF0E47">
      <w:pPr>
        <w:pStyle w:val="ConsPlusNormal"/>
        <w:jc w:val="both"/>
      </w:pPr>
    </w:p>
    <w:p w:rsidR="00AF0E47" w:rsidRDefault="00AF0E47">
      <w:pPr>
        <w:pStyle w:val="ConsPlusTitle"/>
        <w:jc w:val="center"/>
      </w:pPr>
      <w:bookmarkStart w:id="0" w:name="P33"/>
      <w:bookmarkEnd w:id="0"/>
      <w:r>
        <w:t>УСЛОВИЯ</w:t>
      </w:r>
    </w:p>
    <w:p w:rsidR="00AF0E47" w:rsidRDefault="00AF0E47">
      <w:pPr>
        <w:pStyle w:val="ConsPlusTitle"/>
        <w:jc w:val="center"/>
      </w:pPr>
      <w:r>
        <w:t>ЭМИССИИ И ОБРАЩЕНИЯ ГОСУДАРСТВЕННЫХ ОБЛИГАЦИЙ САМАРСКОЙ</w:t>
      </w:r>
    </w:p>
    <w:p w:rsidR="00AF0E47" w:rsidRDefault="00AF0E47">
      <w:pPr>
        <w:pStyle w:val="ConsPlusTitle"/>
        <w:jc w:val="center"/>
      </w:pPr>
      <w:r>
        <w:t>ОБЛАСТИ 2016 ГОДА В ФОРМЕ ДОКУМЕНТАРНЫХ ЦЕННЫХ БУМАГ</w:t>
      </w:r>
    </w:p>
    <w:p w:rsidR="00AF0E47" w:rsidRDefault="00AF0E47">
      <w:pPr>
        <w:pStyle w:val="ConsPlusTitle"/>
        <w:jc w:val="center"/>
      </w:pPr>
      <w:r>
        <w:t>НА ПРЕДЪЯВИТЕЛЯ С ФИКСИРОВАННЫМ КУПОННЫМ ДОХОДОМ</w:t>
      </w:r>
    </w:p>
    <w:p w:rsidR="00AF0E47" w:rsidRDefault="00AF0E47">
      <w:pPr>
        <w:pStyle w:val="ConsPlusTitle"/>
        <w:jc w:val="center"/>
      </w:pPr>
      <w:r>
        <w:t>И АМОРТИЗАЦИЕЙ ДОЛГА</w:t>
      </w:r>
    </w:p>
    <w:p w:rsidR="00AF0E47" w:rsidRDefault="00AF0E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F0E47">
        <w:trPr>
          <w:jc w:val="center"/>
        </w:trPr>
        <w:tc>
          <w:tcPr>
            <w:tcW w:w="9294" w:type="dxa"/>
            <w:tcBorders>
              <w:top w:val="nil"/>
              <w:left w:val="single" w:sz="24" w:space="0" w:color="CED3F1"/>
              <w:bottom w:val="nil"/>
              <w:right w:val="single" w:sz="24" w:space="0" w:color="F4F3F8"/>
            </w:tcBorders>
            <w:shd w:val="clear" w:color="auto" w:fill="F4F3F8"/>
          </w:tcPr>
          <w:p w:rsidR="00AF0E47" w:rsidRDefault="00AF0E47">
            <w:pPr>
              <w:pStyle w:val="ConsPlusNormal"/>
              <w:jc w:val="center"/>
            </w:pPr>
            <w:r>
              <w:rPr>
                <w:color w:val="392C69"/>
              </w:rPr>
              <w:lastRenderedPageBreak/>
              <w:t>Список изменяющих документов</w:t>
            </w:r>
          </w:p>
          <w:p w:rsidR="00AF0E47" w:rsidRDefault="00AF0E47">
            <w:pPr>
              <w:pStyle w:val="ConsPlusNormal"/>
              <w:jc w:val="center"/>
            </w:pPr>
            <w:proofErr w:type="gramStart"/>
            <w:r>
              <w:rPr>
                <w:color w:val="392C69"/>
              </w:rPr>
              <w:t xml:space="preserve">(в ред. </w:t>
            </w:r>
            <w:hyperlink r:id="rId11" w:history="1">
              <w:r>
                <w:rPr>
                  <w:color w:val="0000FF"/>
                </w:rPr>
                <w:t>Приказа</w:t>
              </w:r>
            </w:hyperlink>
            <w:r>
              <w:rPr>
                <w:color w:val="392C69"/>
              </w:rPr>
              <w:t xml:space="preserve"> министерства управления финансами Самарской области</w:t>
            </w:r>
            <w:proofErr w:type="gramEnd"/>
          </w:p>
          <w:p w:rsidR="00AF0E47" w:rsidRDefault="00AF0E47">
            <w:pPr>
              <w:pStyle w:val="ConsPlusNormal"/>
              <w:jc w:val="center"/>
            </w:pPr>
            <w:r>
              <w:rPr>
                <w:color w:val="392C69"/>
              </w:rPr>
              <w:t>от 11.05.2016 N 01-07/27)</w:t>
            </w:r>
          </w:p>
        </w:tc>
      </w:tr>
    </w:tbl>
    <w:p w:rsidR="00AF0E47" w:rsidRDefault="00AF0E47">
      <w:pPr>
        <w:pStyle w:val="ConsPlusNormal"/>
        <w:jc w:val="both"/>
      </w:pPr>
    </w:p>
    <w:p w:rsidR="00AF0E47" w:rsidRDefault="00AF0E47">
      <w:pPr>
        <w:pStyle w:val="ConsPlusNormal"/>
        <w:jc w:val="center"/>
        <w:outlineLvl w:val="1"/>
      </w:pPr>
      <w:r>
        <w:t>1. Общие положения</w:t>
      </w:r>
    </w:p>
    <w:p w:rsidR="00AF0E47" w:rsidRDefault="00AF0E47">
      <w:pPr>
        <w:pStyle w:val="ConsPlusNormal"/>
        <w:jc w:val="both"/>
      </w:pPr>
    </w:p>
    <w:p w:rsidR="00AF0E47" w:rsidRDefault="00AF0E47">
      <w:pPr>
        <w:pStyle w:val="ConsPlusNormal"/>
        <w:ind w:firstLine="540"/>
        <w:jc w:val="both"/>
      </w:pPr>
      <w:r>
        <w:t xml:space="preserve">1.1. </w:t>
      </w:r>
      <w:proofErr w:type="gramStart"/>
      <w:r>
        <w:t xml:space="preserve">Настоящие Условия эмиссии и обращения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Условия) разработаны в соответствии с законодательством Российской Федерации, Генеральными </w:t>
      </w:r>
      <w:hyperlink r:id="rId12"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w:t>
      </w:r>
      <w:proofErr w:type="gramEnd"/>
      <w:r>
        <w:t>, выкупа и погашения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Облигации).</w:t>
      </w:r>
    </w:p>
    <w:p w:rsidR="00AF0E47" w:rsidRDefault="00AF0E47">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AF0E47" w:rsidRDefault="00AF0E47">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AF0E47" w:rsidRDefault="00AF0E47">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AF0E47" w:rsidRDefault="00AF0E47">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2016 года в форме документарных ценных бумаг на предъявителя с фиксированным купонным доходом и амортизацией долга (далее - Решение об эмиссии).</w:t>
      </w:r>
    </w:p>
    <w:p w:rsidR="00AF0E47" w:rsidRDefault="00AF0E47">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AF0E47" w:rsidRDefault="00AF0E47">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AF0E47" w:rsidRDefault="00AF0E47">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AF0E47" w:rsidRDefault="00AF0E47">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AF0E47" w:rsidRDefault="00AF0E47">
      <w:pPr>
        <w:pStyle w:val="ConsPlusNormal"/>
        <w:spacing w:before="220"/>
        <w:ind w:firstLine="540"/>
        <w:jc w:val="both"/>
      </w:pPr>
      <w:r>
        <w:t xml:space="preserve">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w:t>
      </w:r>
      <w:r>
        <w:lastRenderedPageBreak/>
        <w:t>эмиссии, и право на получение купонного дохода в порядке и даты, установленные в Решении об эмиссии.</w:t>
      </w:r>
    </w:p>
    <w:p w:rsidR="00AF0E47" w:rsidRDefault="00AF0E47">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AF0E47" w:rsidRDefault="00AF0E47">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AF0E47" w:rsidRDefault="00AF0E47">
      <w:pPr>
        <w:pStyle w:val="ConsPlusNormal"/>
        <w:spacing w:before="220"/>
        <w:ind w:firstLine="540"/>
        <w:jc w:val="both"/>
      </w:pPr>
      <w:r>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AF0E47" w:rsidRDefault="00AF0E47">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AF0E47" w:rsidRDefault="00AF0E47">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AF0E47" w:rsidRDefault="00AF0E47">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AF0E47" w:rsidRDefault="00AF0E47">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AF0E47" w:rsidRDefault="00AF0E47">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(учет)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AF0E47" w:rsidRDefault="00AF0E47">
      <w:pPr>
        <w:pStyle w:val="ConsPlusNormal"/>
        <w:spacing w:before="220"/>
        <w:ind w:firstLine="540"/>
        <w:jc w:val="both"/>
      </w:pPr>
      <w:r>
        <w:t>Глобальный сертификат на руки владельцам Облигаций не выдается.</w:t>
      </w:r>
    </w:p>
    <w:p w:rsidR="00AF0E47" w:rsidRDefault="00AF0E47">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AF0E47" w:rsidRDefault="00AF0E47">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AF0E47" w:rsidRDefault="00AF0E47">
      <w:pPr>
        <w:pStyle w:val="ConsPlusNormal"/>
        <w:spacing w:before="220"/>
        <w:ind w:firstLine="540"/>
        <w:jc w:val="both"/>
      </w:pPr>
      <w:r>
        <w:t>Вопросы эмиссии, обращения, выкупа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AF0E47" w:rsidRDefault="00AF0E47">
      <w:pPr>
        <w:pStyle w:val="ConsPlusNormal"/>
        <w:jc w:val="both"/>
      </w:pPr>
    </w:p>
    <w:p w:rsidR="00AF0E47" w:rsidRDefault="00AF0E47">
      <w:pPr>
        <w:pStyle w:val="ConsPlusNormal"/>
        <w:jc w:val="center"/>
        <w:outlineLvl w:val="1"/>
      </w:pPr>
      <w:r>
        <w:t>2. Порядок размещения и обращения Облигаций</w:t>
      </w:r>
    </w:p>
    <w:p w:rsidR="00AF0E47" w:rsidRDefault="00AF0E47">
      <w:pPr>
        <w:pStyle w:val="ConsPlusNormal"/>
        <w:jc w:val="both"/>
      </w:pPr>
    </w:p>
    <w:p w:rsidR="00AF0E47" w:rsidRDefault="00AF0E47">
      <w:pPr>
        <w:pStyle w:val="ConsPlusNormal"/>
        <w:ind w:firstLine="540"/>
        <w:jc w:val="both"/>
      </w:pPr>
      <w:r>
        <w:t>2.1. Дата начала размещения и дата окончания размещения Облигаций устанавливаются в Решении об эмиссии.</w:t>
      </w:r>
    </w:p>
    <w:p w:rsidR="00AF0E47" w:rsidRDefault="00AF0E47">
      <w:pPr>
        <w:pStyle w:val="ConsPlusNormal"/>
        <w:spacing w:before="220"/>
        <w:ind w:firstLine="540"/>
        <w:jc w:val="both"/>
      </w:pPr>
      <w:r>
        <w:lastRenderedPageBreak/>
        <w:t>Дата окончания размещения Облигаций - день продажи последней Облигации первым владельцам.</w:t>
      </w:r>
    </w:p>
    <w:p w:rsidR="00AF0E47" w:rsidRDefault="00AF0E47">
      <w:pPr>
        <w:pStyle w:val="ConsPlusNormal"/>
        <w:spacing w:before="220"/>
        <w:ind w:firstLine="540"/>
        <w:jc w:val="both"/>
      </w:pPr>
      <w: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AF0E47" w:rsidRDefault="00AF0E47">
      <w:pPr>
        <w:pStyle w:val="ConsPlusNormal"/>
        <w:spacing w:before="220"/>
        <w:ind w:firstLine="540"/>
        <w:jc w:val="both"/>
      </w:pPr>
      <w:r>
        <w:t>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условиями,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AF0E47" w:rsidRDefault="00AF0E47">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AF0E47" w:rsidRDefault="00AF0E47">
      <w:pPr>
        <w:pStyle w:val="ConsPlusNormal"/>
        <w:spacing w:before="220"/>
        <w:ind w:firstLine="540"/>
        <w:jc w:val="both"/>
      </w:pPr>
      <w:r>
        <w:t>Размещение Облигаций может осуществляться в форме:</w:t>
      </w:r>
    </w:p>
    <w:p w:rsidR="00AF0E47" w:rsidRDefault="00AF0E47">
      <w:pPr>
        <w:pStyle w:val="ConsPlusNormal"/>
        <w:spacing w:before="220"/>
        <w:ind w:firstLine="540"/>
        <w:jc w:val="both"/>
      </w:pPr>
      <w:r>
        <w:t>- конкурса по определению ставки первого купона;</w:t>
      </w:r>
    </w:p>
    <w:p w:rsidR="00AF0E47" w:rsidRDefault="00AF0E47">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AF0E47" w:rsidRDefault="00AF0E47">
      <w:pPr>
        <w:pStyle w:val="ConsPlusNormal"/>
        <w:spacing w:before="220"/>
        <w:ind w:firstLine="540"/>
        <w:jc w:val="both"/>
      </w:pPr>
      <w:r>
        <w:t>2.4. Размещение Облигаций в форме проведения конкурса по определению ставки первого купона.</w:t>
      </w:r>
    </w:p>
    <w:p w:rsidR="00AF0E47" w:rsidRDefault="00AF0E47">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AF0E47" w:rsidRDefault="00AF0E47">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AF0E47" w:rsidRDefault="00AF0E47">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AF0E47" w:rsidRDefault="00AF0E47">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AF0E47" w:rsidRDefault="00AF0E47">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AF0E47" w:rsidRDefault="00AF0E47">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AF0E47" w:rsidRDefault="00AF0E47">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AF0E47" w:rsidRDefault="00AF0E47">
      <w:pPr>
        <w:pStyle w:val="ConsPlusNormal"/>
        <w:spacing w:before="220"/>
        <w:ind w:firstLine="540"/>
        <w:jc w:val="both"/>
      </w:pPr>
      <w:r>
        <w:t xml:space="preserve">Заявки на покупку удовлетворяются на условиях приоритета Заявок на покупку с </w:t>
      </w:r>
      <w:r>
        <w:lastRenderedPageBreak/>
        <w:t>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w:t>
      </w:r>
      <w:proofErr w:type="gramStart"/>
      <w:r>
        <w:t>,</w:t>
      </w:r>
      <w:proofErr w:type="gramEnd"/>
      <w:r>
        <w:t xml:space="preserve">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AF0E47" w:rsidRDefault="00AF0E47">
      <w:pPr>
        <w:pStyle w:val="ConsPlusNormal"/>
        <w:spacing w:before="220"/>
        <w:ind w:firstLine="540"/>
        <w:jc w:val="both"/>
      </w:pPr>
      <w:proofErr w:type="gramStart"/>
      <w:r>
        <w:t>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w:t>
      </w:r>
      <w:proofErr w:type="gramEnd"/>
      <w:r>
        <w:t xml:space="preserve"> - </w:t>
      </w:r>
      <w:proofErr w:type="gramStart"/>
      <w:r>
        <w:t>доразмещение Облигаций).</w:t>
      </w:r>
      <w:proofErr w:type="gramEnd"/>
      <w:r>
        <w:t xml:space="preserve">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AF0E47" w:rsidRDefault="00AF0E47">
      <w:pPr>
        <w:pStyle w:val="ConsPlusNormal"/>
        <w:spacing w:before="220"/>
        <w:ind w:firstLine="540"/>
        <w:jc w:val="both"/>
      </w:pPr>
      <w:r>
        <w:t xml:space="preserve">Начиная со второго дня размещения </w:t>
      </w:r>
      <w:proofErr w:type="gramStart"/>
      <w:r>
        <w:t>Облигаций</w:t>
      </w:r>
      <w:proofErr w:type="gramEnd"/>
      <w:r>
        <w:t xml:space="preserve">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36" w:history="1">
        <w:r>
          <w:rPr>
            <w:color w:val="0000FF"/>
          </w:rPr>
          <w:t>пунктом 3.1</w:t>
        </w:r>
      </w:hyperlink>
      <w:r>
        <w:t xml:space="preserve"> настоящих Условий.</w:t>
      </w:r>
    </w:p>
    <w:p w:rsidR="00AF0E47" w:rsidRDefault="00AF0E47">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AF0E47" w:rsidRDefault="00AF0E47">
      <w:pPr>
        <w:pStyle w:val="ConsPlusNormal"/>
        <w:spacing w:before="220"/>
        <w:ind w:firstLine="540"/>
        <w:jc w:val="both"/>
      </w:pPr>
      <w:proofErr w:type="gramStart"/>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w:t>
      </w:r>
      <w:proofErr w:type="gramEnd"/>
      <w:r>
        <w:t xml:space="preserve"> </w:t>
      </w:r>
      <w:proofErr w:type="gramStart"/>
      <w:r>
        <w:t>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roofErr w:type="gramEnd"/>
    </w:p>
    <w:p w:rsidR="00AF0E47" w:rsidRDefault="00AF0E47">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сайтах Эмитента и Уполномоченного агента Эмитента не позднее даты начала размещения Облигаций.</w:t>
      </w:r>
    </w:p>
    <w:p w:rsidR="00AF0E47" w:rsidRDefault="00AF0E47">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AF0E47" w:rsidRDefault="00AF0E47">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AF0E47" w:rsidRDefault="00AF0E47">
      <w:pPr>
        <w:pStyle w:val="ConsPlusNormal"/>
        <w:spacing w:before="220"/>
        <w:ind w:firstLine="540"/>
        <w:jc w:val="both"/>
      </w:pPr>
      <w:r>
        <w:t xml:space="preserve">После истечения срока для направления оферт о приобретении Облигаций Уполномоченный </w:t>
      </w:r>
      <w:r>
        <w:lastRenderedPageBreak/>
        <w:t>агент Эмитента формирует и передает Эмитенту сводный реестр оферт о приобретении Облигаций.</w:t>
      </w:r>
    </w:p>
    <w:p w:rsidR="00AF0E47" w:rsidRDefault="00AF0E47">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AF0E47" w:rsidRDefault="00AF0E47">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AF0E47" w:rsidRDefault="00AF0E47">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AF0E47" w:rsidRDefault="00AF0E47">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AF0E47" w:rsidRDefault="00AF0E47">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AF0E47" w:rsidRDefault="00AF0E47">
      <w:pPr>
        <w:pStyle w:val="ConsPlusNormal"/>
        <w:spacing w:before="220"/>
        <w:ind w:firstLine="540"/>
        <w:jc w:val="both"/>
      </w:pPr>
      <w:r>
        <w:t>- пропорциональное распределение Облигаций между приобретателями;</w:t>
      </w:r>
    </w:p>
    <w:p w:rsidR="00AF0E47" w:rsidRDefault="00AF0E47">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AF0E47" w:rsidRDefault="00AF0E47">
      <w:pPr>
        <w:pStyle w:val="ConsPlusNormal"/>
        <w:spacing w:before="220"/>
        <w:ind w:firstLine="540"/>
        <w:jc w:val="both"/>
      </w:pPr>
      <w:r>
        <w:t>- диверсификация разных категорий инвесторов.</w:t>
      </w:r>
    </w:p>
    <w:p w:rsidR="00AF0E47" w:rsidRDefault="00AF0E47">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AF0E47" w:rsidRDefault="00AF0E47">
      <w:pPr>
        <w:pStyle w:val="ConsPlusNormal"/>
        <w:spacing w:before="220"/>
        <w:ind w:firstLine="540"/>
        <w:jc w:val="both"/>
      </w:pPr>
      <w:r>
        <w:t>Эмитент и Уполномоченный агент Эмитента не позднее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своих сайтах в сети Интернет.</w:t>
      </w:r>
    </w:p>
    <w:p w:rsidR="00AF0E47" w:rsidRDefault="00AF0E47">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AF0E47" w:rsidRDefault="00AF0E47">
      <w:pPr>
        <w:pStyle w:val="ConsPlusNormal"/>
        <w:spacing w:before="220"/>
        <w:ind w:firstLine="540"/>
        <w:jc w:val="both"/>
      </w:pPr>
      <w:r>
        <w:t xml:space="preserve">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Организатором торговли, подают адресные заявки на покупку Облигаций с использованием системы торгов Организатора </w:t>
      </w:r>
      <w:proofErr w:type="gramStart"/>
      <w:r>
        <w:t>торговли</w:t>
      </w:r>
      <w:proofErr w:type="gramEnd"/>
      <w:r>
        <w:t xml:space="preserve"> как за свой счет, так и за счет и по поручению клиентов.</w:t>
      </w:r>
    </w:p>
    <w:p w:rsidR="00AF0E47" w:rsidRDefault="00AF0E47">
      <w:pPr>
        <w:pStyle w:val="ConsPlusNormal"/>
        <w:spacing w:before="220"/>
        <w:ind w:firstLine="540"/>
        <w:jc w:val="both"/>
      </w:pPr>
      <w:r>
        <w:t>Адресные заявки на покупку Облигаций направляются участниками торгов в адрес Уполномоченного агента Эмитента.</w:t>
      </w:r>
    </w:p>
    <w:p w:rsidR="00AF0E47" w:rsidRDefault="00AF0E47">
      <w:pPr>
        <w:pStyle w:val="ConsPlusNormal"/>
        <w:spacing w:before="220"/>
        <w:ind w:firstLine="540"/>
        <w:jc w:val="both"/>
      </w:pPr>
      <w:r>
        <w:t>Адресная заявка на покупку Облигаций должна содержать информацию о:</w:t>
      </w:r>
    </w:p>
    <w:p w:rsidR="00AF0E47" w:rsidRDefault="00AF0E47">
      <w:pPr>
        <w:pStyle w:val="ConsPlusNormal"/>
        <w:spacing w:before="220"/>
        <w:ind w:firstLine="540"/>
        <w:jc w:val="both"/>
      </w:pPr>
      <w:r>
        <w:t>- цене покупки (100 процентов от номинала Облигации);</w:t>
      </w:r>
    </w:p>
    <w:p w:rsidR="00AF0E47" w:rsidRDefault="00AF0E47">
      <w:pPr>
        <w:pStyle w:val="ConsPlusNormal"/>
        <w:spacing w:before="220"/>
        <w:ind w:firstLine="540"/>
        <w:jc w:val="both"/>
      </w:pPr>
      <w:r>
        <w:t xml:space="preserve">- </w:t>
      </w:r>
      <w:proofErr w:type="gramStart"/>
      <w:r>
        <w:t>количестве</w:t>
      </w:r>
      <w:proofErr w:type="gramEnd"/>
      <w:r>
        <w:t xml:space="preserve"> Облигаций;</w:t>
      </w:r>
    </w:p>
    <w:p w:rsidR="00AF0E47" w:rsidRDefault="00AF0E47">
      <w:pPr>
        <w:pStyle w:val="ConsPlusNormal"/>
        <w:spacing w:before="220"/>
        <w:ind w:firstLine="540"/>
        <w:jc w:val="both"/>
      </w:pPr>
      <w:r>
        <w:lastRenderedPageBreak/>
        <w:t>- величине ставки первого купона, заранее определенной Эмитентом в порядке, указанном в настоящих Условиях и Решении об эмиссии;</w:t>
      </w:r>
    </w:p>
    <w:p w:rsidR="00AF0E47" w:rsidRDefault="00AF0E47">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AF0E47" w:rsidRDefault="00AF0E47">
      <w:pPr>
        <w:pStyle w:val="ConsPlusNormal"/>
        <w:spacing w:before="220"/>
        <w:ind w:firstLine="540"/>
        <w:jc w:val="both"/>
      </w:pPr>
      <w:proofErr w:type="gramStart"/>
      <w:r>
        <w:t>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w:t>
      </w:r>
      <w:proofErr w:type="gramEnd"/>
      <w:r>
        <w:t xml:space="preserve">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AF0E47" w:rsidRDefault="00AF0E47">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AF0E47" w:rsidRDefault="00AF0E47">
      <w:pPr>
        <w:pStyle w:val="ConsPlusNormal"/>
        <w:spacing w:before="220"/>
        <w:ind w:firstLine="540"/>
        <w:jc w:val="both"/>
      </w:pPr>
      <w:proofErr w:type="gramStart"/>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roofErr w:type="gramEnd"/>
    </w:p>
    <w:p w:rsidR="00AF0E47" w:rsidRDefault="00AF0E47">
      <w:pPr>
        <w:pStyle w:val="ConsPlusNormal"/>
        <w:spacing w:before="220"/>
        <w:ind w:firstLine="540"/>
        <w:jc w:val="both"/>
      </w:pPr>
      <w:r>
        <w:t>При анализе адресных заявок на покупку Облигаций Эмитент руководствуется единовременным соблюдением следующих критериев:</w:t>
      </w:r>
    </w:p>
    <w:p w:rsidR="00AF0E47" w:rsidRDefault="00AF0E47">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AF0E47" w:rsidRDefault="00AF0E47">
      <w:pPr>
        <w:pStyle w:val="ConsPlusNormal"/>
        <w:spacing w:before="220"/>
        <w:ind w:firstLine="540"/>
        <w:jc w:val="both"/>
      </w:pPr>
      <w:r>
        <w:t>- недопущение возникновения дискриминационных условий в процессе принятия решения об удовлетворении адресных заявок на покупку Облигаций;</w:t>
      </w:r>
    </w:p>
    <w:p w:rsidR="00AF0E47" w:rsidRDefault="00AF0E47">
      <w:pPr>
        <w:pStyle w:val="ConsPlusNormal"/>
        <w:spacing w:before="220"/>
        <w:ind w:firstLine="540"/>
        <w:jc w:val="both"/>
      </w:pPr>
      <w:r>
        <w:t>- недопущение предоставления государственных преференций в процессе принятия решения об удовлетворении адресных заявок на покупку Облигаций.</w:t>
      </w:r>
    </w:p>
    <w:p w:rsidR="00AF0E47" w:rsidRDefault="00AF0E47">
      <w:pPr>
        <w:pStyle w:val="ConsPlusNormal"/>
        <w:spacing w:before="220"/>
        <w:ind w:firstLine="540"/>
        <w:jc w:val="both"/>
      </w:pPr>
      <w:r>
        <w:t>Наряду с этим Эмитент по согласованию с Уполномоченным агентом Эмитента принимает во внимание один или несколько из нижеизложенных критериев:</w:t>
      </w:r>
    </w:p>
    <w:p w:rsidR="00AF0E47" w:rsidRDefault="00AF0E47">
      <w:pPr>
        <w:pStyle w:val="ConsPlusNormal"/>
        <w:spacing w:before="220"/>
        <w:ind w:firstLine="540"/>
        <w:jc w:val="both"/>
      </w:pPr>
      <w:r>
        <w:t>- пропорциональное распределение Облигаций между приобретателями;</w:t>
      </w:r>
    </w:p>
    <w:p w:rsidR="00AF0E47" w:rsidRDefault="00AF0E47">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AF0E47" w:rsidRDefault="00AF0E47">
      <w:pPr>
        <w:pStyle w:val="ConsPlusNormal"/>
        <w:spacing w:before="220"/>
        <w:ind w:firstLine="540"/>
        <w:jc w:val="both"/>
      </w:pPr>
      <w:r>
        <w:t>- диверсификация разных категорий инвесторов.</w:t>
      </w:r>
    </w:p>
    <w:p w:rsidR="00AF0E47" w:rsidRDefault="00AF0E47">
      <w:pPr>
        <w:pStyle w:val="ConsPlusNormal"/>
        <w:spacing w:before="220"/>
        <w:ind w:firstLine="540"/>
        <w:jc w:val="both"/>
      </w:pPr>
      <w:proofErr w:type="gramStart"/>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по согласованию с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w:t>
      </w:r>
      <w:proofErr w:type="gramEnd"/>
      <w:r>
        <w:t xml:space="preserve"> </w:t>
      </w:r>
      <w:r>
        <w:lastRenderedPageBreak/>
        <w:t>Организатора торговли.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AF0E47" w:rsidRDefault="00AF0E47">
      <w:pPr>
        <w:pStyle w:val="ConsPlusNormal"/>
        <w:spacing w:before="220"/>
        <w:ind w:firstLine="540"/>
        <w:jc w:val="both"/>
      </w:pPr>
      <w:r>
        <w:t xml:space="preserve">Начиная со второго дня размещения </w:t>
      </w:r>
      <w:proofErr w:type="gramStart"/>
      <w:r>
        <w:t>Облигаций</w:t>
      </w:r>
      <w:proofErr w:type="gramEnd"/>
      <w:r>
        <w:t xml:space="preserve">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36" w:history="1">
        <w:r>
          <w:rPr>
            <w:color w:val="0000FF"/>
          </w:rPr>
          <w:t>пунктом 3.1</w:t>
        </w:r>
      </w:hyperlink>
      <w:r>
        <w:t xml:space="preserve"> настоящих Условий.</w:t>
      </w:r>
    </w:p>
    <w:p w:rsidR="00AF0E47" w:rsidRDefault="00AF0E47">
      <w:pPr>
        <w:pStyle w:val="ConsPlusNormal"/>
        <w:spacing w:before="220"/>
        <w:ind w:firstLine="540"/>
        <w:jc w:val="both"/>
      </w:pPr>
      <w:r>
        <w:t>2.6. 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AF0E47" w:rsidRDefault="00AF0E47">
      <w:pPr>
        <w:pStyle w:val="ConsPlusNormal"/>
        <w:spacing w:before="220"/>
        <w:ind w:firstLine="540"/>
        <w:jc w:val="both"/>
      </w:pPr>
      <w:r>
        <w:t xml:space="preserve">2.7. Обращение Облигаций на вторичном рынке осуществляется путем заключения гражданско-правовых </w:t>
      </w:r>
      <w:proofErr w:type="gramStart"/>
      <w:r>
        <w:t>сделок</w:t>
      </w:r>
      <w:proofErr w:type="gramEnd"/>
      <w:r>
        <w:t xml:space="preserve">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AF0E47" w:rsidRDefault="00AF0E47">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AF0E47" w:rsidRDefault="00AF0E47">
      <w:pPr>
        <w:pStyle w:val="ConsPlusNormal"/>
        <w:spacing w:before="220"/>
        <w:ind w:firstLine="540"/>
        <w:jc w:val="both"/>
      </w:pPr>
      <w:proofErr w:type="gramStart"/>
      <w:r>
        <w:t>Выкуп Облигаций осуществляется Эмитентом по единой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w:t>
      </w:r>
      <w:proofErr w:type="gramEnd"/>
      <w:r>
        <w:t xml:space="preserve"> Рыночная стоимость Облигаций определяется в порядке, установленном регулирующим органом в соответствии с Налоговым </w:t>
      </w:r>
      <w:hyperlink r:id="rId13" w:history="1">
        <w:r>
          <w:rPr>
            <w:color w:val="0000FF"/>
          </w:rPr>
          <w:t>кодексом</w:t>
        </w:r>
      </w:hyperlink>
      <w:r>
        <w:t xml:space="preserve"> Российской Федерации.</w:t>
      </w:r>
    </w:p>
    <w:p w:rsidR="00AF0E47" w:rsidRDefault="00AF0E47">
      <w:pPr>
        <w:pStyle w:val="ConsPlusNormal"/>
        <w:spacing w:before="220"/>
        <w:ind w:firstLine="540"/>
        <w:jc w:val="both"/>
      </w:pPr>
      <w:r>
        <w:t>Выкуп может осуществляться путем совершения сделок купли-продажи между Эмитентом в лице Уполномоченного агента Эмитента, действующего по поручению и за счет Эмитента, и владельцами Облигаций на вторичных торгах или путем проведения аукциона по выкупу Облигаций, проводимого в соответствии с нормативными документами Организатора торговли. Порядок выкупа Облигаций определяется в Решении об эмиссии.</w:t>
      </w:r>
    </w:p>
    <w:p w:rsidR="00AF0E47" w:rsidRDefault="00AF0E47">
      <w:pPr>
        <w:pStyle w:val="ConsPlusNormal"/>
        <w:spacing w:before="220"/>
        <w:ind w:firstLine="540"/>
        <w:jc w:val="both"/>
      </w:pPr>
      <w:proofErr w:type="gramStart"/>
      <w:r>
        <w:t>Выкупленные Эмитентом Облигации могут быть выпущены в последующее обращение до 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roofErr w:type="gramEnd"/>
    </w:p>
    <w:p w:rsidR="00AF0E47" w:rsidRDefault="00AF0E47">
      <w:pPr>
        <w:pStyle w:val="ConsPlusNormal"/>
        <w:spacing w:before="220"/>
        <w:ind w:firstLine="540"/>
        <w:jc w:val="both"/>
      </w:pPr>
      <w:r>
        <w:t>Выпуск Облигаций в последующее обращение осуществляется посредством заключения сделок купли-продажи между Эмитентом в лице Уполномоченного агента Эмитента, действующего по поручению и за счет Эмитента, и покупателями у Организатора торговли в соответствии с нормативными документами Организатора торговли.</w:t>
      </w:r>
    </w:p>
    <w:p w:rsidR="00AF0E47" w:rsidRDefault="00AF0E47">
      <w:pPr>
        <w:pStyle w:val="ConsPlusNormal"/>
        <w:spacing w:before="220"/>
        <w:ind w:firstLine="540"/>
        <w:jc w:val="both"/>
      </w:pPr>
      <w:r>
        <w:t>2.9. Все расчеты по Облигациям производятся в валюте Российской Федерации.</w:t>
      </w:r>
    </w:p>
    <w:p w:rsidR="00AF0E47" w:rsidRDefault="00AF0E47">
      <w:pPr>
        <w:pStyle w:val="ConsPlusNormal"/>
        <w:jc w:val="both"/>
      </w:pPr>
    </w:p>
    <w:p w:rsidR="00AF0E47" w:rsidRDefault="00AF0E47">
      <w:pPr>
        <w:pStyle w:val="ConsPlusNormal"/>
        <w:jc w:val="center"/>
        <w:outlineLvl w:val="1"/>
      </w:pPr>
      <w:r>
        <w:t>3. Получение доходов по Облигациям и погашение Облигаций</w:t>
      </w:r>
    </w:p>
    <w:p w:rsidR="00AF0E47" w:rsidRDefault="00AF0E47">
      <w:pPr>
        <w:pStyle w:val="ConsPlusNormal"/>
        <w:jc w:val="both"/>
      </w:pPr>
    </w:p>
    <w:p w:rsidR="00AF0E47" w:rsidRDefault="00AF0E47">
      <w:pPr>
        <w:pStyle w:val="ConsPlusNormal"/>
        <w:ind w:firstLine="540"/>
        <w:jc w:val="both"/>
      </w:pPr>
      <w:bookmarkStart w:id="1" w:name="P136"/>
      <w:bookmarkEnd w:id="1"/>
      <w:r>
        <w:t xml:space="preserve">3.1.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w:t>
      </w:r>
      <w:r>
        <w:lastRenderedPageBreak/>
        <w:t>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AF0E47" w:rsidRDefault="00AF0E47">
      <w:pPr>
        <w:pStyle w:val="ConsPlusNormal"/>
        <w:spacing w:before="220"/>
        <w:ind w:firstLine="540"/>
        <w:jc w:val="both"/>
      </w:pPr>
      <w:r>
        <w:t>Даты выплат купонного дохода устанавливаются Эмитентом в Решении об эмиссии.</w:t>
      </w:r>
    </w:p>
    <w:p w:rsidR="00AF0E47" w:rsidRDefault="00AF0E47">
      <w:pPr>
        <w:pStyle w:val="ConsPlusNormal"/>
        <w:spacing w:before="220"/>
        <w:ind w:firstLine="540"/>
        <w:jc w:val="both"/>
      </w:pPr>
      <w:r>
        <w:t xml:space="preserve">В зависимости от выбранного Эмитентом в Решении об эмиссии конкретного </w:t>
      </w:r>
      <w:proofErr w:type="gramStart"/>
      <w:r>
        <w:t>способа размещения Облигаций ставка первого купона</w:t>
      </w:r>
      <w:proofErr w:type="gramEnd"/>
      <w:r>
        <w:t xml:space="preserve"> определяется Эмитентом на конкурсе, проводимом у Организатора торговли, или устанавливается Эмитентом на основании адресных заявок на приобретение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AF0E47" w:rsidRDefault="00AF0E47">
      <w:pPr>
        <w:pStyle w:val="ConsPlusNormal"/>
        <w:jc w:val="both"/>
      </w:pPr>
    </w:p>
    <w:p w:rsidR="00AF0E47" w:rsidRPr="00AF0E47" w:rsidRDefault="00AF0E47">
      <w:pPr>
        <w:pStyle w:val="ConsPlusNormal"/>
        <w:jc w:val="center"/>
        <w:rPr>
          <w:lang w:val="en-US"/>
        </w:rPr>
      </w:pPr>
      <w:r>
        <w:t>С</w:t>
      </w:r>
      <w:proofErr w:type="spellStart"/>
      <w:proofErr w:type="gramStart"/>
      <w:r w:rsidRPr="00AF0E47">
        <w:rPr>
          <w:vertAlign w:val="subscript"/>
          <w:lang w:val="en-US"/>
        </w:rPr>
        <w:t>i</w:t>
      </w:r>
      <w:proofErr w:type="spellEnd"/>
      <w:proofErr w:type="gramEnd"/>
      <w:r w:rsidRPr="00AF0E47">
        <w:rPr>
          <w:lang w:val="en-US"/>
        </w:rPr>
        <w:t xml:space="preserve"> = </w:t>
      </w:r>
      <w:proofErr w:type="spellStart"/>
      <w:r w:rsidRPr="00AF0E47">
        <w:rPr>
          <w:lang w:val="en-US"/>
        </w:rPr>
        <w:t>R</w:t>
      </w:r>
      <w:r w:rsidRPr="00AF0E47">
        <w:rPr>
          <w:vertAlign w:val="subscript"/>
          <w:lang w:val="en-US"/>
        </w:rPr>
        <w:t>i</w:t>
      </w:r>
      <w:proofErr w:type="spellEnd"/>
      <w:r w:rsidRPr="00AF0E47">
        <w:rPr>
          <w:lang w:val="en-US"/>
        </w:rPr>
        <w:t xml:space="preserve"> x </w:t>
      </w:r>
      <w:proofErr w:type="spellStart"/>
      <w:r w:rsidRPr="00AF0E47">
        <w:rPr>
          <w:lang w:val="en-US"/>
        </w:rPr>
        <w:t>T</w:t>
      </w:r>
      <w:r w:rsidRPr="00AF0E47">
        <w:rPr>
          <w:vertAlign w:val="subscript"/>
          <w:lang w:val="en-US"/>
        </w:rPr>
        <w:t>i</w:t>
      </w:r>
      <w:proofErr w:type="spellEnd"/>
      <w:r w:rsidRPr="00AF0E47">
        <w:rPr>
          <w:lang w:val="en-US"/>
        </w:rPr>
        <w:t xml:space="preserve"> x N</w:t>
      </w:r>
      <w:r w:rsidRPr="00AF0E47">
        <w:rPr>
          <w:vertAlign w:val="subscript"/>
          <w:lang w:val="en-US"/>
        </w:rPr>
        <w:t>i</w:t>
      </w:r>
      <w:r w:rsidRPr="00AF0E47">
        <w:rPr>
          <w:lang w:val="en-US"/>
        </w:rPr>
        <w:t xml:space="preserve"> / (365 x 100%),</w:t>
      </w:r>
    </w:p>
    <w:p w:rsidR="00AF0E47" w:rsidRPr="00AF0E47" w:rsidRDefault="00AF0E47">
      <w:pPr>
        <w:pStyle w:val="ConsPlusNormal"/>
        <w:jc w:val="both"/>
        <w:rPr>
          <w:lang w:val="en-US"/>
        </w:rPr>
      </w:pPr>
    </w:p>
    <w:p w:rsidR="00AF0E47" w:rsidRDefault="00AF0E47">
      <w:pPr>
        <w:pStyle w:val="ConsPlusNormal"/>
        <w:ind w:firstLine="540"/>
        <w:jc w:val="both"/>
      </w:pPr>
      <w:r>
        <w:t>где:</w:t>
      </w:r>
    </w:p>
    <w:p w:rsidR="00AF0E47" w:rsidRDefault="00AF0E47">
      <w:pPr>
        <w:pStyle w:val="ConsPlusNormal"/>
        <w:spacing w:before="220"/>
        <w:ind w:firstLine="540"/>
        <w:jc w:val="both"/>
      </w:pPr>
      <w:proofErr w:type="spellStart"/>
      <w:r>
        <w:t>С</w:t>
      </w:r>
      <w:proofErr w:type="gramStart"/>
      <w:r>
        <w:rPr>
          <w:vertAlign w:val="subscript"/>
        </w:rPr>
        <w:t>i</w:t>
      </w:r>
      <w:proofErr w:type="spellEnd"/>
      <w:proofErr w:type="gramEnd"/>
      <w:r>
        <w:t xml:space="preserve"> - величина купонного дохода за i-</w:t>
      </w:r>
      <w:proofErr w:type="spellStart"/>
      <w:r>
        <w:t>тый</w:t>
      </w:r>
      <w:proofErr w:type="spellEnd"/>
      <w:r>
        <w:t xml:space="preserve"> купонный период, рублей;</w:t>
      </w:r>
    </w:p>
    <w:p w:rsidR="00AF0E47" w:rsidRDefault="00AF0E47">
      <w:pPr>
        <w:pStyle w:val="ConsPlusNormal"/>
        <w:spacing w:before="220"/>
        <w:ind w:firstLine="540"/>
        <w:jc w:val="both"/>
      </w:pPr>
      <w:proofErr w:type="spellStart"/>
      <w:r>
        <w:t>R</w:t>
      </w:r>
      <w:r>
        <w:rPr>
          <w:vertAlign w:val="subscript"/>
        </w:rPr>
        <w:t>i</w:t>
      </w:r>
      <w:proofErr w:type="spellEnd"/>
      <w:r>
        <w:t xml:space="preserve"> - ставка купонного дохода по i-</w:t>
      </w:r>
      <w:proofErr w:type="spellStart"/>
      <w:r>
        <w:t>му</w:t>
      </w:r>
      <w:proofErr w:type="spellEnd"/>
      <w:r>
        <w:t xml:space="preserve"> купону, процент </w:t>
      </w:r>
      <w:proofErr w:type="gramStart"/>
      <w:r>
        <w:t>годовых</w:t>
      </w:r>
      <w:proofErr w:type="gramEnd"/>
      <w:r>
        <w:t>;</w:t>
      </w:r>
    </w:p>
    <w:p w:rsidR="00AF0E47" w:rsidRDefault="00AF0E47">
      <w:pPr>
        <w:pStyle w:val="ConsPlusNormal"/>
        <w:spacing w:before="220"/>
        <w:ind w:firstLine="540"/>
        <w:jc w:val="both"/>
      </w:pPr>
      <w:proofErr w:type="spellStart"/>
      <w:r>
        <w:t>T</w:t>
      </w:r>
      <w:r>
        <w:rPr>
          <w:vertAlign w:val="subscript"/>
        </w:rPr>
        <w:t>i</w:t>
      </w:r>
      <w:proofErr w:type="spellEnd"/>
      <w:r>
        <w:t xml:space="preserve"> - количество дней, i-</w:t>
      </w:r>
      <w:proofErr w:type="spellStart"/>
      <w:r>
        <w:t>тый</w:t>
      </w:r>
      <w:proofErr w:type="spellEnd"/>
      <w:r>
        <w:t xml:space="preserve"> купонный период;</w:t>
      </w:r>
    </w:p>
    <w:p w:rsidR="00AF0E47" w:rsidRDefault="00AF0E47">
      <w:pPr>
        <w:pStyle w:val="ConsPlusNormal"/>
        <w:spacing w:before="220"/>
        <w:ind w:firstLine="540"/>
        <w:jc w:val="both"/>
      </w:pPr>
      <w:proofErr w:type="spellStart"/>
      <w:r>
        <w:t>N</w:t>
      </w:r>
      <w:r>
        <w:rPr>
          <w:vertAlign w:val="subscript"/>
        </w:rPr>
        <w:t>i</w:t>
      </w:r>
      <w:proofErr w:type="spellEnd"/>
      <w:r>
        <w:t xml:space="preserve"> - непогашенная часть номинальной стоимости Облигации на дату расчета выплаты купонного дохода за i-</w:t>
      </w:r>
      <w:proofErr w:type="spellStart"/>
      <w:r>
        <w:t>тый</w:t>
      </w:r>
      <w:proofErr w:type="spellEnd"/>
      <w:r>
        <w:t xml:space="preserve"> купонный период, рублей.</w:t>
      </w:r>
    </w:p>
    <w:p w:rsidR="00AF0E47" w:rsidRDefault="00AF0E47">
      <w:pPr>
        <w:pStyle w:val="ConsPlusNormal"/>
        <w:spacing w:before="220"/>
        <w:ind w:firstLine="540"/>
        <w:jc w:val="both"/>
      </w:pPr>
      <w:r>
        <w:t>Даты начала и окончания купонных периодов устанавливаются в Решении об эмиссии.</w:t>
      </w:r>
    </w:p>
    <w:p w:rsidR="00AF0E47" w:rsidRDefault="00AF0E47">
      <w:pPr>
        <w:pStyle w:val="ConsPlusNormal"/>
        <w:spacing w:before="220"/>
        <w:ind w:firstLine="540"/>
        <w:jc w:val="both"/>
      </w:pPr>
      <w:r>
        <w:t>При заключении сделок купли-продажи в ходе размещения и 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AF0E47" w:rsidRDefault="00AF0E47">
      <w:pPr>
        <w:pStyle w:val="ConsPlusNormal"/>
        <w:jc w:val="both"/>
      </w:pPr>
    </w:p>
    <w:p w:rsidR="00AF0E47" w:rsidRDefault="00AF0E47">
      <w:pPr>
        <w:pStyle w:val="ConsPlusNormal"/>
        <w:jc w:val="center"/>
      </w:pPr>
      <w:r>
        <w:t xml:space="preserve">НКД = </w:t>
      </w:r>
      <w:proofErr w:type="spellStart"/>
      <w:r>
        <w:t>N</w:t>
      </w:r>
      <w:r>
        <w:rPr>
          <w:vertAlign w:val="subscript"/>
        </w:rPr>
        <w:t>i</w:t>
      </w:r>
      <w:proofErr w:type="spellEnd"/>
      <w:r>
        <w:t xml:space="preserve"> x </w:t>
      </w:r>
      <w:proofErr w:type="spellStart"/>
      <w:r>
        <w:t>R</w:t>
      </w:r>
      <w:r>
        <w:rPr>
          <w:vertAlign w:val="subscript"/>
        </w:rPr>
        <w:t>i</w:t>
      </w:r>
      <w:proofErr w:type="spellEnd"/>
      <w:r>
        <w:t xml:space="preserve"> x ((T - T</w:t>
      </w:r>
      <w:r>
        <w:rPr>
          <w:vertAlign w:val="subscript"/>
        </w:rPr>
        <w:t>i-1</w:t>
      </w:r>
      <w:r>
        <w:t>) / 365) / 100%,</w:t>
      </w:r>
    </w:p>
    <w:p w:rsidR="00AF0E47" w:rsidRDefault="00AF0E47">
      <w:pPr>
        <w:pStyle w:val="ConsPlusNormal"/>
        <w:jc w:val="both"/>
      </w:pPr>
    </w:p>
    <w:p w:rsidR="00AF0E47" w:rsidRDefault="00AF0E47">
      <w:pPr>
        <w:pStyle w:val="ConsPlusNormal"/>
        <w:ind w:firstLine="540"/>
        <w:jc w:val="both"/>
      </w:pPr>
      <w:r>
        <w:t>где:</w:t>
      </w:r>
    </w:p>
    <w:p w:rsidR="00AF0E47" w:rsidRDefault="00AF0E47">
      <w:pPr>
        <w:pStyle w:val="ConsPlusNormal"/>
        <w:spacing w:before="220"/>
        <w:ind w:firstLine="540"/>
        <w:jc w:val="both"/>
      </w:pPr>
      <w:r>
        <w:t>НКД - накопленный купонный доход на одну Облигацию, рублей;</w:t>
      </w:r>
    </w:p>
    <w:p w:rsidR="00AF0E47" w:rsidRDefault="00AF0E47">
      <w:pPr>
        <w:pStyle w:val="ConsPlusNormal"/>
        <w:spacing w:before="220"/>
        <w:ind w:firstLine="540"/>
        <w:jc w:val="both"/>
      </w:pPr>
      <w:proofErr w:type="spellStart"/>
      <w:r>
        <w:t>N</w:t>
      </w:r>
      <w:r>
        <w:rPr>
          <w:vertAlign w:val="subscript"/>
        </w:rPr>
        <w:t>i</w:t>
      </w:r>
      <w:proofErr w:type="spellEnd"/>
      <w:r>
        <w:t xml:space="preserve"> - непогашенная часть номинальной стоимости Облигации на дату расчета выплаты НКД за i-</w:t>
      </w:r>
      <w:proofErr w:type="spellStart"/>
      <w:r>
        <w:t>тый</w:t>
      </w:r>
      <w:proofErr w:type="spellEnd"/>
      <w:r>
        <w:t xml:space="preserve"> купонный период, рублей;</w:t>
      </w:r>
    </w:p>
    <w:p w:rsidR="00AF0E47" w:rsidRDefault="00AF0E47">
      <w:pPr>
        <w:pStyle w:val="ConsPlusNormal"/>
        <w:spacing w:before="220"/>
        <w:ind w:firstLine="540"/>
        <w:jc w:val="both"/>
      </w:pPr>
      <w:proofErr w:type="spellStart"/>
      <w:r>
        <w:t>R</w:t>
      </w:r>
      <w:r>
        <w:rPr>
          <w:vertAlign w:val="subscript"/>
        </w:rPr>
        <w:t>i</w:t>
      </w:r>
      <w:proofErr w:type="spellEnd"/>
      <w:r>
        <w:t xml:space="preserve"> - ставка купонного дохода по i-</w:t>
      </w:r>
      <w:proofErr w:type="spellStart"/>
      <w:r>
        <w:t>му</w:t>
      </w:r>
      <w:proofErr w:type="spellEnd"/>
      <w:r>
        <w:t xml:space="preserve"> купону, процент </w:t>
      </w:r>
      <w:proofErr w:type="gramStart"/>
      <w:r>
        <w:t>годовых</w:t>
      </w:r>
      <w:proofErr w:type="gramEnd"/>
      <w:r>
        <w:t>;</w:t>
      </w:r>
    </w:p>
    <w:p w:rsidR="00AF0E47" w:rsidRDefault="00AF0E47">
      <w:pPr>
        <w:pStyle w:val="ConsPlusNormal"/>
        <w:spacing w:before="220"/>
        <w:ind w:firstLine="540"/>
        <w:jc w:val="both"/>
      </w:pPr>
      <w:r>
        <w:t>T</w:t>
      </w:r>
      <w:r>
        <w:rPr>
          <w:vertAlign w:val="subscript"/>
        </w:rPr>
        <w:t>(i-1)</w:t>
      </w:r>
      <w:r>
        <w:t xml:space="preserve"> - дата окончания предыдущего купонного периода или дата начала размещения для первого купонного периода;</w:t>
      </w:r>
    </w:p>
    <w:p w:rsidR="00AF0E47" w:rsidRDefault="00AF0E47">
      <w:pPr>
        <w:pStyle w:val="ConsPlusNormal"/>
        <w:spacing w:before="220"/>
        <w:ind w:firstLine="540"/>
        <w:jc w:val="both"/>
      </w:pPr>
      <w:r>
        <w:t>Т - дата, на которую рассчитывается НКД.</w:t>
      </w:r>
    </w:p>
    <w:p w:rsidR="00AF0E47" w:rsidRDefault="00AF0E47">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AF0E47" w:rsidRDefault="00AF0E47">
      <w:pPr>
        <w:pStyle w:val="ConsPlusNormal"/>
        <w:spacing w:before="220"/>
        <w:ind w:firstLine="540"/>
        <w:jc w:val="both"/>
      </w:pPr>
      <w:r>
        <w:t xml:space="preserve">Владельцы и </w:t>
      </w:r>
      <w:proofErr w:type="gramStart"/>
      <w:r>
        <w:t>иные лица, осуществляющие в соответствии с федеральными законами права по Облигациям получают</w:t>
      </w:r>
      <w:proofErr w:type="gramEnd"/>
      <w:r>
        <w:t xml:space="preserve">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AF0E47" w:rsidRDefault="00AF0E47">
      <w:pPr>
        <w:pStyle w:val="ConsPlusNormal"/>
        <w:spacing w:before="220"/>
        <w:ind w:firstLine="540"/>
        <w:jc w:val="both"/>
      </w:pPr>
      <w:r>
        <w:t xml:space="preserve">Эмитент исполняет обязанность по осуществлению выплат купонного дохода по Облигациям </w:t>
      </w:r>
      <w:r>
        <w:lastRenderedPageBreak/>
        <w:t xml:space="preserve">путем перечисления денежных средств Уполномоченному депозитарию. Указанная обязанность считается исполненной Эмитентом </w:t>
      </w:r>
      <w:proofErr w:type="gramStart"/>
      <w:r>
        <w:t>с даты поступления</w:t>
      </w:r>
      <w:proofErr w:type="gramEnd"/>
      <w:r>
        <w:t xml:space="preserve"> денежных средств на специальный депозитарный счет Уполномоченного депозитария.</w:t>
      </w:r>
    </w:p>
    <w:p w:rsidR="00AF0E47" w:rsidRDefault="00AF0E47">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AF0E47" w:rsidRDefault="00AF0E47">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AF0E47" w:rsidRDefault="00AF0E47">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AF0E47" w:rsidRDefault="00AF0E47">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AF0E47" w:rsidRDefault="00AF0E47">
      <w:pPr>
        <w:pStyle w:val="ConsPlusNormal"/>
        <w:spacing w:before="220"/>
        <w:ind w:firstLine="540"/>
        <w:jc w:val="both"/>
      </w:pPr>
      <w:r>
        <w:t xml:space="preserve">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w:t>
      </w:r>
      <w:proofErr w:type="gramStart"/>
      <w:r>
        <w:t>с даты поступления</w:t>
      </w:r>
      <w:proofErr w:type="gramEnd"/>
      <w:r>
        <w:t xml:space="preserve"> денежных средств на специальный депозитарный счет Уполномоченного депозитария.</w:t>
      </w:r>
    </w:p>
    <w:p w:rsidR="00AF0E47" w:rsidRDefault="00AF0E47">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AF0E47" w:rsidRDefault="00AF0E47">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AF0E47" w:rsidRDefault="00AF0E47">
      <w:pPr>
        <w:pStyle w:val="ConsPlusNormal"/>
        <w:spacing w:before="220"/>
        <w:ind w:firstLine="540"/>
        <w:jc w:val="both"/>
      </w:pPr>
      <w:r>
        <w:t xml:space="preserve">3.4. </w:t>
      </w:r>
      <w:proofErr w:type="gramStart"/>
      <w:r>
        <w:t>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w:t>
      </w:r>
      <w:proofErr w:type="gramEnd"/>
      <w:r>
        <w:t xml:space="preserve"> При этом владельцу Облигаций начисление процентов или какой-либо иной компенсации за такую задержку в платеже не производится.</w:t>
      </w:r>
    </w:p>
    <w:p w:rsidR="00AF0E47" w:rsidRDefault="00AF0E47">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AF0E47" w:rsidRDefault="00AF0E47">
      <w:pPr>
        <w:pStyle w:val="ConsPlusNormal"/>
        <w:jc w:val="both"/>
      </w:pPr>
    </w:p>
    <w:p w:rsidR="00AF0E47" w:rsidRDefault="00AF0E47">
      <w:pPr>
        <w:pStyle w:val="ConsPlusNormal"/>
        <w:jc w:val="center"/>
        <w:outlineLvl w:val="1"/>
      </w:pPr>
      <w:r>
        <w:t>4. Информация об эмитенте</w:t>
      </w:r>
    </w:p>
    <w:p w:rsidR="00AF0E47" w:rsidRDefault="00AF0E47">
      <w:pPr>
        <w:pStyle w:val="ConsPlusNormal"/>
        <w:jc w:val="center"/>
      </w:pPr>
      <w:proofErr w:type="gramStart"/>
      <w:r>
        <w:t xml:space="preserve">(в ред. </w:t>
      </w:r>
      <w:hyperlink r:id="rId14" w:history="1">
        <w:r>
          <w:rPr>
            <w:color w:val="0000FF"/>
          </w:rPr>
          <w:t>Приказа</w:t>
        </w:r>
      </w:hyperlink>
      <w:r>
        <w:t xml:space="preserve"> министерства управления финансами</w:t>
      </w:r>
      <w:proofErr w:type="gramEnd"/>
    </w:p>
    <w:p w:rsidR="00AF0E47" w:rsidRDefault="00AF0E47">
      <w:pPr>
        <w:pStyle w:val="ConsPlusNormal"/>
        <w:jc w:val="center"/>
      </w:pPr>
      <w:proofErr w:type="gramStart"/>
      <w:r>
        <w:t>Самарской области от 11.05.2016 N 01-07/27)</w:t>
      </w:r>
      <w:proofErr w:type="gramEnd"/>
    </w:p>
    <w:p w:rsidR="00AF0E47" w:rsidRDefault="00AF0E47">
      <w:pPr>
        <w:pStyle w:val="ConsPlusNormal"/>
        <w:jc w:val="both"/>
      </w:pPr>
    </w:p>
    <w:p w:rsidR="00AF0E47" w:rsidRDefault="00AF0E47">
      <w:pPr>
        <w:pStyle w:val="ConsPlusNormal"/>
        <w:ind w:firstLine="540"/>
        <w:jc w:val="both"/>
      </w:pPr>
      <w:r>
        <w:t xml:space="preserve">4.1. </w:t>
      </w:r>
      <w:proofErr w:type="gramStart"/>
      <w:r>
        <w:t xml:space="preserve">В соответствии с </w:t>
      </w:r>
      <w:hyperlink r:id="rId15" w:history="1">
        <w:r>
          <w:rPr>
            <w:color w:val="0000FF"/>
          </w:rPr>
          <w:t>Законом</w:t>
        </w:r>
      </w:hyperlink>
      <w:r>
        <w:t xml:space="preserve"> Самарской области от 17.12.2015 N 131-ГД "Об областном бюджете на 2016 год и на плановый период 2017 и 2018 годов" (с изменениями, внесенными Законами Самарской области от 28.12.2015 N 134-ГД, от 01.02.2016 N 15-ГД, от 29.02.2016 N 29-ГД, от 01.04.2016 N 38-ГД, от 06.05.2016 N 57-ГД), установлены следующие параметры областного бюджета на 2016 год:</w:t>
      </w:r>
      <w:proofErr w:type="gramEnd"/>
    </w:p>
    <w:p w:rsidR="00AF0E47" w:rsidRDefault="00AF0E47">
      <w:pPr>
        <w:pStyle w:val="ConsPlusNormal"/>
        <w:spacing w:before="220"/>
        <w:ind w:firstLine="540"/>
        <w:jc w:val="both"/>
      </w:pPr>
      <w:r>
        <w:lastRenderedPageBreak/>
        <w:t>доходы - 134 732 561 тыс. рублей;</w:t>
      </w:r>
    </w:p>
    <w:p w:rsidR="00AF0E47" w:rsidRDefault="00AF0E47">
      <w:pPr>
        <w:pStyle w:val="ConsPlusNormal"/>
        <w:spacing w:before="220"/>
        <w:ind w:firstLine="540"/>
        <w:jc w:val="both"/>
      </w:pPr>
      <w:r>
        <w:t>безвозмездные поступления - 16 272 837 тыс. рублей;</w:t>
      </w:r>
    </w:p>
    <w:p w:rsidR="00AF0E47" w:rsidRDefault="00AF0E47">
      <w:pPr>
        <w:pStyle w:val="ConsPlusNormal"/>
        <w:spacing w:before="220"/>
        <w:ind w:firstLine="540"/>
        <w:jc w:val="both"/>
      </w:pPr>
      <w:r>
        <w:t>межбюджетные трансферты, получаемые из других бюджетов бюджетной системы Российской Федерации, - 14 939 698 тыс. рублей;</w:t>
      </w:r>
    </w:p>
    <w:p w:rsidR="00AF0E47" w:rsidRDefault="00AF0E47">
      <w:pPr>
        <w:pStyle w:val="ConsPlusNormal"/>
        <w:spacing w:before="220"/>
        <w:ind w:firstLine="540"/>
        <w:jc w:val="both"/>
      </w:pPr>
      <w:r>
        <w:t>расходы - 144 942 869 тыс. рублей;</w:t>
      </w:r>
    </w:p>
    <w:p w:rsidR="00AF0E47" w:rsidRDefault="00AF0E47">
      <w:pPr>
        <w:pStyle w:val="ConsPlusNormal"/>
        <w:spacing w:before="220"/>
        <w:ind w:firstLine="540"/>
        <w:jc w:val="both"/>
      </w:pPr>
      <w:r>
        <w:t xml:space="preserve">дефицит областного бюджета составляет 10 210 308 тыс. рублей, или 8,6% собственных доходов областного бюджета (соответствует требованиям </w:t>
      </w:r>
      <w:hyperlink r:id="rId16" w:history="1">
        <w:r>
          <w:rPr>
            <w:color w:val="0000FF"/>
          </w:rPr>
          <w:t>статьи 92.1</w:t>
        </w:r>
      </w:hyperlink>
      <w:r>
        <w:t xml:space="preserve"> Бюджетного кодекса Российской Федерации).</w:t>
      </w:r>
    </w:p>
    <w:p w:rsidR="00AF0E47" w:rsidRDefault="00AF0E47">
      <w:pPr>
        <w:pStyle w:val="ConsPlusNormal"/>
        <w:spacing w:before="220"/>
        <w:ind w:firstLine="540"/>
        <w:jc w:val="both"/>
      </w:pPr>
      <w:r>
        <w:t>Предельный объем государственного внутреннего долга Самарской области в 2016 году установлен в сумме 86 631 355 тыс. рублей.</w:t>
      </w:r>
    </w:p>
    <w:p w:rsidR="00AF0E47" w:rsidRDefault="00AF0E47">
      <w:pPr>
        <w:pStyle w:val="ConsPlusNormal"/>
        <w:spacing w:before="220"/>
        <w:ind w:firstLine="540"/>
        <w:jc w:val="both"/>
      </w:pPr>
      <w:r>
        <w:t>Верхний предел государственного внутреннего долга Самарской области на 1 января 2017 года установлен в сумме 68 228 437 тыс. рублей, в том числе верхний предел долга по государственным гарантиям в сумме 9 062 тыс. рублей.</w:t>
      </w:r>
    </w:p>
    <w:p w:rsidR="00AF0E47" w:rsidRDefault="00AF0E47">
      <w:pPr>
        <w:pStyle w:val="ConsPlusNormal"/>
        <w:spacing w:before="220"/>
        <w:ind w:firstLine="540"/>
        <w:jc w:val="both"/>
      </w:pPr>
      <w:r>
        <w:t>Объем расходов на обслуживание долга Самарской области в 2016 году установлен в размере 5 580 385 тыс. рублей.</w:t>
      </w:r>
    </w:p>
    <w:p w:rsidR="00AF0E47" w:rsidRDefault="00AF0E47">
      <w:pPr>
        <w:pStyle w:val="ConsPlusNormal"/>
        <w:spacing w:before="220"/>
        <w:ind w:firstLine="540"/>
        <w:jc w:val="both"/>
      </w:pPr>
      <w:r>
        <w:t>4.2. На момент внесения изменений в настоящие Условия суммарная величина государственного долга Самарской области 65 207 296 тыс. рублей.</w:t>
      </w:r>
    </w:p>
    <w:p w:rsidR="00AF0E47" w:rsidRDefault="00AF0E47">
      <w:pPr>
        <w:pStyle w:val="ConsPlusNormal"/>
        <w:spacing w:before="220"/>
        <w:ind w:firstLine="540"/>
        <w:jc w:val="both"/>
      </w:pPr>
      <w:r>
        <w:t>4.3. Сведения об исполнении областного бюджета Самарской области за 2013, 2014, 2015 годы:</w:t>
      </w:r>
    </w:p>
    <w:p w:rsidR="00AF0E47" w:rsidRDefault="00AF0E47">
      <w:pPr>
        <w:pStyle w:val="ConsPlusNormal"/>
        <w:jc w:val="both"/>
      </w:pPr>
    </w:p>
    <w:p w:rsidR="00AF0E47" w:rsidRDefault="00AF0E47">
      <w:pPr>
        <w:pStyle w:val="ConsPlusNormal"/>
        <w:jc w:val="center"/>
      </w:pPr>
      <w:r>
        <w:t>Сведения об исполнении областного бюджета Самарской области</w:t>
      </w:r>
    </w:p>
    <w:p w:rsidR="00AF0E47" w:rsidRDefault="00AF0E47">
      <w:pPr>
        <w:pStyle w:val="ConsPlusNormal"/>
        <w:jc w:val="center"/>
      </w:pPr>
      <w:r>
        <w:t>за 2013, 2014, 2015 годы</w:t>
      </w:r>
    </w:p>
    <w:p w:rsidR="00AF0E47" w:rsidRDefault="00AF0E47">
      <w:pPr>
        <w:pStyle w:val="ConsPlusNormal"/>
        <w:jc w:val="both"/>
      </w:pPr>
    </w:p>
    <w:p w:rsidR="00AF0E47" w:rsidRDefault="00AF0E47">
      <w:pPr>
        <w:pStyle w:val="ConsPlusNormal"/>
        <w:jc w:val="right"/>
      </w:pPr>
      <w:r>
        <w:t>тыс. рублей</w:t>
      </w:r>
    </w:p>
    <w:p w:rsidR="00AF0E47" w:rsidRDefault="00AF0E47">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721"/>
        <w:gridCol w:w="1757"/>
        <w:gridCol w:w="1701"/>
        <w:gridCol w:w="1928"/>
      </w:tblGrid>
      <w:tr w:rsidR="00AF0E47">
        <w:tc>
          <w:tcPr>
            <w:tcW w:w="964" w:type="dxa"/>
            <w:vMerge w:val="restart"/>
          </w:tcPr>
          <w:p w:rsidR="00AF0E47" w:rsidRDefault="00AF0E47">
            <w:pPr>
              <w:pStyle w:val="ConsPlusNormal"/>
              <w:jc w:val="center"/>
            </w:pPr>
            <w:r>
              <w:t xml:space="preserve">N </w:t>
            </w:r>
            <w:proofErr w:type="gramStart"/>
            <w:r>
              <w:t>п</w:t>
            </w:r>
            <w:proofErr w:type="gramEnd"/>
            <w:r>
              <w:t>/п</w:t>
            </w:r>
          </w:p>
        </w:tc>
        <w:tc>
          <w:tcPr>
            <w:tcW w:w="2721" w:type="dxa"/>
            <w:vMerge w:val="restart"/>
          </w:tcPr>
          <w:p w:rsidR="00AF0E47" w:rsidRDefault="00AF0E47">
            <w:pPr>
              <w:pStyle w:val="ConsPlusNormal"/>
              <w:jc w:val="center"/>
            </w:pPr>
            <w:r>
              <w:t>Наименование показателей</w:t>
            </w:r>
          </w:p>
        </w:tc>
        <w:tc>
          <w:tcPr>
            <w:tcW w:w="5386" w:type="dxa"/>
            <w:gridSpan w:val="3"/>
          </w:tcPr>
          <w:p w:rsidR="00AF0E47" w:rsidRDefault="00AF0E47">
            <w:pPr>
              <w:pStyle w:val="ConsPlusNormal"/>
              <w:jc w:val="center"/>
            </w:pPr>
            <w:r>
              <w:t>Исполнено</w:t>
            </w:r>
          </w:p>
        </w:tc>
      </w:tr>
      <w:tr w:rsidR="00AF0E47">
        <w:tc>
          <w:tcPr>
            <w:tcW w:w="964" w:type="dxa"/>
            <w:vMerge/>
          </w:tcPr>
          <w:p w:rsidR="00AF0E47" w:rsidRDefault="00AF0E47"/>
        </w:tc>
        <w:tc>
          <w:tcPr>
            <w:tcW w:w="2721" w:type="dxa"/>
            <w:vMerge/>
          </w:tcPr>
          <w:p w:rsidR="00AF0E47" w:rsidRDefault="00AF0E47"/>
        </w:tc>
        <w:tc>
          <w:tcPr>
            <w:tcW w:w="1757" w:type="dxa"/>
          </w:tcPr>
          <w:p w:rsidR="00AF0E47" w:rsidRDefault="00AF0E47">
            <w:pPr>
              <w:pStyle w:val="ConsPlusNormal"/>
              <w:jc w:val="center"/>
            </w:pPr>
            <w:r>
              <w:t>2013 год</w:t>
            </w:r>
          </w:p>
        </w:tc>
        <w:tc>
          <w:tcPr>
            <w:tcW w:w="1701" w:type="dxa"/>
          </w:tcPr>
          <w:p w:rsidR="00AF0E47" w:rsidRDefault="00AF0E47">
            <w:pPr>
              <w:pStyle w:val="ConsPlusNormal"/>
              <w:jc w:val="center"/>
            </w:pPr>
            <w:r>
              <w:t>2014 год</w:t>
            </w:r>
          </w:p>
        </w:tc>
        <w:tc>
          <w:tcPr>
            <w:tcW w:w="1928" w:type="dxa"/>
          </w:tcPr>
          <w:p w:rsidR="00AF0E47" w:rsidRDefault="00AF0E47">
            <w:pPr>
              <w:pStyle w:val="ConsPlusNormal"/>
              <w:jc w:val="center"/>
            </w:pPr>
            <w:r>
              <w:t>2015 год</w:t>
            </w:r>
          </w:p>
        </w:tc>
      </w:tr>
      <w:tr w:rsidR="00AF0E47">
        <w:tc>
          <w:tcPr>
            <w:tcW w:w="964" w:type="dxa"/>
          </w:tcPr>
          <w:p w:rsidR="00AF0E47" w:rsidRDefault="00AF0E47">
            <w:pPr>
              <w:pStyle w:val="ConsPlusNormal"/>
              <w:jc w:val="center"/>
            </w:pPr>
            <w:r>
              <w:t>1</w:t>
            </w:r>
          </w:p>
        </w:tc>
        <w:tc>
          <w:tcPr>
            <w:tcW w:w="2721" w:type="dxa"/>
          </w:tcPr>
          <w:p w:rsidR="00AF0E47" w:rsidRDefault="00AF0E47">
            <w:pPr>
              <w:pStyle w:val="ConsPlusNormal"/>
            </w:pPr>
            <w:r>
              <w:t>Доходы</w:t>
            </w:r>
          </w:p>
        </w:tc>
        <w:tc>
          <w:tcPr>
            <w:tcW w:w="1757" w:type="dxa"/>
          </w:tcPr>
          <w:p w:rsidR="00AF0E47" w:rsidRDefault="00AF0E47">
            <w:pPr>
              <w:pStyle w:val="ConsPlusNormal"/>
            </w:pPr>
          </w:p>
        </w:tc>
        <w:tc>
          <w:tcPr>
            <w:tcW w:w="1701" w:type="dxa"/>
          </w:tcPr>
          <w:p w:rsidR="00AF0E47" w:rsidRDefault="00AF0E47">
            <w:pPr>
              <w:pStyle w:val="ConsPlusNormal"/>
            </w:pPr>
          </w:p>
        </w:tc>
        <w:tc>
          <w:tcPr>
            <w:tcW w:w="1928" w:type="dxa"/>
          </w:tcPr>
          <w:p w:rsidR="00AF0E47" w:rsidRDefault="00AF0E47">
            <w:pPr>
              <w:pStyle w:val="ConsPlusNormal"/>
            </w:pPr>
          </w:p>
        </w:tc>
      </w:tr>
      <w:tr w:rsidR="00AF0E47">
        <w:tc>
          <w:tcPr>
            <w:tcW w:w="964" w:type="dxa"/>
          </w:tcPr>
          <w:p w:rsidR="00AF0E47" w:rsidRDefault="00AF0E47">
            <w:pPr>
              <w:pStyle w:val="ConsPlusNormal"/>
              <w:jc w:val="center"/>
            </w:pPr>
            <w:r>
              <w:t>1.1</w:t>
            </w:r>
          </w:p>
        </w:tc>
        <w:tc>
          <w:tcPr>
            <w:tcW w:w="2721" w:type="dxa"/>
          </w:tcPr>
          <w:p w:rsidR="00AF0E47" w:rsidRDefault="00AF0E47">
            <w:pPr>
              <w:pStyle w:val="ConsPlusNormal"/>
            </w:pPr>
            <w:r>
              <w:t>Налоговые и неналоговые доходы:</w:t>
            </w:r>
          </w:p>
        </w:tc>
        <w:tc>
          <w:tcPr>
            <w:tcW w:w="1757" w:type="dxa"/>
          </w:tcPr>
          <w:p w:rsidR="00AF0E47" w:rsidRDefault="00AF0E47">
            <w:pPr>
              <w:pStyle w:val="ConsPlusNormal"/>
              <w:jc w:val="center"/>
            </w:pPr>
            <w:r>
              <w:t>103 684 222</w:t>
            </w:r>
          </w:p>
        </w:tc>
        <w:tc>
          <w:tcPr>
            <w:tcW w:w="1701" w:type="dxa"/>
          </w:tcPr>
          <w:p w:rsidR="00AF0E47" w:rsidRDefault="00AF0E47">
            <w:pPr>
              <w:pStyle w:val="ConsPlusNormal"/>
              <w:jc w:val="center"/>
            </w:pPr>
            <w:r>
              <w:t>108 252 826</w:t>
            </w:r>
          </w:p>
        </w:tc>
        <w:tc>
          <w:tcPr>
            <w:tcW w:w="1928" w:type="dxa"/>
          </w:tcPr>
          <w:p w:rsidR="00AF0E47" w:rsidRDefault="00AF0E47">
            <w:pPr>
              <w:pStyle w:val="ConsPlusNormal"/>
              <w:jc w:val="center"/>
            </w:pPr>
            <w:r>
              <w:t>106 184 222</w:t>
            </w:r>
          </w:p>
        </w:tc>
      </w:tr>
      <w:tr w:rsidR="00AF0E47">
        <w:tc>
          <w:tcPr>
            <w:tcW w:w="964" w:type="dxa"/>
          </w:tcPr>
          <w:p w:rsidR="00AF0E47" w:rsidRDefault="00AF0E47">
            <w:pPr>
              <w:pStyle w:val="ConsPlusNormal"/>
              <w:jc w:val="center"/>
            </w:pPr>
            <w:r>
              <w:t>1.1.1</w:t>
            </w:r>
          </w:p>
        </w:tc>
        <w:tc>
          <w:tcPr>
            <w:tcW w:w="2721" w:type="dxa"/>
          </w:tcPr>
          <w:p w:rsidR="00AF0E47" w:rsidRDefault="00AF0E47">
            <w:pPr>
              <w:pStyle w:val="ConsPlusNormal"/>
            </w:pPr>
            <w:r>
              <w:t>Налоги на прибыль, доходы</w:t>
            </w:r>
          </w:p>
        </w:tc>
        <w:tc>
          <w:tcPr>
            <w:tcW w:w="1757" w:type="dxa"/>
          </w:tcPr>
          <w:p w:rsidR="00AF0E47" w:rsidRDefault="00AF0E47">
            <w:pPr>
              <w:pStyle w:val="ConsPlusNormal"/>
              <w:jc w:val="center"/>
            </w:pPr>
            <w:r>
              <w:t>66 714 708</w:t>
            </w:r>
          </w:p>
        </w:tc>
        <w:tc>
          <w:tcPr>
            <w:tcW w:w="1701" w:type="dxa"/>
          </w:tcPr>
          <w:p w:rsidR="00AF0E47" w:rsidRDefault="00AF0E47">
            <w:pPr>
              <w:pStyle w:val="ConsPlusNormal"/>
              <w:jc w:val="center"/>
            </w:pPr>
            <w:r>
              <w:t>70 374 080</w:t>
            </w:r>
          </w:p>
        </w:tc>
        <w:tc>
          <w:tcPr>
            <w:tcW w:w="1928" w:type="dxa"/>
          </w:tcPr>
          <w:p w:rsidR="00AF0E47" w:rsidRDefault="00AF0E47">
            <w:pPr>
              <w:pStyle w:val="ConsPlusNormal"/>
              <w:jc w:val="center"/>
            </w:pPr>
            <w:r>
              <w:t>68 749 287</w:t>
            </w:r>
          </w:p>
        </w:tc>
      </w:tr>
      <w:tr w:rsidR="00AF0E47">
        <w:tc>
          <w:tcPr>
            <w:tcW w:w="964" w:type="dxa"/>
          </w:tcPr>
          <w:p w:rsidR="00AF0E47" w:rsidRDefault="00AF0E47">
            <w:pPr>
              <w:pStyle w:val="ConsPlusNormal"/>
              <w:jc w:val="center"/>
            </w:pPr>
            <w:r>
              <w:t>1.1.2</w:t>
            </w:r>
          </w:p>
        </w:tc>
        <w:tc>
          <w:tcPr>
            <w:tcW w:w="2721" w:type="dxa"/>
          </w:tcPr>
          <w:p w:rsidR="00AF0E47" w:rsidRDefault="00AF0E47">
            <w:pPr>
              <w:pStyle w:val="ConsPlusNormal"/>
            </w:pPr>
            <w:r>
              <w:t>Налоги на товары (работы, услуги), реализуемые на территории Российской Федерации</w:t>
            </w:r>
          </w:p>
        </w:tc>
        <w:tc>
          <w:tcPr>
            <w:tcW w:w="1757" w:type="dxa"/>
          </w:tcPr>
          <w:p w:rsidR="00AF0E47" w:rsidRDefault="00AF0E47">
            <w:pPr>
              <w:pStyle w:val="ConsPlusNormal"/>
              <w:jc w:val="center"/>
            </w:pPr>
            <w:r>
              <w:t>16 541 108</w:t>
            </w:r>
          </w:p>
        </w:tc>
        <w:tc>
          <w:tcPr>
            <w:tcW w:w="1701" w:type="dxa"/>
          </w:tcPr>
          <w:p w:rsidR="00AF0E47" w:rsidRDefault="00AF0E47">
            <w:pPr>
              <w:pStyle w:val="ConsPlusNormal"/>
              <w:jc w:val="center"/>
            </w:pPr>
            <w:r>
              <w:t>17 236 189</w:t>
            </w:r>
          </w:p>
        </w:tc>
        <w:tc>
          <w:tcPr>
            <w:tcW w:w="1928" w:type="dxa"/>
          </w:tcPr>
          <w:p w:rsidR="00AF0E47" w:rsidRDefault="00AF0E47">
            <w:pPr>
              <w:pStyle w:val="ConsPlusNormal"/>
              <w:jc w:val="center"/>
            </w:pPr>
            <w:r>
              <w:t>14 387 293</w:t>
            </w:r>
          </w:p>
        </w:tc>
      </w:tr>
      <w:tr w:rsidR="00AF0E47">
        <w:tc>
          <w:tcPr>
            <w:tcW w:w="964" w:type="dxa"/>
          </w:tcPr>
          <w:p w:rsidR="00AF0E47" w:rsidRDefault="00AF0E47">
            <w:pPr>
              <w:pStyle w:val="ConsPlusNormal"/>
              <w:jc w:val="center"/>
            </w:pPr>
            <w:r>
              <w:t>1.1.3</w:t>
            </w:r>
          </w:p>
        </w:tc>
        <w:tc>
          <w:tcPr>
            <w:tcW w:w="2721" w:type="dxa"/>
          </w:tcPr>
          <w:p w:rsidR="00AF0E47" w:rsidRDefault="00AF0E47">
            <w:pPr>
              <w:pStyle w:val="ConsPlusNormal"/>
            </w:pPr>
            <w:r>
              <w:t>Налоги на совокупный доход</w:t>
            </w:r>
          </w:p>
        </w:tc>
        <w:tc>
          <w:tcPr>
            <w:tcW w:w="1757" w:type="dxa"/>
          </w:tcPr>
          <w:p w:rsidR="00AF0E47" w:rsidRDefault="00AF0E47">
            <w:pPr>
              <w:pStyle w:val="ConsPlusNormal"/>
              <w:jc w:val="center"/>
            </w:pPr>
            <w:r>
              <w:t>3 309 636</w:t>
            </w:r>
          </w:p>
        </w:tc>
        <w:tc>
          <w:tcPr>
            <w:tcW w:w="1701" w:type="dxa"/>
          </w:tcPr>
          <w:p w:rsidR="00AF0E47" w:rsidRDefault="00AF0E47">
            <w:pPr>
              <w:pStyle w:val="ConsPlusNormal"/>
              <w:jc w:val="center"/>
            </w:pPr>
            <w:r>
              <w:t>3 634 851</w:t>
            </w:r>
          </w:p>
        </w:tc>
        <w:tc>
          <w:tcPr>
            <w:tcW w:w="1928" w:type="dxa"/>
          </w:tcPr>
          <w:p w:rsidR="00AF0E47" w:rsidRDefault="00AF0E47">
            <w:pPr>
              <w:pStyle w:val="ConsPlusNormal"/>
              <w:jc w:val="center"/>
            </w:pPr>
            <w:r>
              <w:t>4 139 083</w:t>
            </w:r>
          </w:p>
        </w:tc>
      </w:tr>
      <w:tr w:rsidR="00AF0E47">
        <w:tc>
          <w:tcPr>
            <w:tcW w:w="964" w:type="dxa"/>
          </w:tcPr>
          <w:p w:rsidR="00AF0E47" w:rsidRDefault="00AF0E47">
            <w:pPr>
              <w:pStyle w:val="ConsPlusNormal"/>
              <w:jc w:val="center"/>
            </w:pPr>
            <w:r>
              <w:t>1.1.4</w:t>
            </w:r>
          </w:p>
        </w:tc>
        <w:tc>
          <w:tcPr>
            <w:tcW w:w="2721" w:type="dxa"/>
          </w:tcPr>
          <w:p w:rsidR="00AF0E47" w:rsidRDefault="00AF0E47">
            <w:pPr>
              <w:pStyle w:val="ConsPlusNormal"/>
            </w:pPr>
            <w:r>
              <w:t>Налоги на имущество</w:t>
            </w:r>
          </w:p>
        </w:tc>
        <w:tc>
          <w:tcPr>
            <w:tcW w:w="1757" w:type="dxa"/>
          </w:tcPr>
          <w:p w:rsidR="00AF0E47" w:rsidRDefault="00AF0E47">
            <w:pPr>
              <w:pStyle w:val="ConsPlusNormal"/>
              <w:jc w:val="center"/>
            </w:pPr>
            <w:r>
              <w:t>15 153 555</w:t>
            </w:r>
          </w:p>
        </w:tc>
        <w:tc>
          <w:tcPr>
            <w:tcW w:w="1701" w:type="dxa"/>
          </w:tcPr>
          <w:p w:rsidR="00AF0E47" w:rsidRDefault="00AF0E47">
            <w:pPr>
              <w:pStyle w:val="ConsPlusNormal"/>
              <w:jc w:val="center"/>
            </w:pPr>
            <w:r>
              <w:t>14 573 991</w:t>
            </w:r>
          </w:p>
        </w:tc>
        <w:tc>
          <w:tcPr>
            <w:tcW w:w="1928" w:type="dxa"/>
          </w:tcPr>
          <w:p w:rsidR="00AF0E47" w:rsidRDefault="00AF0E47">
            <w:pPr>
              <w:pStyle w:val="ConsPlusNormal"/>
              <w:jc w:val="center"/>
            </w:pPr>
            <w:r>
              <w:t>16 260 791</w:t>
            </w:r>
          </w:p>
        </w:tc>
      </w:tr>
      <w:tr w:rsidR="00AF0E47">
        <w:tc>
          <w:tcPr>
            <w:tcW w:w="964" w:type="dxa"/>
          </w:tcPr>
          <w:p w:rsidR="00AF0E47" w:rsidRDefault="00AF0E47">
            <w:pPr>
              <w:pStyle w:val="ConsPlusNormal"/>
              <w:jc w:val="center"/>
            </w:pPr>
            <w:r>
              <w:lastRenderedPageBreak/>
              <w:t>1.1.5</w:t>
            </w:r>
          </w:p>
        </w:tc>
        <w:tc>
          <w:tcPr>
            <w:tcW w:w="2721" w:type="dxa"/>
          </w:tcPr>
          <w:p w:rsidR="00AF0E47" w:rsidRDefault="00AF0E47">
            <w:pPr>
              <w:pStyle w:val="ConsPlusNormal"/>
            </w:pPr>
            <w:r>
              <w:t>Налоги, сборы и регулирующие платежи за пользование природными ресурсами</w:t>
            </w:r>
          </w:p>
        </w:tc>
        <w:tc>
          <w:tcPr>
            <w:tcW w:w="1757" w:type="dxa"/>
          </w:tcPr>
          <w:p w:rsidR="00AF0E47" w:rsidRDefault="00AF0E47">
            <w:pPr>
              <w:pStyle w:val="ConsPlusNormal"/>
              <w:jc w:val="center"/>
            </w:pPr>
            <w:r>
              <w:t>80 799</w:t>
            </w:r>
          </w:p>
        </w:tc>
        <w:tc>
          <w:tcPr>
            <w:tcW w:w="1701" w:type="dxa"/>
          </w:tcPr>
          <w:p w:rsidR="00AF0E47" w:rsidRDefault="00AF0E47">
            <w:pPr>
              <w:pStyle w:val="ConsPlusNormal"/>
              <w:jc w:val="center"/>
            </w:pPr>
            <w:r>
              <w:t>81 129</w:t>
            </w:r>
          </w:p>
        </w:tc>
        <w:tc>
          <w:tcPr>
            <w:tcW w:w="1928" w:type="dxa"/>
          </w:tcPr>
          <w:p w:rsidR="00AF0E47" w:rsidRDefault="00AF0E47">
            <w:pPr>
              <w:pStyle w:val="ConsPlusNormal"/>
              <w:jc w:val="center"/>
            </w:pPr>
            <w:r>
              <w:t>70 620</w:t>
            </w:r>
          </w:p>
        </w:tc>
      </w:tr>
      <w:tr w:rsidR="00AF0E47">
        <w:tc>
          <w:tcPr>
            <w:tcW w:w="964" w:type="dxa"/>
          </w:tcPr>
          <w:p w:rsidR="00AF0E47" w:rsidRDefault="00AF0E47">
            <w:pPr>
              <w:pStyle w:val="ConsPlusNormal"/>
              <w:jc w:val="center"/>
            </w:pPr>
            <w:r>
              <w:t>1.1.6</w:t>
            </w:r>
          </w:p>
        </w:tc>
        <w:tc>
          <w:tcPr>
            <w:tcW w:w="2721" w:type="dxa"/>
          </w:tcPr>
          <w:p w:rsidR="00AF0E47" w:rsidRDefault="00AF0E47">
            <w:pPr>
              <w:pStyle w:val="ConsPlusNormal"/>
            </w:pPr>
            <w:r>
              <w:t>Госпошлина</w:t>
            </w:r>
          </w:p>
        </w:tc>
        <w:tc>
          <w:tcPr>
            <w:tcW w:w="1757" w:type="dxa"/>
          </w:tcPr>
          <w:p w:rsidR="00AF0E47" w:rsidRDefault="00AF0E47">
            <w:pPr>
              <w:pStyle w:val="ConsPlusNormal"/>
              <w:jc w:val="center"/>
            </w:pPr>
            <w:r>
              <w:t>110 990</w:t>
            </w:r>
          </w:p>
        </w:tc>
        <w:tc>
          <w:tcPr>
            <w:tcW w:w="1701" w:type="dxa"/>
          </w:tcPr>
          <w:p w:rsidR="00AF0E47" w:rsidRDefault="00AF0E47">
            <w:pPr>
              <w:pStyle w:val="ConsPlusNormal"/>
              <w:jc w:val="center"/>
            </w:pPr>
            <w:r>
              <w:t>98 077</w:t>
            </w:r>
          </w:p>
        </w:tc>
        <w:tc>
          <w:tcPr>
            <w:tcW w:w="1928" w:type="dxa"/>
          </w:tcPr>
          <w:p w:rsidR="00AF0E47" w:rsidRDefault="00AF0E47">
            <w:pPr>
              <w:pStyle w:val="ConsPlusNormal"/>
              <w:jc w:val="center"/>
            </w:pPr>
            <w:r>
              <w:t>114 202</w:t>
            </w:r>
          </w:p>
        </w:tc>
      </w:tr>
      <w:tr w:rsidR="00AF0E47">
        <w:tc>
          <w:tcPr>
            <w:tcW w:w="964" w:type="dxa"/>
          </w:tcPr>
          <w:p w:rsidR="00AF0E47" w:rsidRDefault="00AF0E47">
            <w:pPr>
              <w:pStyle w:val="ConsPlusNormal"/>
              <w:jc w:val="center"/>
            </w:pPr>
            <w:r>
              <w:t>1.1.7</w:t>
            </w:r>
          </w:p>
        </w:tc>
        <w:tc>
          <w:tcPr>
            <w:tcW w:w="2721" w:type="dxa"/>
          </w:tcPr>
          <w:p w:rsidR="00AF0E47" w:rsidRDefault="00AF0E47">
            <w:pPr>
              <w:pStyle w:val="ConsPlusNormal"/>
            </w:pPr>
            <w:r>
              <w:t>Задолженность и перерасчеты по отмененным налогам и сборам</w:t>
            </w:r>
          </w:p>
        </w:tc>
        <w:tc>
          <w:tcPr>
            <w:tcW w:w="1757" w:type="dxa"/>
          </w:tcPr>
          <w:p w:rsidR="00AF0E47" w:rsidRDefault="00AF0E47">
            <w:pPr>
              <w:pStyle w:val="ConsPlusNormal"/>
              <w:jc w:val="center"/>
            </w:pPr>
            <w:r>
              <w:t>- 523 453</w:t>
            </w:r>
          </w:p>
        </w:tc>
        <w:tc>
          <w:tcPr>
            <w:tcW w:w="1701" w:type="dxa"/>
          </w:tcPr>
          <w:p w:rsidR="00AF0E47" w:rsidRDefault="00AF0E47">
            <w:pPr>
              <w:pStyle w:val="ConsPlusNormal"/>
              <w:jc w:val="center"/>
            </w:pPr>
            <w:r>
              <w:t>32 929</w:t>
            </w:r>
          </w:p>
        </w:tc>
        <w:tc>
          <w:tcPr>
            <w:tcW w:w="1928" w:type="dxa"/>
          </w:tcPr>
          <w:p w:rsidR="00AF0E47" w:rsidRDefault="00AF0E47">
            <w:pPr>
              <w:pStyle w:val="ConsPlusNormal"/>
              <w:jc w:val="center"/>
            </w:pPr>
            <w:r>
              <w:t>- 228</w:t>
            </w:r>
          </w:p>
        </w:tc>
      </w:tr>
      <w:tr w:rsidR="00AF0E47">
        <w:tc>
          <w:tcPr>
            <w:tcW w:w="964" w:type="dxa"/>
          </w:tcPr>
          <w:p w:rsidR="00AF0E47" w:rsidRDefault="00AF0E47">
            <w:pPr>
              <w:pStyle w:val="ConsPlusNormal"/>
              <w:jc w:val="center"/>
            </w:pPr>
            <w:r>
              <w:t>1.1.8</w:t>
            </w:r>
          </w:p>
        </w:tc>
        <w:tc>
          <w:tcPr>
            <w:tcW w:w="2721" w:type="dxa"/>
          </w:tcPr>
          <w:p w:rsidR="00AF0E47" w:rsidRDefault="00AF0E47">
            <w:pPr>
              <w:pStyle w:val="ConsPlusNormal"/>
            </w:pPr>
            <w:r>
              <w:t>Доходы от использования имущества</w:t>
            </w:r>
          </w:p>
        </w:tc>
        <w:tc>
          <w:tcPr>
            <w:tcW w:w="1757" w:type="dxa"/>
          </w:tcPr>
          <w:p w:rsidR="00AF0E47" w:rsidRDefault="00AF0E47">
            <w:pPr>
              <w:pStyle w:val="ConsPlusNormal"/>
              <w:jc w:val="center"/>
            </w:pPr>
            <w:r>
              <w:t>1 043 573</w:t>
            </w:r>
          </w:p>
        </w:tc>
        <w:tc>
          <w:tcPr>
            <w:tcW w:w="1701" w:type="dxa"/>
          </w:tcPr>
          <w:p w:rsidR="00AF0E47" w:rsidRDefault="00AF0E47">
            <w:pPr>
              <w:pStyle w:val="ConsPlusNormal"/>
              <w:jc w:val="center"/>
            </w:pPr>
            <w:r>
              <w:t>692 680</w:t>
            </w:r>
          </w:p>
        </w:tc>
        <w:tc>
          <w:tcPr>
            <w:tcW w:w="1928" w:type="dxa"/>
          </w:tcPr>
          <w:p w:rsidR="00AF0E47" w:rsidRDefault="00AF0E47">
            <w:pPr>
              <w:pStyle w:val="ConsPlusNormal"/>
              <w:jc w:val="center"/>
            </w:pPr>
            <w:r>
              <w:t>307 545</w:t>
            </w:r>
          </w:p>
        </w:tc>
      </w:tr>
      <w:tr w:rsidR="00AF0E47">
        <w:tc>
          <w:tcPr>
            <w:tcW w:w="964" w:type="dxa"/>
          </w:tcPr>
          <w:p w:rsidR="00AF0E47" w:rsidRDefault="00AF0E47">
            <w:pPr>
              <w:pStyle w:val="ConsPlusNormal"/>
              <w:jc w:val="center"/>
            </w:pPr>
            <w:r>
              <w:t>1.1.9</w:t>
            </w:r>
          </w:p>
        </w:tc>
        <w:tc>
          <w:tcPr>
            <w:tcW w:w="2721" w:type="dxa"/>
          </w:tcPr>
          <w:p w:rsidR="00AF0E47" w:rsidRDefault="00AF0E47">
            <w:pPr>
              <w:pStyle w:val="ConsPlusNormal"/>
            </w:pPr>
            <w:r>
              <w:t>Платежи за пользования природными ресурсами</w:t>
            </w:r>
          </w:p>
        </w:tc>
        <w:tc>
          <w:tcPr>
            <w:tcW w:w="1757" w:type="dxa"/>
          </w:tcPr>
          <w:p w:rsidR="00AF0E47" w:rsidRDefault="00AF0E47">
            <w:pPr>
              <w:pStyle w:val="ConsPlusNormal"/>
              <w:jc w:val="center"/>
            </w:pPr>
            <w:r>
              <w:t>330 684</w:t>
            </w:r>
          </w:p>
        </w:tc>
        <w:tc>
          <w:tcPr>
            <w:tcW w:w="1701" w:type="dxa"/>
          </w:tcPr>
          <w:p w:rsidR="00AF0E47" w:rsidRDefault="00AF0E47">
            <w:pPr>
              <w:pStyle w:val="ConsPlusNormal"/>
              <w:jc w:val="center"/>
            </w:pPr>
            <w:r>
              <w:t>310 728</w:t>
            </w:r>
          </w:p>
        </w:tc>
        <w:tc>
          <w:tcPr>
            <w:tcW w:w="1928" w:type="dxa"/>
          </w:tcPr>
          <w:p w:rsidR="00AF0E47" w:rsidRDefault="00AF0E47">
            <w:pPr>
              <w:pStyle w:val="ConsPlusNormal"/>
              <w:jc w:val="center"/>
            </w:pPr>
            <w:r>
              <w:t>332 435</w:t>
            </w:r>
          </w:p>
        </w:tc>
      </w:tr>
      <w:tr w:rsidR="00AF0E47">
        <w:tc>
          <w:tcPr>
            <w:tcW w:w="964" w:type="dxa"/>
          </w:tcPr>
          <w:p w:rsidR="00AF0E47" w:rsidRDefault="00AF0E47">
            <w:pPr>
              <w:pStyle w:val="ConsPlusNormal"/>
              <w:jc w:val="center"/>
            </w:pPr>
            <w:r>
              <w:t>1.1.10</w:t>
            </w:r>
          </w:p>
        </w:tc>
        <w:tc>
          <w:tcPr>
            <w:tcW w:w="2721" w:type="dxa"/>
          </w:tcPr>
          <w:p w:rsidR="00AF0E47" w:rsidRDefault="00AF0E47">
            <w:pPr>
              <w:pStyle w:val="ConsPlusNormal"/>
            </w:pPr>
            <w:r>
              <w:t>Доходы от оказания платных услуг и компенсации затрат государства</w:t>
            </w:r>
          </w:p>
        </w:tc>
        <w:tc>
          <w:tcPr>
            <w:tcW w:w="1757" w:type="dxa"/>
          </w:tcPr>
          <w:p w:rsidR="00AF0E47" w:rsidRDefault="00AF0E47">
            <w:pPr>
              <w:pStyle w:val="ConsPlusNormal"/>
              <w:jc w:val="center"/>
            </w:pPr>
            <w:r>
              <w:t>70 344</w:t>
            </w:r>
          </w:p>
        </w:tc>
        <w:tc>
          <w:tcPr>
            <w:tcW w:w="1701" w:type="dxa"/>
          </w:tcPr>
          <w:p w:rsidR="00AF0E47" w:rsidRDefault="00AF0E47">
            <w:pPr>
              <w:pStyle w:val="ConsPlusNormal"/>
              <w:jc w:val="center"/>
            </w:pPr>
            <w:r>
              <w:t>83 647</w:t>
            </w:r>
          </w:p>
        </w:tc>
        <w:tc>
          <w:tcPr>
            <w:tcW w:w="1928" w:type="dxa"/>
          </w:tcPr>
          <w:p w:rsidR="00AF0E47" w:rsidRDefault="00AF0E47">
            <w:pPr>
              <w:pStyle w:val="ConsPlusNormal"/>
              <w:jc w:val="center"/>
            </w:pPr>
            <w:r>
              <w:t>223 796</w:t>
            </w:r>
          </w:p>
        </w:tc>
      </w:tr>
      <w:tr w:rsidR="00AF0E47">
        <w:tc>
          <w:tcPr>
            <w:tcW w:w="964" w:type="dxa"/>
          </w:tcPr>
          <w:p w:rsidR="00AF0E47" w:rsidRDefault="00AF0E47">
            <w:pPr>
              <w:pStyle w:val="ConsPlusNormal"/>
              <w:jc w:val="center"/>
            </w:pPr>
            <w:r>
              <w:t>1.1.11</w:t>
            </w:r>
          </w:p>
        </w:tc>
        <w:tc>
          <w:tcPr>
            <w:tcW w:w="2721" w:type="dxa"/>
          </w:tcPr>
          <w:p w:rsidR="00AF0E47" w:rsidRDefault="00AF0E47">
            <w:pPr>
              <w:pStyle w:val="ConsPlusNormal"/>
            </w:pPr>
            <w:r>
              <w:t>Доходы от продажи материальных и нематериальных активов</w:t>
            </w:r>
          </w:p>
        </w:tc>
        <w:tc>
          <w:tcPr>
            <w:tcW w:w="1757" w:type="dxa"/>
          </w:tcPr>
          <w:p w:rsidR="00AF0E47" w:rsidRDefault="00AF0E47">
            <w:pPr>
              <w:pStyle w:val="ConsPlusNormal"/>
              <w:jc w:val="center"/>
            </w:pPr>
            <w:r>
              <w:t>75 176</w:t>
            </w:r>
          </w:p>
        </w:tc>
        <w:tc>
          <w:tcPr>
            <w:tcW w:w="1701" w:type="dxa"/>
          </w:tcPr>
          <w:p w:rsidR="00AF0E47" w:rsidRDefault="00AF0E47">
            <w:pPr>
              <w:pStyle w:val="ConsPlusNormal"/>
              <w:jc w:val="center"/>
            </w:pPr>
            <w:r>
              <w:t>3 056</w:t>
            </w:r>
          </w:p>
        </w:tc>
        <w:tc>
          <w:tcPr>
            <w:tcW w:w="1928" w:type="dxa"/>
          </w:tcPr>
          <w:p w:rsidR="00AF0E47" w:rsidRDefault="00AF0E47">
            <w:pPr>
              <w:pStyle w:val="ConsPlusNormal"/>
              <w:jc w:val="center"/>
            </w:pPr>
            <w:r>
              <w:t>619</w:t>
            </w:r>
          </w:p>
        </w:tc>
      </w:tr>
      <w:tr w:rsidR="00AF0E47">
        <w:tc>
          <w:tcPr>
            <w:tcW w:w="964" w:type="dxa"/>
          </w:tcPr>
          <w:p w:rsidR="00AF0E47" w:rsidRDefault="00AF0E47">
            <w:pPr>
              <w:pStyle w:val="ConsPlusNormal"/>
              <w:jc w:val="center"/>
            </w:pPr>
            <w:r>
              <w:t>1.1.12</w:t>
            </w:r>
          </w:p>
        </w:tc>
        <w:tc>
          <w:tcPr>
            <w:tcW w:w="2721" w:type="dxa"/>
          </w:tcPr>
          <w:p w:rsidR="00AF0E47" w:rsidRDefault="00AF0E47">
            <w:pPr>
              <w:pStyle w:val="ConsPlusNormal"/>
            </w:pPr>
            <w:r>
              <w:t>Административные платежи и сборы</w:t>
            </w:r>
          </w:p>
        </w:tc>
        <w:tc>
          <w:tcPr>
            <w:tcW w:w="1757" w:type="dxa"/>
          </w:tcPr>
          <w:p w:rsidR="00AF0E47" w:rsidRDefault="00AF0E47">
            <w:pPr>
              <w:pStyle w:val="ConsPlusNormal"/>
              <w:jc w:val="center"/>
            </w:pPr>
            <w:r>
              <w:t>2 202</w:t>
            </w:r>
          </w:p>
        </w:tc>
        <w:tc>
          <w:tcPr>
            <w:tcW w:w="1701" w:type="dxa"/>
          </w:tcPr>
          <w:p w:rsidR="00AF0E47" w:rsidRDefault="00AF0E47">
            <w:pPr>
              <w:pStyle w:val="ConsPlusNormal"/>
              <w:jc w:val="center"/>
            </w:pPr>
            <w:r>
              <w:t>1 809</w:t>
            </w:r>
          </w:p>
        </w:tc>
        <w:tc>
          <w:tcPr>
            <w:tcW w:w="1928" w:type="dxa"/>
          </w:tcPr>
          <w:p w:rsidR="00AF0E47" w:rsidRDefault="00AF0E47">
            <w:pPr>
              <w:pStyle w:val="ConsPlusNormal"/>
              <w:jc w:val="center"/>
            </w:pPr>
            <w:r>
              <w:t>2 448</w:t>
            </w:r>
          </w:p>
        </w:tc>
      </w:tr>
      <w:tr w:rsidR="00AF0E47">
        <w:tc>
          <w:tcPr>
            <w:tcW w:w="964" w:type="dxa"/>
          </w:tcPr>
          <w:p w:rsidR="00AF0E47" w:rsidRDefault="00AF0E47">
            <w:pPr>
              <w:pStyle w:val="ConsPlusNormal"/>
              <w:jc w:val="center"/>
            </w:pPr>
            <w:r>
              <w:t>1.1.13</w:t>
            </w:r>
          </w:p>
        </w:tc>
        <w:tc>
          <w:tcPr>
            <w:tcW w:w="2721" w:type="dxa"/>
          </w:tcPr>
          <w:p w:rsidR="00AF0E47" w:rsidRDefault="00AF0E47">
            <w:pPr>
              <w:pStyle w:val="ConsPlusNormal"/>
            </w:pPr>
            <w:r>
              <w:t>Штрафы, санкции и возмещения ущерба</w:t>
            </w:r>
          </w:p>
        </w:tc>
        <w:tc>
          <w:tcPr>
            <w:tcW w:w="1757" w:type="dxa"/>
          </w:tcPr>
          <w:p w:rsidR="00AF0E47" w:rsidRDefault="00AF0E47">
            <w:pPr>
              <w:pStyle w:val="ConsPlusNormal"/>
              <w:jc w:val="center"/>
            </w:pPr>
            <w:r>
              <w:t>727 319</w:t>
            </w:r>
          </w:p>
        </w:tc>
        <w:tc>
          <w:tcPr>
            <w:tcW w:w="1701" w:type="dxa"/>
          </w:tcPr>
          <w:p w:rsidR="00AF0E47" w:rsidRDefault="00AF0E47">
            <w:pPr>
              <w:pStyle w:val="ConsPlusNormal"/>
              <w:jc w:val="center"/>
            </w:pPr>
            <w:r>
              <w:t>1 113 738</w:t>
            </w:r>
          </w:p>
        </w:tc>
        <w:tc>
          <w:tcPr>
            <w:tcW w:w="1928" w:type="dxa"/>
          </w:tcPr>
          <w:p w:rsidR="00AF0E47" w:rsidRDefault="00AF0E47">
            <w:pPr>
              <w:pStyle w:val="ConsPlusNormal"/>
              <w:jc w:val="center"/>
            </w:pPr>
            <w:r>
              <w:t>1 571 223</w:t>
            </w:r>
          </w:p>
        </w:tc>
      </w:tr>
      <w:tr w:rsidR="00AF0E47">
        <w:tc>
          <w:tcPr>
            <w:tcW w:w="964" w:type="dxa"/>
          </w:tcPr>
          <w:p w:rsidR="00AF0E47" w:rsidRDefault="00AF0E47">
            <w:pPr>
              <w:pStyle w:val="ConsPlusNormal"/>
              <w:jc w:val="center"/>
            </w:pPr>
            <w:r>
              <w:t>1.1.14</w:t>
            </w:r>
          </w:p>
        </w:tc>
        <w:tc>
          <w:tcPr>
            <w:tcW w:w="2721" w:type="dxa"/>
          </w:tcPr>
          <w:p w:rsidR="00AF0E47" w:rsidRDefault="00AF0E47">
            <w:pPr>
              <w:pStyle w:val="ConsPlusNormal"/>
            </w:pPr>
            <w:r>
              <w:t>Прочие неналоговые доходы</w:t>
            </w:r>
          </w:p>
        </w:tc>
        <w:tc>
          <w:tcPr>
            <w:tcW w:w="1757" w:type="dxa"/>
          </w:tcPr>
          <w:p w:rsidR="00AF0E47" w:rsidRDefault="00AF0E47">
            <w:pPr>
              <w:pStyle w:val="ConsPlusNormal"/>
              <w:jc w:val="center"/>
            </w:pPr>
            <w:r>
              <w:t>47 581</w:t>
            </w:r>
          </w:p>
        </w:tc>
        <w:tc>
          <w:tcPr>
            <w:tcW w:w="1701" w:type="dxa"/>
          </w:tcPr>
          <w:p w:rsidR="00AF0E47" w:rsidRDefault="00AF0E47">
            <w:pPr>
              <w:pStyle w:val="ConsPlusNormal"/>
              <w:jc w:val="center"/>
            </w:pPr>
            <w:r>
              <w:t>15 922</w:t>
            </w:r>
          </w:p>
        </w:tc>
        <w:tc>
          <w:tcPr>
            <w:tcW w:w="1928" w:type="dxa"/>
          </w:tcPr>
          <w:p w:rsidR="00AF0E47" w:rsidRDefault="00AF0E47">
            <w:pPr>
              <w:pStyle w:val="ConsPlusNormal"/>
              <w:jc w:val="center"/>
            </w:pPr>
            <w:r>
              <w:t>25 108</w:t>
            </w:r>
          </w:p>
        </w:tc>
      </w:tr>
      <w:tr w:rsidR="00AF0E47">
        <w:tc>
          <w:tcPr>
            <w:tcW w:w="964" w:type="dxa"/>
          </w:tcPr>
          <w:p w:rsidR="00AF0E47" w:rsidRDefault="00AF0E47">
            <w:pPr>
              <w:pStyle w:val="ConsPlusNormal"/>
              <w:jc w:val="center"/>
            </w:pPr>
            <w:r>
              <w:t>1.2</w:t>
            </w:r>
          </w:p>
        </w:tc>
        <w:tc>
          <w:tcPr>
            <w:tcW w:w="2721" w:type="dxa"/>
          </w:tcPr>
          <w:p w:rsidR="00AF0E47" w:rsidRDefault="00AF0E47">
            <w:pPr>
              <w:pStyle w:val="ConsPlusNormal"/>
            </w:pPr>
            <w:r>
              <w:t>Безвозмездные поступления</w:t>
            </w:r>
          </w:p>
        </w:tc>
        <w:tc>
          <w:tcPr>
            <w:tcW w:w="1757" w:type="dxa"/>
          </w:tcPr>
          <w:p w:rsidR="00AF0E47" w:rsidRDefault="00AF0E47">
            <w:pPr>
              <w:pStyle w:val="ConsPlusNormal"/>
              <w:jc w:val="center"/>
            </w:pPr>
            <w:r>
              <w:t>20 023 197</w:t>
            </w:r>
          </w:p>
        </w:tc>
        <w:tc>
          <w:tcPr>
            <w:tcW w:w="1701" w:type="dxa"/>
          </w:tcPr>
          <w:p w:rsidR="00AF0E47" w:rsidRDefault="00AF0E47">
            <w:pPr>
              <w:pStyle w:val="ConsPlusNormal"/>
              <w:jc w:val="center"/>
            </w:pPr>
            <w:r>
              <w:t>21 117 187</w:t>
            </w:r>
          </w:p>
        </w:tc>
        <w:tc>
          <w:tcPr>
            <w:tcW w:w="1928" w:type="dxa"/>
          </w:tcPr>
          <w:p w:rsidR="00AF0E47" w:rsidRDefault="00AF0E47">
            <w:pPr>
              <w:pStyle w:val="ConsPlusNormal"/>
              <w:jc w:val="center"/>
            </w:pPr>
            <w:r>
              <w:t>25 507 090</w:t>
            </w:r>
          </w:p>
        </w:tc>
      </w:tr>
      <w:tr w:rsidR="00AF0E47">
        <w:tc>
          <w:tcPr>
            <w:tcW w:w="964" w:type="dxa"/>
          </w:tcPr>
          <w:p w:rsidR="00AF0E47" w:rsidRDefault="00AF0E47">
            <w:pPr>
              <w:pStyle w:val="ConsPlusNormal"/>
              <w:jc w:val="center"/>
            </w:pPr>
            <w:r>
              <w:t>1.2.1</w:t>
            </w:r>
          </w:p>
        </w:tc>
        <w:tc>
          <w:tcPr>
            <w:tcW w:w="2721" w:type="dxa"/>
          </w:tcPr>
          <w:p w:rsidR="00AF0E47" w:rsidRDefault="00AF0E47">
            <w:pPr>
              <w:pStyle w:val="ConsPlusNormal"/>
            </w:pPr>
            <w:r>
              <w:t>Безвозмездные поступления от других бюджетов</w:t>
            </w:r>
          </w:p>
        </w:tc>
        <w:tc>
          <w:tcPr>
            <w:tcW w:w="1757" w:type="dxa"/>
          </w:tcPr>
          <w:p w:rsidR="00AF0E47" w:rsidRDefault="00AF0E47">
            <w:pPr>
              <w:pStyle w:val="ConsPlusNormal"/>
              <w:jc w:val="center"/>
            </w:pPr>
            <w:r>
              <w:t>18 808 155</w:t>
            </w:r>
          </w:p>
        </w:tc>
        <w:tc>
          <w:tcPr>
            <w:tcW w:w="1701" w:type="dxa"/>
          </w:tcPr>
          <w:p w:rsidR="00AF0E47" w:rsidRDefault="00AF0E47">
            <w:pPr>
              <w:pStyle w:val="ConsPlusNormal"/>
              <w:jc w:val="center"/>
            </w:pPr>
            <w:r>
              <w:t>20 310 482</w:t>
            </w:r>
          </w:p>
        </w:tc>
        <w:tc>
          <w:tcPr>
            <w:tcW w:w="1928" w:type="dxa"/>
          </w:tcPr>
          <w:p w:rsidR="00AF0E47" w:rsidRDefault="00AF0E47">
            <w:pPr>
              <w:pStyle w:val="ConsPlusNormal"/>
              <w:jc w:val="center"/>
            </w:pPr>
            <w:r>
              <w:t>24 895 878</w:t>
            </w:r>
          </w:p>
        </w:tc>
      </w:tr>
      <w:tr w:rsidR="00AF0E47">
        <w:tc>
          <w:tcPr>
            <w:tcW w:w="964" w:type="dxa"/>
          </w:tcPr>
          <w:p w:rsidR="00AF0E47" w:rsidRDefault="00AF0E47">
            <w:pPr>
              <w:pStyle w:val="ConsPlusNormal"/>
              <w:jc w:val="center"/>
            </w:pPr>
            <w:r>
              <w:t>1.2.2</w:t>
            </w:r>
          </w:p>
        </w:tc>
        <w:tc>
          <w:tcPr>
            <w:tcW w:w="2721" w:type="dxa"/>
          </w:tcPr>
          <w:p w:rsidR="00AF0E47" w:rsidRDefault="00AF0E47">
            <w:pPr>
              <w:pStyle w:val="ConsPlusNormal"/>
            </w:pPr>
            <w:r>
              <w:t>Безвозмездные поступления от государственных организаций</w:t>
            </w:r>
          </w:p>
        </w:tc>
        <w:tc>
          <w:tcPr>
            <w:tcW w:w="1757" w:type="dxa"/>
          </w:tcPr>
          <w:p w:rsidR="00AF0E47" w:rsidRDefault="00AF0E47">
            <w:pPr>
              <w:pStyle w:val="ConsPlusNormal"/>
              <w:jc w:val="center"/>
            </w:pPr>
            <w:r>
              <w:t>820 644</w:t>
            </w:r>
          </w:p>
        </w:tc>
        <w:tc>
          <w:tcPr>
            <w:tcW w:w="1701" w:type="dxa"/>
          </w:tcPr>
          <w:p w:rsidR="00AF0E47" w:rsidRDefault="00AF0E47">
            <w:pPr>
              <w:pStyle w:val="ConsPlusNormal"/>
              <w:jc w:val="center"/>
            </w:pPr>
            <w:r>
              <w:t>838 223</w:t>
            </w:r>
          </w:p>
        </w:tc>
        <w:tc>
          <w:tcPr>
            <w:tcW w:w="1928" w:type="dxa"/>
          </w:tcPr>
          <w:p w:rsidR="00AF0E47" w:rsidRDefault="00AF0E47">
            <w:pPr>
              <w:pStyle w:val="ConsPlusNormal"/>
              <w:jc w:val="center"/>
            </w:pPr>
            <w:r>
              <w:t>547 014</w:t>
            </w:r>
          </w:p>
        </w:tc>
      </w:tr>
      <w:tr w:rsidR="00AF0E47">
        <w:tc>
          <w:tcPr>
            <w:tcW w:w="964" w:type="dxa"/>
          </w:tcPr>
          <w:p w:rsidR="00AF0E47" w:rsidRDefault="00AF0E47">
            <w:pPr>
              <w:pStyle w:val="ConsPlusNormal"/>
              <w:jc w:val="center"/>
            </w:pPr>
            <w:r>
              <w:t>1.2.3</w:t>
            </w:r>
          </w:p>
        </w:tc>
        <w:tc>
          <w:tcPr>
            <w:tcW w:w="2721" w:type="dxa"/>
          </w:tcPr>
          <w:p w:rsidR="00AF0E47" w:rsidRDefault="00AF0E47">
            <w:pPr>
              <w:pStyle w:val="ConsPlusNormal"/>
            </w:pPr>
            <w:r>
              <w:t>Прочие безвозмездные поступления</w:t>
            </w:r>
          </w:p>
        </w:tc>
        <w:tc>
          <w:tcPr>
            <w:tcW w:w="1757" w:type="dxa"/>
          </w:tcPr>
          <w:p w:rsidR="00AF0E47" w:rsidRDefault="00AF0E47">
            <w:pPr>
              <w:pStyle w:val="ConsPlusNormal"/>
              <w:jc w:val="center"/>
            </w:pPr>
            <w:r>
              <w:t>-</w:t>
            </w:r>
          </w:p>
        </w:tc>
        <w:tc>
          <w:tcPr>
            <w:tcW w:w="1701" w:type="dxa"/>
          </w:tcPr>
          <w:p w:rsidR="00AF0E47" w:rsidRDefault="00AF0E47">
            <w:pPr>
              <w:pStyle w:val="ConsPlusNormal"/>
              <w:jc w:val="center"/>
            </w:pPr>
            <w:r>
              <w:t>150 000</w:t>
            </w:r>
          </w:p>
        </w:tc>
        <w:tc>
          <w:tcPr>
            <w:tcW w:w="1928" w:type="dxa"/>
          </w:tcPr>
          <w:p w:rsidR="00AF0E47" w:rsidRDefault="00AF0E47">
            <w:pPr>
              <w:pStyle w:val="ConsPlusNormal"/>
              <w:jc w:val="center"/>
            </w:pPr>
            <w:r>
              <w:t>192 270</w:t>
            </w:r>
          </w:p>
        </w:tc>
      </w:tr>
      <w:tr w:rsidR="00AF0E47">
        <w:tc>
          <w:tcPr>
            <w:tcW w:w="964" w:type="dxa"/>
          </w:tcPr>
          <w:p w:rsidR="00AF0E47" w:rsidRDefault="00AF0E47">
            <w:pPr>
              <w:pStyle w:val="ConsPlusNormal"/>
              <w:jc w:val="center"/>
            </w:pPr>
            <w:r>
              <w:t>1.2.4</w:t>
            </w:r>
          </w:p>
        </w:tc>
        <w:tc>
          <w:tcPr>
            <w:tcW w:w="2721" w:type="dxa"/>
          </w:tcPr>
          <w:p w:rsidR="00AF0E47" w:rsidRDefault="00AF0E47">
            <w:pPr>
              <w:pStyle w:val="ConsPlusNormal"/>
            </w:pPr>
            <w:r>
              <w:t>Доходы бюджетов от возврата остатков субсидий, субвенций и иных межбюджетных трансфертов</w:t>
            </w:r>
          </w:p>
        </w:tc>
        <w:tc>
          <w:tcPr>
            <w:tcW w:w="1757" w:type="dxa"/>
          </w:tcPr>
          <w:p w:rsidR="00AF0E47" w:rsidRDefault="00AF0E47">
            <w:pPr>
              <w:pStyle w:val="ConsPlusNormal"/>
              <w:jc w:val="center"/>
            </w:pPr>
            <w:r>
              <w:t>869 108</w:t>
            </w:r>
          </w:p>
        </w:tc>
        <w:tc>
          <w:tcPr>
            <w:tcW w:w="1701" w:type="dxa"/>
          </w:tcPr>
          <w:p w:rsidR="00AF0E47" w:rsidRDefault="00AF0E47">
            <w:pPr>
              <w:pStyle w:val="ConsPlusNormal"/>
              <w:jc w:val="center"/>
            </w:pPr>
            <w:r>
              <w:t>349 190</w:t>
            </w:r>
          </w:p>
        </w:tc>
        <w:tc>
          <w:tcPr>
            <w:tcW w:w="1928" w:type="dxa"/>
          </w:tcPr>
          <w:p w:rsidR="00AF0E47" w:rsidRDefault="00AF0E47">
            <w:pPr>
              <w:pStyle w:val="ConsPlusNormal"/>
              <w:jc w:val="center"/>
            </w:pPr>
            <w:r>
              <w:t>211 335</w:t>
            </w:r>
          </w:p>
        </w:tc>
      </w:tr>
      <w:tr w:rsidR="00AF0E47">
        <w:tc>
          <w:tcPr>
            <w:tcW w:w="964" w:type="dxa"/>
          </w:tcPr>
          <w:p w:rsidR="00AF0E47" w:rsidRDefault="00AF0E47">
            <w:pPr>
              <w:pStyle w:val="ConsPlusNormal"/>
              <w:jc w:val="center"/>
            </w:pPr>
            <w:r>
              <w:lastRenderedPageBreak/>
              <w:t>1.2.5</w:t>
            </w:r>
          </w:p>
        </w:tc>
        <w:tc>
          <w:tcPr>
            <w:tcW w:w="2721" w:type="dxa"/>
          </w:tcPr>
          <w:p w:rsidR="00AF0E47" w:rsidRDefault="00AF0E47">
            <w:pPr>
              <w:pStyle w:val="ConsPlusNormal"/>
            </w:pPr>
            <w:r>
              <w:t>Возврат остатков субсидий, субвенций и иных межбюджетных трансфертов</w:t>
            </w:r>
          </w:p>
        </w:tc>
        <w:tc>
          <w:tcPr>
            <w:tcW w:w="1757" w:type="dxa"/>
          </w:tcPr>
          <w:p w:rsidR="00AF0E47" w:rsidRDefault="00AF0E47">
            <w:pPr>
              <w:pStyle w:val="ConsPlusNormal"/>
              <w:jc w:val="center"/>
            </w:pPr>
            <w:r>
              <w:t>- 474 710</w:t>
            </w:r>
          </w:p>
        </w:tc>
        <w:tc>
          <w:tcPr>
            <w:tcW w:w="1701" w:type="dxa"/>
          </w:tcPr>
          <w:p w:rsidR="00AF0E47" w:rsidRDefault="00AF0E47">
            <w:pPr>
              <w:pStyle w:val="ConsPlusNormal"/>
              <w:jc w:val="center"/>
            </w:pPr>
            <w:r>
              <w:t>- 530 708</w:t>
            </w:r>
          </w:p>
        </w:tc>
        <w:tc>
          <w:tcPr>
            <w:tcW w:w="1928" w:type="dxa"/>
          </w:tcPr>
          <w:p w:rsidR="00AF0E47" w:rsidRDefault="00AF0E47">
            <w:pPr>
              <w:pStyle w:val="ConsPlusNormal"/>
              <w:jc w:val="center"/>
            </w:pPr>
            <w:r>
              <w:t>- 339 407</w:t>
            </w:r>
          </w:p>
        </w:tc>
      </w:tr>
      <w:tr w:rsidR="00AF0E47">
        <w:tc>
          <w:tcPr>
            <w:tcW w:w="964" w:type="dxa"/>
          </w:tcPr>
          <w:p w:rsidR="00AF0E47" w:rsidRDefault="00AF0E47">
            <w:pPr>
              <w:pStyle w:val="ConsPlusNormal"/>
            </w:pPr>
          </w:p>
        </w:tc>
        <w:tc>
          <w:tcPr>
            <w:tcW w:w="2721" w:type="dxa"/>
          </w:tcPr>
          <w:p w:rsidR="00AF0E47" w:rsidRDefault="00AF0E47">
            <w:pPr>
              <w:pStyle w:val="ConsPlusNormal"/>
            </w:pPr>
            <w:r>
              <w:t>ВСЕГО ДОХОДОВ</w:t>
            </w:r>
          </w:p>
        </w:tc>
        <w:tc>
          <w:tcPr>
            <w:tcW w:w="1757" w:type="dxa"/>
          </w:tcPr>
          <w:p w:rsidR="00AF0E47" w:rsidRDefault="00AF0E47">
            <w:pPr>
              <w:pStyle w:val="ConsPlusNormal"/>
              <w:jc w:val="center"/>
            </w:pPr>
            <w:r>
              <w:t>123 707 419</w:t>
            </w:r>
          </w:p>
        </w:tc>
        <w:tc>
          <w:tcPr>
            <w:tcW w:w="1701" w:type="dxa"/>
          </w:tcPr>
          <w:p w:rsidR="00AF0E47" w:rsidRDefault="00AF0E47">
            <w:pPr>
              <w:pStyle w:val="ConsPlusNormal"/>
              <w:jc w:val="center"/>
            </w:pPr>
            <w:r>
              <w:t>129 370 013</w:t>
            </w:r>
          </w:p>
        </w:tc>
        <w:tc>
          <w:tcPr>
            <w:tcW w:w="1928" w:type="dxa"/>
          </w:tcPr>
          <w:p w:rsidR="00AF0E47" w:rsidRDefault="00AF0E47">
            <w:pPr>
              <w:pStyle w:val="ConsPlusNormal"/>
              <w:jc w:val="center"/>
            </w:pPr>
            <w:r>
              <w:t>131 691 312</w:t>
            </w:r>
          </w:p>
        </w:tc>
      </w:tr>
      <w:tr w:rsidR="00AF0E47">
        <w:tc>
          <w:tcPr>
            <w:tcW w:w="964" w:type="dxa"/>
          </w:tcPr>
          <w:p w:rsidR="00AF0E47" w:rsidRDefault="00AF0E47">
            <w:pPr>
              <w:pStyle w:val="ConsPlusNormal"/>
              <w:jc w:val="center"/>
            </w:pPr>
            <w:r>
              <w:t>2</w:t>
            </w:r>
          </w:p>
        </w:tc>
        <w:tc>
          <w:tcPr>
            <w:tcW w:w="2721" w:type="dxa"/>
          </w:tcPr>
          <w:p w:rsidR="00AF0E47" w:rsidRDefault="00AF0E47">
            <w:pPr>
              <w:pStyle w:val="ConsPlusNormal"/>
            </w:pPr>
            <w:r>
              <w:t>РАСХОДЫ</w:t>
            </w:r>
          </w:p>
        </w:tc>
        <w:tc>
          <w:tcPr>
            <w:tcW w:w="1757" w:type="dxa"/>
          </w:tcPr>
          <w:p w:rsidR="00AF0E47" w:rsidRDefault="00AF0E47">
            <w:pPr>
              <w:pStyle w:val="ConsPlusNormal"/>
            </w:pPr>
          </w:p>
        </w:tc>
        <w:tc>
          <w:tcPr>
            <w:tcW w:w="1701" w:type="dxa"/>
          </w:tcPr>
          <w:p w:rsidR="00AF0E47" w:rsidRDefault="00AF0E47">
            <w:pPr>
              <w:pStyle w:val="ConsPlusNormal"/>
            </w:pPr>
          </w:p>
        </w:tc>
        <w:tc>
          <w:tcPr>
            <w:tcW w:w="1928" w:type="dxa"/>
          </w:tcPr>
          <w:p w:rsidR="00AF0E47" w:rsidRDefault="00AF0E47">
            <w:pPr>
              <w:pStyle w:val="ConsPlusNormal"/>
            </w:pPr>
          </w:p>
        </w:tc>
      </w:tr>
      <w:tr w:rsidR="00AF0E47">
        <w:tc>
          <w:tcPr>
            <w:tcW w:w="964" w:type="dxa"/>
          </w:tcPr>
          <w:p w:rsidR="00AF0E47" w:rsidRDefault="00AF0E47">
            <w:pPr>
              <w:pStyle w:val="ConsPlusNormal"/>
              <w:jc w:val="center"/>
            </w:pPr>
            <w:r>
              <w:t>2.1</w:t>
            </w:r>
          </w:p>
        </w:tc>
        <w:tc>
          <w:tcPr>
            <w:tcW w:w="2721" w:type="dxa"/>
          </w:tcPr>
          <w:p w:rsidR="00AF0E47" w:rsidRDefault="00AF0E47">
            <w:pPr>
              <w:pStyle w:val="ConsPlusNormal"/>
            </w:pPr>
            <w:r>
              <w:t>Общегосударственные вопросы</w:t>
            </w:r>
          </w:p>
        </w:tc>
        <w:tc>
          <w:tcPr>
            <w:tcW w:w="1757" w:type="dxa"/>
          </w:tcPr>
          <w:p w:rsidR="00AF0E47" w:rsidRDefault="00AF0E47">
            <w:pPr>
              <w:pStyle w:val="ConsPlusNormal"/>
              <w:jc w:val="center"/>
            </w:pPr>
            <w:r>
              <w:t>6 245 979</w:t>
            </w:r>
          </w:p>
        </w:tc>
        <w:tc>
          <w:tcPr>
            <w:tcW w:w="1701" w:type="dxa"/>
          </w:tcPr>
          <w:p w:rsidR="00AF0E47" w:rsidRDefault="00AF0E47">
            <w:pPr>
              <w:pStyle w:val="ConsPlusNormal"/>
              <w:jc w:val="center"/>
            </w:pPr>
            <w:r>
              <w:t>5 380 277</w:t>
            </w:r>
          </w:p>
        </w:tc>
        <w:tc>
          <w:tcPr>
            <w:tcW w:w="1928" w:type="dxa"/>
          </w:tcPr>
          <w:p w:rsidR="00AF0E47" w:rsidRDefault="00AF0E47">
            <w:pPr>
              <w:pStyle w:val="ConsPlusNormal"/>
              <w:jc w:val="center"/>
            </w:pPr>
            <w:r>
              <w:t>5 107 726</w:t>
            </w:r>
          </w:p>
        </w:tc>
      </w:tr>
      <w:tr w:rsidR="00AF0E47">
        <w:tc>
          <w:tcPr>
            <w:tcW w:w="964" w:type="dxa"/>
          </w:tcPr>
          <w:p w:rsidR="00AF0E47" w:rsidRDefault="00AF0E47">
            <w:pPr>
              <w:pStyle w:val="ConsPlusNormal"/>
              <w:jc w:val="center"/>
            </w:pPr>
            <w:r>
              <w:t>2.2</w:t>
            </w:r>
          </w:p>
        </w:tc>
        <w:tc>
          <w:tcPr>
            <w:tcW w:w="2721" w:type="dxa"/>
          </w:tcPr>
          <w:p w:rsidR="00AF0E47" w:rsidRDefault="00AF0E47">
            <w:pPr>
              <w:pStyle w:val="ConsPlusNormal"/>
            </w:pPr>
            <w:r>
              <w:t>Национальная оборона</w:t>
            </w:r>
          </w:p>
        </w:tc>
        <w:tc>
          <w:tcPr>
            <w:tcW w:w="1757" w:type="dxa"/>
          </w:tcPr>
          <w:p w:rsidR="00AF0E47" w:rsidRDefault="00AF0E47">
            <w:pPr>
              <w:pStyle w:val="ConsPlusNormal"/>
              <w:jc w:val="center"/>
            </w:pPr>
            <w:r>
              <w:t>46 575</w:t>
            </w:r>
          </w:p>
        </w:tc>
        <w:tc>
          <w:tcPr>
            <w:tcW w:w="1701" w:type="dxa"/>
          </w:tcPr>
          <w:p w:rsidR="00AF0E47" w:rsidRDefault="00AF0E47">
            <w:pPr>
              <w:pStyle w:val="ConsPlusNormal"/>
              <w:jc w:val="center"/>
            </w:pPr>
            <w:r>
              <w:t>48 993</w:t>
            </w:r>
          </w:p>
        </w:tc>
        <w:tc>
          <w:tcPr>
            <w:tcW w:w="1928" w:type="dxa"/>
          </w:tcPr>
          <w:p w:rsidR="00AF0E47" w:rsidRDefault="00AF0E47">
            <w:pPr>
              <w:pStyle w:val="ConsPlusNormal"/>
              <w:jc w:val="center"/>
            </w:pPr>
            <w:r>
              <w:t>58 857</w:t>
            </w:r>
          </w:p>
        </w:tc>
      </w:tr>
      <w:tr w:rsidR="00AF0E47">
        <w:tc>
          <w:tcPr>
            <w:tcW w:w="964" w:type="dxa"/>
          </w:tcPr>
          <w:p w:rsidR="00AF0E47" w:rsidRDefault="00AF0E47">
            <w:pPr>
              <w:pStyle w:val="ConsPlusNormal"/>
              <w:jc w:val="center"/>
            </w:pPr>
            <w:r>
              <w:t>2.3</w:t>
            </w:r>
          </w:p>
        </w:tc>
        <w:tc>
          <w:tcPr>
            <w:tcW w:w="2721" w:type="dxa"/>
          </w:tcPr>
          <w:p w:rsidR="00AF0E47" w:rsidRDefault="00AF0E47">
            <w:pPr>
              <w:pStyle w:val="ConsPlusNormal"/>
            </w:pPr>
            <w:r>
              <w:t>Национальная безопасность и правоохранительная деятельность</w:t>
            </w:r>
          </w:p>
        </w:tc>
        <w:tc>
          <w:tcPr>
            <w:tcW w:w="1757" w:type="dxa"/>
          </w:tcPr>
          <w:p w:rsidR="00AF0E47" w:rsidRDefault="00AF0E47">
            <w:pPr>
              <w:pStyle w:val="ConsPlusNormal"/>
              <w:jc w:val="center"/>
            </w:pPr>
            <w:r>
              <w:t>1 437 798</w:t>
            </w:r>
          </w:p>
        </w:tc>
        <w:tc>
          <w:tcPr>
            <w:tcW w:w="1701" w:type="dxa"/>
          </w:tcPr>
          <w:p w:rsidR="00AF0E47" w:rsidRDefault="00AF0E47">
            <w:pPr>
              <w:pStyle w:val="ConsPlusNormal"/>
              <w:jc w:val="center"/>
            </w:pPr>
            <w:r>
              <w:t>1 548 535</w:t>
            </w:r>
          </w:p>
        </w:tc>
        <w:tc>
          <w:tcPr>
            <w:tcW w:w="1928" w:type="dxa"/>
          </w:tcPr>
          <w:p w:rsidR="00AF0E47" w:rsidRDefault="00AF0E47">
            <w:pPr>
              <w:pStyle w:val="ConsPlusNormal"/>
              <w:jc w:val="center"/>
            </w:pPr>
            <w:r>
              <w:t>1 287 865</w:t>
            </w:r>
          </w:p>
        </w:tc>
      </w:tr>
      <w:tr w:rsidR="00AF0E47">
        <w:tc>
          <w:tcPr>
            <w:tcW w:w="964" w:type="dxa"/>
          </w:tcPr>
          <w:p w:rsidR="00AF0E47" w:rsidRDefault="00AF0E47">
            <w:pPr>
              <w:pStyle w:val="ConsPlusNormal"/>
              <w:jc w:val="center"/>
            </w:pPr>
            <w:r>
              <w:t>2.4</w:t>
            </w:r>
          </w:p>
        </w:tc>
        <w:tc>
          <w:tcPr>
            <w:tcW w:w="2721" w:type="dxa"/>
          </w:tcPr>
          <w:p w:rsidR="00AF0E47" w:rsidRDefault="00AF0E47">
            <w:pPr>
              <w:pStyle w:val="ConsPlusNormal"/>
            </w:pPr>
            <w:r>
              <w:t>Национальная экономика</w:t>
            </w:r>
          </w:p>
        </w:tc>
        <w:tc>
          <w:tcPr>
            <w:tcW w:w="1757" w:type="dxa"/>
          </w:tcPr>
          <w:p w:rsidR="00AF0E47" w:rsidRDefault="00AF0E47">
            <w:pPr>
              <w:pStyle w:val="ConsPlusNormal"/>
              <w:jc w:val="center"/>
            </w:pPr>
            <w:r>
              <w:t>26 606 030</w:t>
            </w:r>
          </w:p>
        </w:tc>
        <w:tc>
          <w:tcPr>
            <w:tcW w:w="1701" w:type="dxa"/>
          </w:tcPr>
          <w:p w:rsidR="00AF0E47" w:rsidRDefault="00AF0E47">
            <w:pPr>
              <w:pStyle w:val="ConsPlusNormal"/>
              <w:jc w:val="center"/>
            </w:pPr>
            <w:r>
              <w:t>28 104 072</w:t>
            </w:r>
          </w:p>
        </w:tc>
        <w:tc>
          <w:tcPr>
            <w:tcW w:w="1928" w:type="dxa"/>
          </w:tcPr>
          <w:p w:rsidR="00AF0E47" w:rsidRDefault="00AF0E47">
            <w:pPr>
              <w:pStyle w:val="ConsPlusNormal"/>
              <w:jc w:val="center"/>
            </w:pPr>
            <w:r>
              <w:t>23 987 717</w:t>
            </w:r>
          </w:p>
        </w:tc>
      </w:tr>
      <w:tr w:rsidR="00AF0E47">
        <w:tc>
          <w:tcPr>
            <w:tcW w:w="964" w:type="dxa"/>
          </w:tcPr>
          <w:p w:rsidR="00AF0E47" w:rsidRDefault="00AF0E47">
            <w:pPr>
              <w:pStyle w:val="ConsPlusNormal"/>
              <w:jc w:val="center"/>
            </w:pPr>
            <w:r>
              <w:t>2.5</w:t>
            </w:r>
          </w:p>
        </w:tc>
        <w:tc>
          <w:tcPr>
            <w:tcW w:w="2721" w:type="dxa"/>
          </w:tcPr>
          <w:p w:rsidR="00AF0E47" w:rsidRDefault="00AF0E47">
            <w:pPr>
              <w:pStyle w:val="ConsPlusNormal"/>
            </w:pPr>
            <w:r>
              <w:t>Жилищно-коммунальное хозяйство</w:t>
            </w:r>
          </w:p>
        </w:tc>
        <w:tc>
          <w:tcPr>
            <w:tcW w:w="1757" w:type="dxa"/>
          </w:tcPr>
          <w:p w:rsidR="00AF0E47" w:rsidRDefault="00AF0E47">
            <w:pPr>
              <w:pStyle w:val="ConsPlusNormal"/>
              <w:jc w:val="center"/>
            </w:pPr>
            <w:r>
              <w:t>5 160 230</w:t>
            </w:r>
          </w:p>
        </w:tc>
        <w:tc>
          <w:tcPr>
            <w:tcW w:w="1701" w:type="dxa"/>
          </w:tcPr>
          <w:p w:rsidR="00AF0E47" w:rsidRDefault="00AF0E47">
            <w:pPr>
              <w:pStyle w:val="ConsPlusNormal"/>
              <w:jc w:val="center"/>
            </w:pPr>
            <w:r>
              <w:t>6 373 048</w:t>
            </w:r>
          </w:p>
        </w:tc>
        <w:tc>
          <w:tcPr>
            <w:tcW w:w="1928" w:type="dxa"/>
          </w:tcPr>
          <w:p w:rsidR="00AF0E47" w:rsidRDefault="00AF0E47">
            <w:pPr>
              <w:pStyle w:val="ConsPlusNormal"/>
              <w:jc w:val="center"/>
            </w:pPr>
            <w:r>
              <w:t>5 224 060</w:t>
            </w:r>
          </w:p>
        </w:tc>
      </w:tr>
      <w:tr w:rsidR="00AF0E47">
        <w:tc>
          <w:tcPr>
            <w:tcW w:w="964" w:type="dxa"/>
          </w:tcPr>
          <w:p w:rsidR="00AF0E47" w:rsidRDefault="00AF0E47">
            <w:pPr>
              <w:pStyle w:val="ConsPlusNormal"/>
              <w:jc w:val="center"/>
            </w:pPr>
            <w:r>
              <w:t>2.6</w:t>
            </w:r>
          </w:p>
        </w:tc>
        <w:tc>
          <w:tcPr>
            <w:tcW w:w="2721" w:type="dxa"/>
          </w:tcPr>
          <w:p w:rsidR="00AF0E47" w:rsidRDefault="00AF0E47">
            <w:pPr>
              <w:pStyle w:val="ConsPlusNormal"/>
            </w:pPr>
            <w:r>
              <w:t>Охрана окружающей среды</w:t>
            </w:r>
          </w:p>
        </w:tc>
        <w:tc>
          <w:tcPr>
            <w:tcW w:w="1757" w:type="dxa"/>
          </w:tcPr>
          <w:p w:rsidR="00AF0E47" w:rsidRDefault="00AF0E47">
            <w:pPr>
              <w:pStyle w:val="ConsPlusNormal"/>
              <w:jc w:val="center"/>
            </w:pPr>
            <w:r>
              <w:t>388 946</w:t>
            </w:r>
          </w:p>
        </w:tc>
        <w:tc>
          <w:tcPr>
            <w:tcW w:w="1701" w:type="dxa"/>
          </w:tcPr>
          <w:p w:rsidR="00AF0E47" w:rsidRDefault="00AF0E47">
            <w:pPr>
              <w:pStyle w:val="ConsPlusNormal"/>
              <w:jc w:val="center"/>
            </w:pPr>
            <w:r>
              <w:t>323 700</w:t>
            </w:r>
          </w:p>
        </w:tc>
        <w:tc>
          <w:tcPr>
            <w:tcW w:w="1928" w:type="dxa"/>
          </w:tcPr>
          <w:p w:rsidR="00AF0E47" w:rsidRDefault="00AF0E47">
            <w:pPr>
              <w:pStyle w:val="ConsPlusNormal"/>
              <w:jc w:val="center"/>
            </w:pPr>
            <w:r>
              <w:t>230 883</w:t>
            </w:r>
          </w:p>
        </w:tc>
      </w:tr>
      <w:tr w:rsidR="00AF0E47">
        <w:tc>
          <w:tcPr>
            <w:tcW w:w="964" w:type="dxa"/>
          </w:tcPr>
          <w:p w:rsidR="00AF0E47" w:rsidRDefault="00AF0E47">
            <w:pPr>
              <w:pStyle w:val="ConsPlusNormal"/>
              <w:jc w:val="center"/>
            </w:pPr>
            <w:r>
              <w:t>2.7</w:t>
            </w:r>
          </w:p>
        </w:tc>
        <w:tc>
          <w:tcPr>
            <w:tcW w:w="2721" w:type="dxa"/>
          </w:tcPr>
          <w:p w:rsidR="00AF0E47" w:rsidRDefault="00AF0E47">
            <w:pPr>
              <w:pStyle w:val="ConsPlusNormal"/>
            </w:pPr>
            <w:r>
              <w:t>Образование</w:t>
            </w:r>
          </w:p>
        </w:tc>
        <w:tc>
          <w:tcPr>
            <w:tcW w:w="1757" w:type="dxa"/>
          </w:tcPr>
          <w:p w:rsidR="00AF0E47" w:rsidRDefault="00AF0E47">
            <w:pPr>
              <w:pStyle w:val="ConsPlusNormal"/>
              <w:jc w:val="center"/>
            </w:pPr>
            <w:r>
              <w:t>27 926 749</w:t>
            </w:r>
          </w:p>
        </w:tc>
        <w:tc>
          <w:tcPr>
            <w:tcW w:w="1701" w:type="dxa"/>
          </w:tcPr>
          <w:p w:rsidR="00AF0E47" w:rsidRDefault="00AF0E47">
            <w:pPr>
              <w:pStyle w:val="ConsPlusNormal"/>
              <w:jc w:val="center"/>
            </w:pPr>
            <w:r>
              <w:t>31 693 437</w:t>
            </w:r>
          </w:p>
        </w:tc>
        <w:tc>
          <w:tcPr>
            <w:tcW w:w="1928" w:type="dxa"/>
          </w:tcPr>
          <w:p w:rsidR="00AF0E47" w:rsidRDefault="00AF0E47">
            <w:pPr>
              <w:pStyle w:val="ConsPlusNormal"/>
              <w:jc w:val="center"/>
            </w:pPr>
            <w:r>
              <w:t>31 596 932</w:t>
            </w:r>
          </w:p>
        </w:tc>
      </w:tr>
      <w:tr w:rsidR="00AF0E47">
        <w:tc>
          <w:tcPr>
            <w:tcW w:w="964" w:type="dxa"/>
          </w:tcPr>
          <w:p w:rsidR="00AF0E47" w:rsidRDefault="00AF0E47">
            <w:pPr>
              <w:pStyle w:val="ConsPlusNormal"/>
              <w:jc w:val="center"/>
            </w:pPr>
            <w:r>
              <w:t>2.8</w:t>
            </w:r>
          </w:p>
        </w:tc>
        <w:tc>
          <w:tcPr>
            <w:tcW w:w="2721" w:type="dxa"/>
          </w:tcPr>
          <w:p w:rsidR="00AF0E47" w:rsidRDefault="00AF0E47">
            <w:pPr>
              <w:pStyle w:val="ConsPlusNormal"/>
            </w:pPr>
            <w:r>
              <w:t>Культура, кинематография</w:t>
            </w:r>
          </w:p>
        </w:tc>
        <w:tc>
          <w:tcPr>
            <w:tcW w:w="1757" w:type="dxa"/>
          </w:tcPr>
          <w:p w:rsidR="00AF0E47" w:rsidRDefault="00AF0E47">
            <w:pPr>
              <w:pStyle w:val="ConsPlusNormal"/>
              <w:jc w:val="center"/>
            </w:pPr>
            <w:r>
              <w:t>1 886 744</w:t>
            </w:r>
          </w:p>
        </w:tc>
        <w:tc>
          <w:tcPr>
            <w:tcW w:w="1701" w:type="dxa"/>
          </w:tcPr>
          <w:p w:rsidR="00AF0E47" w:rsidRDefault="00AF0E47">
            <w:pPr>
              <w:pStyle w:val="ConsPlusNormal"/>
              <w:jc w:val="center"/>
            </w:pPr>
            <w:r>
              <w:t>1 916 028</w:t>
            </w:r>
          </w:p>
        </w:tc>
        <w:tc>
          <w:tcPr>
            <w:tcW w:w="1928" w:type="dxa"/>
          </w:tcPr>
          <w:p w:rsidR="00AF0E47" w:rsidRDefault="00AF0E47">
            <w:pPr>
              <w:pStyle w:val="ConsPlusNormal"/>
              <w:jc w:val="center"/>
            </w:pPr>
            <w:r>
              <w:t>1 785 323</w:t>
            </w:r>
          </w:p>
        </w:tc>
      </w:tr>
      <w:tr w:rsidR="00AF0E47">
        <w:tc>
          <w:tcPr>
            <w:tcW w:w="964" w:type="dxa"/>
          </w:tcPr>
          <w:p w:rsidR="00AF0E47" w:rsidRDefault="00AF0E47">
            <w:pPr>
              <w:pStyle w:val="ConsPlusNormal"/>
              <w:jc w:val="center"/>
            </w:pPr>
            <w:r>
              <w:t>2.9</w:t>
            </w:r>
          </w:p>
        </w:tc>
        <w:tc>
          <w:tcPr>
            <w:tcW w:w="2721" w:type="dxa"/>
          </w:tcPr>
          <w:p w:rsidR="00AF0E47" w:rsidRDefault="00AF0E47">
            <w:pPr>
              <w:pStyle w:val="ConsPlusNormal"/>
            </w:pPr>
            <w:r>
              <w:t>Здравоохранение</w:t>
            </w:r>
          </w:p>
        </w:tc>
        <w:tc>
          <w:tcPr>
            <w:tcW w:w="1757" w:type="dxa"/>
          </w:tcPr>
          <w:p w:rsidR="00AF0E47" w:rsidRDefault="00AF0E47">
            <w:pPr>
              <w:pStyle w:val="ConsPlusNormal"/>
              <w:jc w:val="center"/>
            </w:pPr>
            <w:r>
              <w:t>21 245 408</w:t>
            </w:r>
          </w:p>
        </w:tc>
        <w:tc>
          <w:tcPr>
            <w:tcW w:w="1701" w:type="dxa"/>
          </w:tcPr>
          <w:p w:rsidR="00AF0E47" w:rsidRDefault="00AF0E47">
            <w:pPr>
              <w:pStyle w:val="ConsPlusNormal"/>
              <w:jc w:val="center"/>
            </w:pPr>
            <w:r>
              <w:t>19 980 000</w:t>
            </w:r>
          </w:p>
        </w:tc>
        <w:tc>
          <w:tcPr>
            <w:tcW w:w="1928" w:type="dxa"/>
          </w:tcPr>
          <w:p w:rsidR="00AF0E47" w:rsidRDefault="00AF0E47">
            <w:pPr>
              <w:pStyle w:val="ConsPlusNormal"/>
              <w:jc w:val="center"/>
            </w:pPr>
            <w:r>
              <w:t>20 186 862</w:t>
            </w:r>
          </w:p>
        </w:tc>
      </w:tr>
      <w:tr w:rsidR="00AF0E47">
        <w:tc>
          <w:tcPr>
            <w:tcW w:w="964" w:type="dxa"/>
          </w:tcPr>
          <w:p w:rsidR="00AF0E47" w:rsidRDefault="00AF0E47">
            <w:pPr>
              <w:pStyle w:val="ConsPlusNormal"/>
              <w:jc w:val="center"/>
            </w:pPr>
            <w:r>
              <w:t>2.10</w:t>
            </w:r>
          </w:p>
        </w:tc>
        <w:tc>
          <w:tcPr>
            <w:tcW w:w="2721" w:type="dxa"/>
          </w:tcPr>
          <w:p w:rsidR="00AF0E47" w:rsidRDefault="00AF0E47">
            <w:pPr>
              <w:pStyle w:val="ConsPlusNormal"/>
            </w:pPr>
            <w:r>
              <w:t>Социальная политика</w:t>
            </w:r>
          </w:p>
        </w:tc>
        <w:tc>
          <w:tcPr>
            <w:tcW w:w="1757" w:type="dxa"/>
          </w:tcPr>
          <w:p w:rsidR="00AF0E47" w:rsidRDefault="00AF0E47">
            <w:pPr>
              <w:pStyle w:val="ConsPlusNormal"/>
              <w:jc w:val="center"/>
            </w:pPr>
            <w:r>
              <w:t>30 609 683</w:t>
            </w:r>
          </w:p>
        </w:tc>
        <w:tc>
          <w:tcPr>
            <w:tcW w:w="1701" w:type="dxa"/>
          </w:tcPr>
          <w:p w:rsidR="00AF0E47" w:rsidRDefault="00AF0E47">
            <w:pPr>
              <w:pStyle w:val="ConsPlusNormal"/>
              <w:jc w:val="center"/>
            </w:pPr>
            <w:r>
              <w:t>33 302 564</w:t>
            </w:r>
          </w:p>
        </w:tc>
        <w:tc>
          <w:tcPr>
            <w:tcW w:w="1928" w:type="dxa"/>
          </w:tcPr>
          <w:p w:rsidR="00AF0E47" w:rsidRDefault="00AF0E47">
            <w:pPr>
              <w:pStyle w:val="ConsPlusNormal"/>
              <w:jc w:val="center"/>
            </w:pPr>
            <w:r>
              <w:t>36 108 114</w:t>
            </w:r>
          </w:p>
        </w:tc>
      </w:tr>
      <w:tr w:rsidR="00AF0E47">
        <w:tc>
          <w:tcPr>
            <w:tcW w:w="964" w:type="dxa"/>
          </w:tcPr>
          <w:p w:rsidR="00AF0E47" w:rsidRDefault="00AF0E47">
            <w:pPr>
              <w:pStyle w:val="ConsPlusNormal"/>
              <w:jc w:val="center"/>
            </w:pPr>
            <w:r>
              <w:t>2.11</w:t>
            </w:r>
          </w:p>
        </w:tc>
        <w:tc>
          <w:tcPr>
            <w:tcW w:w="2721" w:type="dxa"/>
          </w:tcPr>
          <w:p w:rsidR="00AF0E47" w:rsidRDefault="00AF0E47">
            <w:pPr>
              <w:pStyle w:val="ConsPlusNormal"/>
            </w:pPr>
            <w:r>
              <w:t>Физическая культура и спорт</w:t>
            </w:r>
          </w:p>
        </w:tc>
        <w:tc>
          <w:tcPr>
            <w:tcW w:w="1757" w:type="dxa"/>
          </w:tcPr>
          <w:p w:rsidR="00AF0E47" w:rsidRDefault="00AF0E47">
            <w:pPr>
              <w:pStyle w:val="ConsPlusNormal"/>
              <w:jc w:val="center"/>
            </w:pPr>
            <w:r>
              <w:t>4 490 605</w:t>
            </w:r>
          </w:p>
        </w:tc>
        <w:tc>
          <w:tcPr>
            <w:tcW w:w="1701" w:type="dxa"/>
          </w:tcPr>
          <w:p w:rsidR="00AF0E47" w:rsidRDefault="00AF0E47">
            <w:pPr>
              <w:pStyle w:val="ConsPlusNormal"/>
              <w:jc w:val="center"/>
            </w:pPr>
            <w:r>
              <w:t>5 425 714</w:t>
            </w:r>
          </w:p>
        </w:tc>
        <w:tc>
          <w:tcPr>
            <w:tcW w:w="1928" w:type="dxa"/>
          </w:tcPr>
          <w:p w:rsidR="00AF0E47" w:rsidRDefault="00AF0E47">
            <w:pPr>
              <w:pStyle w:val="ConsPlusNormal"/>
              <w:jc w:val="center"/>
            </w:pPr>
            <w:r>
              <w:t>5 261 598</w:t>
            </w:r>
          </w:p>
        </w:tc>
      </w:tr>
      <w:tr w:rsidR="00AF0E47">
        <w:tc>
          <w:tcPr>
            <w:tcW w:w="964" w:type="dxa"/>
          </w:tcPr>
          <w:p w:rsidR="00AF0E47" w:rsidRDefault="00AF0E47">
            <w:pPr>
              <w:pStyle w:val="ConsPlusNormal"/>
              <w:jc w:val="center"/>
            </w:pPr>
            <w:r>
              <w:t>2.12</w:t>
            </w:r>
          </w:p>
        </w:tc>
        <w:tc>
          <w:tcPr>
            <w:tcW w:w="2721" w:type="dxa"/>
          </w:tcPr>
          <w:p w:rsidR="00AF0E47" w:rsidRDefault="00AF0E47">
            <w:pPr>
              <w:pStyle w:val="ConsPlusNormal"/>
            </w:pPr>
            <w:r>
              <w:t>Средства массовой информации</w:t>
            </w:r>
          </w:p>
        </w:tc>
        <w:tc>
          <w:tcPr>
            <w:tcW w:w="1757" w:type="dxa"/>
          </w:tcPr>
          <w:p w:rsidR="00AF0E47" w:rsidRDefault="00AF0E47">
            <w:pPr>
              <w:pStyle w:val="ConsPlusNormal"/>
              <w:jc w:val="center"/>
            </w:pPr>
            <w:r>
              <w:t>429 238</w:t>
            </w:r>
          </w:p>
        </w:tc>
        <w:tc>
          <w:tcPr>
            <w:tcW w:w="1701" w:type="dxa"/>
          </w:tcPr>
          <w:p w:rsidR="00AF0E47" w:rsidRDefault="00AF0E47">
            <w:pPr>
              <w:pStyle w:val="ConsPlusNormal"/>
              <w:jc w:val="center"/>
            </w:pPr>
            <w:r>
              <w:t>480 499</w:t>
            </w:r>
          </w:p>
        </w:tc>
        <w:tc>
          <w:tcPr>
            <w:tcW w:w="1928" w:type="dxa"/>
          </w:tcPr>
          <w:p w:rsidR="00AF0E47" w:rsidRDefault="00AF0E47">
            <w:pPr>
              <w:pStyle w:val="ConsPlusNormal"/>
              <w:jc w:val="center"/>
            </w:pPr>
            <w:r>
              <w:t>418 954</w:t>
            </w:r>
          </w:p>
        </w:tc>
      </w:tr>
      <w:tr w:rsidR="00AF0E47">
        <w:tc>
          <w:tcPr>
            <w:tcW w:w="964" w:type="dxa"/>
          </w:tcPr>
          <w:p w:rsidR="00AF0E47" w:rsidRDefault="00AF0E47">
            <w:pPr>
              <w:pStyle w:val="ConsPlusNormal"/>
              <w:jc w:val="center"/>
            </w:pPr>
            <w:r>
              <w:t>2.13</w:t>
            </w:r>
          </w:p>
        </w:tc>
        <w:tc>
          <w:tcPr>
            <w:tcW w:w="2721" w:type="dxa"/>
          </w:tcPr>
          <w:p w:rsidR="00AF0E47" w:rsidRDefault="00AF0E47">
            <w:pPr>
              <w:pStyle w:val="ConsPlusNormal"/>
            </w:pPr>
            <w:r>
              <w:t>Обслуживание государственного и муниципального долга</w:t>
            </w:r>
          </w:p>
        </w:tc>
        <w:tc>
          <w:tcPr>
            <w:tcW w:w="1757" w:type="dxa"/>
          </w:tcPr>
          <w:p w:rsidR="00AF0E47" w:rsidRDefault="00AF0E47">
            <w:pPr>
              <w:pStyle w:val="ConsPlusNormal"/>
              <w:jc w:val="center"/>
            </w:pPr>
            <w:r>
              <w:t>2 454 723</w:t>
            </w:r>
          </w:p>
        </w:tc>
        <w:tc>
          <w:tcPr>
            <w:tcW w:w="1701" w:type="dxa"/>
          </w:tcPr>
          <w:p w:rsidR="00AF0E47" w:rsidRDefault="00AF0E47">
            <w:pPr>
              <w:pStyle w:val="ConsPlusNormal"/>
              <w:jc w:val="center"/>
            </w:pPr>
            <w:r>
              <w:t>3 263 065</w:t>
            </w:r>
          </w:p>
        </w:tc>
        <w:tc>
          <w:tcPr>
            <w:tcW w:w="1928" w:type="dxa"/>
          </w:tcPr>
          <w:p w:rsidR="00AF0E47" w:rsidRDefault="00AF0E47">
            <w:pPr>
              <w:pStyle w:val="ConsPlusNormal"/>
              <w:jc w:val="center"/>
            </w:pPr>
            <w:r>
              <w:t>4 424 133</w:t>
            </w:r>
          </w:p>
        </w:tc>
      </w:tr>
      <w:tr w:rsidR="00AF0E47">
        <w:tc>
          <w:tcPr>
            <w:tcW w:w="964" w:type="dxa"/>
          </w:tcPr>
          <w:p w:rsidR="00AF0E47" w:rsidRDefault="00AF0E47">
            <w:pPr>
              <w:pStyle w:val="ConsPlusNormal"/>
              <w:jc w:val="center"/>
            </w:pPr>
            <w:r>
              <w:t>2.14</w:t>
            </w:r>
          </w:p>
        </w:tc>
        <w:tc>
          <w:tcPr>
            <w:tcW w:w="2721" w:type="dxa"/>
          </w:tcPr>
          <w:p w:rsidR="00AF0E47" w:rsidRDefault="00AF0E47">
            <w:pPr>
              <w:pStyle w:val="ConsPlusNormal"/>
            </w:pPr>
            <w:r>
              <w:t>Межбюджетные трансферты</w:t>
            </w:r>
          </w:p>
        </w:tc>
        <w:tc>
          <w:tcPr>
            <w:tcW w:w="1757" w:type="dxa"/>
          </w:tcPr>
          <w:p w:rsidR="00AF0E47" w:rsidRDefault="00AF0E47">
            <w:pPr>
              <w:pStyle w:val="ConsPlusNormal"/>
              <w:jc w:val="center"/>
            </w:pPr>
            <w:r>
              <w:t>5 338 605</w:t>
            </w:r>
          </w:p>
        </w:tc>
        <w:tc>
          <w:tcPr>
            <w:tcW w:w="1701" w:type="dxa"/>
          </w:tcPr>
          <w:p w:rsidR="00AF0E47" w:rsidRDefault="00AF0E47">
            <w:pPr>
              <w:pStyle w:val="ConsPlusNormal"/>
              <w:jc w:val="center"/>
            </w:pPr>
            <w:r>
              <w:t>6 030 081</w:t>
            </w:r>
          </w:p>
        </w:tc>
        <w:tc>
          <w:tcPr>
            <w:tcW w:w="1928" w:type="dxa"/>
          </w:tcPr>
          <w:p w:rsidR="00AF0E47" w:rsidRDefault="00AF0E47">
            <w:pPr>
              <w:pStyle w:val="ConsPlusNormal"/>
              <w:jc w:val="center"/>
            </w:pPr>
            <w:r>
              <w:t>5 997 457</w:t>
            </w:r>
          </w:p>
        </w:tc>
      </w:tr>
      <w:tr w:rsidR="00AF0E47">
        <w:tc>
          <w:tcPr>
            <w:tcW w:w="964" w:type="dxa"/>
          </w:tcPr>
          <w:p w:rsidR="00AF0E47" w:rsidRDefault="00AF0E47">
            <w:pPr>
              <w:pStyle w:val="ConsPlusNormal"/>
            </w:pPr>
          </w:p>
        </w:tc>
        <w:tc>
          <w:tcPr>
            <w:tcW w:w="2721" w:type="dxa"/>
          </w:tcPr>
          <w:p w:rsidR="00AF0E47" w:rsidRDefault="00AF0E47">
            <w:pPr>
              <w:pStyle w:val="ConsPlusNormal"/>
            </w:pPr>
            <w:r>
              <w:t>ВСЕГО РАСХОДОВ</w:t>
            </w:r>
          </w:p>
        </w:tc>
        <w:tc>
          <w:tcPr>
            <w:tcW w:w="1757" w:type="dxa"/>
          </w:tcPr>
          <w:p w:rsidR="00AF0E47" w:rsidRDefault="00AF0E47">
            <w:pPr>
              <w:pStyle w:val="ConsPlusNormal"/>
              <w:jc w:val="center"/>
            </w:pPr>
            <w:r>
              <w:t>134 267 313</w:t>
            </w:r>
          </w:p>
        </w:tc>
        <w:tc>
          <w:tcPr>
            <w:tcW w:w="1701" w:type="dxa"/>
          </w:tcPr>
          <w:p w:rsidR="00AF0E47" w:rsidRDefault="00AF0E47">
            <w:pPr>
              <w:pStyle w:val="ConsPlusNormal"/>
              <w:jc w:val="center"/>
            </w:pPr>
            <w:r>
              <w:t>143 870 013</w:t>
            </w:r>
          </w:p>
        </w:tc>
        <w:tc>
          <w:tcPr>
            <w:tcW w:w="1928" w:type="dxa"/>
          </w:tcPr>
          <w:p w:rsidR="00AF0E47" w:rsidRDefault="00AF0E47">
            <w:pPr>
              <w:pStyle w:val="ConsPlusNormal"/>
              <w:jc w:val="center"/>
            </w:pPr>
            <w:r>
              <w:t>141 676 481</w:t>
            </w:r>
          </w:p>
        </w:tc>
      </w:tr>
      <w:tr w:rsidR="00AF0E47">
        <w:tc>
          <w:tcPr>
            <w:tcW w:w="964" w:type="dxa"/>
          </w:tcPr>
          <w:p w:rsidR="00AF0E47" w:rsidRDefault="00AF0E47">
            <w:pPr>
              <w:pStyle w:val="ConsPlusNormal"/>
            </w:pPr>
          </w:p>
        </w:tc>
        <w:tc>
          <w:tcPr>
            <w:tcW w:w="2721" w:type="dxa"/>
          </w:tcPr>
          <w:p w:rsidR="00AF0E47" w:rsidRDefault="00AF0E47">
            <w:pPr>
              <w:pStyle w:val="ConsPlusNormal"/>
            </w:pPr>
            <w:r>
              <w:t>Превышение доходов над расходами</w:t>
            </w:r>
          </w:p>
        </w:tc>
        <w:tc>
          <w:tcPr>
            <w:tcW w:w="1757" w:type="dxa"/>
          </w:tcPr>
          <w:p w:rsidR="00AF0E47" w:rsidRDefault="00AF0E47">
            <w:pPr>
              <w:pStyle w:val="ConsPlusNormal"/>
              <w:jc w:val="center"/>
            </w:pPr>
            <w:r>
              <w:t>- 10 559 894</w:t>
            </w:r>
          </w:p>
        </w:tc>
        <w:tc>
          <w:tcPr>
            <w:tcW w:w="1701" w:type="dxa"/>
          </w:tcPr>
          <w:p w:rsidR="00AF0E47" w:rsidRDefault="00AF0E47">
            <w:pPr>
              <w:pStyle w:val="ConsPlusNormal"/>
              <w:jc w:val="center"/>
            </w:pPr>
            <w:r>
              <w:t>- 14 500 000</w:t>
            </w:r>
          </w:p>
        </w:tc>
        <w:tc>
          <w:tcPr>
            <w:tcW w:w="1928" w:type="dxa"/>
          </w:tcPr>
          <w:p w:rsidR="00AF0E47" w:rsidRDefault="00AF0E47">
            <w:pPr>
              <w:pStyle w:val="ConsPlusNormal"/>
              <w:jc w:val="center"/>
            </w:pPr>
            <w:r>
              <w:t>- 9 985 169</w:t>
            </w:r>
          </w:p>
        </w:tc>
      </w:tr>
    </w:tbl>
    <w:p w:rsidR="00AF0E47" w:rsidRDefault="00AF0E47">
      <w:pPr>
        <w:pStyle w:val="ConsPlusNormal"/>
        <w:jc w:val="both"/>
      </w:pPr>
    </w:p>
    <w:p w:rsidR="00AF0E47" w:rsidRDefault="00AF0E47">
      <w:pPr>
        <w:pStyle w:val="ConsPlusNormal"/>
        <w:jc w:val="both"/>
      </w:pPr>
    </w:p>
    <w:p w:rsidR="00AF0E47" w:rsidRDefault="00AF0E47">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627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47"/>
    <w:rsid w:val="003826CA"/>
    <w:rsid w:val="003951EC"/>
    <w:rsid w:val="00504C07"/>
    <w:rsid w:val="006E3B75"/>
    <w:rsid w:val="00A91171"/>
    <w:rsid w:val="00AF0E47"/>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0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E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0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E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6BE6E8A9AE4880F85B8AC984FEC01548A8FFE348279C701095C14E0C801C2C1F99A73BEBAB61ABFED8B8FFE5E086C0AFa7I" TargetMode="External"/><Relationship Id="rId13" Type="http://schemas.openxmlformats.org/officeDocument/2006/relationships/hyperlink" Target="consultantplus://offline/ref=FF6BE6E8A9AE4880F85B94C492929C1D4CABA7E8402791204BCA9A135B89167B4AD6A667ADFB72A9FFD8BAFBFAAEa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F6BE6E8A9AE4880F85B94C492929C1D4FA0A0EF472A91204BCA9A135B89167B58D6FE69A9F538F8BF93B5F9FEFC86C5E0C67004A1aDI" TargetMode="External"/><Relationship Id="rId12" Type="http://schemas.openxmlformats.org/officeDocument/2006/relationships/hyperlink" Target="consultantplus://offline/ref=FF6BE6E8A9AE4880F85B8AC984FEC01548A8FFE344279A731095C14E0C801C2C1F99A729EBF36DA9FBC6B9F3F0B6D785ABC972000A501D7E80E7E6A3aA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F6BE6E8A9AE4880F85B94C492929C1D4CA1A1EB412691204BCA9A135B89167B58D6FE6BABF764A2AF97FCAEF6E083DFFEC06E071451A1a0I" TargetMode="External"/><Relationship Id="rId1" Type="http://schemas.openxmlformats.org/officeDocument/2006/relationships/styles" Target="styles.xml"/><Relationship Id="rId6" Type="http://schemas.openxmlformats.org/officeDocument/2006/relationships/hyperlink" Target="consultantplus://offline/ref=FF6BE6E8A9AE4880F85B8AC984FEC01548A8FFE3482F937E1295C14E0C801C2C1F99A729EBF36DA9FBC6B8FEF0B6D785ABC972000A501D7E80E7E6A3aAI" TargetMode="External"/><Relationship Id="rId11" Type="http://schemas.openxmlformats.org/officeDocument/2006/relationships/hyperlink" Target="consultantplus://offline/ref=FF6BE6E8A9AE4880F85B8AC984FEC01548A8FFE3482F937E1295C14E0C801C2C1F99A729EBF36DA9FBC6B8FDF0B6D785ABC972000A501D7E80E7E6A3aA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6BE6E8A9AE4880F85B8AC984FEC01548A8FFE348279C701095C14E0C801C2C1F99A73BEBAB61ABFED8B8FFE5E086C0AFa7I" TargetMode="External"/><Relationship Id="rId10" Type="http://schemas.openxmlformats.org/officeDocument/2006/relationships/hyperlink" Target="consultantplus://offline/ref=FF6BE6E8A9AE4880F85B8AC984FEC01548A8FFE344279A731095C14E0C801C2C1F99A729EBF36DA9FBC6B9F3F0B6D785ABC972000A501D7E80E7E6A3aAI" TargetMode="External"/><Relationship Id="rId4" Type="http://schemas.openxmlformats.org/officeDocument/2006/relationships/webSettings" Target="webSettings.xml"/><Relationship Id="rId9" Type="http://schemas.openxmlformats.org/officeDocument/2006/relationships/hyperlink" Target="consultantplus://offline/ref=FF6BE6E8A9AE4880F85B8AC984FEC01548A8FFE347279F751295C14E0C801C2C1F99A73BEBAB61ABFED8B8FFE5E086C0AFa7I" TargetMode="External"/><Relationship Id="rId14" Type="http://schemas.openxmlformats.org/officeDocument/2006/relationships/hyperlink" Target="consultantplus://offline/ref=FF6BE6E8A9AE4880F85B8AC984FEC01548A8FFE3482F937E1295C14E0C801C2C1F99A729EBF36DA9FBC6B8FCF0B6D785ABC972000A501D7E80E7E6A3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5231</Words>
  <Characters>29819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2019-04-25T08:26:00Z</dcterms:created>
  <dcterms:modified xsi:type="dcterms:W3CDTF">2019-04-25T08:26:00Z</dcterms:modified>
</cp:coreProperties>
</file>