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E9" w:rsidRDefault="000A2C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2CE9" w:rsidRDefault="000A2CE9">
      <w:pPr>
        <w:pStyle w:val="ConsPlusNormal"/>
        <w:outlineLvl w:val="0"/>
      </w:pPr>
    </w:p>
    <w:p w:rsidR="000A2CE9" w:rsidRDefault="000A2CE9">
      <w:pPr>
        <w:pStyle w:val="ConsPlusTitle"/>
        <w:jc w:val="center"/>
      </w:pPr>
      <w:r>
        <w:t>МИНИСТЕРСТВО УПРАВЛЕНИЯ ФИНАНСАМИ</w:t>
      </w:r>
    </w:p>
    <w:p w:rsidR="000A2CE9" w:rsidRDefault="000A2CE9">
      <w:pPr>
        <w:pStyle w:val="ConsPlusTitle"/>
        <w:jc w:val="center"/>
      </w:pPr>
      <w:r>
        <w:t>САМАРСКОЙ ОБЛАСТИ</w:t>
      </w:r>
    </w:p>
    <w:p w:rsidR="000A2CE9" w:rsidRDefault="000A2CE9">
      <w:pPr>
        <w:pStyle w:val="ConsPlusTitle"/>
        <w:jc w:val="center"/>
      </w:pPr>
    </w:p>
    <w:p w:rsidR="000A2CE9" w:rsidRDefault="000A2CE9">
      <w:pPr>
        <w:pStyle w:val="ConsPlusTitle"/>
        <w:jc w:val="center"/>
      </w:pPr>
      <w:r>
        <w:t>ПРИКАЗ</w:t>
      </w:r>
    </w:p>
    <w:p w:rsidR="000A2CE9" w:rsidRDefault="000A2CE9">
      <w:pPr>
        <w:pStyle w:val="ConsPlusTitle"/>
        <w:jc w:val="center"/>
      </w:pPr>
      <w:r>
        <w:t>от 24 декабря 2007 г. N 12-21/105</w:t>
      </w:r>
    </w:p>
    <w:p w:rsidR="000A2CE9" w:rsidRDefault="000A2CE9">
      <w:pPr>
        <w:pStyle w:val="ConsPlusTitle"/>
        <w:jc w:val="center"/>
      </w:pPr>
    </w:p>
    <w:p w:rsidR="000A2CE9" w:rsidRDefault="000A2CE9">
      <w:pPr>
        <w:pStyle w:val="ConsPlusTitle"/>
        <w:jc w:val="center"/>
      </w:pPr>
      <w:r>
        <w:t>ОБ УТВЕРЖДЕНИИ ПЕРЕЧНЯ КОДОВ ПОДВИДОВ</w:t>
      </w:r>
    </w:p>
    <w:p w:rsidR="000A2CE9" w:rsidRDefault="000A2CE9">
      <w:pPr>
        <w:pStyle w:val="ConsPlusTitle"/>
        <w:jc w:val="center"/>
      </w:pPr>
      <w:r>
        <w:t>ПО ВИДАМ ДОХОДОВ, ГЛАВНЫМИ АДМИНИСТРАТОРАМИ</w:t>
      </w:r>
    </w:p>
    <w:p w:rsidR="000A2CE9" w:rsidRDefault="000A2CE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ЯВЛЯЮТСЯ ОРГАНЫ ГОСУДАРСТВЕННОЙ ВЛАСТИ САМАРСКОЙ</w:t>
      </w:r>
    </w:p>
    <w:p w:rsidR="000A2CE9" w:rsidRDefault="000A2CE9">
      <w:pPr>
        <w:pStyle w:val="ConsPlusTitle"/>
        <w:jc w:val="center"/>
      </w:pPr>
      <w:r>
        <w:t>ОБЛАСТИ И (ИЛИ) ПОДВЕДОМСТВЕННЫЕ ИМ БЮДЖЕТНЫЕ УЧРЕЖДЕНИЯ</w:t>
      </w:r>
    </w:p>
    <w:p w:rsidR="000A2CE9" w:rsidRDefault="000A2CE9">
      <w:pPr>
        <w:pStyle w:val="ConsPlusNormal"/>
        <w:jc w:val="center"/>
      </w:pPr>
    </w:p>
    <w:p w:rsidR="000A2CE9" w:rsidRDefault="000A2CE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вторым пункта 9 статьи 20</w:t>
        </w:r>
      </w:hyperlink>
      <w:r>
        <w:t xml:space="preserve"> Бюджетного кодекса Российской Федерации приказываю:</w:t>
      </w:r>
    </w:p>
    <w:p w:rsidR="000A2CE9" w:rsidRDefault="000A2CE9">
      <w:pPr>
        <w:pStyle w:val="ConsPlusNormal"/>
        <w:spacing w:before="220"/>
        <w:ind w:firstLine="540"/>
        <w:jc w:val="both"/>
      </w:pPr>
      <w:r>
        <w:t>1. Утвердить перечень кодов подвидов по видам доходов, главными администраторами которых являются органы государственной власти Самарской области и (или) подведомственные им бюджетные учреждения.</w:t>
      </w:r>
    </w:p>
    <w:p w:rsidR="000A2CE9" w:rsidRDefault="000A2CE9">
      <w:pPr>
        <w:pStyle w:val="ConsPlusNormal"/>
        <w:spacing w:before="220"/>
        <w:ind w:firstLine="540"/>
        <w:jc w:val="both"/>
      </w:pPr>
      <w:proofErr w:type="gramStart"/>
      <w:r>
        <w:t>С целью уточнения принадлежности платежа по виду доходов 000 1 11 05010 04 0000 120 "Доходы,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участков" утвердить следующую структуру кодов подвидов доходов:</w:t>
      </w:r>
      <w:proofErr w:type="gramEnd"/>
    </w:p>
    <w:p w:rsidR="000A2CE9" w:rsidRDefault="000A2CE9">
      <w:pPr>
        <w:pStyle w:val="ConsPlusNormal"/>
        <w:spacing w:before="220"/>
        <w:ind w:firstLine="540"/>
        <w:jc w:val="both"/>
      </w:pPr>
      <w:r>
        <w:t>0100 - платежи, осуществляемые министерством имущественных отношений Самарской области;</w:t>
      </w:r>
    </w:p>
    <w:p w:rsidR="000A2CE9" w:rsidRDefault="000A2CE9">
      <w:pPr>
        <w:pStyle w:val="ConsPlusNormal"/>
        <w:spacing w:before="220"/>
        <w:ind w:firstLine="540"/>
        <w:jc w:val="both"/>
      </w:pPr>
      <w:r>
        <w:t>0200 - платежи, осуществляемые министерством строительства и жилищно-коммунального хозяйства Самарской области.</w:t>
      </w:r>
    </w:p>
    <w:p w:rsidR="000A2CE9" w:rsidRDefault="000A2CE9">
      <w:pPr>
        <w:pStyle w:val="ConsPlusNormal"/>
        <w:spacing w:before="220"/>
        <w:ind w:firstLine="540"/>
        <w:jc w:val="both"/>
      </w:pPr>
      <w:r>
        <w:t>С целью уточнения поступлений по виду доходов 000 1 13 03020 02 0000 130 "Прочие доходы от оказания платных услуг получателями средств бюджетов субъектов Российской Федерации и компенсации затрат бюджетов субъектов Российской Федерации" утвердить следующую структуру кодов подвидов доходов:</w:t>
      </w:r>
    </w:p>
    <w:p w:rsidR="000A2CE9" w:rsidRDefault="000A2CE9">
      <w:pPr>
        <w:pStyle w:val="ConsPlusNormal"/>
        <w:spacing w:before="220"/>
        <w:ind w:firstLine="540"/>
        <w:jc w:val="both"/>
      </w:pPr>
      <w:r>
        <w:t>1000 - оплата за проведение государственного технического осмотра;</w:t>
      </w:r>
    </w:p>
    <w:p w:rsidR="000A2CE9" w:rsidRDefault="000A2CE9">
      <w:pPr>
        <w:pStyle w:val="ConsPlusNormal"/>
        <w:spacing w:before="220"/>
        <w:ind w:firstLine="540"/>
        <w:jc w:val="both"/>
      </w:pPr>
      <w:r>
        <w:t>2000 - оплата за выдачу и замену специальной продукции Государственной инспекцией безопасности дорожного движения (далее - ГИБДД) (постановление N 126);</w:t>
      </w:r>
    </w:p>
    <w:p w:rsidR="000A2CE9" w:rsidRDefault="000A2CE9">
      <w:pPr>
        <w:pStyle w:val="ConsPlusNormal"/>
        <w:spacing w:before="220"/>
        <w:ind w:firstLine="540"/>
        <w:jc w:val="both"/>
      </w:pPr>
      <w:r>
        <w:t>3000 - оплата за выдачу и замену специальной продукции ГИБДД (металлическая продукция - постановление N 65);</w:t>
      </w:r>
    </w:p>
    <w:p w:rsidR="000A2CE9" w:rsidRDefault="000A2CE9">
      <w:pPr>
        <w:pStyle w:val="ConsPlusNormal"/>
        <w:spacing w:before="220"/>
        <w:ind w:firstLine="540"/>
        <w:jc w:val="both"/>
      </w:pPr>
      <w:r>
        <w:t>4000 - оплата за выдачу и замену специальной продукции ГИБДД (бумажная продукция - постановление N 65);</w:t>
      </w:r>
    </w:p>
    <w:p w:rsidR="000A2CE9" w:rsidRDefault="000A2CE9">
      <w:pPr>
        <w:pStyle w:val="ConsPlusNormal"/>
        <w:spacing w:before="220"/>
        <w:ind w:firstLine="540"/>
        <w:jc w:val="both"/>
      </w:pPr>
      <w:r>
        <w:t>5000 - оплата за услуги медицинских вытрезвителей;</w:t>
      </w:r>
    </w:p>
    <w:p w:rsidR="000A2CE9" w:rsidRDefault="000A2CE9">
      <w:pPr>
        <w:pStyle w:val="ConsPlusNormal"/>
        <w:spacing w:before="220"/>
        <w:ind w:firstLine="540"/>
        <w:jc w:val="both"/>
      </w:pPr>
      <w:r>
        <w:t>6000 - иные платежи.</w:t>
      </w:r>
    </w:p>
    <w:p w:rsidR="000A2CE9" w:rsidRDefault="000A2CE9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0A2CE9" w:rsidRDefault="000A2CE9">
      <w:pPr>
        <w:pStyle w:val="ConsPlusNormal"/>
        <w:jc w:val="right"/>
      </w:pPr>
    </w:p>
    <w:p w:rsidR="000A2CE9" w:rsidRDefault="000A2CE9">
      <w:pPr>
        <w:pStyle w:val="ConsPlusNormal"/>
        <w:jc w:val="right"/>
      </w:pPr>
      <w:r>
        <w:t>Министр</w:t>
      </w:r>
    </w:p>
    <w:p w:rsidR="000A2CE9" w:rsidRDefault="000A2CE9">
      <w:pPr>
        <w:pStyle w:val="ConsPlusNormal"/>
        <w:jc w:val="right"/>
      </w:pPr>
      <w:r>
        <w:lastRenderedPageBreak/>
        <w:t>П.А.ИВАНОВ</w:t>
      </w:r>
    </w:p>
    <w:p w:rsidR="000A2CE9" w:rsidRDefault="000A2CE9">
      <w:pPr>
        <w:pStyle w:val="ConsPlusNormal"/>
      </w:pPr>
    </w:p>
    <w:p w:rsidR="000A2CE9" w:rsidRDefault="000A2CE9">
      <w:pPr>
        <w:pStyle w:val="ConsPlusNormal"/>
      </w:pPr>
    </w:p>
    <w:p w:rsidR="000A2CE9" w:rsidRDefault="000A2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C17" w:rsidRDefault="00890C17"/>
    <w:sectPr w:rsidR="00890C17" w:rsidSect="000C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0A2CE9"/>
    <w:rsid w:val="000A2CE9"/>
    <w:rsid w:val="0089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2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2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06D60888B9753635968FE76FE32E237E60BAC57B6B52D69E95A3324F20BBFE7EC69CF3623F6F141257FA0ACAFB2F6246AAF35E38E6jAe4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2019-04-30T11:30:00Z</dcterms:created>
  <dcterms:modified xsi:type="dcterms:W3CDTF">2019-04-30T11:31:00Z</dcterms:modified>
</cp:coreProperties>
</file>