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C" w:rsidRDefault="00DC000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DC000C" w:rsidRDefault="00DC000C">
      <w:pPr>
        <w:spacing w:after="1" w:line="220" w:lineRule="atLeast"/>
        <w:jc w:val="both"/>
        <w:outlineLvl w:val="0"/>
      </w:pP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САМАРСКОЙ ОБЛАСТИ</w:t>
      </w: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июня 2019 г. N 418</w:t>
      </w: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14.05.2008 N 141 "ОБ УТВЕРЖДЕНИИ ПОЛОЖЕНИЯ</w:t>
      </w: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СОСТАВЛЕНИИ ПРОЕКТА ОБЛАСТНОГО БЮДЖЕТА И ПРОЕКТА БЮДЖЕТА</w:t>
      </w: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ТЕРРИТОРИАЛЬНОГО ФОНДА ОБЯЗАТЕЛЬНОГО МЕДИЦИНСКОГО</w:t>
      </w: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СТРАХОВАНИЯ САМАРСКОЙ ОБЛАСТИ </w:t>
      </w:r>
      <w:proofErr w:type="gramStart"/>
      <w:r>
        <w:rPr>
          <w:rFonts w:ascii="Calibri" w:hAnsi="Calibri" w:cs="Calibri"/>
          <w:b/>
        </w:rPr>
        <w:t>НА</w:t>
      </w:r>
      <w:proofErr w:type="gramEnd"/>
      <w:r>
        <w:rPr>
          <w:rFonts w:ascii="Calibri" w:hAnsi="Calibri" w:cs="Calibri"/>
          <w:b/>
        </w:rPr>
        <w:t xml:space="preserve"> ОЧЕРЕДНОЙ</w:t>
      </w:r>
    </w:p>
    <w:p w:rsidR="00DC000C" w:rsidRDefault="00DC000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ФИНАНСОВЫЙ ГОД И ПЛАНОВЫЙ ПЕРИОД"</w:t>
      </w: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связи со структурными изменениями в органах исполнительной власти Самарской области, в целях приведения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 в соответствие с действующим законодательством Правительство Самарской области постановляет: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 следующие изменения: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период: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первом подпункта 6.1</w:t>
        </w:r>
      </w:hyperlink>
      <w:r>
        <w:rPr>
          <w:rFonts w:ascii="Calibri" w:hAnsi="Calibri" w:cs="Calibri"/>
        </w:rPr>
        <w:t xml:space="preserve"> слова ", инвестиций и торговли" заменить словами "и инвестиций";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6.2</w:t>
        </w:r>
      </w:hyperlink>
      <w:r>
        <w:rPr>
          <w:rFonts w:ascii="Calibri" w:hAnsi="Calibri" w:cs="Calibri"/>
        </w:rPr>
        <w:t xml:space="preserve"> слова "Министерство энергетики и жилищно-коммунального хозяйства Самарской области" заменить словами "Департамент ценового и тарифного регулирования Самарской области".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настоящее Постановление в средствах массовой информации.</w:t>
      </w:r>
    </w:p>
    <w:p w:rsidR="00DC000C" w:rsidRDefault="00DC000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spacing w:after="1" w:line="220" w:lineRule="atLeast"/>
        <w:jc w:val="right"/>
      </w:pPr>
      <w:r>
        <w:rPr>
          <w:rFonts w:ascii="Calibri" w:hAnsi="Calibri" w:cs="Calibri"/>
        </w:rPr>
        <w:t>И.о. первого вице-губернатора - председателя</w:t>
      </w:r>
    </w:p>
    <w:p w:rsidR="00DC000C" w:rsidRDefault="00DC000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DC000C" w:rsidRDefault="00DC000C">
      <w:pPr>
        <w:spacing w:after="1" w:line="220" w:lineRule="atLeast"/>
        <w:jc w:val="right"/>
      </w:pPr>
      <w:r>
        <w:rPr>
          <w:rFonts w:ascii="Calibri" w:hAnsi="Calibri" w:cs="Calibri"/>
        </w:rPr>
        <w:t>В.В.КУДРЯШОВ</w:t>
      </w: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spacing w:after="1" w:line="220" w:lineRule="atLeast"/>
        <w:jc w:val="both"/>
      </w:pPr>
    </w:p>
    <w:p w:rsidR="00DC000C" w:rsidRDefault="00DC000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A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C000C"/>
    <w:rsid w:val="00215D45"/>
    <w:rsid w:val="00515BA8"/>
    <w:rsid w:val="00DC000C"/>
    <w:rsid w:val="00E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A56CDADB49FFFCE81A44E35E4A3A99293C35433483B45A0B96871CAE48E59C0C2E3170B5FE1F71C31DFAA2E2CA1BBEFA0CDBCF29BBCBFF1723BsBF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AA56CDADB49FFFCE81A44E35E4A3A99293C35433483B45A0B96871CAE48E59C0C2E3170B5FE1F71C31D4AB2E2CA1BBEFA0CDBCF29BBCBFF1723BsBF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A56CDADB49FFFCE81A44E35E4A3A99293C35433483B45A0B96871CAE48E59C0C2E3170B5FE1F71C31D7A92E2CA1BBEFA0CDBCF29BBCBFF1723BsBFEH" TargetMode="External"/><Relationship Id="rId5" Type="http://schemas.openxmlformats.org/officeDocument/2006/relationships/hyperlink" Target="consultantplus://offline/ref=20AA56CDADB49FFFCE81A44E35E4A3A99293C35433483B45A0B96871CAE48E59C0C2E3050B07EDF61A2FD6AD3B7AF0FDsBF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2020-04-16T07:05:00Z</dcterms:created>
  <dcterms:modified xsi:type="dcterms:W3CDTF">2020-04-16T07:05:00Z</dcterms:modified>
</cp:coreProperties>
</file>