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9EB" w:rsidRDefault="008C09EB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</w:rPr>
          <w:t>КонсультантПлюс</w:t>
        </w:r>
      </w:hyperlink>
      <w:r>
        <w:rPr>
          <w:rFonts w:ascii="Tahoma" w:hAnsi="Tahoma" w:cs="Tahoma"/>
          <w:sz w:val="20"/>
        </w:rPr>
        <w:br/>
      </w:r>
    </w:p>
    <w:p w:rsidR="008C09EB" w:rsidRDefault="008C09EB">
      <w:pPr>
        <w:spacing w:after="1" w:line="220" w:lineRule="atLeast"/>
        <w:jc w:val="both"/>
        <w:outlineLvl w:val="0"/>
      </w:pPr>
    </w:p>
    <w:p w:rsidR="008C09EB" w:rsidRDefault="008C09E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ПРАВИТЕЛЬСТВО САМАРСКОЙ ОБЛАСТИ</w:t>
      </w:r>
    </w:p>
    <w:p w:rsidR="008C09EB" w:rsidRDefault="008C09EB">
      <w:pPr>
        <w:spacing w:after="1" w:line="220" w:lineRule="atLeast"/>
        <w:ind w:firstLine="540"/>
        <w:jc w:val="both"/>
      </w:pPr>
    </w:p>
    <w:p w:rsidR="008C09EB" w:rsidRDefault="008C09E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ПОСТАНОВЛЕНИЕ</w:t>
      </w:r>
    </w:p>
    <w:p w:rsidR="008C09EB" w:rsidRDefault="008C09E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12 июля 2019 г. N 471</w:t>
      </w:r>
    </w:p>
    <w:p w:rsidR="008C09EB" w:rsidRDefault="008C09EB">
      <w:pPr>
        <w:spacing w:after="1" w:line="220" w:lineRule="atLeast"/>
        <w:ind w:firstLine="540"/>
        <w:jc w:val="both"/>
      </w:pPr>
    </w:p>
    <w:p w:rsidR="008C09EB" w:rsidRDefault="008C09EB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О ВНЕСЕНИИ ИЗМЕНЕНИЙ В ПОСТАНОВЛЕНИЕ ПРАВИТЕЛЬСТВА </w:t>
      </w:r>
      <w:proofErr w:type="gramStart"/>
      <w:r>
        <w:rPr>
          <w:rFonts w:ascii="Calibri" w:hAnsi="Calibri" w:cs="Calibri"/>
          <w:b/>
        </w:rPr>
        <w:t>САМАРСКОЙ</w:t>
      </w:r>
      <w:proofErr w:type="gramEnd"/>
    </w:p>
    <w:p w:rsidR="008C09EB" w:rsidRDefault="008C09E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ОБЛАСТИ ОТ 14.11.2013 N 623 "ОБ УТВЕРЖДЕНИИ ГОСУДАРСТВЕННОЙ</w:t>
      </w:r>
    </w:p>
    <w:p w:rsidR="008C09EB" w:rsidRDefault="008C09EB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ПРОГРАММЫ САМАРСКОЙ ОБЛАСТИ "УПРАВЛЕНИЕ </w:t>
      </w:r>
      <w:proofErr w:type="gramStart"/>
      <w:r>
        <w:rPr>
          <w:rFonts w:ascii="Calibri" w:hAnsi="Calibri" w:cs="Calibri"/>
          <w:b/>
        </w:rPr>
        <w:t>ГОСУДАРСТВЕННЫМИ</w:t>
      </w:r>
      <w:proofErr w:type="gramEnd"/>
    </w:p>
    <w:p w:rsidR="008C09EB" w:rsidRDefault="008C09EB">
      <w:pPr>
        <w:spacing w:after="1" w:line="220" w:lineRule="atLeast"/>
        <w:jc w:val="center"/>
      </w:pPr>
      <w:r>
        <w:rPr>
          <w:rFonts w:ascii="Calibri" w:hAnsi="Calibri" w:cs="Calibri"/>
          <w:b/>
        </w:rPr>
        <w:t>ФИНАНСАМИ И РАЗВИТИЕ МЕЖБЮДЖЕТНЫХ ОТНОШЕНИЙ"</w:t>
      </w:r>
    </w:p>
    <w:p w:rsidR="008C09EB" w:rsidRDefault="008C09E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НА 2014 - 2021 ГОДЫ"</w:t>
      </w:r>
    </w:p>
    <w:p w:rsidR="008C09EB" w:rsidRDefault="008C09EB">
      <w:pPr>
        <w:spacing w:after="1" w:line="220" w:lineRule="atLeast"/>
        <w:jc w:val="both"/>
      </w:pPr>
    </w:p>
    <w:p w:rsidR="008C09EB" w:rsidRDefault="008C09E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целях </w:t>
      </w:r>
      <w:proofErr w:type="gramStart"/>
      <w:r>
        <w:rPr>
          <w:rFonts w:ascii="Calibri" w:hAnsi="Calibri" w:cs="Calibri"/>
        </w:rPr>
        <w:t xml:space="preserve">уточнения объемов финансирования мероприятий государственной </w:t>
      </w:r>
      <w:hyperlink r:id="rId5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Самарской</w:t>
      </w:r>
      <w:proofErr w:type="gramEnd"/>
      <w:r>
        <w:rPr>
          <w:rFonts w:ascii="Calibri" w:hAnsi="Calibri" w:cs="Calibri"/>
        </w:rPr>
        <w:t xml:space="preserve"> области "Управление государственными финансами и развитие межбюджетных отношений" на 2014 - 2021 годы, утвержденной постановлением Правительства Самарской области от 14.11.2013 N 623, Правительство Самарской области постановляет:</w:t>
      </w:r>
    </w:p>
    <w:p w:rsidR="008C09EB" w:rsidRDefault="008C09E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Внести в </w:t>
      </w:r>
      <w:hyperlink r:id="rId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Самарской области от 14.11.2013 N 623 "Об утверждении государственной программы Самарской области "Управление государственными финансами и развитие межбюджетных отношений" на 2014 - 2021 годы" следующие изменения:</w:t>
      </w:r>
    </w:p>
    <w:p w:rsidR="008C09EB" w:rsidRDefault="008C09E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государственной </w:t>
      </w:r>
      <w:hyperlink r:id="rId7" w:history="1">
        <w:r>
          <w:rPr>
            <w:rFonts w:ascii="Calibri" w:hAnsi="Calibri" w:cs="Calibri"/>
            <w:color w:val="0000FF"/>
          </w:rPr>
          <w:t>программе</w:t>
        </w:r>
      </w:hyperlink>
      <w:r>
        <w:rPr>
          <w:rFonts w:ascii="Calibri" w:hAnsi="Calibri" w:cs="Calibri"/>
        </w:rPr>
        <w:t xml:space="preserve"> Самарской области "Управление государственными финансами и развитие межбюджетных отношений" на 2014 - 2021 годы (далее - Государственная программа):</w:t>
      </w:r>
    </w:p>
    <w:p w:rsidR="008C09EB" w:rsidRDefault="008C09E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</w:t>
      </w:r>
      <w:hyperlink r:id="rId8" w:history="1">
        <w:r>
          <w:rPr>
            <w:rFonts w:ascii="Calibri" w:hAnsi="Calibri" w:cs="Calibri"/>
            <w:color w:val="0000FF"/>
          </w:rPr>
          <w:t>разделе</w:t>
        </w:r>
      </w:hyperlink>
      <w:r>
        <w:rPr>
          <w:rFonts w:ascii="Calibri" w:hAnsi="Calibri" w:cs="Calibri"/>
        </w:rPr>
        <w:t xml:space="preserve"> "Объемы бюджетных ассигнований Государственной программы" паспорта Государственной программы:</w:t>
      </w:r>
    </w:p>
    <w:p w:rsidR="008C09EB" w:rsidRDefault="008C09EB">
      <w:pPr>
        <w:spacing w:before="220" w:after="1" w:line="220" w:lineRule="atLeast"/>
        <w:ind w:firstLine="540"/>
        <w:jc w:val="both"/>
      </w:pPr>
      <w:hyperlink r:id="rId9" w:history="1">
        <w:r>
          <w:rPr>
            <w:rFonts w:ascii="Calibri" w:hAnsi="Calibri" w:cs="Calibri"/>
            <w:color w:val="0000FF"/>
          </w:rPr>
          <w:t>сумму</w:t>
        </w:r>
      </w:hyperlink>
      <w:r>
        <w:rPr>
          <w:rFonts w:ascii="Calibri" w:hAnsi="Calibri" w:cs="Calibri"/>
        </w:rPr>
        <w:t xml:space="preserve"> "82 201,6" заменить суммой "81 605,2", </w:t>
      </w:r>
      <w:hyperlink r:id="rId10" w:history="1">
        <w:r>
          <w:rPr>
            <w:rFonts w:ascii="Calibri" w:hAnsi="Calibri" w:cs="Calibri"/>
            <w:color w:val="0000FF"/>
          </w:rPr>
          <w:t>сумму</w:t>
        </w:r>
      </w:hyperlink>
      <w:r>
        <w:rPr>
          <w:rFonts w:ascii="Calibri" w:hAnsi="Calibri" w:cs="Calibri"/>
        </w:rPr>
        <w:t xml:space="preserve"> "10 211,8" заменить суммой "9 615,5";</w:t>
      </w:r>
    </w:p>
    <w:p w:rsidR="008C09EB" w:rsidRDefault="008C09E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тексте Государственной </w:t>
      </w:r>
      <w:hyperlink r:id="rId11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>:</w:t>
      </w:r>
    </w:p>
    <w:p w:rsidR="008C09EB" w:rsidRDefault="008C09E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</w:t>
      </w:r>
      <w:hyperlink r:id="rId12" w:history="1">
        <w:r>
          <w:rPr>
            <w:rFonts w:ascii="Calibri" w:hAnsi="Calibri" w:cs="Calibri"/>
            <w:color w:val="0000FF"/>
          </w:rPr>
          <w:t>подпрограмме</w:t>
        </w:r>
      </w:hyperlink>
      <w:r>
        <w:rPr>
          <w:rFonts w:ascii="Calibri" w:hAnsi="Calibri" w:cs="Calibri"/>
        </w:rPr>
        <w:t xml:space="preserve"> "Совершенствование управления государственным долгом Самарской области" на 2014 - 2021 годы (далее - Подпрограмма):</w:t>
      </w:r>
    </w:p>
    <w:p w:rsidR="008C09EB" w:rsidRDefault="008C09E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</w:t>
      </w:r>
      <w:hyperlink r:id="rId13" w:history="1">
        <w:r>
          <w:rPr>
            <w:rFonts w:ascii="Calibri" w:hAnsi="Calibri" w:cs="Calibri"/>
            <w:color w:val="0000FF"/>
          </w:rPr>
          <w:t>разделе</w:t>
        </w:r>
      </w:hyperlink>
      <w:r>
        <w:rPr>
          <w:rFonts w:ascii="Calibri" w:hAnsi="Calibri" w:cs="Calibri"/>
        </w:rPr>
        <w:t xml:space="preserve"> "Объемы бюджетных ассигнований подпрограммы 2" паспорта Подпрограммы:</w:t>
      </w:r>
    </w:p>
    <w:p w:rsidR="008C09EB" w:rsidRDefault="008C09EB">
      <w:pPr>
        <w:spacing w:before="220" w:after="1" w:line="220" w:lineRule="atLeast"/>
        <w:ind w:firstLine="540"/>
        <w:jc w:val="both"/>
      </w:pPr>
      <w:hyperlink r:id="rId14" w:history="1">
        <w:r>
          <w:rPr>
            <w:rFonts w:ascii="Calibri" w:hAnsi="Calibri" w:cs="Calibri"/>
            <w:color w:val="0000FF"/>
          </w:rPr>
          <w:t>сумму</w:t>
        </w:r>
      </w:hyperlink>
      <w:r>
        <w:rPr>
          <w:rFonts w:ascii="Calibri" w:hAnsi="Calibri" w:cs="Calibri"/>
        </w:rPr>
        <w:t xml:space="preserve"> "33 860,4" заменить суммой "33 263,9", </w:t>
      </w:r>
      <w:hyperlink r:id="rId15" w:history="1">
        <w:r>
          <w:rPr>
            <w:rFonts w:ascii="Calibri" w:hAnsi="Calibri" w:cs="Calibri"/>
            <w:color w:val="0000FF"/>
          </w:rPr>
          <w:t>сумму</w:t>
        </w:r>
      </w:hyperlink>
      <w:r>
        <w:rPr>
          <w:rFonts w:ascii="Calibri" w:hAnsi="Calibri" w:cs="Calibri"/>
        </w:rPr>
        <w:t xml:space="preserve"> "4 136,9" заменить суммой "3 540,6";</w:t>
      </w:r>
    </w:p>
    <w:p w:rsidR="008C09EB" w:rsidRDefault="008C09E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</w:t>
      </w:r>
      <w:hyperlink r:id="rId16" w:history="1">
        <w:r>
          <w:rPr>
            <w:rFonts w:ascii="Calibri" w:hAnsi="Calibri" w:cs="Calibri"/>
            <w:color w:val="0000FF"/>
          </w:rPr>
          <w:t>приложении 2</w:t>
        </w:r>
      </w:hyperlink>
      <w:r>
        <w:rPr>
          <w:rFonts w:ascii="Calibri" w:hAnsi="Calibri" w:cs="Calibri"/>
        </w:rPr>
        <w:t xml:space="preserve"> к Государственной программе:</w:t>
      </w:r>
    </w:p>
    <w:p w:rsidR="008C09EB" w:rsidRDefault="008C09E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</w:t>
      </w:r>
      <w:hyperlink r:id="rId17" w:history="1">
        <w:r>
          <w:rPr>
            <w:rFonts w:ascii="Calibri" w:hAnsi="Calibri" w:cs="Calibri"/>
            <w:color w:val="0000FF"/>
          </w:rPr>
          <w:t>разделе</w:t>
        </w:r>
      </w:hyperlink>
      <w:r>
        <w:rPr>
          <w:rFonts w:ascii="Calibri" w:hAnsi="Calibri" w:cs="Calibri"/>
        </w:rPr>
        <w:t xml:space="preserve"> "Подпрограмма "Совершенствование управления государственным долгом Самарской области" на 2014 - 2021 годы":</w:t>
      </w:r>
    </w:p>
    <w:p w:rsidR="008C09EB" w:rsidRDefault="008C09E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</w:t>
      </w:r>
      <w:hyperlink r:id="rId18" w:history="1">
        <w:r>
          <w:rPr>
            <w:rFonts w:ascii="Calibri" w:hAnsi="Calibri" w:cs="Calibri"/>
            <w:color w:val="0000FF"/>
          </w:rPr>
          <w:t>строке</w:t>
        </w:r>
      </w:hyperlink>
      <w:r>
        <w:rPr>
          <w:rFonts w:ascii="Calibri" w:hAnsi="Calibri" w:cs="Calibri"/>
        </w:rPr>
        <w:t xml:space="preserve"> "Обеспечение своевременного обслуживания долговых обязательств Самарской области":</w:t>
      </w:r>
    </w:p>
    <w:p w:rsidR="008C09EB" w:rsidRDefault="008C09E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</w:t>
      </w:r>
      <w:hyperlink r:id="rId19" w:history="1">
        <w:r>
          <w:rPr>
            <w:rFonts w:ascii="Calibri" w:hAnsi="Calibri" w:cs="Calibri"/>
            <w:color w:val="0000FF"/>
          </w:rPr>
          <w:t>графе</w:t>
        </w:r>
      </w:hyperlink>
      <w:r>
        <w:rPr>
          <w:rFonts w:ascii="Calibri" w:hAnsi="Calibri" w:cs="Calibri"/>
        </w:rPr>
        <w:t xml:space="preserve"> "2019" сумму "4 127,4" заменить суммой "3 531,1";</w:t>
      </w:r>
    </w:p>
    <w:p w:rsidR="008C09EB" w:rsidRDefault="008C09E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</w:t>
      </w:r>
      <w:hyperlink r:id="rId20" w:history="1">
        <w:r>
          <w:rPr>
            <w:rFonts w:ascii="Calibri" w:hAnsi="Calibri" w:cs="Calibri"/>
            <w:color w:val="0000FF"/>
          </w:rPr>
          <w:t>графе</w:t>
        </w:r>
      </w:hyperlink>
      <w:r>
        <w:rPr>
          <w:rFonts w:ascii="Calibri" w:hAnsi="Calibri" w:cs="Calibri"/>
        </w:rPr>
        <w:t xml:space="preserve"> "Всего" сумму "33 771,1" заменить суммой "33 174,7";</w:t>
      </w:r>
    </w:p>
    <w:p w:rsidR="008C09EB" w:rsidRDefault="008C09E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</w:t>
      </w:r>
      <w:hyperlink r:id="rId21" w:history="1">
        <w:r>
          <w:rPr>
            <w:rFonts w:ascii="Calibri" w:hAnsi="Calibri" w:cs="Calibri"/>
            <w:color w:val="0000FF"/>
          </w:rPr>
          <w:t>строке</w:t>
        </w:r>
      </w:hyperlink>
      <w:r>
        <w:rPr>
          <w:rFonts w:ascii="Calibri" w:hAnsi="Calibri" w:cs="Calibri"/>
        </w:rPr>
        <w:t xml:space="preserve"> "Итого по подпрограмме":</w:t>
      </w:r>
    </w:p>
    <w:p w:rsidR="008C09EB" w:rsidRDefault="008C09E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</w:t>
      </w:r>
      <w:hyperlink r:id="rId22" w:history="1">
        <w:r>
          <w:rPr>
            <w:rFonts w:ascii="Calibri" w:hAnsi="Calibri" w:cs="Calibri"/>
            <w:color w:val="0000FF"/>
          </w:rPr>
          <w:t>графе</w:t>
        </w:r>
      </w:hyperlink>
      <w:r>
        <w:rPr>
          <w:rFonts w:ascii="Calibri" w:hAnsi="Calibri" w:cs="Calibri"/>
        </w:rPr>
        <w:t xml:space="preserve"> "2019" сумму "4 136,9" заменить суммой "3 540,6";</w:t>
      </w:r>
    </w:p>
    <w:p w:rsidR="008C09EB" w:rsidRDefault="008C09E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в </w:t>
      </w:r>
      <w:hyperlink r:id="rId23" w:history="1">
        <w:r>
          <w:rPr>
            <w:rFonts w:ascii="Calibri" w:hAnsi="Calibri" w:cs="Calibri"/>
            <w:color w:val="0000FF"/>
          </w:rPr>
          <w:t>графе</w:t>
        </w:r>
      </w:hyperlink>
      <w:r>
        <w:rPr>
          <w:rFonts w:ascii="Calibri" w:hAnsi="Calibri" w:cs="Calibri"/>
        </w:rPr>
        <w:t xml:space="preserve"> "Всего" сумму "33 860,4" заменить суммой "33 263,9";</w:t>
      </w:r>
    </w:p>
    <w:p w:rsidR="008C09EB" w:rsidRDefault="008C09E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</w:t>
      </w:r>
      <w:hyperlink r:id="rId24" w:history="1">
        <w:r>
          <w:rPr>
            <w:rFonts w:ascii="Calibri" w:hAnsi="Calibri" w:cs="Calibri"/>
            <w:color w:val="0000FF"/>
          </w:rPr>
          <w:t>строке</w:t>
        </w:r>
      </w:hyperlink>
      <w:r>
        <w:rPr>
          <w:rFonts w:ascii="Calibri" w:hAnsi="Calibri" w:cs="Calibri"/>
        </w:rPr>
        <w:t xml:space="preserve"> "ВСЕГО":</w:t>
      </w:r>
    </w:p>
    <w:p w:rsidR="008C09EB" w:rsidRDefault="008C09E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</w:t>
      </w:r>
      <w:hyperlink r:id="rId25" w:history="1">
        <w:r>
          <w:rPr>
            <w:rFonts w:ascii="Calibri" w:hAnsi="Calibri" w:cs="Calibri"/>
            <w:color w:val="0000FF"/>
          </w:rPr>
          <w:t>графе</w:t>
        </w:r>
      </w:hyperlink>
      <w:r>
        <w:rPr>
          <w:rFonts w:ascii="Calibri" w:hAnsi="Calibri" w:cs="Calibri"/>
        </w:rPr>
        <w:t xml:space="preserve"> "2019" сумму "10 211,8" заменить суммой "9 615,5";</w:t>
      </w:r>
    </w:p>
    <w:p w:rsidR="008C09EB" w:rsidRDefault="008C09E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</w:t>
      </w:r>
      <w:hyperlink r:id="rId26" w:history="1">
        <w:r>
          <w:rPr>
            <w:rFonts w:ascii="Calibri" w:hAnsi="Calibri" w:cs="Calibri"/>
            <w:color w:val="0000FF"/>
          </w:rPr>
          <w:t>графе</w:t>
        </w:r>
      </w:hyperlink>
      <w:r>
        <w:rPr>
          <w:rFonts w:ascii="Calibri" w:hAnsi="Calibri" w:cs="Calibri"/>
        </w:rPr>
        <w:t xml:space="preserve"> "Всего" сумму "82 201,6" заменить суммой "81 605,2".</w:t>
      </w:r>
    </w:p>
    <w:p w:rsidR="008C09EB" w:rsidRDefault="008C09E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Опубликовать настоящее Постановление в средствах массовой информации.</w:t>
      </w:r>
    </w:p>
    <w:p w:rsidR="008C09EB" w:rsidRDefault="008C09E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Настоящее Постановление вступает в силу со дня его официального опубликования.</w:t>
      </w:r>
    </w:p>
    <w:p w:rsidR="008C09EB" w:rsidRDefault="008C09EB">
      <w:pPr>
        <w:spacing w:after="1" w:line="220" w:lineRule="atLeast"/>
        <w:jc w:val="both"/>
      </w:pPr>
    </w:p>
    <w:p w:rsidR="008C09EB" w:rsidRDefault="008C09EB">
      <w:pPr>
        <w:spacing w:after="1" w:line="220" w:lineRule="atLeast"/>
        <w:jc w:val="right"/>
      </w:pPr>
      <w:r>
        <w:rPr>
          <w:rFonts w:ascii="Calibri" w:hAnsi="Calibri" w:cs="Calibri"/>
        </w:rPr>
        <w:t>И.о. первого вице-губернатора - председателя</w:t>
      </w:r>
    </w:p>
    <w:p w:rsidR="008C09EB" w:rsidRDefault="008C09EB">
      <w:pPr>
        <w:spacing w:after="1" w:line="220" w:lineRule="atLeast"/>
        <w:jc w:val="right"/>
      </w:pPr>
      <w:r>
        <w:rPr>
          <w:rFonts w:ascii="Calibri" w:hAnsi="Calibri" w:cs="Calibri"/>
        </w:rPr>
        <w:t>Правительства Самарской области</w:t>
      </w:r>
    </w:p>
    <w:p w:rsidR="008C09EB" w:rsidRDefault="008C09EB">
      <w:pPr>
        <w:spacing w:after="1" w:line="220" w:lineRule="atLeast"/>
        <w:jc w:val="right"/>
      </w:pPr>
      <w:r>
        <w:rPr>
          <w:rFonts w:ascii="Calibri" w:hAnsi="Calibri" w:cs="Calibri"/>
        </w:rPr>
        <w:t>В.В.КУДРЯШОВ</w:t>
      </w:r>
    </w:p>
    <w:p w:rsidR="008C09EB" w:rsidRDefault="008C09EB">
      <w:pPr>
        <w:spacing w:after="1" w:line="220" w:lineRule="atLeast"/>
        <w:jc w:val="both"/>
      </w:pPr>
    </w:p>
    <w:p w:rsidR="008C09EB" w:rsidRDefault="008C09EB">
      <w:pPr>
        <w:spacing w:after="1" w:line="220" w:lineRule="atLeast"/>
        <w:jc w:val="both"/>
      </w:pPr>
    </w:p>
    <w:p w:rsidR="008C09EB" w:rsidRDefault="008C09EB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5BA8" w:rsidRDefault="00515BA8"/>
    <w:sectPr w:rsidR="00515BA8" w:rsidSect="004B2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8C09EB"/>
    <w:rsid w:val="00215D45"/>
    <w:rsid w:val="00515BA8"/>
    <w:rsid w:val="008C09EB"/>
    <w:rsid w:val="00EE1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147EFF11630ACF099216EF07252C7507C8F20EFC6B1E663DFADA7AEE3FC210DA845E2B3821D597CA803E3BA21A431F2F72E9974836088F014C9446K5FEG" TargetMode="External"/><Relationship Id="rId13" Type="http://schemas.openxmlformats.org/officeDocument/2006/relationships/hyperlink" Target="consultantplus://offline/ref=34147EFF11630ACF099216EF07252C7507C8F20EFC6B1E663DFADA7AEE3FC210DA845E2B3821D597CA8F3F3CAA1A431F2F72E9974836088F014C9446K5FEG" TargetMode="External"/><Relationship Id="rId18" Type="http://schemas.openxmlformats.org/officeDocument/2006/relationships/hyperlink" Target="consultantplus://offline/ref=34147EFF11630ACF099216EF07252C7507C8F20EFC6B1E663DFADA7AEE3FC210DA845E2B3821D597CA8F3334AD1A431F2F72E9974836088F014C9446K5FEG" TargetMode="External"/><Relationship Id="rId26" Type="http://schemas.openxmlformats.org/officeDocument/2006/relationships/hyperlink" Target="consultantplus://offline/ref=34147EFF11630ACF099216EF07252C7507C8F20EFC6B1E663DFADA7AEE3FC210DA845E2B3821D597CA803D3EA91A431F2F72E9974836088F014C9446K5FE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4147EFF11630ACF099216EF07252C7507C8F20EFC6B1E663DFADA7AEE3FC210DA845E2B3821D597CA8F3238A21A431F2F72E9974836088F014C9446K5FEG" TargetMode="External"/><Relationship Id="rId7" Type="http://schemas.openxmlformats.org/officeDocument/2006/relationships/hyperlink" Target="consultantplus://offline/ref=34147EFF11630ACF099216EF07252C7507C8F20EFC6B1E663DFADA7AEE3FC210DA845E2B3821D597CA8F3835A31A431F2F72E9974836088F014C9446K5FEG" TargetMode="External"/><Relationship Id="rId12" Type="http://schemas.openxmlformats.org/officeDocument/2006/relationships/hyperlink" Target="consultantplus://offline/ref=34147EFF11630ACF099216EF07252C7507C8F20EFC6B1E663DFADA7AEE3FC210DA845E2B3821D597CA88393EA91A431F2F72E9974836088F014C9446K5FEG" TargetMode="External"/><Relationship Id="rId17" Type="http://schemas.openxmlformats.org/officeDocument/2006/relationships/hyperlink" Target="consultantplus://offline/ref=34147EFF11630ACF099216EF07252C7507C8F20EFC6B1E663DFADA7AEE3FC210DA845E2B3821D597CA8F3334A91A431F2F72E9974836088F014C9446K5FEG" TargetMode="External"/><Relationship Id="rId25" Type="http://schemas.openxmlformats.org/officeDocument/2006/relationships/hyperlink" Target="consultantplus://offline/ref=34147EFF11630ACF099216EF07252C7507C8F20EFC6B1E663DFADA7AEE3FC210DA845E2B3821D597CA803D3EAA1A431F2F72E9974836088F014C9446K5FE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4147EFF11630ACF099216EF07252C7507C8F20EFC6B1E663DFADA7AEE3FC210DA845E2B3821D597CA8F3339AC1A431F2F72E9974836088F014C9446K5FEG" TargetMode="External"/><Relationship Id="rId20" Type="http://schemas.openxmlformats.org/officeDocument/2006/relationships/hyperlink" Target="consultantplus://offline/ref=34147EFF11630ACF099216EF07252C7507C8F20EFC6B1E663DFADA7AEE3FC210DA845E2B3821D597CA8F323DA21A431F2F72E9974836088F014C9446K5F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4147EFF11630ACF099216EF07252C7507C8F20EFC6B1E663DFADA7AEE3FC210DA845E2B2A218D9BCB8E253DAE0F154E69K2F7G" TargetMode="External"/><Relationship Id="rId11" Type="http://schemas.openxmlformats.org/officeDocument/2006/relationships/hyperlink" Target="consultantplus://offline/ref=34147EFF11630ACF099216EF07252C7507C8F20EFC6B1E663DFADA7AEE3FC210DA845E2B3821D597CA8F3835A31A431F2F72E9974836088F014C9446K5FEG" TargetMode="External"/><Relationship Id="rId24" Type="http://schemas.openxmlformats.org/officeDocument/2006/relationships/hyperlink" Target="consultantplus://offline/ref=34147EFF11630ACF099216EF07252C7507C8F20EFC6B1E663DFADA7AEE3FC210DA845E2B3821D597CA80393AA21A431F2F72E9974836088F014C9446K5FEG" TargetMode="External"/><Relationship Id="rId5" Type="http://schemas.openxmlformats.org/officeDocument/2006/relationships/hyperlink" Target="consultantplus://offline/ref=34147EFF11630ACF099216EF07252C7507C8F20EFC6B1E663DFADA7AEE3FC210DA845E2B3821D597CA8F3835A31A431F2F72E9974836088F014C9446K5FEG" TargetMode="External"/><Relationship Id="rId15" Type="http://schemas.openxmlformats.org/officeDocument/2006/relationships/hyperlink" Target="consultantplus://offline/ref=34147EFF11630ACF099216EF07252C7507C8F20EFC6B1E663DFADA7AEE3FC210DA845E2B3821D59EC1DC6A79FF1C16487527E0884C280AK8FBG" TargetMode="External"/><Relationship Id="rId23" Type="http://schemas.openxmlformats.org/officeDocument/2006/relationships/hyperlink" Target="consultantplus://offline/ref=34147EFF11630ACF099216EF07252C7507C8F20EFC6B1E663DFADA7AEE3FC210DA845E2B3821D597CA8F323BAD1A431F2F72E9974836088F014C9446K5FE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34147EFF11630ACF099216EF07252C7507C8F20EFC6B1E663DFADA7AEE3FC210DA845E2B3821D597CA803E3AAF1A431F2F72E9974836088F014C9446K5FEG" TargetMode="External"/><Relationship Id="rId19" Type="http://schemas.openxmlformats.org/officeDocument/2006/relationships/hyperlink" Target="consultantplus://offline/ref=34147EFF11630ACF099216EF07252C7507C8F20EFC6B1E663DFADA7AEE3FC210DA845E2B3821D597CA8F323DAF1A431F2F72E9974836088F014C9446K5FE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4147EFF11630ACF099216EF07252C7507C8F20EFC6B1E663DFADA7AEE3FC210DA845E2B3821D597CA803E3BA31A431F2F72E9974836088F014C9446K5FEG" TargetMode="External"/><Relationship Id="rId14" Type="http://schemas.openxmlformats.org/officeDocument/2006/relationships/hyperlink" Target="consultantplus://offline/ref=34147EFF11630ACF099216EF07252C7507C8F20EFC6B1E663DFADA7AEE3FC210DA845E2B3821D597CA8F3F3CAB1A431F2F72E9974836088F014C9446K5FEG" TargetMode="External"/><Relationship Id="rId22" Type="http://schemas.openxmlformats.org/officeDocument/2006/relationships/hyperlink" Target="consultantplus://offline/ref=34147EFF11630ACF099216EF07252C7507C8F20EFC6B1E663DFADA7AEE3FC210DA845E2B3821D597CA8F323BAE1A431F2F72E9974836088F014C9446K5FE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936</Words>
  <Characters>5339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Nemkova</dc:creator>
  <cp:keywords/>
  <dc:description/>
  <cp:lastModifiedBy>Nemkova</cp:lastModifiedBy>
  <cp:revision>2</cp:revision>
  <dcterms:created xsi:type="dcterms:W3CDTF">2020-04-16T06:05:00Z</dcterms:created>
  <dcterms:modified xsi:type="dcterms:W3CDTF">2020-04-16T06:05:00Z</dcterms:modified>
</cp:coreProperties>
</file>