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F1" w:rsidRDefault="00037FF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037FF1" w:rsidRDefault="00037FF1">
      <w:pPr>
        <w:spacing w:after="1" w:line="220" w:lineRule="atLeast"/>
        <w:jc w:val="both"/>
        <w:outlineLvl w:val="0"/>
      </w:pP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САМАРСКОЙ ОБЛАСТИ</w:t>
      </w:r>
    </w:p>
    <w:p w:rsidR="00037FF1" w:rsidRDefault="00037FF1">
      <w:pPr>
        <w:spacing w:after="1" w:line="220" w:lineRule="atLeast"/>
        <w:jc w:val="center"/>
      </w:pP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ноября 2019 г. N 817</w:t>
      </w:r>
    </w:p>
    <w:p w:rsidR="00037FF1" w:rsidRDefault="00037FF1">
      <w:pPr>
        <w:spacing w:after="1" w:line="220" w:lineRule="atLeast"/>
        <w:jc w:val="center"/>
      </w:pP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14.11.2013 N 623 "ОБ УТВЕРЖДЕНИИ ГОСУДАРСТВЕННОЙ</w:t>
      </w: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 САМАРСКОЙ ОБЛАСТИ "УПРАВЛЕНИЕ </w:t>
      </w:r>
      <w:proofErr w:type="gramStart"/>
      <w:r>
        <w:rPr>
          <w:rFonts w:ascii="Calibri" w:hAnsi="Calibri" w:cs="Calibri"/>
          <w:b/>
        </w:rPr>
        <w:t>ГОСУДАРСТВЕННЫМИ</w:t>
      </w:r>
      <w:proofErr w:type="gramEnd"/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ФИНАНСАМИ И РАЗВИТИЕ МЕЖБЮДЖЕТНЫХ ОТНОШЕНИЙ"</w:t>
      </w:r>
    </w:p>
    <w:p w:rsidR="00037FF1" w:rsidRDefault="00037F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ГОДЫ"</w:t>
      </w:r>
    </w:p>
    <w:p w:rsidR="00037FF1" w:rsidRDefault="00037FF1">
      <w:pPr>
        <w:spacing w:after="1" w:line="220" w:lineRule="atLeast"/>
        <w:jc w:val="both"/>
      </w:pPr>
    </w:p>
    <w:p w:rsidR="00037FF1" w:rsidRDefault="00037FF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уточнения объемов финансирования мероприятий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</w:t>
      </w:r>
      <w:proofErr w:type="gramEnd"/>
      <w:r>
        <w:rPr>
          <w:rFonts w:ascii="Calibri" w:hAnsi="Calibri" w:cs="Calibri"/>
        </w:rPr>
        <w:t xml:space="preserve"> области "Управление государственными финансами и развитие межбюджетных отношений" на 2014 - 2021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037FF1" w:rsidRDefault="00037F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разделе "Объемы бюджетных ассигнований Государственной программы" паспорта Государственной программы </w:t>
      </w:r>
      <w:hyperlink r:id="rId8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"81 605,2" заменить суммой "81 495,3", </w:t>
      </w:r>
      <w:hyperlink r:id="rId9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"9 615,5" заменить суммой "9 505,7";</w:t>
      </w:r>
      <w:proofErr w:type="gramEnd"/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разделе "Объемы бюджетных ассигнований подпрограммы 2" паспорта подпрограммы "Совершенствование управления государственным долгом Самарской области" на 2014 - 2021 годы </w:t>
      </w:r>
      <w:hyperlink r:id="rId10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"33 263,9" заменить суммой "33 013,8", </w:t>
      </w:r>
      <w:hyperlink r:id="rId11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"3 540,6" заменить суммой "3 290,5";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разделе "Объемы бюджетных ассигнований подпрограммы 3" паспорта подпрограммы "Внутрирегиональные межбюджетные отношения Самарской области" на 2014 - 2021 годы </w:t>
      </w:r>
      <w:hyperlink r:id="rId12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"43 770,8" заменить суммой "43 910,7", </w:t>
      </w:r>
      <w:hyperlink r:id="rId13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"5 395,0" заменить суммой "5 535,0";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разделе "Объемы бюджетных ассигнований подпрограммы 4" паспорта подпрограммы "Организация планирования и исполнения областного бюджета" на 2014 - 2021 годы </w:t>
      </w:r>
      <w:hyperlink r:id="rId14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"3 147,5" заменить суммой "3 147,8", </w:t>
      </w:r>
      <w:hyperlink r:id="rId15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"509,9" заменить суммой "510,2";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"Совершенствование управления государственным долгом Самарской области" на 2014 - 2021 годы":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"3 531,1" заменить суммой "3 281,0";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"33 174,7" заменить суммой "32 924,6";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"3 540,6" заменить суммой "3 290,5";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"33 263,9" заменить суммой "33 013,8";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"Внутрирегиональные межбюджетные отношения Самарской области" на 2014 - 2021 годы":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"3 389,6" заменить суммой "3 529,6";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"25 087,7" заменить суммой "25 227,7";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"5 395,0" заменить суммой "5 535,0";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"43 770,8" заменить суммой "43 910,7";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"Организация планирования и исполнения областного бюджета" на 2014 - 2021 годы":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"370,0" заменить суммой "370,3";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"2 728,3" заменить суммой "2 728,6";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"509,9" заменить суммой "510,2";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"3 147,5" заменить суммой "3 147,8";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"ВСЕГО":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"9 615,5" заменить суммой "9 505,7";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"81 605,2" заменить суммой "81 495,3".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037FF1" w:rsidRDefault="00037F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037FF1" w:rsidRDefault="00037FF1">
      <w:pPr>
        <w:spacing w:after="1" w:line="220" w:lineRule="atLeast"/>
        <w:jc w:val="both"/>
      </w:pPr>
    </w:p>
    <w:p w:rsidR="00037FF1" w:rsidRDefault="00037FF1">
      <w:pPr>
        <w:spacing w:after="1" w:line="220" w:lineRule="atLeast"/>
        <w:jc w:val="right"/>
      </w:pPr>
      <w:r>
        <w:rPr>
          <w:rFonts w:ascii="Calibri" w:hAnsi="Calibri" w:cs="Calibri"/>
        </w:rPr>
        <w:t>Первый вице-губернатор - председатель</w:t>
      </w:r>
    </w:p>
    <w:p w:rsidR="00037FF1" w:rsidRDefault="00037FF1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037FF1" w:rsidRDefault="00037FF1">
      <w:pPr>
        <w:spacing w:after="1" w:line="220" w:lineRule="atLeast"/>
        <w:jc w:val="right"/>
      </w:pPr>
      <w:r>
        <w:rPr>
          <w:rFonts w:ascii="Calibri" w:hAnsi="Calibri" w:cs="Calibri"/>
        </w:rPr>
        <w:t>В.В.КУДРЯШОВ</w:t>
      </w:r>
    </w:p>
    <w:p w:rsidR="00037FF1" w:rsidRDefault="00037FF1">
      <w:pPr>
        <w:spacing w:after="1" w:line="220" w:lineRule="atLeast"/>
        <w:jc w:val="both"/>
      </w:pPr>
    </w:p>
    <w:p w:rsidR="00037FF1" w:rsidRDefault="00037FF1">
      <w:pPr>
        <w:spacing w:after="1" w:line="220" w:lineRule="atLeast"/>
        <w:jc w:val="both"/>
      </w:pPr>
    </w:p>
    <w:p w:rsidR="00037FF1" w:rsidRDefault="00037FF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C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37FF1"/>
    <w:rsid w:val="00037FF1"/>
    <w:rsid w:val="00215D45"/>
    <w:rsid w:val="00515BA8"/>
    <w:rsid w:val="00E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29B7685003E790795B02558C19D38F543BCDE4E123C601FEE20F2DFA9DE442555D1AB8FFDAA52DF6A80AD73299FF1395D058C2E0125D73F8D31BDM1G6G" TargetMode="External"/><Relationship Id="rId13" Type="http://schemas.openxmlformats.org/officeDocument/2006/relationships/hyperlink" Target="consultantplus://offline/ref=70829B7685003E790795B02558C19D38F543BCDE4E123C601FEE20F2DFA9DE442555D1AB8FFDAA52DB69D2FF3177C6A17B160889361D25D1M2G1G" TargetMode="External"/><Relationship Id="rId18" Type="http://schemas.openxmlformats.org/officeDocument/2006/relationships/hyperlink" Target="consultantplus://offline/ref=70829B7685003E790795B02558C19D38F543BCDE4E123C601FEE20F2DFA9DE442555D1AB8FFDAA52DF658EA773299FF1395D058C2E0125D73F8D31BDM1G6G" TargetMode="External"/><Relationship Id="rId26" Type="http://schemas.openxmlformats.org/officeDocument/2006/relationships/hyperlink" Target="consultantplus://offline/ref=70829B7685003E790795B02558C19D38F543BCDE4E123C601FEE20F2DFA9DE442555D1AB8FFDAA52DF658FA776299FF1395D058C2E0125D73F8D31BDM1G6G" TargetMode="External"/><Relationship Id="rId39" Type="http://schemas.openxmlformats.org/officeDocument/2006/relationships/hyperlink" Target="consultantplus://offline/ref=70829B7685003E790795B02558C19D38F543BCDE4E123C601FEE20F2DFA9DE442555D1AB8FFDAA52DF6A80AA71299FF1395D058C2E0125D73F8D31BDM1G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829B7685003E790795B02558C19D38F543BCDE4E123C601FEE20F2DFA9DE442555D1AB8FFDAA52DF658FAB7D299FF1395D058C2E0125D73F8D31BDM1G6G" TargetMode="External"/><Relationship Id="rId34" Type="http://schemas.openxmlformats.org/officeDocument/2006/relationships/hyperlink" Target="consultantplus://offline/ref=70829B7685003E790795B02558C19D38F543BCDE4E123C601FEE20F2DFA9DE442555D1AB8FFDAA52DF6A82AA7D299FF1395D058C2E0125D73F8D31BDM1G6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0829B7685003E790795B02558C19D38F543BCDE4E123C601FEE20F2DFA9DE442555D1AB8FFDAA52DF6585A67C299FF1395D058C2E0125D73F8D31BDM1G6G" TargetMode="External"/><Relationship Id="rId12" Type="http://schemas.openxmlformats.org/officeDocument/2006/relationships/hyperlink" Target="consultantplus://offline/ref=70829B7685003E790795B02558C19D38F543BCDE4E123C601FEE20F2DFA9DE442555D1AB8FFDAA52DF6582AF7C299FF1395D058C2E0125D73F8D31BDM1G6G" TargetMode="External"/><Relationship Id="rId17" Type="http://schemas.openxmlformats.org/officeDocument/2006/relationships/hyperlink" Target="consultantplus://offline/ref=70829B7685003E790795B02558C19D38F543BCDE4E123C601FEE20F2DFA9DE442555D1AB8FFDAA52DF658EA776299FF1395D058C2E0125D73F8D31BDM1G6G" TargetMode="External"/><Relationship Id="rId25" Type="http://schemas.openxmlformats.org/officeDocument/2006/relationships/hyperlink" Target="consultantplus://offline/ref=70829B7685003E790795B02558C19D38F543BCDE4E123C601FEE20F2DFA9DE442555D1AB8FFDAA52DF658FA671299FF1395D058C2E0125D73F8D31BDM1G6G" TargetMode="External"/><Relationship Id="rId33" Type="http://schemas.openxmlformats.org/officeDocument/2006/relationships/hyperlink" Target="consultantplus://offline/ref=70829B7685003E790795B02558C19D38F543BCDE4E123C601FEE20F2DFA9DE442555D1AB8FFDAA52DF6A82AA70299FF1395D058C2E0125D73F8D31BDM1G6G" TargetMode="External"/><Relationship Id="rId38" Type="http://schemas.openxmlformats.org/officeDocument/2006/relationships/hyperlink" Target="consultantplus://offline/ref=70829B7685003E790795B02558C19D38F543BCDE4E123C601FEE20F2DFA9DE442555D1AB8FFDAA52DF6A84A97D299FF1395D058C2E0125D73F8D31BDM1G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29B7685003E790795B02558C19D38F543BCDE4E123C601FEE20F2DFA9DE442555D1AB8FFDAA52DF658EAA73299FF1395D058C2E0125D73F8D31BDM1G6G" TargetMode="External"/><Relationship Id="rId20" Type="http://schemas.openxmlformats.org/officeDocument/2006/relationships/hyperlink" Target="consultantplus://offline/ref=70829B7685003E790795B02558C19D38F543BCDE4E123C601FEE20F2DFA9DE442555D1AB8FFDAA52DF6A80AA74299FF1395D058C2E0125D73F8D31BDM1G6G" TargetMode="External"/><Relationship Id="rId29" Type="http://schemas.openxmlformats.org/officeDocument/2006/relationships/hyperlink" Target="consultantplus://offline/ref=70829B7685003E790795B02558C19D38F543BCDE4E123C601FEE20F2DFA9DE442555D1AB8FFDAA52DF6A86AD7C299FF1395D058C2E0125D73F8D31BDM1G6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29B7685003E790795B02558C19D38F543BCDE4E123C601FEE20F2DFA9DE442555D1AB9DFDF25EDE6498AE713CC9A07FM0G8G" TargetMode="External"/><Relationship Id="rId11" Type="http://schemas.openxmlformats.org/officeDocument/2006/relationships/hyperlink" Target="consultantplus://offline/ref=70829B7685003E790795B02558C19D38F543BCDE4E123C601FEE20F2DFA9DE442555D1AB8FFDAA52DF6A80AD7C299FF1395D058C2E0125D73F8D31BDM1G6G" TargetMode="External"/><Relationship Id="rId24" Type="http://schemas.openxmlformats.org/officeDocument/2006/relationships/hyperlink" Target="consultantplus://offline/ref=70829B7685003E790795B02558C19D38F543BCDE4E123C601FEE20F2DFA9DE442555D1AB8FFDAA52DF658FA87D299FF1395D058C2E0125D73F8D31BDM1G6G" TargetMode="External"/><Relationship Id="rId32" Type="http://schemas.openxmlformats.org/officeDocument/2006/relationships/hyperlink" Target="consultantplus://offline/ref=70829B7685003E790795B02558C19D38F543BCDE4E123C601FEE20F2DFA9DE442555D1AB8FFDAA52DF6A86AA70299FF1395D058C2E0125D73F8D31BDM1G6G" TargetMode="External"/><Relationship Id="rId37" Type="http://schemas.openxmlformats.org/officeDocument/2006/relationships/hyperlink" Target="consultantplus://offline/ref=70829B7685003E790795B02558C19D38F543BCDE4E123C601FEE20F2DFA9DE442555D1AB8FFDAA52DF6A80AC7C299FF1395D058C2E0125D73F8D31BDM1G6G" TargetMode="External"/><Relationship Id="rId40" Type="http://schemas.openxmlformats.org/officeDocument/2006/relationships/hyperlink" Target="consultantplus://offline/ref=70829B7685003E790795B02558C19D38F543BCDE4E123C601FEE20F2DFA9DE442555D1AB8FFDAA52DF6A80AA70299FF1395D058C2E0125D73F8D31BDM1G6G" TargetMode="External"/><Relationship Id="rId5" Type="http://schemas.openxmlformats.org/officeDocument/2006/relationships/hyperlink" Target="consultantplus://offline/ref=70829B7685003E790795B02558C19D38F543BCDE4E123C601FEE20F2DFA9DE442555D1AB8FFDAA52DF6585A67C299FF1395D058C2E0125D73F8D31BDM1G6G" TargetMode="External"/><Relationship Id="rId15" Type="http://schemas.openxmlformats.org/officeDocument/2006/relationships/hyperlink" Target="consultantplus://offline/ref=70829B7685003E790795B02558C19D38F543BCDE4E123C601FEE20F2DFA9DE442555D1AB8FFDAA52DF6A83A670299FF1395D058C2E0125D73F8D31BDM1G6G" TargetMode="External"/><Relationship Id="rId23" Type="http://schemas.openxmlformats.org/officeDocument/2006/relationships/hyperlink" Target="consultantplus://offline/ref=70829B7685003E790795B02558C19D38F543BCDE4E123C601FEE20F2DFA9DE442555D1AB8FFDAA52DF6A80AA76299FF1395D058C2E0125D73F8D31BDM1G6G" TargetMode="External"/><Relationship Id="rId28" Type="http://schemas.openxmlformats.org/officeDocument/2006/relationships/hyperlink" Target="consultantplus://offline/ref=70829B7685003E790795B02558C19D38F543BCDE4E123C601FEE20F2DFA9DE442555D1AB8FFDAA52DF6A86AD76299FF1395D058C2E0125D73F8D31BDM1G6G" TargetMode="External"/><Relationship Id="rId36" Type="http://schemas.openxmlformats.org/officeDocument/2006/relationships/hyperlink" Target="consultantplus://offline/ref=70829B7685003E790795B02558C19D38F543BCDE4E123C601FEE20F2DFA9DE442555D1AB8FFDAA52DF6A80AC73299FF1395D058C2E0125D73F8D31BDM1G6G" TargetMode="External"/><Relationship Id="rId10" Type="http://schemas.openxmlformats.org/officeDocument/2006/relationships/hyperlink" Target="consultantplus://offline/ref=70829B7685003E790795B02558C19D38F543BCDE4E123C601FEE20F2DFA9DE442555D1AB8FFDAA52DF6A80AD7D299FF1395D058C2E0125D73F8D31BDM1G6G" TargetMode="External"/><Relationship Id="rId19" Type="http://schemas.openxmlformats.org/officeDocument/2006/relationships/hyperlink" Target="consultantplus://offline/ref=70829B7685003E790795B02558C19D38F543BCDE4E123C601FEE20F2DFA9DE442555D1AB8FFDAA52DF6A80AA75299FF1395D058C2E0125D73F8D31BDM1G6G" TargetMode="External"/><Relationship Id="rId31" Type="http://schemas.openxmlformats.org/officeDocument/2006/relationships/hyperlink" Target="consultantplus://offline/ref=70829B7685003E790795B02558C19D38F543BCDE4E123C601FEE20F2DFA9DE442555D1AB8FFDAA52DF6A86AA76299FF1395D058C2E0125D73F8D31BDM1G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829B7685003E790795B02558C19D38F543BCDE4E123C601FEE20F2DFA9DE442555D1AB8FFDAA52DF6A80AD72299FF1395D058C2E0125D73F8D31BDM1G6G" TargetMode="External"/><Relationship Id="rId14" Type="http://schemas.openxmlformats.org/officeDocument/2006/relationships/hyperlink" Target="consultantplus://offline/ref=70829B7685003E790795B02558C19D38F543BCDE4E123C601FEE20F2DFA9DE442555D1AB8FFDAA52DF6A83A97C299FF1395D058C2E0125D73F8D31BDM1G6G" TargetMode="External"/><Relationship Id="rId22" Type="http://schemas.openxmlformats.org/officeDocument/2006/relationships/hyperlink" Target="consultantplus://offline/ref=70829B7685003E790795B02558C19D38F543BCDE4E123C601FEE20F2DFA9DE442555D1AB8FFDAA52DF6A80AA77299FF1395D058C2E0125D73F8D31BDM1G6G" TargetMode="External"/><Relationship Id="rId27" Type="http://schemas.openxmlformats.org/officeDocument/2006/relationships/hyperlink" Target="consultantplus://offline/ref=70829B7685003E790795B02558C19D38F543BCDE4E123C601FEE20F2DFA9DE442555D1AB8FFDAA52DF658FA773299FF1395D058C2E0125D73F8D31BDM1G6G" TargetMode="External"/><Relationship Id="rId30" Type="http://schemas.openxmlformats.org/officeDocument/2006/relationships/hyperlink" Target="consultantplus://offline/ref=70829B7685003E790795B02558C19D38F543BCDE4E123C601FEE20F2DFA9DE442555D1AB8FFDAA52DF6A86AA77299FF1395D058C2E0125D73F8D31BDM1G6G" TargetMode="External"/><Relationship Id="rId35" Type="http://schemas.openxmlformats.org/officeDocument/2006/relationships/hyperlink" Target="consultantplus://offline/ref=70829B7685003E790795B02558C19D38F543BCDE4E123C601FEE20F2DFA9DE442555D1AB8FFDAA52DF6A84AF77299FF1395D058C2E0125D73F8D31BDM1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8629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2020-04-16T06:06:00Z</dcterms:created>
  <dcterms:modified xsi:type="dcterms:W3CDTF">2020-04-16T06:06:00Z</dcterms:modified>
</cp:coreProperties>
</file>