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3" w:rsidRDefault="00553D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3DE3" w:rsidRDefault="00553DE3">
      <w:pPr>
        <w:pStyle w:val="ConsPlusNormal"/>
        <w:jc w:val="both"/>
        <w:outlineLvl w:val="0"/>
      </w:pPr>
    </w:p>
    <w:p w:rsidR="00553DE3" w:rsidRDefault="00553DE3">
      <w:pPr>
        <w:pStyle w:val="ConsPlusTitle"/>
        <w:jc w:val="center"/>
      </w:pPr>
      <w:r>
        <w:t>ПРАВИТЕЛЬСТВО САМАРСКОЙ ОБЛАСТИ</w:t>
      </w:r>
    </w:p>
    <w:p w:rsidR="00553DE3" w:rsidRDefault="00553DE3">
      <w:pPr>
        <w:pStyle w:val="ConsPlusTitle"/>
        <w:jc w:val="center"/>
      </w:pPr>
    </w:p>
    <w:p w:rsidR="00553DE3" w:rsidRDefault="00553DE3">
      <w:pPr>
        <w:pStyle w:val="ConsPlusTitle"/>
        <w:jc w:val="center"/>
      </w:pPr>
      <w:r>
        <w:t>ПОСТАНОВЛЕНИЕ</w:t>
      </w:r>
    </w:p>
    <w:p w:rsidR="00553DE3" w:rsidRDefault="00553DE3">
      <w:pPr>
        <w:pStyle w:val="ConsPlusTitle"/>
        <w:jc w:val="center"/>
      </w:pPr>
      <w:r>
        <w:t>от 13 февраля 2013 г. N 38</w:t>
      </w:r>
    </w:p>
    <w:p w:rsidR="00553DE3" w:rsidRDefault="00553DE3">
      <w:pPr>
        <w:pStyle w:val="ConsPlusTitle"/>
        <w:jc w:val="center"/>
      </w:pPr>
    </w:p>
    <w:p w:rsidR="00553DE3" w:rsidRDefault="00553DE3">
      <w:pPr>
        <w:pStyle w:val="ConsPlusTitle"/>
        <w:jc w:val="center"/>
      </w:pPr>
      <w:r>
        <w:t>ОБ ОПРЕДЕЛЕНИИ ОРГАНОВ ИСПОЛНИТЕЛЬНОЙ ВЛАСТИ САМАРСКОЙ</w:t>
      </w:r>
    </w:p>
    <w:p w:rsidR="00553DE3" w:rsidRDefault="00553DE3">
      <w:pPr>
        <w:pStyle w:val="ConsPlusTitle"/>
        <w:jc w:val="center"/>
      </w:pPr>
      <w:r>
        <w:t>ОБЛАСТИ, УПОЛНОМОЧЕННЫХ ПРЕДСТАВЛЯТЬ В СУДАХ И УГОЛОВНОМ</w:t>
      </w:r>
    </w:p>
    <w:p w:rsidR="00553DE3" w:rsidRDefault="00553DE3">
      <w:pPr>
        <w:pStyle w:val="ConsPlusTitle"/>
        <w:jc w:val="center"/>
      </w:pPr>
      <w:proofErr w:type="gramStart"/>
      <w:r>
        <w:t>СУДОПРОИЗВОДСТВЕ</w:t>
      </w:r>
      <w:proofErr w:type="gramEnd"/>
      <w:r>
        <w:t xml:space="preserve"> ИНТЕРЕСЫ САМАРСКОЙ ОБЛАСТИ</w:t>
      </w:r>
    </w:p>
    <w:p w:rsidR="00553DE3" w:rsidRDefault="00553D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3D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DE3" w:rsidRDefault="00553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DE3" w:rsidRDefault="00553D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  <w:proofErr w:type="gramEnd"/>
          </w:p>
          <w:p w:rsidR="00553DE3" w:rsidRDefault="00553DE3">
            <w:pPr>
              <w:pStyle w:val="ConsPlusNormal"/>
              <w:jc w:val="center"/>
            </w:pPr>
            <w:r>
              <w:rPr>
                <w:color w:val="392C69"/>
              </w:rPr>
              <w:t>от 20.08.2015 N 519)</w:t>
            </w:r>
          </w:p>
        </w:tc>
      </w:tr>
    </w:tbl>
    <w:p w:rsidR="00553DE3" w:rsidRDefault="00553DE3">
      <w:pPr>
        <w:pStyle w:val="ConsPlusNormal"/>
        <w:jc w:val="both"/>
      </w:pPr>
    </w:p>
    <w:p w:rsidR="00553DE3" w:rsidRDefault="00553DE3">
      <w:pPr>
        <w:pStyle w:val="ConsPlusNormal"/>
        <w:ind w:firstLine="540"/>
        <w:jc w:val="both"/>
      </w:pPr>
      <w:r>
        <w:t xml:space="preserve">В целях обеспечения надлежащей защиты интересов Самарской области, руководствуясь </w:t>
      </w:r>
      <w:hyperlink r:id="rId6" w:history="1">
        <w:r>
          <w:rPr>
            <w:color w:val="0000FF"/>
          </w:rPr>
          <w:t>частью 3 статьи 125</w:t>
        </w:r>
      </w:hyperlink>
      <w:r>
        <w:t xml:space="preserve">, </w:t>
      </w:r>
      <w:hyperlink r:id="rId7" w:history="1">
        <w:r>
          <w:rPr>
            <w:color w:val="0000FF"/>
          </w:rPr>
          <w:t>статьей 1071</w:t>
        </w:r>
      </w:hyperlink>
      <w:r>
        <w:t xml:space="preserve"> Гражданского кодекса Российской Федерации, а также в соответствии с </w:t>
      </w:r>
      <w:hyperlink r:id="rId8" w:history="1">
        <w:r>
          <w:rPr>
            <w:color w:val="0000FF"/>
          </w:rPr>
          <w:t>пунктом 5 статьи 86</w:t>
        </w:r>
      </w:hyperlink>
      <w:r>
        <w:t xml:space="preserve"> Устава Самарской области,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Самарской области "О Правительстве Самарской области" Правительство Самарской области постановляет:</w:t>
      </w:r>
    </w:p>
    <w:p w:rsidR="00553DE3" w:rsidRDefault="00553DE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органы исполнительной власти Самарской области, являющиеся главными распорядителями средств областного бюджета (главными администраторами доходов областного бюджета), и иные органы исполнительной власти Самарской области, выступают в судах от имени Самарской области (казны Самарской области) в качестве истца, ответчика, заинтересованного лица по ведомственной принадлежности расходов (доходов).</w:t>
      </w:r>
    </w:p>
    <w:p w:rsidR="00553DE3" w:rsidRDefault="00553D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20.08.2015 N 519)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 xml:space="preserve">1.1. Установить, что органы,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участвуют в уголовном судопроизводстве по делам, связанным с причинением ущерба Самарской области, в качестве потерпевших по ведомственной принадлежности расходов (доходов).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уголовное дело возбуждено на основании материалов, направленных органом государственного финансового контроля, органы,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информируют данный орган об итогах уголовного судопроизводства.</w:t>
      </w:r>
    </w:p>
    <w:p w:rsidR="00553DE3" w:rsidRDefault="00553D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20.08.2015 N 519)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>2. Установить, что органы исполнительной власти Самарской области, не являющиеся главными распорядителями средств областного бюджета, уполномочены выступать в судах от имени Самарской области (казны Самарской области) в качестве истца, ответчика, заинтересованного лица, потерпевшего в делах, связанных с оспариванием их ненормативных правовых актов, решений и действий (бездействия).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Самарской области обеспечить надлежащее представление интересов Самарской области при рассмотрении судами общей юрисдикции и арбитражными судами споров с участием Самарской области, а также в уголовном судопроизводстве.</w:t>
      </w:r>
    </w:p>
    <w:p w:rsidR="00553DE3" w:rsidRDefault="00553D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20.08.2015 N 519)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553DE3" w:rsidRDefault="00553DE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553DE3" w:rsidRDefault="00553DE3">
      <w:pPr>
        <w:pStyle w:val="ConsPlusNormal"/>
        <w:jc w:val="both"/>
      </w:pPr>
    </w:p>
    <w:p w:rsidR="00553DE3" w:rsidRDefault="00553DE3">
      <w:pPr>
        <w:pStyle w:val="ConsPlusNormal"/>
        <w:jc w:val="right"/>
      </w:pPr>
      <w:r>
        <w:t>Вице-губернатор - председатель</w:t>
      </w:r>
    </w:p>
    <w:p w:rsidR="00553DE3" w:rsidRDefault="00553DE3">
      <w:pPr>
        <w:pStyle w:val="ConsPlusNormal"/>
        <w:jc w:val="right"/>
      </w:pPr>
      <w:r>
        <w:lastRenderedPageBreak/>
        <w:t>Правительства Самарской области</w:t>
      </w:r>
    </w:p>
    <w:p w:rsidR="00553DE3" w:rsidRDefault="00553DE3">
      <w:pPr>
        <w:pStyle w:val="ConsPlusNormal"/>
        <w:jc w:val="right"/>
      </w:pPr>
      <w:r>
        <w:t>А.П.НЕФЕДОВ</w:t>
      </w:r>
    </w:p>
    <w:p w:rsidR="00553DE3" w:rsidRDefault="00553DE3">
      <w:pPr>
        <w:pStyle w:val="ConsPlusNormal"/>
        <w:jc w:val="both"/>
      </w:pPr>
    </w:p>
    <w:p w:rsidR="00553DE3" w:rsidRDefault="00553DE3">
      <w:pPr>
        <w:pStyle w:val="ConsPlusNormal"/>
        <w:jc w:val="both"/>
      </w:pPr>
    </w:p>
    <w:p w:rsidR="00553DE3" w:rsidRDefault="00553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06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553DE3"/>
    <w:rsid w:val="00075FCA"/>
    <w:rsid w:val="0055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A91B7A50F63E310683CF26C03DF6F160CA3912901AEBDD81FFA76663B265C77D5BC69651D0BDB59A716B5BC41F879E10D6B8E849083C085A243C6jBx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A91B7A50F63E3106822FF7A6F83671307FD942D03A3EB8743FC21396B20093795BA3C265B00D958AC40EDFD1FA12AAC466688938C83C5j9x2K" TargetMode="External"/><Relationship Id="rId12" Type="http://schemas.openxmlformats.org/officeDocument/2006/relationships/hyperlink" Target="consultantplus://offline/ref=784A91B7A50F63E310683CF26C03DF6F160CA3912F02ACB8DC1CA77C6E622A5E70DAE37E625407DA59A715BFB21EFD6CF0556485938E87DA99A042jCx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A91B7A50F63E3106822FF7A6F83671307FD942A02A3EB8743FC21396B20093795BA3C265901DD5DAC40EDFD1FA12AAC466688938C83C5j9x2K" TargetMode="External"/><Relationship Id="rId11" Type="http://schemas.openxmlformats.org/officeDocument/2006/relationships/hyperlink" Target="consultantplus://offline/ref=784A91B7A50F63E310683CF26C03DF6F160CA3912F02ACB8DC1CA77C6E622A5E70DAE37E625407DA59A715BCB21EFD6CF0556485938E87DA99A042jCxEK" TargetMode="External"/><Relationship Id="rId5" Type="http://schemas.openxmlformats.org/officeDocument/2006/relationships/hyperlink" Target="consultantplus://offline/ref=784A91B7A50F63E310683CF26C03DF6F160CA3912F02ACB8DC1CA77C6E622A5E70DAE37E625407DA59A714B9B21EFD6CF0556485938E87DA99A042jCxEK" TargetMode="External"/><Relationship Id="rId10" Type="http://schemas.openxmlformats.org/officeDocument/2006/relationships/hyperlink" Target="consultantplus://offline/ref=784A91B7A50F63E310683CF26C03DF6F160CA3912F02ACB8DC1CA77C6E622A5E70DAE37E625407DA59A714B4B21EFD6CF0556485938E87DA99A042jCx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4A91B7A50F63E310683CF26C03DF6F160CA3912901AEBDD81FFA76663B265C77D5BC69651D0BDB59A716B5BC41F879E10D6B8E849083C085A243C6jBx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2019-04-29T10:49:00Z</dcterms:created>
  <dcterms:modified xsi:type="dcterms:W3CDTF">2019-04-29T10:49:00Z</dcterms:modified>
</cp:coreProperties>
</file>