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6C" w:rsidRDefault="00DC6E6C">
      <w:pPr>
        <w:pStyle w:val="ConsPlusTitlePage"/>
      </w:pPr>
      <w:r>
        <w:t xml:space="preserve">Документ предоставлен </w:t>
      </w:r>
      <w:hyperlink r:id="rId4" w:history="1">
        <w:r>
          <w:rPr>
            <w:color w:val="0000FF"/>
          </w:rPr>
          <w:t>КонсультантПлюс</w:t>
        </w:r>
      </w:hyperlink>
      <w:r>
        <w:br/>
      </w:r>
    </w:p>
    <w:p w:rsidR="00DC6E6C" w:rsidRDefault="00DC6E6C">
      <w:pPr>
        <w:pStyle w:val="ConsPlusNormal"/>
        <w:jc w:val="both"/>
        <w:outlineLvl w:val="0"/>
      </w:pPr>
    </w:p>
    <w:p w:rsidR="00DC6E6C" w:rsidRDefault="00DC6E6C">
      <w:pPr>
        <w:pStyle w:val="ConsPlusTitle"/>
        <w:jc w:val="center"/>
        <w:outlineLvl w:val="0"/>
      </w:pPr>
      <w:r>
        <w:t>ПРАВИТЕЛЬСТВО САМАРСКОЙ ОБЛАСТИ</w:t>
      </w:r>
    </w:p>
    <w:p w:rsidR="00DC6E6C" w:rsidRDefault="00DC6E6C">
      <w:pPr>
        <w:pStyle w:val="ConsPlusTitle"/>
        <w:jc w:val="center"/>
      </w:pPr>
    </w:p>
    <w:p w:rsidR="00DC6E6C" w:rsidRDefault="00DC6E6C">
      <w:pPr>
        <w:pStyle w:val="ConsPlusTitle"/>
        <w:jc w:val="center"/>
      </w:pPr>
      <w:r>
        <w:t>ПОСТАНОВЛЕНИЕ</w:t>
      </w:r>
    </w:p>
    <w:p w:rsidR="00DC6E6C" w:rsidRDefault="00DC6E6C">
      <w:pPr>
        <w:pStyle w:val="ConsPlusTitle"/>
        <w:jc w:val="center"/>
      </w:pPr>
      <w:r>
        <w:t>от 22 февраля 2013 г. N 50</w:t>
      </w:r>
    </w:p>
    <w:p w:rsidR="00DC6E6C" w:rsidRDefault="00DC6E6C">
      <w:pPr>
        <w:pStyle w:val="ConsPlusTitle"/>
        <w:jc w:val="center"/>
      </w:pPr>
    </w:p>
    <w:p w:rsidR="00DC6E6C" w:rsidRDefault="00DC6E6C">
      <w:pPr>
        <w:pStyle w:val="ConsPlusTitle"/>
        <w:jc w:val="center"/>
      </w:pPr>
      <w:r>
        <w:t>ОБ УТВЕРЖДЕНИИ ПОРЯДКА РАСЧЕТА И ПРЕДОСТАВЛЕНИЯ</w:t>
      </w:r>
    </w:p>
    <w:p w:rsidR="00DC6E6C" w:rsidRDefault="00DC6E6C">
      <w:pPr>
        <w:pStyle w:val="ConsPlusTitle"/>
        <w:jc w:val="center"/>
      </w:pPr>
      <w:r>
        <w:t>ИЗ ОБЛАСТНОГО БЮДЖЕТА МЕСТНЫМ БЮДЖЕТАМ ДОТАЦИЙ</w:t>
      </w:r>
    </w:p>
    <w:p w:rsidR="00DC6E6C" w:rsidRDefault="00DC6E6C">
      <w:pPr>
        <w:pStyle w:val="ConsPlusTitle"/>
        <w:jc w:val="center"/>
      </w:pPr>
      <w:r>
        <w:t>НА СТИМУЛИРОВАНИЕ ПОВЫШЕНИЯ КАЧЕСТВА</w:t>
      </w:r>
    </w:p>
    <w:p w:rsidR="00DC6E6C" w:rsidRDefault="00DC6E6C">
      <w:pPr>
        <w:pStyle w:val="ConsPlusTitle"/>
        <w:jc w:val="center"/>
      </w:pPr>
      <w:r>
        <w:t>УПРАВЛЕНИЯ МУНИЦИПАЛЬНЫМИ ФИНАНСАМИ</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t>Список изменяющих документов</w:t>
            </w:r>
          </w:p>
          <w:p w:rsidR="00DC6E6C" w:rsidRDefault="00DC6E6C">
            <w:pPr>
              <w:pStyle w:val="ConsPlusNormal"/>
              <w:jc w:val="center"/>
            </w:pPr>
            <w:r>
              <w:rPr>
                <w:color w:val="392C69"/>
              </w:rPr>
              <w:t>(в ред. Постановлений Правительства Самарской области</w:t>
            </w:r>
          </w:p>
          <w:p w:rsidR="00DC6E6C" w:rsidRDefault="00DC6E6C">
            <w:pPr>
              <w:pStyle w:val="ConsPlusNormal"/>
              <w:jc w:val="center"/>
            </w:pPr>
            <w:r>
              <w:rPr>
                <w:color w:val="392C69"/>
              </w:rPr>
              <w:t xml:space="preserve">от 29.07.2013 </w:t>
            </w:r>
            <w:hyperlink r:id="rId5" w:history="1">
              <w:r>
                <w:rPr>
                  <w:color w:val="0000FF"/>
                </w:rPr>
                <w:t>N 346</w:t>
              </w:r>
            </w:hyperlink>
            <w:r>
              <w:rPr>
                <w:color w:val="392C69"/>
              </w:rPr>
              <w:t xml:space="preserve">, от 31.10.2013 </w:t>
            </w:r>
            <w:hyperlink r:id="rId6" w:history="1">
              <w:r>
                <w:rPr>
                  <w:color w:val="0000FF"/>
                </w:rPr>
                <w:t>N 586</w:t>
              </w:r>
            </w:hyperlink>
            <w:r>
              <w:rPr>
                <w:color w:val="392C69"/>
              </w:rPr>
              <w:t xml:space="preserve">, от 01.11.2013 </w:t>
            </w:r>
            <w:hyperlink r:id="rId7" w:history="1">
              <w:r>
                <w:rPr>
                  <w:color w:val="0000FF"/>
                </w:rPr>
                <w:t>N 592</w:t>
              </w:r>
            </w:hyperlink>
            <w:r>
              <w:rPr>
                <w:color w:val="392C69"/>
              </w:rPr>
              <w:t>,</w:t>
            </w:r>
          </w:p>
          <w:p w:rsidR="00DC6E6C" w:rsidRDefault="00DC6E6C">
            <w:pPr>
              <w:pStyle w:val="ConsPlusNormal"/>
              <w:jc w:val="center"/>
            </w:pPr>
            <w:r>
              <w:rPr>
                <w:color w:val="392C69"/>
              </w:rPr>
              <w:t xml:space="preserve">от 05.11.2013 </w:t>
            </w:r>
            <w:hyperlink r:id="rId8" w:history="1">
              <w:r>
                <w:rPr>
                  <w:color w:val="0000FF"/>
                </w:rPr>
                <w:t>N 596</w:t>
              </w:r>
            </w:hyperlink>
            <w:r>
              <w:rPr>
                <w:color w:val="392C69"/>
              </w:rPr>
              <w:t xml:space="preserve">, от 14.02.2014 </w:t>
            </w:r>
            <w:hyperlink r:id="rId9" w:history="1">
              <w:r>
                <w:rPr>
                  <w:color w:val="0000FF"/>
                </w:rPr>
                <w:t>N 77</w:t>
              </w:r>
            </w:hyperlink>
            <w:r>
              <w:rPr>
                <w:color w:val="392C69"/>
              </w:rPr>
              <w:t xml:space="preserve">, от 20.05.2014 </w:t>
            </w:r>
            <w:hyperlink r:id="rId10" w:history="1">
              <w:r>
                <w:rPr>
                  <w:color w:val="0000FF"/>
                </w:rPr>
                <w:t>N 275</w:t>
              </w:r>
            </w:hyperlink>
            <w:r>
              <w:rPr>
                <w:color w:val="392C69"/>
              </w:rPr>
              <w:t>,</w:t>
            </w:r>
          </w:p>
          <w:p w:rsidR="00DC6E6C" w:rsidRDefault="00DC6E6C">
            <w:pPr>
              <w:pStyle w:val="ConsPlusNormal"/>
              <w:jc w:val="center"/>
            </w:pPr>
            <w:r>
              <w:rPr>
                <w:color w:val="392C69"/>
              </w:rPr>
              <w:t xml:space="preserve">от 03.03.2015 </w:t>
            </w:r>
            <w:hyperlink r:id="rId11" w:history="1">
              <w:r>
                <w:rPr>
                  <w:color w:val="0000FF"/>
                </w:rPr>
                <w:t>N 105</w:t>
              </w:r>
            </w:hyperlink>
            <w:r>
              <w:rPr>
                <w:color w:val="392C69"/>
              </w:rPr>
              <w:t xml:space="preserve">, от 06.05.2016 </w:t>
            </w:r>
            <w:hyperlink r:id="rId12" w:history="1">
              <w:r>
                <w:rPr>
                  <w:color w:val="0000FF"/>
                </w:rPr>
                <w:t>N 219</w:t>
              </w:r>
            </w:hyperlink>
            <w:r>
              <w:rPr>
                <w:color w:val="392C69"/>
              </w:rPr>
              <w:t xml:space="preserve">, от 16.06.2016 </w:t>
            </w:r>
            <w:hyperlink r:id="rId13" w:history="1">
              <w:r>
                <w:rPr>
                  <w:color w:val="0000FF"/>
                </w:rPr>
                <w:t>N 312</w:t>
              </w:r>
            </w:hyperlink>
            <w:r>
              <w:rPr>
                <w:color w:val="392C69"/>
              </w:rPr>
              <w:t>,</w:t>
            </w:r>
          </w:p>
          <w:p w:rsidR="00DC6E6C" w:rsidRDefault="00DC6E6C">
            <w:pPr>
              <w:pStyle w:val="ConsPlusNormal"/>
              <w:jc w:val="center"/>
            </w:pPr>
            <w:r>
              <w:rPr>
                <w:color w:val="392C69"/>
              </w:rPr>
              <w:t xml:space="preserve">от 30.09.2016 </w:t>
            </w:r>
            <w:hyperlink r:id="rId14" w:history="1">
              <w:r>
                <w:rPr>
                  <w:color w:val="0000FF"/>
                </w:rPr>
                <w:t>N 566</w:t>
              </w:r>
            </w:hyperlink>
            <w:r>
              <w:rPr>
                <w:color w:val="392C69"/>
              </w:rPr>
              <w:t xml:space="preserve">, от 26.01.2017 </w:t>
            </w:r>
            <w:hyperlink r:id="rId15" w:history="1">
              <w:r>
                <w:rPr>
                  <w:color w:val="0000FF"/>
                </w:rPr>
                <w:t>N 47</w:t>
              </w:r>
            </w:hyperlink>
            <w:r>
              <w:rPr>
                <w:color w:val="392C69"/>
              </w:rPr>
              <w:t xml:space="preserve">, от 10.02.2017 </w:t>
            </w:r>
            <w:hyperlink r:id="rId16" w:history="1">
              <w:r>
                <w:rPr>
                  <w:color w:val="0000FF"/>
                </w:rPr>
                <w:t>N 85</w:t>
              </w:r>
            </w:hyperlink>
            <w:r>
              <w:rPr>
                <w:color w:val="392C69"/>
              </w:rPr>
              <w:t>,</w:t>
            </w:r>
          </w:p>
          <w:p w:rsidR="00DC6E6C" w:rsidRDefault="00DC6E6C">
            <w:pPr>
              <w:pStyle w:val="ConsPlusNormal"/>
              <w:jc w:val="center"/>
            </w:pPr>
            <w:r>
              <w:rPr>
                <w:color w:val="392C69"/>
              </w:rPr>
              <w:t xml:space="preserve">от 26.04.2017 </w:t>
            </w:r>
            <w:hyperlink r:id="rId17" w:history="1">
              <w:r>
                <w:rPr>
                  <w:color w:val="0000FF"/>
                </w:rPr>
                <w:t>N 268</w:t>
              </w:r>
            </w:hyperlink>
            <w:r>
              <w:rPr>
                <w:color w:val="392C69"/>
              </w:rPr>
              <w:t xml:space="preserve">, от 12.07.2017 </w:t>
            </w:r>
            <w:hyperlink r:id="rId18" w:history="1">
              <w:r>
                <w:rPr>
                  <w:color w:val="0000FF"/>
                </w:rPr>
                <w:t>N 442</w:t>
              </w:r>
            </w:hyperlink>
            <w:r>
              <w:rPr>
                <w:color w:val="392C69"/>
              </w:rPr>
              <w:t xml:space="preserve">, от 18.07.2017 </w:t>
            </w:r>
            <w:hyperlink r:id="rId19" w:history="1">
              <w:r>
                <w:rPr>
                  <w:color w:val="0000FF"/>
                </w:rPr>
                <w:t>N 460</w:t>
              </w:r>
            </w:hyperlink>
            <w:r>
              <w:rPr>
                <w:color w:val="392C69"/>
              </w:rPr>
              <w:t>,</w:t>
            </w:r>
          </w:p>
          <w:p w:rsidR="00DC6E6C" w:rsidRDefault="00DC6E6C">
            <w:pPr>
              <w:pStyle w:val="ConsPlusNormal"/>
              <w:jc w:val="center"/>
            </w:pPr>
            <w:r>
              <w:rPr>
                <w:color w:val="392C69"/>
              </w:rPr>
              <w:t xml:space="preserve">от 09.02.2018 </w:t>
            </w:r>
            <w:hyperlink r:id="rId20" w:history="1">
              <w:r>
                <w:rPr>
                  <w:color w:val="0000FF"/>
                </w:rPr>
                <w:t>N 65</w:t>
              </w:r>
            </w:hyperlink>
            <w:r>
              <w:rPr>
                <w:color w:val="392C69"/>
              </w:rPr>
              <w:t xml:space="preserve">, от 29.05.2018 </w:t>
            </w:r>
            <w:hyperlink r:id="rId21" w:history="1">
              <w:r>
                <w:rPr>
                  <w:color w:val="0000FF"/>
                </w:rPr>
                <w:t>N 289</w:t>
              </w:r>
            </w:hyperlink>
            <w:r>
              <w:rPr>
                <w:color w:val="392C69"/>
              </w:rPr>
              <w:t xml:space="preserve">, от 27.07.2018 </w:t>
            </w:r>
            <w:hyperlink r:id="rId22" w:history="1">
              <w:r>
                <w:rPr>
                  <w:color w:val="0000FF"/>
                </w:rPr>
                <w:t>N 428</w:t>
              </w:r>
            </w:hyperlink>
            <w:r>
              <w:rPr>
                <w:color w:val="392C69"/>
              </w:rPr>
              <w:t>,</w:t>
            </w:r>
          </w:p>
          <w:p w:rsidR="00DC6E6C" w:rsidRDefault="00DC6E6C">
            <w:pPr>
              <w:pStyle w:val="ConsPlusNormal"/>
              <w:jc w:val="center"/>
            </w:pPr>
            <w:r>
              <w:rPr>
                <w:color w:val="392C69"/>
              </w:rPr>
              <w:t xml:space="preserve">от 17.12.2018 </w:t>
            </w:r>
            <w:hyperlink r:id="rId23" w:history="1">
              <w:r>
                <w:rPr>
                  <w:color w:val="0000FF"/>
                </w:rPr>
                <w:t>N 786</w:t>
              </w:r>
            </w:hyperlink>
            <w:r>
              <w:rPr>
                <w:color w:val="392C69"/>
              </w:rPr>
              <w:t xml:space="preserve">, от 28.03.2019 </w:t>
            </w:r>
            <w:hyperlink r:id="rId24" w:history="1">
              <w:r>
                <w:rPr>
                  <w:color w:val="0000FF"/>
                </w:rPr>
                <w:t>N 176</w:t>
              </w:r>
            </w:hyperlink>
            <w:r>
              <w:rPr>
                <w:color w:val="392C69"/>
              </w:rPr>
              <w:t>,</w:t>
            </w:r>
          </w:p>
          <w:p w:rsidR="00DC6E6C" w:rsidRDefault="00DC6E6C">
            <w:pPr>
              <w:pStyle w:val="ConsPlusNormal"/>
              <w:jc w:val="center"/>
            </w:pPr>
            <w:r>
              <w:rPr>
                <w:color w:val="392C69"/>
              </w:rPr>
              <w:t>с изм., внесенными Постановлениями Правительства Самарской области</w:t>
            </w:r>
          </w:p>
          <w:p w:rsidR="00DC6E6C" w:rsidRDefault="00DC6E6C">
            <w:pPr>
              <w:pStyle w:val="ConsPlusNormal"/>
              <w:jc w:val="center"/>
            </w:pPr>
            <w:r>
              <w:rPr>
                <w:color w:val="392C69"/>
              </w:rPr>
              <w:t xml:space="preserve">от 22.09.2014 </w:t>
            </w:r>
            <w:hyperlink r:id="rId25" w:history="1">
              <w:r>
                <w:rPr>
                  <w:color w:val="0000FF"/>
                </w:rPr>
                <w:t>N 586</w:t>
              </w:r>
            </w:hyperlink>
            <w:r>
              <w:rPr>
                <w:color w:val="392C69"/>
              </w:rPr>
              <w:t xml:space="preserve">, от 16.12.2014 </w:t>
            </w:r>
            <w:hyperlink r:id="rId26" w:history="1">
              <w:r>
                <w:rPr>
                  <w:color w:val="0000FF"/>
                </w:rPr>
                <w:t>N 779</w:t>
              </w:r>
            </w:hyperlink>
            <w:r>
              <w:rPr>
                <w:color w:val="392C69"/>
              </w:rPr>
              <w:t xml:space="preserve">, от 18.03.2016 </w:t>
            </w:r>
            <w:hyperlink r:id="rId27" w:history="1">
              <w:r>
                <w:rPr>
                  <w:color w:val="0000FF"/>
                </w:rPr>
                <w:t>N 122</w:t>
              </w:r>
            </w:hyperlink>
            <w:r>
              <w:rPr>
                <w:color w:val="392C69"/>
              </w:rPr>
              <w:t>)</w:t>
            </w:r>
          </w:p>
        </w:tc>
      </w:tr>
    </w:tbl>
    <w:p w:rsidR="00DC6E6C" w:rsidRDefault="00DC6E6C">
      <w:pPr>
        <w:pStyle w:val="ConsPlusNormal"/>
        <w:jc w:val="both"/>
      </w:pPr>
    </w:p>
    <w:p w:rsidR="00DC6E6C" w:rsidRDefault="00DC6E6C">
      <w:pPr>
        <w:pStyle w:val="ConsPlusNormal"/>
        <w:ind w:firstLine="540"/>
        <w:jc w:val="both"/>
      </w:pPr>
      <w:r>
        <w:t xml:space="preserve">В соответствии с </w:t>
      </w:r>
      <w:hyperlink r:id="rId28" w:history="1">
        <w:r>
          <w:rPr>
            <w:color w:val="0000FF"/>
          </w:rPr>
          <w:t>Законом</w:t>
        </w:r>
      </w:hyperlink>
      <w:r>
        <w:t xml:space="preserve"> Самарской области "О бюджетном устройстве и бюджетном процессе в Самарской области" Правительство Самарской области постановляет:</w:t>
      </w:r>
    </w:p>
    <w:p w:rsidR="00DC6E6C" w:rsidRDefault="00DC6E6C">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расчета и предоставления из областного бюджета местным бюджетам дотаций на стимулирование повышения качества управления муниципальными финансами.</w:t>
      </w:r>
    </w:p>
    <w:p w:rsidR="00DC6E6C" w:rsidRDefault="00DC6E6C">
      <w:pPr>
        <w:pStyle w:val="ConsPlusNormal"/>
        <w:spacing w:before="220"/>
        <w:ind w:firstLine="540"/>
        <w:jc w:val="both"/>
      </w:pPr>
      <w:r>
        <w:t>2. Опубликовать настоящее Постановление в средствах массовой информации.</w:t>
      </w:r>
    </w:p>
    <w:p w:rsidR="00DC6E6C" w:rsidRDefault="00DC6E6C">
      <w:pPr>
        <w:pStyle w:val="ConsPlusNormal"/>
        <w:spacing w:before="220"/>
        <w:ind w:firstLine="540"/>
        <w:jc w:val="both"/>
      </w:pPr>
      <w:r>
        <w:t>3. Настоящее Постановление вступает в силу со дня его официального опубликования.</w:t>
      </w:r>
    </w:p>
    <w:p w:rsidR="00DC6E6C" w:rsidRDefault="00DC6E6C">
      <w:pPr>
        <w:pStyle w:val="ConsPlusNormal"/>
        <w:jc w:val="both"/>
      </w:pPr>
    </w:p>
    <w:p w:rsidR="00DC6E6C" w:rsidRDefault="00DC6E6C">
      <w:pPr>
        <w:pStyle w:val="ConsPlusNormal"/>
        <w:jc w:val="right"/>
      </w:pPr>
      <w:r>
        <w:t>Вице-губернатор - председатель</w:t>
      </w:r>
    </w:p>
    <w:p w:rsidR="00DC6E6C" w:rsidRDefault="00DC6E6C">
      <w:pPr>
        <w:pStyle w:val="ConsPlusNormal"/>
        <w:jc w:val="right"/>
      </w:pPr>
      <w:r>
        <w:t>Правительства Самарской области</w:t>
      </w:r>
    </w:p>
    <w:p w:rsidR="00DC6E6C" w:rsidRDefault="00DC6E6C">
      <w:pPr>
        <w:pStyle w:val="ConsPlusNormal"/>
        <w:jc w:val="right"/>
      </w:pPr>
      <w:r>
        <w:t>А.П.НЕФЕДОВ</w:t>
      </w: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right"/>
        <w:outlineLvl w:val="0"/>
      </w:pPr>
      <w:r>
        <w:t>Утвержден</w:t>
      </w:r>
    </w:p>
    <w:p w:rsidR="00DC6E6C" w:rsidRDefault="00DC6E6C">
      <w:pPr>
        <w:pStyle w:val="ConsPlusNormal"/>
        <w:jc w:val="right"/>
      </w:pPr>
      <w:r>
        <w:t>Постановлением</w:t>
      </w:r>
    </w:p>
    <w:p w:rsidR="00DC6E6C" w:rsidRDefault="00DC6E6C">
      <w:pPr>
        <w:pStyle w:val="ConsPlusNormal"/>
        <w:jc w:val="right"/>
      </w:pPr>
      <w:r>
        <w:t>Правительства Самарской области</w:t>
      </w:r>
    </w:p>
    <w:p w:rsidR="00DC6E6C" w:rsidRDefault="00DC6E6C">
      <w:pPr>
        <w:pStyle w:val="ConsPlusNormal"/>
        <w:jc w:val="right"/>
      </w:pPr>
      <w:r>
        <w:t>от 22 февраля 2013 г. N 50</w:t>
      </w:r>
    </w:p>
    <w:p w:rsidR="00DC6E6C" w:rsidRDefault="00DC6E6C">
      <w:pPr>
        <w:pStyle w:val="ConsPlusNormal"/>
        <w:jc w:val="both"/>
      </w:pPr>
    </w:p>
    <w:p w:rsidR="00DC6E6C" w:rsidRDefault="00DC6E6C">
      <w:pPr>
        <w:pStyle w:val="ConsPlusTitle"/>
        <w:jc w:val="center"/>
      </w:pPr>
      <w:bookmarkStart w:id="0" w:name="P40"/>
      <w:bookmarkEnd w:id="0"/>
      <w:r>
        <w:t>ПОРЯДОК</w:t>
      </w:r>
    </w:p>
    <w:p w:rsidR="00DC6E6C" w:rsidRDefault="00DC6E6C">
      <w:pPr>
        <w:pStyle w:val="ConsPlusTitle"/>
        <w:jc w:val="center"/>
      </w:pPr>
      <w:r>
        <w:t>РАСЧЕТА И ПРЕДОСТАВЛЕНИЯ ИЗ ОБЛАСТНОГО БЮДЖЕТА</w:t>
      </w:r>
    </w:p>
    <w:p w:rsidR="00DC6E6C" w:rsidRDefault="00DC6E6C">
      <w:pPr>
        <w:pStyle w:val="ConsPlusTitle"/>
        <w:jc w:val="center"/>
      </w:pPr>
      <w:r>
        <w:t>МЕСТНЫМ БЮДЖЕТАМ ДОТАЦИЙ НА СТИМУЛИРОВАНИЕ</w:t>
      </w:r>
    </w:p>
    <w:p w:rsidR="00DC6E6C" w:rsidRDefault="00DC6E6C">
      <w:pPr>
        <w:pStyle w:val="ConsPlusTitle"/>
        <w:jc w:val="center"/>
      </w:pPr>
      <w:r>
        <w:t>ПОВЫШЕНИЯ КАЧЕСТВА УПРАВЛЕНИЯ МУНИЦИПАЛЬНЫМИ ФИНАНСАМИ</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lastRenderedPageBreak/>
              <w:t>Список изменяющих документов</w:t>
            </w:r>
          </w:p>
          <w:p w:rsidR="00DC6E6C" w:rsidRDefault="00DC6E6C">
            <w:pPr>
              <w:pStyle w:val="ConsPlusNormal"/>
              <w:jc w:val="center"/>
            </w:pPr>
            <w:r>
              <w:rPr>
                <w:color w:val="392C69"/>
              </w:rPr>
              <w:t>(в ред. Постановлений Правительства Самарской области</w:t>
            </w:r>
          </w:p>
          <w:p w:rsidR="00DC6E6C" w:rsidRDefault="00DC6E6C">
            <w:pPr>
              <w:pStyle w:val="ConsPlusNormal"/>
              <w:jc w:val="center"/>
            </w:pPr>
            <w:r>
              <w:rPr>
                <w:color w:val="392C69"/>
              </w:rPr>
              <w:t xml:space="preserve">от 29.07.2013 </w:t>
            </w:r>
            <w:hyperlink r:id="rId29" w:history="1">
              <w:r>
                <w:rPr>
                  <w:color w:val="0000FF"/>
                </w:rPr>
                <w:t>N 346</w:t>
              </w:r>
            </w:hyperlink>
            <w:r>
              <w:rPr>
                <w:color w:val="392C69"/>
              </w:rPr>
              <w:t xml:space="preserve">, от 31.10.2013 </w:t>
            </w:r>
            <w:hyperlink r:id="rId30" w:history="1">
              <w:r>
                <w:rPr>
                  <w:color w:val="0000FF"/>
                </w:rPr>
                <w:t>N 586</w:t>
              </w:r>
            </w:hyperlink>
            <w:r>
              <w:rPr>
                <w:color w:val="392C69"/>
              </w:rPr>
              <w:t xml:space="preserve">, от 01.11.2013 </w:t>
            </w:r>
            <w:hyperlink r:id="rId31" w:history="1">
              <w:r>
                <w:rPr>
                  <w:color w:val="0000FF"/>
                </w:rPr>
                <w:t>N 592</w:t>
              </w:r>
            </w:hyperlink>
            <w:r>
              <w:rPr>
                <w:color w:val="392C69"/>
              </w:rPr>
              <w:t>,</w:t>
            </w:r>
          </w:p>
          <w:p w:rsidR="00DC6E6C" w:rsidRDefault="00DC6E6C">
            <w:pPr>
              <w:pStyle w:val="ConsPlusNormal"/>
              <w:jc w:val="center"/>
            </w:pPr>
            <w:r>
              <w:rPr>
                <w:color w:val="392C69"/>
              </w:rPr>
              <w:t xml:space="preserve">от 05.11.2013 </w:t>
            </w:r>
            <w:hyperlink r:id="rId32" w:history="1">
              <w:r>
                <w:rPr>
                  <w:color w:val="0000FF"/>
                </w:rPr>
                <w:t>N 596</w:t>
              </w:r>
            </w:hyperlink>
            <w:r>
              <w:rPr>
                <w:color w:val="392C69"/>
              </w:rPr>
              <w:t xml:space="preserve">, от 14.02.2014 </w:t>
            </w:r>
            <w:hyperlink r:id="rId33" w:history="1">
              <w:r>
                <w:rPr>
                  <w:color w:val="0000FF"/>
                </w:rPr>
                <w:t>N 77</w:t>
              </w:r>
            </w:hyperlink>
            <w:r>
              <w:rPr>
                <w:color w:val="392C69"/>
              </w:rPr>
              <w:t xml:space="preserve">, от 20.05.2014 </w:t>
            </w:r>
            <w:hyperlink r:id="rId34" w:history="1">
              <w:r>
                <w:rPr>
                  <w:color w:val="0000FF"/>
                </w:rPr>
                <w:t>N 275</w:t>
              </w:r>
            </w:hyperlink>
            <w:r>
              <w:rPr>
                <w:color w:val="392C69"/>
              </w:rPr>
              <w:t>,</w:t>
            </w:r>
          </w:p>
          <w:p w:rsidR="00DC6E6C" w:rsidRDefault="00DC6E6C">
            <w:pPr>
              <w:pStyle w:val="ConsPlusNormal"/>
              <w:jc w:val="center"/>
            </w:pPr>
            <w:r>
              <w:rPr>
                <w:color w:val="392C69"/>
              </w:rPr>
              <w:t xml:space="preserve">от 03.03.2015 </w:t>
            </w:r>
            <w:hyperlink r:id="rId35" w:history="1">
              <w:r>
                <w:rPr>
                  <w:color w:val="0000FF"/>
                </w:rPr>
                <w:t>N 105</w:t>
              </w:r>
            </w:hyperlink>
            <w:r>
              <w:rPr>
                <w:color w:val="392C69"/>
              </w:rPr>
              <w:t xml:space="preserve">, от 06.05.2016 </w:t>
            </w:r>
            <w:hyperlink r:id="rId36" w:history="1">
              <w:r>
                <w:rPr>
                  <w:color w:val="0000FF"/>
                </w:rPr>
                <w:t>N 219</w:t>
              </w:r>
            </w:hyperlink>
            <w:r>
              <w:rPr>
                <w:color w:val="392C69"/>
              </w:rPr>
              <w:t xml:space="preserve">, от 16.06.2016 </w:t>
            </w:r>
            <w:hyperlink r:id="rId37" w:history="1">
              <w:r>
                <w:rPr>
                  <w:color w:val="0000FF"/>
                </w:rPr>
                <w:t>N 312</w:t>
              </w:r>
            </w:hyperlink>
            <w:r>
              <w:rPr>
                <w:color w:val="392C69"/>
              </w:rPr>
              <w:t>,</w:t>
            </w:r>
          </w:p>
          <w:p w:rsidR="00DC6E6C" w:rsidRDefault="00DC6E6C">
            <w:pPr>
              <w:pStyle w:val="ConsPlusNormal"/>
              <w:jc w:val="center"/>
            </w:pPr>
            <w:r>
              <w:rPr>
                <w:color w:val="392C69"/>
              </w:rPr>
              <w:t xml:space="preserve">от 30.09.2016 </w:t>
            </w:r>
            <w:hyperlink r:id="rId38" w:history="1">
              <w:r>
                <w:rPr>
                  <w:color w:val="0000FF"/>
                </w:rPr>
                <w:t>N 566</w:t>
              </w:r>
            </w:hyperlink>
            <w:r>
              <w:rPr>
                <w:color w:val="392C69"/>
              </w:rPr>
              <w:t xml:space="preserve">, от 26.01.2017 </w:t>
            </w:r>
            <w:hyperlink r:id="rId39" w:history="1">
              <w:r>
                <w:rPr>
                  <w:color w:val="0000FF"/>
                </w:rPr>
                <w:t>N 47</w:t>
              </w:r>
            </w:hyperlink>
            <w:r>
              <w:rPr>
                <w:color w:val="392C69"/>
              </w:rPr>
              <w:t xml:space="preserve">, от 10.02.2017 </w:t>
            </w:r>
            <w:hyperlink r:id="rId40" w:history="1">
              <w:r>
                <w:rPr>
                  <w:color w:val="0000FF"/>
                </w:rPr>
                <w:t>N 85</w:t>
              </w:r>
            </w:hyperlink>
            <w:r>
              <w:rPr>
                <w:color w:val="392C69"/>
              </w:rPr>
              <w:t>,</w:t>
            </w:r>
          </w:p>
          <w:p w:rsidR="00DC6E6C" w:rsidRDefault="00DC6E6C">
            <w:pPr>
              <w:pStyle w:val="ConsPlusNormal"/>
              <w:jc w:val="center"/>
            </w:pPr>
            <w:r>
              <w:rPr>
                <w:color w:val="392C69"/>
              </w:rPr>
              <w:t xml:space="preserve">от 26.04.2017 </w:t>
            </w:r>
            <w:hyperlink r:id="rId41" w:history="1">
              <w:r>
                <w:rPr>
                  <w:color w:val="0000FF"/>
                </w:rPr>
                <w:t>N 268</w:t>
              </w:r>
            </w:hyperlink>
            <w:r>
              <w:rPr>
                <w:color w:val="392C69"/>
              </w:rPr>
              <w:t xml:space="preserve">, от 12.07.2017 </w:t>
            </w:r>
            <w:hyperlink r:id="rId42" w:history="1">
              <w:r>
                <w:rPr>
                  <w:color w:val="0000FF"/>
                </w:rPr>
                <w:t>N 442</w:t>
              </w:r>
            </w:hyperlink>
            <w:r>
              <w:rPr>
                <w:color w:val="392C69"/>
              </w:rPr>
              <w:t xml:space="preserve">, от 18.07.2017 </w:t>
            </w:r>
            <w:hyperlink r:id="rId43" w:history="1">
              <w:r>
                <w:rPr>
                  <w:color w:val="0000FF"/>
                </w:rPr>
                <w:t>N 460</w:t>
              </w:r>
            </w:hyperlink>
            <w:r>
              <w:rPr>
                <w:color w:val="392C69"/>
              </w:rPr>
              <w:t>,</w:t>
            </w:r>
          </w:p>
          <w:p w:rsidR="00DC6E6C" w:rsidRDefault="00DC6E6C">
            <w:pPr>
              <w:pStyle w:val="ConsPlusNormal"/>
              <w:jc w:val="center"/>
            </w:pPr>
            <w:r>
              <w:rPr>
                <w:color w:val="392C69"/>
              </w:rPr>
              <w:t xml:space="preserve">от 09.02.2018 </w:t>
            </w:r>
            <w:hyperlink r:id="rId44" w:history="1">
              <w:r>
                <w:rPr>
                  <w:color w:val="0000FF"/>
                </w:rPr>
                <w:t>N 65</w:t>
              </w:r>
            </w:hyperlink>
            <w:r>
              <w:rPr>
                <w:color w:val="392C69"/>
              </w:rPr>
              <w:t xml:space="preserve">, от 29.05.2018 </w:t>
            </w:r>
            <w:hyperlink r:id="rId45" w:history="1">
              <w:r>
                <w:rPr>
                  <w:color w:val="0000FF"/>
                </w:rPr>
                <w:t>N 289</w:t>
              </w:r>
            </w:hyperlink>
            <w:r>
              <w:rPr>
                <w:color w:val="392C69"/>
              </w:rPr>
              <w:t xml:space="preserve">, от 27.07.2018 </w:t>
            </w:r>
            <w:hyperlink r:id="rId46" w:history="1">
              <w:r>
                <w:rPr>
                  <w:color w:val="0000FF"/>
                </w:rPr>
                <w:t>N 428</w:t>
              </w:r>
            </w:hyperlink>
            <w:r>
              <w:rPr>
                <w:color w:val="392C69"/>
              </w:rPr>
              <w:t>,</w:t>
            </w:r>
          </w:p>
          <w:p w:rsidR="00DC6E6C" w:rsidRDefault="00DC6E6C">
            <w:pPr>
              <w:pStyle w:val="ConsPlusNormal"/>
              <w:jc w:val="center"/>
            </w:pPr>
            <w:r>
              <w:rPr>
                <w:color w:val="392C69"/>
              </w:rPr>
              <w:t xml:space="preserve">от 17.12.2018 </w:t>
            </w:r>
            <w:hyperlink r:id="rId47" w:history="1">
              <w:r>
                <w:rPr>
                  <w:color w:val="0000FF"/>
                </w:rPr>
                <w:t>N 786</w:t>
              </w:r>
            </w:hyperlink>
            <w:r>
              <w:rPr>
                <w:color w:val="392C69"/>
              </w:rPr>
              <w:t xml:space="preserve">, от 28.03.2019 </w:t>
            </w:r>
            <w:hyperlink r:id="rId48" w:history="1">
              <w:r>
                <w:rPr>
                  <w:color w:val="0000FF"/>
                </w:rPr>
                <w:t>N 176</w:t>
              </w:r>
            </w:hyperlink>
            <w:r>
              <w:rPr>
                <w:color w:val="392C69"/>
              </w:rPr>
              <w:t>,</w:t>
            </w:r>
          </w:p>
          <w:p w:rsidR="00DC6E6C" w:rsidRDefault="00DC6E6C">
            <w:pPr>
              <w:pStyle w:val="ConsPlusNormal"/>
              <w:jc w:val="center"/>
            </w:pPr>
            <w:r>
              <w:rPr>
                <w:color w:val="392C69"/>
              </w:rPr>
              <w:t>с изм., внесенными Постановлениями Правительства Самарской области</w:t>
            </w:r>
          </w:p>
          <w:p w:rsidR="00DC6E6C" w:rsidRDefault="00DC6E6C">
            <w:pPr>
              <w:pStyle w:val="ConsPlusNormal"/>
              <w:jc w:val="center"/>
            </w:pPr>
            <w:r>
              <w:rPr>
                <w:color w:val="392C69"/>
              </w:rPr>
              <w:t xml:space="preserve">от 22.09.2014 </w:t>
            </w:r>
            <w:hyperlink r:id="rId49" w:history="1">
              <w:r>
                <w:rPr>
                  <w:color w:val="0000FF"/>
                </w:rPr>
                <w:t>N 586</w:t>
              </w:r>
            </w:hyperlink>
            <w:r>
              <w:rPr>
                <w:color w:val="392C69"/>
              </w:rPr>
              <w:t xml:space="preserve">, от 16.12.2014 </w:t>
            </w:r>
            <w:hyperlink r:id="rId50" w:history="1">
              <w:r>
                <w:rPr>
                  <w:color w:val="0000FF"/>
                </w:rPr>
                <w:t>N 779</w:t>
              </w:r>
            </w:hyperlink>
            <w:r>
              <w:rPr>
                <w:color w:val="392C69"/>
              </w:rPr>
              <w:t xml:space="preserve">, от 18.03.2016 </w:t>
            </w:r>
            <w:hyperlink r:id="rId51" w:history="1">
              <w:r>
                <w:rPr>
                  <w:color w:val="0000FF"/>
                </w:rPr>
                <w:t>N 122</w:t>
              </w:r>
            </w:hyperlink>
            <w:r>
              <w:rPr>
                <w:color w:val="392C69"/>
              </w:rPr>
              <w:t>)</w:t>
            </w:r>
          </w:p>
        </w:tc>
      </w:tr>
    </w:tbl>
    <w:p w:rsidR="00DC6E6C" w:rsidRDefault="00DC6E6C">
      <w:pPr>
        <w:pStyle w:val="ConsPlusNormal"/>
        <w:jc w:val="both"/>
      </w:pPr>
    </w:p>
    <w:p w:rsidR="00DC6E6C" w:rsidRDefault="00DC6E6C">
      <w:pPr>
        <w:pStyle w:val="ConsPlusTitle"/>
        <w:jc w:val="center"/>
        <w:outlineLvl w:val="1"/>
      </w:pPr>
      <w:r>
        <w:t>1. Общие положения</w:t>
      </w:r>
    </w:p>
    <w:p w:rsidR="00DC6E6C" w:rsidRDefault="00DC6E6C">
      <w:pPr>
        <w:pStyle w:val="ConsPlusNormal"/>
        <w:jc w:val="both"/>
      </w:pPr>
    </w:p>
    <w:p w:rsidR="00DC6E6C" w:rsidRDefault="00DC6E6C">
      <w:pPr>
        <w:pStyle w:val="ConsPlusNormal"/>
        <w:ind w:firstLine="540"/>
        <w:jc w:val="both"/>
      </w:pPr>
      <w:r>
        <w:t>1.1. Настоящий Порядок устанавливает механизм расчета и предоставления из областного бюджета местным бюджетам дотаций на стимулирование повышения качества управления муниципальными финансами (далее - дотации), в том числе критерии отбора городских округов, городских округов с внутригородским делением и муниципальных районов (далее - муниципальные образования) для предоставления дотаций.</w:t>
      </w:r>
    </w:p>
    <w:p w:rsidR="00DC6E6C" w:rsidRDefault="00DC6E6C">
      <w:pPr>
        <w:pStyle w:val="ConsPlusNormal"/>
        <w:jc w:val="both"/>
      </w:pPr>
      <w:r>
        <w:t xml:space="preserve">(в ред. </w:t>
      </w:r>
      <w:hyperlink r:id="rId52" w:history="1">
        <w:r>
          <w:rPr>
            <w:color w:val="0000FF"/>
          </w:rPr>
          <w:t>Постановления</w:t>
        </w:r>
      </w:hyperlink>
      <w:r>
        <w:t xml:space="preserve"> Правительства Самарской области от 16.06.2016 N 312)</w:t>
      </w:r>
    </w:p>
    <w:p w:rsidR="00DC6E6C" w:rsidRDefault="00DC6E6C">
      <w:pPr>
        <w:pStyle w:val="ConsPlusNormal"/>
        <w:spacing w:before="220"/>
        <w:ind w:firstLine="540"/>
        <w:jc w:val="both"/>
      </w:pPr>
      <w:r>
        <w:t>1.2. Дотации предоставляются бюджетам муниципальных образований в целях стимулирования:</w:t>
      </w:r>
    </w:p>
    <w:p w:rsidR="00DC6E6C" w:rsidRDefault="00DC6E6C">
      <w:pPr>
        <w:pStyle w:val="ConsPlusNormal"/>
        <w:spacing w:before="220"/>
        <w:ind w:firstLine="540"/>
        <w:jc w:val="both"/>
      </w:pPr>
      <w:r>
        <w:t>организации лучшей практики управления муниципальными финансами;</w:t>
      </w:r>
    </w:p>
    <w:p w:rsidR="00DC6E6C" w:rsidRDefault="00DC6E6C">
      <w:pPr>
        <w:pStyle w:val="ConsPlusNormal"/>
        <w:spacing w:before="220"/>
        <w:ind w:firstLine="540"/>
        <w:jc w:val="both"/>
      </w:pPr>
      <w:r>
        <w:t>роста налогового потенциала территории муниципального образования в связи с осуществлением органами местного самоуправления муниципальных образований в Самарской области деятельности по привлечению инвестиций;</w:t>
      </w:r>
    </w:p>
    <w:p w:rsidR="00DC6E6C" w:rsidRDefault="00DC6E6C">
      <w:pPr>
        <w:pStyle w:val="ConsPlusNormal"/>
        <w:jc w:val="both"/>
      </w:pPr>
      <w:r>
        <w:t xml:space="preserve">(в ред. </w:t>
      </w:r>
      <w:hyperlink r:id="rId53" w:history="1">
        <w:r>
          <w:rPr>
            <w:color w:val="0000FF"/>
          </w:rPr>
          <w:t>Постановления</w:t>
        </w:r>
      </w:hyperlink>
      <w:r>
        <w:t xml:space="preserve"> Правительства Самарской области от 31.10.2013 N 586)</w:t>
      </w:r>
    </w:p>
    <w:p w:rsidR="00DC6E6C" w:rsidRDefault="00DC6E6C">
      <w:pPr>
        <w:pStyle w:val="ConsPlusNormal"/>
        <w:spacing w:before="220"/>
        <w:ind w:firstLine="540"/>
        <w:jc w:val="both"/>
      </w:pPr>
      <w:r>
        <w:t xml:space="preserve">абзац утратил силу. - </w:t>
      </w:r>
      <w:hyperlink r:id="rId54" w:history="1">
        <w:r>
          <w:rPr>
            <w:color w:val="0000FF"/>
          </w:rPr>
          <w:t>Постановление</w:t>
        </w:r>
      </w:hyperlink>
      <w:r>
        <w:t xml:space="preserve"> Правительства Самарской области от 10.02.2017 N 85;</w:t>
      </w:r>
    </w:p>
    <w:p w:rsidR="00DC6E6C" w:rsidRDefault="00DC6E6C">
      <w:pPr>
        <w:pStyle w:val="ConsPlusNormal"/>
        <w:spacing w:before="220"/>
        <w:ind w:firstLine="540"/>
        <w:jc w:val="both"/>
      </w:pPr>
      <w:r>
        <w:t>роста налогового потенциала территории муниципального образования в связи с осуществлением нефтедобычи;</w:t>
      </w:r>
    </w:p>
    <w:p w:rsidR="00DC6E6C" w:rsidRDefault="00DC6E6C">
      <w:pPr>
        <w:pStyle w:val="ConsPlusNormal"/>
        <w:jc w:val="both"/>
      </w:pPr>
      <w:r>
        <w:t xml:space="preserve">(абзац введен </w:t>
      </w:r>
      <w:hyperlink r:id="rId55" w:history="1">
        <w:r>
          <w:rPr>
            <w:color w:val="0000FF"/>
          </w:rPr>
          <w:t>Постановлением</w:t>
        </w:r>
      </w:hyperlink>
      <w:r>
        <w:t xml:space="preserve"> Правительства Самарской области от 29.07.2013 N 346)</w:t>
      </w:r>
    </w:p>
    <w:p w:rsidR="00DC6E6C" w:rsidRDefault="00DC6E6C">
      <w:pPr>
        <w:pStyle w:val="ConsPlusNormal"/>
        <w:spacing w:before="220"/>
        <w:ind w:firstLine="540"/>
        <w:jc w:val="both"/>
      </w:pPr>
      <w:r>
        <w:t>роста налогового потенциала территории муниципального образования 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w:t>
      </w:r>
    </w:p>
    <w:p w:rsidR="00DC6E6C" w:rsidRDefault="00DC6E6C">
      <w:pPr>
        <w:pStyle w:val="ConsPlusNormal"/>
        <w:jc w:val="both"/>
      </w:pPr>
      <w:r>
        <w:t xml:space="preserve">(абзац введен </w:t>
      </w:r>
      <w:hyperlink r:id="rId56" w:history="1">
        <w:r>
          <w:rPr>
            <w:color w:val="0000FF"/>
          </w:rPr>
          <w:t>Постановлением</w:t>
        </w:r>
      </w:hyperlink>
      <w:r>
        <w:t xml:space="preserve"> Правительства Самарской области от 26.01.2017 N 47)</w:t>
      </w:r>
    </w:p>
    <w:p w:rsidR="00DC6E6C" w:rsidRDefault="00DC6E6C">
      <w:pPr>
        <w:pStyle w:val="ConsPlusNormal"/>
        <w:spacing w:before="220"/>
        <w:ind w:firstLine="540"/>
        <w:jc w:val="both"/>
      </w:pPr>
      <w:r>
        <w:t>роста налогового потенциала территории муниципального образования в связи с увеличением объема розничных продаж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(далее - крепкая алкогольная продукция), зафиксированных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ЕГАИС).</w:t>
      </w:r>
    </w:p>
    <w:p w:rsidR="00DC6E6C" w:rsidRDefault="00DC6E6C">
      <w:pPr>
        <w:pStyle w:val="ConsPlusNormal"/>
        <w:jc w:val="both"/>
      </w:pPr>
      <w:r>
        <w:t xml:space="preserve">(абзац введен </w:t>
      </w:r>
      <w:hyperlink r:id="rId57" w:history="1">
        <w:r>
          <w:rPr>
            <w:color w:val="0000FF"/>
          </w:rPr>
          <w:t>Постановлением</w:t>
        </w:r>
      </w:hyperlink>
      <w:r>
        <w:t xml:space="preserve"> Правительства Самарской области от 12.07.2017 N 442)</w:t>
      </w:r>
    </w:p>
    <w:p w:rsidR="00DC6E6C" w:rsidRDefault="00DC6E6C">
      <w:pPr>
        <w:pStyle w:val="ConsPlusNormal"/>
        <w:spacing w:before="220"/>
        <w:ind w:firstLine="540"/>
        <w:jc w:val="both"/>
      </w:pPr>
      <w:r>
        <w:t xml:space="preserve">1.3. Общий объем дотаций, предусмотренный в областном бюджете на финансовый год, </w:t>
      </w:r>
      <w:r>
        <w:lastRenderedPageBreak/>
        <w:t>включает:</w:t>
      </w:r>
    </w:p>
    <w:p w:rsidR="00DC6E6C" w:rsidRDefault="00DC6E6C">
      <w:pPr>
        <w:pStyle w:val="ConsPlusNormal"/>
        <w:spacing w:before="220"/>
        <w:ind w:firstLine="540"/>
        <w:jc w:val="both"/>
      </w:pPr>
      <w:r>
        <w:t>дотации на стимулирование организации лучшей практики управления муниципальными финансами в размере 50 млн рублей;</w:t>
      </w:r>
    </w:p>
    <w:p w:rsidR="00DC6E6C" w:rsidRDefault="00DC6E6C">
      <w:pPr>
        <w:pStyle w:val="ConsPlusNormal"/>
        <w:spacing w:before="220"/>
        <w:ind w:firstLine="540"/>
        <w:jc w:val="both"/>
      </w:pPr>
      <w:r>
        <w:t xml:space="preserve">абзац утратил силу с 1 января 2014 года. - </w:t>
      </w:r>
      <w:hyperlink r:id="rId58" w:history="1">
        <w:r>
          <w:rPr>
            <w:color w:val="0000FF"/>
          </w:rPr>
          <w:t>Постановление</w:t>
        </w:r>
      </w:hyperlink>
      <w:r>
        <w:t xml:space="preserve"> Правительства Самарской области от 31.10.2013 N 586;</w:t>
      </w:r>
    </w:p>
    <w:p w:rsidR="00DC6E6C" w:rsidRDefault="00DC6E6C">
      <w:pPr>
        <w:pStyle w:val="ConsPlusNormal"/>
        <w:spacing w:before="220"/>
        <w:ind w:firstLine="540"/>
        <w:jc w:val="both"/>
      </w:pPr>
      <w:r>
        <w:t>иные дотации - в пределах средств (остатка средств), предусмотренных областным бюджетом на предоставление дотаций соответствующему главному распорядителю средств областного бюджета.</w:t>
      </w:r>
    </w:p>
    <w:p w:rsidR="00DC6E6C" w:rsidRDefault="00DC6E6C">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10.02.2017 N 85)</w:t>
      </w:r>
    </w:p>
    <w:p w:rsidR="00DC6E6C" w:rsidRDefault="00DC6E6C">
      <w:pPr>
        <w:pStyle w:val="ConsPlusNormal"/>
        <w:spacing w:before="220"/>
        <w:ind w:firstLine="540"/>
        <w:jc w:val="both"/>
      </w:pPr>
      <w:r>
        <w:t xml:space="preserve">Распределение иных дотаций в случае недостатка средств, предусмотренных областным бюджетом на предоставление дотаций, осуществляется пропорционально между муниципальными образованиями в соответствии с </w:t>
      </w:r>
      <w:hyperlink w:anchor="P151" w:history="1">
        <w:r>
          <w:rPr>
            <w:color w:val="0000FF"/>
          </w:rPr>
          <w:t>разделами 3</w:t>
        </w:r>
      </w:hyperlink>
      <w:r>
        <w:t xml:space="preserve"> - </w:t>
      </w:r>
      <w:hyperlink w:anchor="P320" w:history="1">
        <w:r>
          <w:rPr>
            <w:color w:val="0000FF"/>
          </w:rPr>
          <w:t>7</w:t>
        </w:r>
      </w:hyperlink>
      <w:r>
        <w:t xml:space="preserve"> настоящего Порядка в пределах средств, предусмотренных областным бюджетом соответствующему главному распорядителю на предоставление дотаций.</w:t>
      </w:r>
    </w:p>
    <w:p w:rsidR="00DC6E6C" w:rsidRDefault="00DC6E6C">
      <w:pPr>
        <w:pStyle w:val="ConsPlusNormal"/>
        <w:jc w:val="both"/>
      </w:pPr>
      <w:r>
        <w:t xml:space="preserve">(в ред. Постановлений Правительства Самарской области от 10.02.2017 </w:t>
      </w:r>
      <w:hyperlink r:id="rId60" w:history="1">
        <w:r>
          <w:rPr>
            <w:color w:val="0000FF"/>
          </w:rPr>
          <w:t>N 85</w:t>
        </w:r>
      </w:hyperlink>
      <w:r>
        <w:t xml:space="preserve">, от 12.07.2017 </w:t>
      </w:r>
      <w:hyperlink r:id="rId61" w:history="1">
        <w:r>
          <w:rPr>
            <w:color w:val="0000FF"/>
          </w:rPr>
          <w:t>N 442</w:t>
        </w:r>
      </w:hyperlink>
      <w:r>
        <w:t>)</w:t>
      </w:r>
    </w:p>
    <w:p w:rsidR="00DC6E6C" w:rsidRDefault="00DC6E6C">
      <w:pPr>
        <w:pStyle w:val="ConsPlusNormal"/>
        <w:jc w:val="both"/>
      </w:pPr>
    </w:p>
    <w:p w:rsidR="00DC6E6C" w:rsidRDefault="00DC6E6C">
      <w:pPr>
        <w:pStyle w:val="ConsPlusTitle"/>
        <w:jc w:val="center"/>
        <w:outlineLvl w:val="1"/>
      </w:pPr>
      <w:r>
        <w:t>2. Дотации на стимулирование организации лучшей практики</w:t>
      </w:r>
    </w:p>
    <w:p w:rsidR="00DC6E6C" w:rsidRDefault="00DC6E6C">
      <w:pPr>
        <w:pStyle w:val="ConsPlusTitle"/>
        <w:jc w:val="center"/>
      </w:pPr>
      <w:r>
        <w:t>управления муниципальными финансами</w:t>
      </w:r>
    </w:p>
    <w:p w:rsidR="00DC6E6C" w:rsidRDefault="00DC6E6C">
      <w:pPr>
        <w:pStyle w:val="ConsPlusNormal"/>
        <w:jc w:val="both"/>
      </w:pPr>
    </w:p>
    <w:p w:rsidR="00DC6E6C" w:rsidRDefault="00DC6E6C">
      <w:pPr>
        <w:pStyle w:val="ConsPlusNormal"/>
        <w:ind w:firstLine="540"/>
        <w:jc w:val="both"/>
      </w:pPr>
      <w:r>
        <w:t>2.1. Дотации распределяются два раза в год равными долями (траншами) по итогам исполнения местных бюджетов за отчетный финансовый год и первое полугодие текущего финансового года (далее - отчетный период).</w:t>
      </w:r>
    </w:p>
    <w:p w:rsidR="00DC6E6C" w:rsidRDefault="00DC6E6C">
      <w:pPr>
        <w:pStyle w:val="ConsPlusNormal"/>
        <w:spacing w:before="220"/>
        <w:ind w:firstLine="540"/>
        <w:jc w:val="both"/>
      </w:pPr>
      <w:bookmarkStart w:id="1" w:name="P83"/>
      <w:bookmarkEnd w:id="1"/>
      <w:r>
        <w:t>2.2. В целях получения дотаций глава местной администрации (глава муниципального образования) представляет в министерство управления финансами Самарской области (далее - министерство) следующие документы, заверенные компетентными органами местного самоуправления:</w:t>
      </w:r>
    </w:p>
    <w:p w:rsidR="00DC6E6C" w:rsidRDefault="00DC6E6C">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20.05.2014 N 275)</w:t>
      </w:r>
    </w:p>
    <w:p w:rsidR="00DC6E6C" w:rsidRDefault="00DC6E6C">
      <w:pPr>
        <w:pStyle w:val="ConsPlusNormal"/>
        <w:spacing w:before="220"/>
        <w:ind w:firstLine="540"/>
        <w:jc w:val="both"/>
      </w:pPr>
      <w:r>
        <w:t xml:space="preserve">1) сведения по дебиторской и кредиторской задолженности (в части кредиторской задолженности по бюджетной деятельности) по </w:t>
      </w:r>
      <w:hyperlink r:id="rId63" w:history="1">
        <w:r>
          <w:rPr>
            <w:color w:val="0000FF"/>
          </w:rPr>
          <w:t>форме</w:t>
        </w:r>
      </w:hyperlink>
      <w:r>
        <w:t xml:space="preserve"> 0503169 (0503369), утвержденной приказом Министерства финансов Российской Федерации от 28.12.2010 N 191н, по состоянию на 1-е число каждого месяца в отчетном периоде;</w:t>
      </w:r>
    </w:p>
    <w:p w:rsidR="00DC6E6C" w:rsidRDefault="00DC6E6C">
      <w:pPr>
        <w:pStyle w:val="ConsPlusNormal"/>
        <w:spacing w:before="220"/>
        <w:ind w:firstLine="540"/>
        <w:jc w:val="both"/>
      </w:pPr>
      <w:r>
        <w:t xml:space="preserve">2) документы, указанные в </w:t>
      </w:r>
      <w:hyperlink w:anchor="P352" w:history="1">
        <w:r>
          <w:rPr>
            <w:color w:val="0000FF"/>
          </w:rPr>
          <w:t>приложении 1</w:t>
        </w:r>
      </w:hyperlink>
      <w:r>
        <w:t xml:space="preserve"> к настоящему Порядку;</w:t>
      </w:r>
    </w:p>
    <w:p w:rsidR="00DC6E6C" w:rsidRDefault="00DC6E6C">
      <w:pPr>
        <w:pStyle w:val="ConsPlusNormal"/>
        <w:jc w:val="both"/>
      </w:pPr>
      <w:r>
        <w:t xml:space="preserve">(в ред. </w:t>
      </w:r>
      <w:hyperlink r:id="rId64" w:history="1">
        <w:r>
          <w:rPr>
            <w:color w:val="0000FF"/>
          </w:rPr>
          <w:t>Постановления</w:t>
        </w:r>
      </w:hyperlink>
      <w:r>
        <w:t xml:space="preserve"> Правительства Самарской области от 31.10.2013 N 586)</w:t>
      </w:r>
    </w:p>
    <w:p w:rsidR="00DC6E6C" w:rsidRDefault="00DC6E6C">
      <w:pPr>
        <w:pStyle w:val="ConsPlusNormal"/>
        <w:spacing w:before="220"/>
        <w:ind w:firstLine="540"/>
        <w:jc w:val="both"/>
      </w:pPr>
      <w:r>
        <w:t>3) ссылка на доступный всем пользователям раздел "Бюджет для граждан" на официальном сайте муниципального образования в сети Интернет.</w:t>
      </w:r>
    </w:p>
    <w:p w:rsidR="00DC6E6C" w:rsidRDefault="00DC6E6C">
      <w:pPr>
        <w:pStyle w:val="ConsPlusNormal"/>
        <w:jc w:val="both"/>
      </w:pPr>
      <w:r>
        <w:t xml:space="preserve">(абзац введен </w:t>
      </w:r>
      <w:hyperlink r:id="rId65" w:history="1">
        <w:r>
          <w:rPr>
            <w:color w:val="0000FF"/>
          </w:rPr>
          <w:t>Постановлением</w:t>
        </w:r>
      </w:hyperlink>
      <w:r>
        <w:t xml:space="preserve"> Правительства Самарской области от 20.05.2014 N 275)</w:t>
      </w:r>
    </w:p>
    <w:p w:rsidR="00DC6E6C" w:rsidRDefault="00DC6E6C">
      <w:pPr>
        <w:pStyle w:val="ConsPlusNormal"/>
        <w:spacing w:before="220"/>
        <w:ind w:firstLine="540"/>
        <w:jc w:val="both"/>
      </w:pPr>
      <w:r>
        <w:t>Документы представляются в электронной форме подписанными электронной подписью или на бумажном носителе в случае невозможности подписания документа электронной подписью в следующие сроки:</w:t>
      </w:r>
    </w:p>
    <w:p w:rsidR="00DC6E6C" w:rsidRDefault="00DC6E6C">
      <w:pPr>
        <w:pStyle w:val="ConsPlusNormal"/>
        <w:spacing w:before="220"/>
        <w:ind w:firstLine="540"/>
        <w:jc w:val="both"/>
      </w:pPr>
      <w:r>
        <w:t>по итогам исполнения местных бюджетов за отчетный финансовый год - в течение 45 календарных дней после завершения отчетного периода (в 2013 году - не позднее 15 календарных дней после официального опубликования настоящего Порядка);</w:t>
      </w:r>
    </w:p>
    <w:p w:rsidR="00DC6E6C" w:rsidRDefault="00DC6E6C">
      <w:pPr>
        <w:pStyle w:val="ConsPlusNormal"/>
        <w:spacing w:before="220"/>
        <w:ind w:firstLine="540"/>
        <w:jc w:val="both"/>
      </w:pPr>
      <w:r>
        <w:t>по итогам исполнения местных бюджетов за первое полугодие текущего финансового года - в течение 15 календарных дней после завершения отчетного периода.</w:t>
      </w:r>
    </w:p>
    <w:p w:rsidR="00DC6E6C" w:rsidRDefault="00DC6E6C">
      <w:pPr>
        <w:pStyle w:val="ConsPlusNormal"/>
        <w:spacing w:before="220"/>
        <w:ind w:firstLine="540"/>
        <w:jc w:val="both"/>
      </w:pPr>
      <w:r>
        <w:lastRenderedPageBreak/>
        <w:t xml:space="preserve">Абзац утратил силу. - </w:t>
      </w:r>
      <w:hyperlink r:id="rId66" w:history="1">
        <w:r>
          <w:rPr>
            <w:color w:val="0000FF"/>
          </w:rPr>
          <w:t>Постановление</w:t>
        </w:r>
      </w:hyperlink>
      <w:r>
        <w:t xml:space="preserve"> Правительства Самарской области от 20.05.2014 N 275.</w:t>
      </w:r>
    </w:p>
    <w:p w:rsidR="00DC6E6C" w:rsidRDefault="00DC6E6C">
      <w:pPr>
        <w:pStyle w:val="ConsPlusNormal"/>
        <w:spacing w:before="220"/>
        <w:ind w:firstLine="540"/>
        <w:jc w:val="both"/>
      </w:pPr>
      <w:bookmarkStart w:id="2" w:name="P94"/>
      <w:bookmarkEnd w:id="2"/>
      <w:r>
        <w:t>2.3. Муниципальные образования допускаются к участию в распределении очередного транша при условии удовлетворения их следующим критериям отбора:</w:t>
      </w:r>
    </w:p>
    <w:p w:rsidR="00DC6E6C" w:rsidRDefault="00DC6E6C">
      <w:pPr>
        <w:pStyle w:val="ConsPlusNormal"/>
        <w:spacing w:before="220"/>
        <w:ind w:firstLine="540"/>
        <w:jc w:val="both"/>
      </w:pPr>
      <w:r>
        <w:t>бюджет муниципального образования отчетного и текущего финансового годов утвержден на 3 года;</w:t>
      </w:r>
    </w:p>
    <w:p w:rsidR="00DC6E6C" w:rsidRDefault="00DC6E6C">
      <w:pPr>
        <w:pStyle w:val="ConsPlusNormal"/>
        <w:spacing w:before="220"/>
        <w:ind w:firstLine="540"/>
        <w:jc w:val="both"/>
      </w:pPr>
      <w:r>
        <w:t xml:space="preserve">бюджет муниципального образования (для муниципального района - консолидированный бюджет) согласно сведениям по дебиторской и кредиторской задолженности по </w:t>
      </w:r>
      <w:hyperlink r:id="rId67" w:history="1">
        <w:r>
          <w:rPr>
            <w:color w:val="0000FF"/>
          </w:rPr>
          <w:t>форме</w:t>
        </w:r>
      </w:hyperlink>
      <w:r>
        <w:t xml:space="preserve"> 0503169 (0503369), утвержденной приказом Министерства финансов Российской Федерации от 28.12.2010 N 191н, не имел просроченной кредиторской задолженности на 1-е число каждого месяца в отчетном периоде и на 1-е число месяца, следующего за отчетным периодом, за исключением задолженности, которая не подлежит учету в соответствии с решением Правительства Самарской области;</w:t>
      </w:r>
    </w:p>
    <w:p w:rsidR="00DC6E6C" w:rsidRDefault="00DC6E6C">
      <w:pPr>
        <w:pStyle w:val="ConsPlusNormal"/>
        <w:jc w:val="both"/>
      </w:pPr>
      <w:r>
        <w:t xml:space="preserve">(в ред. </w:t>
      </w:r>
      <w:hyperlink r:id="rId68" w:history="1">
        <w:r>
          <w:rPr>
            <w:color w:val="0000FF"/>
          </w:rPr>
          <w:t>Постановления</w:t>
        </w:r>
      </w:hyperlink>
      <w:r>
        <w:t xml:space="preserve"> Правительства Самарской области от 03.03.2015 N 105)</w:t>
      </w:r>
    </w:p>
    <w:p w:rsidR="00DC6E6C" w:rsidRDefault="00DC6E6C">
      <w:pPr>
        <w:pStyle w:val="ConsPlusNormal"/>
        <w:spacing w:before="220"/>
        <w:ind w:firstLine="540"/>
        <w:jc w:val="both"/>
      </w:pPr>
      <w:r>
        <w:t>соблюдены сроки возврата в отчетном периоде бюджетного кредита и уплаты процентов за пользование бюджетным кредитом, предоставленным местному бюджету соответствующего муниципального образования из областного бюджета (в случае, если на отчетный период приходятся сроки полного или частичного погашения привлеченного бюджетного кредита и (или) уплаты процентов за пользование бюджетным кредитом);</w:t>
      </w:r>
    </w:p>
    <w:p w:rsidR="00DC6E6C" w:rsidRDefault="00DC6E6C">
      <w:pPr>
        <w:pStyle w:val="ConsPlusNormal"/>
        <w:jc w:val="both"/>
      </w:pPr>
      <w:r>
        <w:t xml:space="preserve">(в ред. </w:t>
      </w:r>
      <w:hyperlink r:id="rId69" w:history="1">
        <w:r>
          <w:rPr>
            <w:color w:val="0000FF"/>
          </w:rPr>
          <w:t>Постановления</w:t>
        </w:r>
      </w:hyperlink>
      <w:r>
        <w:t xml:space="preserve"> Правительства Самарской области от 20.05.2014 N 275)</w:t>
      </w:r>
    </w:p>
    <w:p w:rsidR="00DC6E6C" w:rsidRDefault="00DC6E6C">
      <w:pPr>
        <w:pStyle w:val="ConsPlusNormal"/>
        <w:spacing w:before="220"/>
        <w:ind w:firstLine="540"/>
        <w:jc w:val="both"/>
      </w:pPr>
      <w:r>
        <w:t>по состоянию на 1-е число месяца, следующего за отчетным периодом, соблюден норматив формирования расходов на содержание органов местного самоуправления, установленный Правительством Самарской области;</w:t>
      </w:r>
    </w:p>
    <w:p w:rsidR="00DC6E6C" w:rsidRDefault="00DC6E6C">
      <w:pPr>
        <w:pStyle w:val="ConsPlusNormal"/>
        <w:spacing w:before="220"/>
        <w:ind w:firstLine="540"/>
        <w:jc w:val="both"/>
      </w:pPr>
      <w:r>
        <w:t>в отчетном периоде муниципальное образование не обращалось в министерство с просьбой о досрочном предоставлении дотаций на выравнивание бюджетной обеспеченности (при оценке показателя за год отчетным периодом принимается второе полугодие данного года);</w:t>
      </w:r>
    </w:p>
    <w:p w:rsidR="00DC6E6C" w:rsidRDefault="00DC6E6C">
      <w:pPr>
        <w:pStyle w:val="ConsPlusNormal"/>
        <w:jc w:val="both"/>
      </w:pPr>
      <w:r>
        <w:t xml:space="preserve">(абзац введен </w:t>
      </w:r>
      <w:hyperlink r:id="rId70" w:history="1">
        <w:r>
          <w:rPr>
            <w:color w:val="0000FF"/>
          </w:rPr>
          <w:t>Постановлением</w:t>
        </w:r>
      </w:hyperlink>
      <w:r>
        <w:t xml:space="preserve"> Правительства Самарской области от 20.05.2014 N 275)</w:t>
      </w:r>
    </w:p>
    <w:p w:rsidR="00DC6E6C" w:rsidRDefault="00DC6E6C">
      <w:pPr>
        <w:pStyle w:val="ConsPlusNormal"/>
        <w:spacing w:before="220"/>
        <w:ind w:firstLine="540"/>
        <w:jc w:val="both"/>
      </w:pPr>
      <w:r>
        <w:t>по состоянию на 1-е число месяца, следующего за отчетным периодом, согласно информации, полученной министерством от Управления Федеральной налоговой службы по Самарской области и доведенной министерством до муниципальных образований, муниципальные учреждения соответствующего муниципального образования (для муниципальных районов - с учетом муниципальных учреждений поселений, находящихся на территории муниципального района, для городских округов с внутригородским делением - с учетом муниципальных учреждений внутригородских районов, находящихся на территории городского округа) не имели задолженности по уплате налогов и сборов (недоимки) в общем объеме более 1 000 рублей по каждому муниципальному учреждению. В случае расхождения информации, полученной от министерства, с данными муниципального учреждения муниципальное образование в течение 30 календарных дней с момента доведения информации министерством представляет в министерство справку, полученную от территориальных налоговых органов, о наличии или об отсутствии указанной задолженности, на основании которой муниципальное образование допускается к участию в распределении дотаций;</w:t>
      </w:r>
    </w:p>
    <w:p w:rsidR="00DC6E6C" w:rsidRDefault="00DC6E6C">
      <w:pPr>
        <w:pStyle w:val="ConsPlusNormal"/>
        <w:jc w:val="both"/>
      </w:pPr>
      <w:r>
        <w:t xml:space="preserve">(в ред. Постановлений Правительства Самарской области от 30.09.2016 </w:t>
      </w:r>
      <w:hyperlink r:id="rId71" w:history="1">
        <w:r>
          <w:rPr>
            <w:color w:val="0000FF"/>
          </w:rPr>
          <w:t>N 566</w:t>
        </w:r>
      </w:hyperlink>
      <w:r>
        <w:t xml:space="preserve">, от 09.02.2018 </w:t>
      </w:r>
      <w:hyperlink r:id="rId72" w:history="1">
        <w:r>
          <w:rPr>
            <w:color w:val="0000FF"/>
          </w:rPr>
          <w:t>N 65</w:t>
        </w:r>
      </w:hyperlink>
      <w:r>
        <w:t>)</w:t>
      </w:r>
    </w:p>
    <w:p w:rsidR="00DC6E6C" w:rsidRDefault="00DC6E6C">
      <w:pPr>
        <w:pStyle w:val="ConsPlusNormal"/>
        <w:spacing w:before="220"/>
        <w:ind w:firstLine="540"/>
        <w:jc w:val="both"/>
      </w:pPr>
      <w:r>
        <w:t xml:space="preserve">на официальном сайте муниципального образования в сети Интернет функционирует доступный всем пользователям раздел "Бюджет для граждан", содержащий порядок проведения публичных слушаний по проекту бюджета и отчету об исполнении бюджета, протоколы (заключения) проведения в отчетном периоде публичных слушаний по проекту бюджета и годовому отчету об исполнении бюджета, проект местного бюджета на текущий финансовый год и на плановый период, решение об утверждении местного бюджета на текущий финансовый год и </w:t>
      </w:r>
      <w:r>
        <w:lastRenderedPageBreak/>
        <w:t>на плановый период, годовой отчет об исполнении местного бюджета,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DC6E6C" w:rsidRDefault="00DC6E6C">
      <w:pPr>
        <w:pStyle w:val="ConsPlusNormal"/>
        <w:jc w:val="both"/>
      </w:pPr>
      <w:r>
        <w:t xml:space="preserve">(в ред. </w:t>
      </w:r>
      <w:hyperlink r:id="rId73" w:history="1">
        <w:r>
          <w:rPr>
            <w:color w:val="0000FF"/>
          </w:rPr>
          <w:t>Постановления</w:t>
        </w:r>
      </w:hyperlink>
      <w:r>
        <w:t xml:space="preserve"> Правительства Самарской области от 18.07.2017 N 460)</w:t>
      </w:r>
    </w:p>
    <w:p w:rsidR="00DC6E6C" w:rsidRDefault="00DC6E6C">
      <w:pPr>
        <w:pStyle w:val="ConsPlusNormal"/>
        <w:spacing w:before="220"/>
        <w:ind w:firstLine="540"/>
        <w:jc w:val="both"/>
      </w:pPr>
      <w:r>
        <w:t xml:space="preserve">по состоянию на 1-е число месяца, следующего за отчетным периодом, соблюдены ограничения, установленные </w:t>
      </w:r>
      <w:hyperlink r:id="rId74" w:history="1">
        <w:r>
          <w:rPr>
            <w:color w:val="0000FF"/>
          </w:rPr>
          <w:t>пунктами 3</w:t>
        </w:r>
      </w:hyperlink>
      <w:r>
        <w:t xml:space="preserve"> и </w:t>
      </w:r>
      <w:hyperlink r:id="rId75" w:history="1">
        <w:r>
          <w:rPr>
            <w:color w:val="0000FF"/>
          </w:rPr>
          <w:t>4 статьи 92.1</w:t>
        </w:r>
      </w:hyperlink>
      <w:r>
        <w:t xml:space="preserve">, </w:t>
      </w:r>
      <w:hyperlink r:id="rId76" w:history="1">
        <w:r>
          <w:rPr>
            <w:color w:val="0000FF"/>
          </w:rPr>
          <w:t>пунктами 3</w:t>
        </w:r>
      </w:hyperlink>
      <w:r>
        <w:t xml:space="preserve"> и </w:t>
      </w:r>
      <w:hyperlink r:id="rId77" w:history="1">
        <w:r>
          <w:rPr>
            <w:color w:val="0000FF"/>
          </w:rPr>
          <w:t>4 статьи 107</w:t>
        </w:r>
      </w:hyperlink>
      <w:r>
        <w:t xml:space="preserve"> и </w:t>
      </w:r>
      <w:hyperlink r:id="rId78" w:history="1">
        <w:r>
          <w:rPr>
            <w:color w:val="0000FF"/>
          </w:rPr>
          <w:t>статьей 111</w:t>
        </w:r>
      </w:hyperlink>
      <w:r>
        <w:t xml:space="preserve"> Бюджетного кодекса Российской Федерации;</w:t>
      </w:r>
    </w:p>
    <w:p w:rsidR="00DC6E6C" w:rsidRDefault="00DC6E6C">
      <w:pPr>
        <w:pStyle w:val="ConsPlusNormal"/>
        <w:jc w:val="both"/>
      </w:pPr>
      <w:r>
        <w:t xml:space="preserve">(абзац введен </w:t>
      </w:r>
      <w:hyperlink r:id="rId79" w:history="1">
        <w:r>
          <w:rPr>
            <w:color w:val="0000FF"/>
          </w:rPr>
          <w:t>Постановлением</w:t>
        </w:r>
      </w:hyperlink>
      <w:r>
        <w:t xml:space="preserve"> Правительства Самарской области от 20.05.2014 N 275)</w:t>
      </w:r>
    </w:p>
    <w:p w:rsidR="00DC6E6C" w:rsidRDefault="00DC6E6C">
      <w:pPr>
        <w:pStyle w:val="ConsPlusNormal"/>
        <w:spacing w:before="220"/>
        <w:ind w:firstLine="540"/>
        <w:jc w:val="both"/>
      </w:pPr>
      <w:r>
        <w:t xml:space="preserve">документы, указанные в </w:t>
      </w:r>
      <w:hyperlink w:anchor="P83" w:history="1">
        <w:r>
          <w:rPr>
            <w:color w:val="0000FF"/>
          </w:rPr>
          <w:t>пункте 2.2</w:t>
        </w:r>
      </w:hyperlink>
      <w:r>
        <w:t xml:space="preserve"> настоящего Порядка, надлежащим образом оформлены, представлены в полном объеме, в срок, установленный </w:t>
      </w:r>
      <w:hyperlink w:anchor="P83" w:history="1">
        <w:r>
          <w:rPr>
            <w:color w:val="0000FF"/>
          </w:rPr>
          <w:t>пунктом 2.2</w:t>
        </w:r>
      </w:hyperlink>
      <w:r>
        <w:t xml:space="preserve"> настоящего Порядка.</w:t>
      </w:r>
    </w:p>
    <w:p w:rsidR="00DC6E6C" w:rsidRDefault="00DC6E6C">
      <w:pPr>
        <w:pStyle w:val="ConsPlusNormal"/>
        <w:spacing w:before="220"/>
        <w:ind w:firstLine="540"/>
        <w:jc w:val="both"/>
      </w:pPr>
      <w:bookmarkStart w:id="3" w:name="P110"/>
      <w:bookmarkEnd w:id="3"/>
      <w:r>
        <w:t xml:space="preserve">2.4. Дотации предоставляются бюджетам семи муниципальных образований, получивших наибольший рейтинг качества управления муниципальными финансами (далее - рейтинг) относительно остальных муниципальных образований, удовлетворяющих критериям отбора, установленным </w:t>
      </w:r>
      <w:hyperlink w:anchor="P94" w:history="1">
        <w:r>
          <w:rPr>
            <w:color w:val="0000FF"/>
          </w:rPr>
          <w:t>пунктом 2.3</w:t>
        </w:r>
      </w:hyperlink>
      <w:r>
        <w:t xml:space="preserve"> настоящего Порядка, за исключением случаев, предусмотренных </w:t>
      </w:r>
      <w:hyperlink w:anchor="P112" w:history="1">
        <w:r>
          <w:rPr>
            <w:color w:val="0000FF"/>
          </w:rPr>
          <w:t>абзацами третьим</w:t>
        </w:r>
      </w:hyperlink>
      <w:r>
        <w:t xml:space="preserve"> и </w:t>
      </w:r>
      <w:hyperlink w:anchor="P113" w:history="1">
        <w:r>
          <w:rPr>
            <w:color w:val="0000FF"/>
          </w:rPr>
          <w:t>четвертым</w:t>
        </w:r>
      </w:hyperlink>
      <w:r>
        <w:t xml:space="preserve"> настоящего пункта.</w:t>
      </w:r>
    </w:p>
    <w:p w:rsidR="00DC6E6C" w:rsidRDefault="00DC6E6C">
      <w:pPr>
        <w:pStyle w:val="ConsPlusNormal"/>
        <w:spacing w:before="220"/>
        <w:ind w:firstLine="540"/>
        <w:jc w:val="both"/>
      </w:pPr>
      <w:r>
        <w:t>Муниципальные образования, получившие отрицательное значение рейтинга, исключаются из числа муниципальных образований, участвующих в распределении транша.</w:t>
      </w:r>
    </w:p>
    <w:p w:rsidR="00DC6E6C" w:rsidRDefault="00DC6E6C">
      <w:pPr>
        <w:pStyle w:val="ConsPlusNormal"/>
        <w:spacing w:before="220"/>
        <w:ind w:firstLine="540"/>
        <w:jc w:val="both"/>
      </w:pPr>
      <w:bookmarkStart w:id="4" w:name="P112"/>
      <w:bookmarkEnd w:id="4"/>
      <w:r>
        <w:t xml:space="preserve">В случае если количество муниципальных образований, участвующих в распределении транша, менее семи, распределение производится между всеми муниципальными образованиями в соответствии с </w:t>
      </w:r>
      <w:hyperlink w:anchor="P142" w:history="1">
        <w:r>
          <w:rPr>
            <w:color w:val="0000FF"/>
          </w:rPr>
          <w:t>пунктом 2.8</w:t>
        </w:r>
      </w:hyperlink>
      <w:r>
        <w:t xml:space="preserve"> настоящего Порядка.</w:t>
      </w:r>
    </w:p>
    <w:p w:rsidR="00DC6E6C" w:rsidRDefault="00DC6E6C">
      <w:pPr>
        <w:pStyle w:val="ConsPlusNormal"/>
        <w:spacing w:before="220"/>
        <w:ind w:firstLine="540"/>
        <w:jc w:val="both"/>
      </w:pPr>
      <w:bookmarkStart w:id="5" w:name="P113"/>
      <w:bookmarkEnd w:id="5"/>
      <w:r>
        <w:t xml:space="preserve">В случае если несколько муниципальных образований имеют равные значения рейтинга, что не позволяет определить семь муниципальных образований, участвующих в распределении транша, получивших наибольший рейтинг, в распределении участвуют менее семи муниципальных образований, имеющих наивысшее значение рейтинга, а также остальные муниципальные образования, имеющие равные наивысшие значения рейтинга, в соответствии с </w:t>
      </w:r>
      <w:hyperlink w:anchor="P142" w:history="1">
        <w:r>
          <w:rPr>
            <w:color w:val="0000FF"/>
          </w:rPr>
          <w:t>пунктом 2.8</w:t>
        </w:r>
      </w:hyperlink>
      <w:r>
        <w:t xml:space="preserve"> настоящего Порядка.</w:t>
      </w:r>
    </w:p>
    <w:p w:rsidR="00DC6E6C" w:rsidRDefault="00DC6E6C">
      <w:pPr>
        <w:pStyle w:val="ConsPlusNormal"/>
        <w:spacing w:before="220"/>
        <w:ind w:firstLine="540"/>
        <w:jc w:val="both"/>
      </w:pPr>
      <w:r>
        <w:t>2.5. В целях распределения дотаций на стимулирование организации лучшей практики управления муниципальными финансами рейтинг муниципального образования определяется по формуле:</w:t>
      </w:r>
    </w:p>
    <w:p w:rsidR="00DC6E6C" w:rsidRDefault="00DC6E6C">
      <w:pPr>
        <w:pStyle w:val="ConsPlusNormal"/>
        <w:jc w:val="both"/>
      </w:pPr>
    </w:p>
    <w:p w:rsidR="00DC6E6C" w:rsidRDefault="00DC6E6C">
      <w:pPr>
        <w:pStyle w:val="ConsPlusNormal"/>
        <w:jc w:val="center"/>
      </w:pPr>
      <w:r w:rsidRPr="00231F95">
        <w:rPr>
          <w:position w:val="-19"/>
        </w:rPr>
        <w:pict>
          <v:shape id="_x0000_i1025" style="width:79pt;height:30.75pt" coordsize="" o:spt="100" adj="0,,0" path="" filled="f" stroked="f">
            <v:stroke joinstyle="miter"/>
            <v:imagedata r:id="rId80" o:title="base_23808_117430_32768"/>
            <v:formulas/>
            <v:path o:connecttype="segments"/>
          </v:shape>
        </w:pict>
      </w:r>
    </w:p>
    <w:p w:rsidR="00DC6E6C" w:rsidRDefault="00DC6E6C">
      <w:pPr>
        <w:pStyle w:val="ConsPlusNormal"/>
        <w:jc w:val="both"/>
      </w:pPr>
    </w:p>
    <w:p w:rsidR="00DC6E6C" w:rsidRDefault="00DC6E6C">
      <w:pPr>
        <w:pStyle w:val="ConsPlusNormal"/>
        <w:ind w:firstLine="540"/>
        <w:jc w:val="both"/>
      </w:pPr>
      <w:r>
        <w:t>где Р</w:t>
      </w:r>
      <w:r>
        <w:rPr>
          <w:vertAlign w:val="subscript"/>
        </w:rPr>
        <w:t>j</w:t>
      </w:r>
      <w:r>
        <w:t xml:space="preserve"> - рейтинг j-го муниципального образования;</w:t>
      </w:r>
    </w:p>
    <w:p w:rsidR="00DC6E6C" w:rsidRDefault="00DC6E6C">
      <w:pPr>
        <w:pStyle w:val="ConsPlusNormal"/>
        <w:spacing w:before="220"/>
        <w:ind w:firstLine="540"/>
        <w:jc w:val="both"/>
      </w:pPr>
      <w:r>
        <w:t>О</w:t>
      </w:r>
      <w:r>
        <w:rPr>
          <w:vertAlign w:val="subscript"/>
        </w:rPr>
        <w:t>i</w:t>
      </w:r>
      <w:r>
        <w:t xml:space="preserve"> - оценка i-го показателя качества управления муниципальными финансами (далее - показатель);</w:t>
      </w:r>
    </w:p>
    <w:p w:rsidR="00DC6E6C" w:rsidRDefault="00DC6E6C">
      <w:pPr>
        <w:pStyle w:val="ConsPlusNormal"/>
        <w:spacing w:before="220"/>
        <w:ind w:firstLine="540"/>
        <w:jc w:val="both"/>
      </w:pPr>
      <w:r>
        <w:t>В</w:t>
      </w:r>
      <w:r>
        <w:rPr>
          <w:vertAlign w:val="subscript"/>
        </w:rPr>
        <w:t>i</w:t>
      </w:r>
      <w:r>
        <w:t xml:space="preserve"> - вес i-го показателя;</w:t>
      </w:r>
    </w:p>
    <w:p w:rsidR="00DC6E6C" w:rsidRDefault="00DC6E6C">
      <w:pPr>
        <w:pStyle w:val="ConsPlusNormal"/>
        <w:spacing w:before="220"/>
        <w:ind w:firstLine="540"/>
        <w:jc w:val="both"/>
      </w:pPr>
      <w:r>
        <w:t>n - количество показателей.</w:t>
      </w:r>
    </w:p>
    <w:p w:rsidR="00DC6E6C" w:rsidRDefault="00DC6E6C">
      <w:pPr>
        <w:pStyle w:val="ConsPlusNormal"/>
        <w:spacing w:before="220"/>
        <w:ind w:firstLine="540"/>
        <w:jc w:val="both"/>
      </w:pPr>
      <w:r>
        <w:t>Дробное значение рейтинга округляется до двух десятичных знаков после запятой по математическим правилам округления.</w:t>
      </w:r>
    </w:p>
    <w:p w:rsidR="00DC6E6C" w:rsidRDefault="00DC6E6C">
      <w:pPr>
        <w:pStyle w:val="ConsPlusNormal"/>
        <w:spacing w:before="220"/>
        <w:ind w:firstLine="540"/>
        <w:jc w:val="both"/>
      </w:pPr>
      <w:r>
        <w:t xml:space="preserve">2.6. Перечень показателей, их вес и порядок расчета представлены в </w:t>
      </w:r>
      <w:hyperlink w:anchor="P352" w:history="1">
        <w:r>
          <w:rPr>
            <w:color w:val="0000FF"/>
          </w:rPr>
          <w:t>приложении 1</w:t>
        </w:r>
      </w:hyperlink>
      <w:r>
        <w:t xml:space="preserve"> к настоящему Порядку.</w:t>
      </w:r>
    </w:p>
    <w:p w:rsidR="00DC6E6C" w:rsidRDefault="00DC6E6C">
      <w:pPr>
        <w:pStyle w:val="ConsPlusNormal"/>
        <w:jc w:val="both"/>
      </w:pPr>
      <w:r>
        <w:t xml:space="preserve">(в ред. </w:t>
      </w:r>
      <w:hyperlink r:id="rId81" w:history="1">
        <w:r>
          <w:rPr>
            <w:color w:val="0000FF"/>
          </w:rPr>
          <w:t>Постановления</w:t>
        </w:r>
      </w:hyperlink>
      <w:r>
        <w:t xml:space="preserve"> Правительства Самарской области от 31.10.2013 N 586)</w:t>
      </w:r>
    </w:p>
    <w:p w:rsidR="00DC6E6C" w:rsidRDefault="00DC6E6C">
      <w:pPr>
        <w:pStyle w:val="ConsPlusNormal"/>
        <w:spacing w:before="220"/>
        <w:ind w:firstLine="540"/>
        <w:jc w:val="both"/>
      </w:pPr>
      <w:r>
        <w:lastRenderedPageBreak/>
        <w:t>Показатели рассчитываются по состоянию на 1-е число месяца, следующего за отчетным периодом, если не указано иное. Отрицательное значение показателя принимается равным нулю.</w:t>
      </w:r>
    </w:p>
    <w:p w:rsidR="00DC6E6C" w:rsidRDefault="00DC6E6C">
      <w:pPr>
        <w:pStyle w:val="ConsPlusNormal"/>
        <w:spacing w:before="220"/>
        <w:ind w:firstLine="540"/>
        <w:jc w:val="both"/>
      </w:pPr>
      <w:r>
        <w:t>2.7. В целях распределения дотаций на стимулирование организации лучшей практики управления муниципальными финансами оценка показателя О</w:t>
      </w:r>
      <w:r>
        <w:rPr>
          <w:vertAlign w:val="subscript"/>
        </w:rPr>
        <w:t>i</w:t>
      </w:r>
      <w:r>
        <w:t xml:space="preserve"> определяется по формуле:</w:t>
      </w:r>
    </w:p>
    <w:p w:rsidR="00DC6E6C" w:rsidRDefault="00DC6E6C">
      <w:pPr>
        <w:pStyle w:val="ConsPlusNormal"/>
        <w:jc w:val="both"/>
      </w:pPr>
    </w:p>
    <w:p w:rsidR="00DC6E6C" w:rsidRDefault="00DC6E6C">
      <w:pPr>
        <w:pStyle w:val="ConsPlusNormal"/>
        <w:jc w:val="center"/>
      </w:pPr>
      <w:r w:rsidRPr="00231F95">
        <w:rPr>
          <w:position w:val="-29"/>
        </w:rPr>
        <w:pict>
          <v:shape id="_x0000_i1026" style="width:104.5pt;height:40.4pt" coordsize="" o:spt="100" adj="0,,0" path="" filled="f" stroked="f">
            <v:stroke joinstyle="miter"/>
            <v:imagedata r:id="rId82" o:title="base_23808_117430_32769"/>
            <v:formulas/>
            <v:path o:connecttype="segments"/>
          </v:shape>
        </w:pict>
      </w:r>
    </w:p>
    <w:p w:rsidR="00DC6E6C" w:rsidRDefault="00DC6E6C">
      <w:pPr>
        <w:pStyle w:val="ConsPlusNormal"/>
        <w:jc w:val="both"/>
      </w:pPr>
    </w:p>
    <w:p w:rsidR="00DC6E6C" w:rsidRDefault="00DC6E6C">
      <w:pPr>
        <w:pStyle w:val="ConsPlusNormal"/>
        <w:ind w:firstLine="540"/>
        <w:jc w:val="both"/>
      </w:pPr>
      <w:r>
        <w:t>где О</w:t>
      </w:r>
      <w:r>
        <w:rPr>
          <w:vertAlign w:val="subscript"/>
        </w:rPr>
        <w:t>i</w:t>
      </w:r>
      <w:r>
        <w:t xml:space="preserve"> - оценка i-го показателя;</w:t>
      </w:r>
    </w:p>
    <w:p w:rsidR="00DC6E6C" w:rsidRDefault="00DC6E6C">
      <w:pPr>
        <w:pStyle w:val="ConsPlusNormal"/>
        <w:spacing w:before="220"/>
        <w:ind w:firstLine="540"/>
        <w:jc w:val="both"/>
      </w:pPr>
      <w:r>
        <w:t>П</w:t>
      </w:r>
      <w:r>
        <w:rPr>
          <w:vertAlign w:val="subscript"/>
        </w:rPr>
        <w:t>i</w:t>
      </w:r>
      <w:r>
        <w:t xml:space="preserve"> - значение i-го показателя;</w:t>
      </w:r>
    </w:p>
    <w:p w:rsidR="00DC6E6C" w:rsidRDefault="00DC6E6C">
      <w:pPr>
        <w:pStyle w:val="ConsPlusNormal"/>
        <w:spacing w:before="220"/>
        <w:ind w:firstLine="540"/>
        <w:jc w:val="both"/>
      </w:pPr>
      <w:r>
        <w:t>П</w:t>
      </w:r>
      <w:r>
        <w:rPr>
          <w:vertAlign w:val="subscript"/>
        </w:rPr>
        <w:t>imin.</w:t>
      </w:r>
      <w:r>
        <w:t xml:space="preserve"> - наименьшее значение i-го показателя среди муниципальных образований, удовлетворяющих критериям отбора, установленным </w:t>
      </w:r>
      <w:hyperlink w:anchor="P94" w:history="1">
        <w:r>
          <w:rPr>
            <w:color w:val="0000FF"/>
          </w:rPr>
          <w:t>пунктом 2.3</w:t>
        </w:r>
      </w:hyperlink>
      <w:r>
        <w:t xml:space="preserve"> настоящего Порядка;</w:t>
      </w:r>
    </w:p>
    <w:p w:rsidR="00DC6E6C" w:rsidRDefault="00DC6E6C">
      <w:pPr>
        <w:pStyle w:val="ConsPlusNormal"/>
        <w:spacing w:before="220"/>
        <w:ind w:firstLine="540"/>
        <w:jc w:val="both"/>
      </w:pPr>
      <w:r>
        <w:t>П</w:t>
      </w:r>
      <w:r>
        <w:rPr>
          <w:vertAlign w:val="subscript"/>
        </w:rPr>
        <w:t>imax.</w:t>
      </w:r>
      <w:r>
        <w:t xml:space="preserve"> - наибольшее значение i-го показателя среди муниципальных образований, удовлетворяющих критериям отбора, установленным </w:t>
      </w:r>
      <w:hyperlink w:anchor="P94" w:history="1">
        <w:r>
          <w:rPr>
            <w:color w:val="0000FF"/>
          </w:rPr>
          <w:t>пунктом 2.3</w:t>
        </w:r>
      </w:hyperlink>
      <w:r>
        <w:t xml:space="preserve"> настоящего Порядка.</w:t>
      </w:r>
    </w:p>
    <w:p w:rsidR="00DC6E6C" w:rsidRDefault="00DC6E6C">
      <w:pPr>
        <w:pStyle w:val="ConsPlusNormal"/>
        <w:spacing w:before="220"/>
        <w:ind w:firstLine="540"/>
        <w:jc w:val="both"/>
      </w:pPr>
      <w:r>
        <w:t>В случае если показатель П</w:t>
      </w:r>
      <w:r>
        <w:rPr>
          <w:vertAlign w:val="subscript"/>
        </w:rPr>
        <w:t>i</w:t>
      </w:r>
      <w:r>
        <w:t xml:space="preserve"> не имеет числового значения, оценке присваивается значение 1 или 0 в зависимости от наличия или отсутствия устанавливаемого показателем условия, определенного в </w:t>
      </w:r>
      <w:hyperlink w:anchor="P352" w:history="1">
        <w:r>
          <w:rPr>
            <w:color w:val="0000FF"/>
          </w:rPr>
          <w:t>приложении 1</w:t>
        </w:r>
      </w:hyperlink>
      <w:r>
        <w:t xml:space="preserve"> к настоящему Порядку.</w:t>
      </w:r>
    </w:p>
    <w:p w:rsidR="00DC6E6C" w:rsidRDefault="00DC6E6C">
      <w:pPr>
        <w:pStyle w:val="ConsPlusNormal"/>
        <w:jc w:val="both"/>
      </w:pPr>
      <w:r>
        <w:t xml:space="preserve">(в ред. </w:t>
      </w:r>
      <w:hyperlink r:id="rId83" w:history="1">
        <w:r>
          <w:rPr>
            <w:color w:val="0000FF"/>
          </w:rPr>
          <w:t>Постановления</w:t>
        </w:r>
      </w:hyperlink>
      <w:r>
        <w:t xml:space="preserve"> Правительства Самарской области от 31.10.2013 N 586)</w:t>
      </w:r>
    </w:p>
    <w:p w:rsidR="00DC6E6C" w:rsidRDefault="00DC6E6C">
      <w:pPr>
        <w:pStyle w:val="ConsPlusNormal"/>
        <w:spacing w:before="220"/>
        <w:ind w:firstLine="540"/>
        <w:jc w:val="both"/>
      </w:pPr>
      <w:r>
        <w:t>В случае если все муниципальные образования имеют равные числовые значения показателя П</w:t>
      </w:r>
      <w:r>
        <w:rPr>
          <w:vertAlign w:val="subscript"/>
        </w:rPr>
        <w:t>i</w:t>
      </w:r>
      <w:r>
        <w:t>, всем муниципальным образованиям присваивается оценка 1 по данному показателю.</w:t>
      </w:r>
    </w:p>
    <w:p w:rsidR="00DC6E6C" w:rsidRDefault="00DC6E6C">
      <w:pPr>
        <w:pStyle w:val="ConsPlusNormal"/>
        <w:spacing w:before="220"/>
        <w:ind w:firstLine="540"/>
        <w:jc w:val="both"/>
      </w:pPr>
      <w:r>
        <w:t>В случае если все муниципальные образования имеют нулевые значения показателя П</w:t>
      </w:r>
      <w:r>
        <w:rPr>
          <w:vertAlign w:val="subscript"/>
        </w:rPr>
        <w:t>i</w:t>
      </w:r>
      <w:r>
        <w:t>, всем муниципальным образованиям присваивается оценка 0 по данному показателю.</w:t>
      </w:r>
    </w:p>
    <w:p w:rsidR="00DC6E6C" w:rsidRDefault="00DC6E6C">
      <w:pPr>
        <w:pStyle w:val="ConsPlusNormal"/>
        <w:spacing w:before="220"/>
        <w:ind w:firstLine="540"/>
        <w:jc w:val="both"/>
      </w:pPr>
      <w:r>
        <w:t>В случае непредставления в течение трех месяцев после окончания отчетного периода данных, необходимых для расчета показателей и получаемых от соответствующих уполномоченных органов по состоянию на первое число месяца, следующего за отчетным периодом, всем муниципальным образованиям присваивается оценка "0" по данным показателям.</w:t>
      </w:r>
    </w:p>
    <w:p w:rsidR="00DC6E6C" w:rsidRDefault="00DC6E6C">
      <w:pPr>
        <w:pStyle w:val="ConsPlusNormal"/>
        <w:jc w:val="both"/>
      </w:pPr>
      <w:r>
        <w:t xml:space="preserve">(абзац введен </w:t>
      </w:r>
      <w:hyperlink r:id="rId84" w:history="1">
        <w:r>
          <w:rPr>
            <w:color w:val="0000FF"/>
          </w:rPr>
          <w:t>Постановлением</w:t>
        </w:r>
      </w:hyperlink>
      <w:r>
        <w:t xml:space="preserve"> Правительства Самарской области от 16.06.2016 N 312)</w:t>
      </w:r>
    </w:p>
    <w:p w:rsidR="00DC6E6C" w:rsidRDefault="00DC6E6C">
      <w:pPr>
        <w:pStyle w:val="ConsPlusNormal"/>
        <w:spacing w:before="220"/>
        <w:ind w:firstLine="540"/>
        <w:jc w:val="both"/>
      </w:pPr>
      <w:r>
        <w:t>По показателям "Дефицит местного бюджета" и "Уровень долговой нагрузки местного бюджета" оценка i-го показателя (О</w:t>
      </w:r>
      <w:r>
        <w:rPr>
          <w:vertAlign w:val="subscript"/>
        </w:rPr>
        <w:t>i</w:t>
      </w:r>
      <w:r>
        <w:t>) устанавливается в значении, равном значению i-го показателя (П</w:t>
      </w:r>
      <w:r>
        <w:rPr>
          <w:vertAlign w:val="subscript"/>
        </w:rPr>
        <w:t>i</w:t>
      </w:r>
      <w:r>
        <w:t>), рассчитанному в процентах.</w:t>
      </w:r>
    </w:p>
    <w:p w:rsidR="00DC6E6C" w:rsidRDefault="00DC6E6C">
      <w:pPr>
        <w:pStyle w:val="ConsPlusNormal"/>
        <w:jc w:val="both"/>
      </w:pPr>
      <w:r>
        <w:t xml:space="preserve">(абзац введен </w:t>
      </w:r>
      <w:hyperlink r:id="rId85" w:history="1">
        <w:r>
          <w:rPr>
            <w:color w:val="0000FF"/>
          </w:rPr>
          <w:t>Постановлением</w:t>
        </w:r>
      </w:hyperlink>
      <w:r>
        <w:t xml:space="preserve"> Правительства Самарской области от 17.12.2018 N 786)</w:t>
      </w:r>
    </w:p>
    <w:p w:rsidR="00DC6E6C" w:rsidRDefault="00DC6E6C">
      <w:pPr>
        <w:pStyle w:val="ConsPlusNormal"/>
        <w:spacing w:before="220"/>
        <w:ind w:firstLine="540"/>
        <w:jc w:val="both"/>
      </w:pPr>
      <w:bookmarkStart w:id="6" w:name="P142"/>
      <w:bookmarkEnd w:id="6"/>
      <w:r>
        <w:t>2.8. Размер дотации, предоставляемой бюджету конкретного муниципального образования, определяется по формуле:</w:t>
      </w:r>
    </w:p>
    <w:p w:rsidR="00DC6E6C" w:rsidRDefault="00DC6E6C">
      <w:pPr>
        <w:pStyle w:val="ConsPlusNormal"/>
        <w:jc w:val="both"/>
      </w:pPr>
    </w:p>
    <w:p w:rsidR="00DC6E6C" w:rsidRDefault="00DC6E6C">
      <w:pPr>
        <w:pStyle w:val="ConsPlusNormal"/>
        <w:jc w:val="center"/>
      </w:pPr>
      <w:r w:rsidRPr="00231F95">
        <w:rPr>
          <w:position w:val="-52"/>
        </w:rPr>
        <w:pict>
          <v:shape id="_x0000_i1027" style="width:200.2pt;height:63.2pt" coordsize="" o:spt="100" adj="0,,0" path="" filled="f" stroked="f">
            <v:stroke joinstyle="miter"/>
            <v:imagedata r:id="rId86" o:title="base_23808_117430_32770"/>
            <v:formulas/>
            <v:path o:connecttype="segments"/>
          </v:shape>
        </w:pict>
      </w:r>
    </w:p>
    <w:p w:rsidR="00DC6E6C" w:rsidRDefault="00DC6E6C">
      <w:pPr>
        <w:pStyle w:val="ConsPlusNormal"/>
        <w:jc w:val="both"/>
      </w:pPr>
    </w:p>
    <w:p w:rsidR="00DC6E6C" w:rsidRDefault="00DC6E6C">
      <w:pPr>
        <w:pStyle w:val="ConsPlusNormal"/>
        <w:ind w:firstLine="540"/>
        <w:jc w:val="both"/>
      </w:pPr>
      <w:r>
        <w:t>где Д</w:t>
      </w:r>
      <w:r>
        <w:rPr>
          <w:vertAlign w:val="subscript"/>
        </w:rPr>
        <w:t>j</w:t>
      </w:r>
      <w:r>
        <w:t xml:space="preserve"> - размер дотации, предоставляемой бюджету j-го муниципального образования;</w:t>
      </w:r>
    </w:p>
    <w:p w:rsidR="00DC6E6C" w:rsidRDefault="00DC6E6C">
      <w:pPr>
        <w:pStyle w:val="ConsPlusNormal"/>
        <w:spacing w:before="220"/>
        <w:ind w:firstLine="540"/>
        <w:jc w:val="both"/>
      </w:pPr>
      <w:r>
        <w:t>Тр - размер транша;</w:t>
      </w:r>
    </w:p>
    <w:p w:rsidR="00DC6E6C" w:rsidRDefault="00DC6E6C">
      <w:pPr>
        <w:pStyle w:val="ConsPlusNormal"/>
        <w:spacing w:before="220"/>
        <w:ind w:firstLine="540"/>
        <w:jc w:val="both"/>
      </w:pPr>
      <w:r>
        <w:lastRenderedPageBreak/>
        <w:t>Ч</w:t>
      </w:r>
      <w:r>
        <w:rPr>
          <w:vertAlign w:val="subscript"/>
        </w:rPr>
        <w:t>j</w:t>
      </w:r>
      <w:r>
        <w:t xml:space="preserve"> - численность постоянного населения j-го муниципального образования, по данным органов статистики, на начало текущего финансового года (при отсутствии данных на начало текущего финансового года используются данные на начало отчетного финансового года);</w:t>
      </w:r>
    </w:p>
    <w:p w:rsidR="00DC6E6C" w:rsidRDefault="00DC6E6C">
      <w:pPr>
        <w:pStyle w:val="ConsPlusNormal"/>
        <w:spacing w:before="220"/>
        <w:ind w:firstLine="540"/>
        <w:jc w:val="both"/>
      </w:pPr>
      <w:r>
        <w:t xml:space="preserve">m - количество муниципальных образований, участвующих в распределении транша в соответствии с </w:t>
      </w:r>
      <w:hyperlink w:anchor="P110" w:history="1">
        <w:r>
          <w:rPr>
            <w:color w:val="0000FF"/>
          </w:rPr>
          <w:t>пунктом 2.4</w:t>
        </w:r>
      </w:hyperlink>
      <w:r>
        <w:t xml:space="preserve"> настоящего Порядка.</w:t>
      </w:r>
    </w:p>
    <w:p w:rsidR="00DC6E6C" w:rsidRDefault="00DC6E6C">
      <w:pPr>
        <w:pStyle w:val="ConsPlusNormal"/>
        <w:jc w:val="both"/>
      </w:pPr>
    </w:p>
    <w:p w:rsidR="00DC6E6C" w:rsidRDefault="00DC6E6C">
      <w:pPr>
        <w:pStyle w:val="ConsPlusTitle"/>
        <w:jc w:val="center"/>
        <w:outlineLvl w:val="1"/>
      </w:pPr>
      <w:bookmarkStart w:id="7" w:name="P151"/>
      <w:bookmarkEnd w:id="7"/>
      <w:r>
        <w:t>3. Дотации на стимулирование роста налогового потенциала</w:t>
      </w:r>
    </w:p>
    <w:p w:rsidR="00DC6E6C" w:rsidRDefault="00DC6E6C">
      <w:pPr>
        <w:pStyle w:val="ConsPlusTitle"/>
        <w:jc w:val="center"/>
      </w:pPr>
      <w:r>
        <w:t>территории муниципального образования в связи</w:t>
      </w:r>
    </w:p>
    <w:p w:rsidR="00DC6E6C" w:rsidRDefault="00DC6E6C">
      <w:pPr>
        <w:pStyle w:val="ConsPlusTitle"/>
        <w:jc w:val="center"/>
      </w:pPr>
      <w:r>
        <w:t>с осуществлением органами местного самоуправления</w:t>
      </w:r>
    </w:p>
    <w:p w:rsidR="00DC6E6C" w:rsidRDefault="00DC6E6C">
      <w:pPr>
        <w:pStyle w:val="ConsPlusTitle"/>
        <w:jc w:val="center"/>
      </w:pPr>
      <w:r>
        <w:t>муниципальных образований в Самарской области</w:t>
      </w:r>
    </w:p>
    <w:p w:rsidR="00DC6E6C" w:rsidRDefault="00DC6E6C">
      <w:pPr>
        <w:pStyle w:val="ConsPlusTitle"/>
        <w:jc w:val="center"/>
      </w:pPr>
      <w:r>
        <w:t>деятельности по привлечению инвестиций</w:t>
      </w:r>
    </w:p>
    <w:p w:rsidR="00DC6E6C" w:rsidRDefault="00DC6E6C">
      <w:pPr>
        <w:pStyle w:val="ConsPlusNormal"/>
        <w:jc w:val="center"/>
      </w:pPr>
      <w:r>
        <w:t xml:space="preserve">(в ред. </w:t>
      </w:r>
      <w:hyperlink r:id="rId87" w:history="1">
        <w:r>
          <w:rPr>
            <w:color w:val="0000FF"/>
          </w:rPr>
          <w:t>Постановления</w:t>
        </w:r>
      </w:hyperlink>
      <w:r>
        <w:t xml:space="preserve"> Правительства Самарской области</w:t>
      </w:r>
    </w:p>
    <w:p w:rsidR="00DC6E6C" w:rsidRDefault="00DC6E6C">
      <w:pPr>
        <w:pStyle w:val="ConsPlusNormal"/>
        <w:jc w:val="center"/>
      </w:pPr>
      <w:r>
        <w:t>от 31.10.2013 N 586)</w:t>
      </w:r>
    </w:p>
    <w:p w:rsidR="00DC6E6C" w:rsidRDefault="00DC6E6C">
      <w:pPr>
        <w:pStyle w:val="ConsPlusNormal"/>
        <w:jc w:val="both"/>
      </w:pPr>
    </w:p>
    <w:p w:rsidR="00DC6E6C" w:rsidRDefault="00DC6E6C">
      <w:pPr>
        <w:pStyle w:val="ConsPlusNormal"/>
        <w:ind w:firstLine="540"/>
        <w:jc w:val="both"/>
      </w:pPr>
      <w:r>
        <w:t>3.1. Дотации предоставляются за счет средств областного бюджета местным бюджетам в размере, эквивалентном объему налоговых платежей, поступивших в областной бюджет от юридических лиц - производителей товаров, работ, услуг, осуществляющих инвестиционную деятельность на территории муниципальных образований Самарской области (далее - инвесторы).</w:t>
      </w:r>
    </w:p>
    <w:p w:rsidR="00DC6E6C" w:rsidRDefault="00DC6E6C">
      <w:pPr>
        <w:pStyle w:val="ConsPlusNormal"/>
        <w:spacing w:before="220"/>
        <w:ind w:firstLine="540"/>
        <w:jc w:val="both"/>
      </w:pPr>
      <w:bookmarkStart w:id="8" w:name="P160"/>
      <w:bookmarkEnd w:id="8"/>
      <w:r>
        <w:t>3.2. Муниципальные образования допускаются к участию в распределении дотаций при условии соответствия следующим критериям отбора:</w:t>
      </w:r>
    </w:p>
    <w:p w:rsidR="00DC6E6C" w:rsidRDefault="00DC6E6C">
      <w:pPr>
        <w:pStyle w:val="ConsPlusNormal"/>
        <w:spacing w:before="220"/>
        <w:ind w:firstLine="540"/>
        <w:jc w:val="both"/>
      </w:pPr>
      <w:r>
        <w:t xml:space="preserve">на территории муниципального образования Самарской области инвестором реализуется инвестиционный проект, соответствующий требованиям </w:t>
      </w:r>
      <w:hyperlink w:anchor="P163" w:history="1">
        <w:r>
          <w:rPr>
            <w:color w:val="0000FF"/>
          </w:rPr>
          <w:t>пункта 3.3</w:t>
        </w:r>
      </w:hyperlink>
      <w:r>
        <w:t xml:space="preserve"> настоящего Порядка;</w:t>
      </w:r>
    </w:p>
    <w:p w:rsidR="00DC6E6C" w:rsidRDefault="00DC6E6C">
      <w:pPr>
        <w:pStyle w:val="ConsPlusNormal"/>
        <w:spacing w:before="220"/>
        <w:ind w:firstLine="540"/>
        <w:jc w:val="both"/>
      </w:pPr>
      <w:r>
        <w:t xml:space="preserve">между органом местного самоуправления муниципального образования в Самарской области и инвестором заключено инвестиционное соглашение о реализации инвестиционного проекта, соответствующее требованиям </w:t>
      </w:r>
      <w:hyperlink w:anchor="P173" w:history="1">
        <w:r>
          <w:rPr>
            <w:color w:val="0000FF"/>
          </w:rPr>
          <w:t>пунктов 3.4</w:t>
        </w:r>
      </w:hyperlink>
      <w:r>
        <w:t xml:space="preserve"> и </w:t>
      </w:r>
      <w:hyperlink w:anchor="P178" w:history="1">
        <w:r>
          <w:rPr>
            <w:color w:val="0000FF"/>
          </w:rPr>
          <w:t>3.5</w:t>
        </w:r>
      </w:hyperlink>
      <w:r>
        <w:t xml:space="preserve"> настоящего Порядка (далее - Соглашение).</w:t>
      </w:r>
    </w:p>
    <w:p w:rsidR="00DC6E6C" w:rsidRDefault="00DC6E6C">
      <w:pPr>
        <w:pStyle w:val="ConsPlusNormal"/>
        <w:spacing w:before="220"/>
        <w:ind w:firstLine="540"/>
        <w:jc w:val="both"/>
      </w:pPr>
      <w:bookmarkStart w:id="9" w:name="P163"/>
      <w:bookmarkEnd w:id="9"/>
      <w:r>
        <w:t>3.3. Требования к инвестиционному проекту, реализуемому инвестором на территории муниципального образования Самарской области:</w:t>
      </w:r>
    </w:p>
    <w:p w:rsidR="00DC6E6C" w:rsidRDefault="00DC6E6C">
      <w:pPr>
        <w:pStyle w:val="ConsPlusNormal"/>
        <w:spacing w:before="220"/>
        <w:ind w:firstLine="540"/>
        <w:jc w:val="both"/>
      </w:pPr>
      <w:r>
        <w:t>реализация инвестиционного проекта юридическим лицом (за исключением государственных (муниципальных) учреждений, государственных и муниципальных унитарных предприятий, акционерных обществ с государственным участием, юридических лиц, созданных путем реорганизации, а также прошедших перерегистрацию юридических лиц из других муниципальных образований Самарской области), зарегистрированным на территории муниципального образования Самарской области после 1 января 2013 года;</w:t>
      </w:r>
    </w:p>
    <w:p w:rsidR="00DC6E6C" w:rsidRDefault="00DC6E6C">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09.02.2018 N 65)</w:t>
      </w:r>
    </w:p>
    <w:p w:rsidR="00DC6E6C" w:rsidRDefault="00DC6E6C">
      <w:pPr>
        <w:pStyle w:val="ConsPlusNormal"/>
        <w:spacing w:before="220"/>
        <w:ind w:firstLine="540"/>
        <w:jc w:val="both"/>
      </w:pPr>
      <w:r>
        <w:t>начало реализации инвестиционного проекта после 1 января 2013 года (начало реализации инвестиционного проекта определяется началом вложения инвестиций);</w:t>
      </w:r>
    </w:p>
    <w:p w:rsidR="00DC6E6C" w:rsidRDefault="00DC6E6C">
      <w:pPr>
        <w:pStyle w:val="ConsPlusNormal"/>
        <w:spacing w:before="220"/>
        <w:ind w:firstLine="540"/>
        <w:jc w:val="both"/>
      </w:pPr>
      <w:r>
        <w:t>стоимость инвестиционного проекта составляет не более 650 млн рублей;</w:t>
      </w:r>
    </w:p>
    <w:p w:rsidR="00DC6E6C" w:rsidRDefault="00DC6E6C">
      <w:pPr>
        <w:pStyle w:val="ConsPlusNormal"/>
        <w:spacing w:before="220"/>
        <w:ind w:firstLine="540"/>
        <w:jc w:val="both"/>
      </w:pPr>
      <w:r>
        <w:t xml:space="preserve">реализация инвестиционного проекта по следующим видам экономической деятельности в соответствии с </w:t>
      </w:r>
      <w:hyperlink r:id="rId89" w:history="1">
        <w:r>
          <w:rPr>
            <w:color w:val="0000FF"/>
          </w:rPr>
          <w:t>Общероссийским классификатором</w:t>
        </w:r>
      </w:hyperlink>
      <w:r>
        <w:t xml:space="preserve"> видов экономической деятельности:</w:t>
      </w:r>
    </w:p>
    <w:p w:rsidR="00DC6E6C" w:rsidRDefault="00DC6E6C">
      <w:pPr>
        <w:pStyle w:val="ConsPlusNormal"/>
        <w:spacing w:before="220"/>
        <w:ind w:firstLine="540"/>
        <w:jc w:val="both"/>
      </w:pPr>
      <w:r>
        <w:t xml:space="preserve">по </w:t>
      </w:r>
      <w:hyperlink r:id="rId90" w:history="1">
        <w:r>
          <w:rPr>
            <w:color w:val="0000FF"/>
          </w:rPr>
          <w:t>разделу A</w:t>
        </w:r>
      </w:hyperlink>
      <w:r>
        <w:t xml:space="preserve"> "Сельское, лесное хозяйство, охота, рыболовство и рыбоводство";</w:t>
      </w:r>
    </w:p>
    <w:p w:rsidR="00DC6E6C" w:rsidRDefault="00DC6E6C">
      <w:pPr>
        <w:pStyle w:val="ConsPlusNormal"/>
        <w:jc w:val="both"/>
      </w:pPr>
      <w:r>
        <w:t>(</w:t>
      </w:r>
      <w:hyperlink r:id="rId91" w:history="1">
        <w:r>
          <w:rPr>
            <w:color w:val="0000FF"/>
          </w:rPr>
          <w:t>Постановление</w:t>
        </w:r>
      </w:hyperlink>
      <w:r>
        <w:t xml:space="preserve"> Правительства Самарской области от 09.02.2018 N 65)</w:t>
      </w:r>
    </w:p>
    <w:p w:rsidR="00DC6E6C" w:rsidRDefault="00DC6E6C">
      <w:pPr>
        <w:pStyle w:val="ConsPlusNormal"/>
        <w:spacing w:before="220"/>
        <w:ind w:firstLine="540"/>
        <w:jc w:val="both"/>
      </w:pPr>
      <w:r>
        <w:t xml:space="preserve">по </w:t>
      </w:r>
      <w:hyperlink r:id="rId92" w:history="1">
        <w:r>
          <w:rPr>
            <w:color w:val="0000FF"/>
          </w:rPr>
          <w:t>разделу C</w:t>
        </w:r>
      </w:hyperlink>
      <w:r>
        <w:t xml:space="preserve"> "Обрабатывающие производства".</w:t>
      </w:r>
    </w:p>
    <w:p w:rsidR="00DC6E6C" w:rsidRDefault="00DC6E6C">
      <w:pPr>
        <w:pStyle w:val="ConsPlusNormal"/>
        <w:jc w:val="both"/>
      </w:pPr>
      <w:r>
        <w:t>(</w:t>
      </w:r>
      <w:hyperlink r:id="rId93" w:history="1">
        <w:r>
          <w:rPr>
            <w:color w:val="0000FF"/>
          </w:rPr>
          <w:t>Постановление</w:t>
        </w:r>
      </w:hyperlink>
      <w:r>
        <w:t xml:space="preserve"> Правительства Самарской области от 09.02.2018 N 65)</w:t>
      </w:r>
    </w:p>
    <w:p w:rsidR="00DC6E6C" w:rsidRDefault="00DC6E6C">
      <w:pPr>
        <w:pStyle w:val="ConsPlusNormal"/>
        <w:spacing w:before="220"/>
        <w:ind w:firstLine="540"/>
        <w:jc w:val="both"/>
      </w:pPr>
      <w:bookmarkStart w:id="10" w:name="P173"/>
      <w:bookmarkEnd w:id="10"/>
      <w:r>
        <w:lastRenderedPageBreak/>
        <w:t>3.4. Требования к Соглашению:</w:t>
      </w:r>
    </w:p>
    <w:p w:rsidR="00DC6E6C" w:rsidRDefault="00DC6E6C">
      <w:pPr>
        <w:pStyle w:val="ConsPlusNormal"/>
        <w:spacing w:before="220"/>
        <w:ind w:firstLine="540"/>
        <w:jc w:val="both"/>
      </w:pPr>
      <w:r>
        <w:t>Соглашение заключено между инвестором и органом местного самоуправления муниципального образования в Самарской области после 1 января 2013 года;</w:t>
      </w:r>
    </w:p>
    <w:p w:rsidR="00DC6E6C" w:rsidRDefault="00DC6E6C">
      <w:pPr>
        <w:pStyle w:val="ConsPlusNormal"/>
        <w:spacing w:before="220"/>
        <w:ind w:firstLine="540"/>
        <w:jc w:val="both"/>
      </w:pPr>
      <w:r>
        <w:t>Соглашением определены срок вложения инвестиций, стоимость инвестиционного проекта, количество создаваемых рабочих мест, права и обязанности сторон, предусматривающие их участие в реализации инвестиционного проекта, формы предоставляемой поддержки, финансовые обязательства инвестора по реализации инвестиционного проекта;</w:t>
      </w:r>
    </w:p>
    <w:p w:rsidR="00DC6E6C" w:rsidRDefault="00DC6E6C">
      <w:pPr>
        <w:pStyle w:val="ConsPlusNormal"/>
        <w:spacing w:before="220"/>
        <w:ind w:firstLine="540"/>
        <w:jc w:val="both"/>
      </w:pPr>
      <w:r>
        <w:t>наличие в Соглашении прогноза налоговых платежей инвестора в областной бюджет на срок действия Соглашения.</w:t>
      </w:r>
    </w:p>
    <w:p w:rsidR="00DC6E6C" w:rsidRDefault="00DC6E6C">
      <w:pPr>
        <w:pStyle w:val="ConsPlusNormal"/>
        <w:spacing w:before="220"/>
        <w:ind w:firstLine="540"/>
        <w:jc w:val="both"/>
      </w:pPr>
      <w:r>
        <w:t xml:space="preserve">Типовая форма </w:t>
      </w:r>
      <w:hyperlink w:anchor="P546" w:history="1">
        <w:r>
          <w:rPr>
            <w:color w:val="0000FF"/>
          </w:rPr>
          <w:t>Соглашения</w:t>
        </w:r>
      </w:hyperlink>
      <w:r>
        <w:t xml:space="preserve"> представлена в приложении 2 к настоящему Порядку.</w:t>
      </w:r>
    </w:p>
    <w:p w:rsidR="00DC6E6C" w:rsidRDefault="00DC6E6C">
      <w:pPr>
        <w:pStyle w:val="ConsPlusNormal"/>
        <w:spacing w:before="220"/>
        <w:ind w:firstLine="540"/>
        <w:jc w:val="both"/>
      </w:pPr>
      <w:bookmarkStart w:id="11" w:name="P178"/>
      <w:bookmarkEnd w:id="11"/>
      <w:r>
        <w:t>3.5. Соглашением предусмотрены следующие обязательства органа местного самоуправления муниципального образования в Самарской области:</w:t>
      </w:r>
    </w:p>
    <w:p w:rsidR="00DC6E6C" w:rsidRDefault="00DC6E6C">
      <w:pPr>
        <w:pStyle w:val="ConsPlusNormal"/>
        <w:spacing w:before="220"/>
        <w:ind w:firstLine="540"/>
        <w:jc w:val="both"/>
      </w:pPr>
      <w:r>
        <w:t>организация кураторства реализации инвестиционного проекта со стороны органа местного самоуправления муниципального образования в Самарской области;</w:t>
      </w:r>
    </w:p>
    <w:p w:rsidR="00DC6E6C" w:rsidRDefault="00DC6E6C">
      <w:pPr>
        <w:pStyle w:val="ConsPlusNormal"/>
        <w:spacing w:before="220"/>
        <w:ind w:firstLine="540"/>
        <w:jc w:val="both"/>
      </w:pPr>
      <w:r>
        <w:t>участие в подборе и (или) предоставлении инвестору земельного участка;</w:t>
      </w:r>
    </w:p>
    <w:p w:rsidR="00DC6E6C" w:rsidRDefault="00DC6E6C">
      <w:pPr>
        <w:pStyle w:val="ConsPlusNormal"/>
        <w:spacing w:before="220"/>
        <w:ind w:firstLine="540"/>
        <w:jc w:val="both"/>
      </w:pPr>
      <w:r>
        <w:t>участие в обустройстве земельного участка для целей реализации инвестиционного проекта (под участием понимаются в том числе установленные Соглашением обязательства со стороны органа местного самоуправления муниципального образования в Самарской области по строительству и ремонту дорог, очистке земельного участка от строительного мусора и сорной растительности, демонтажу прежних строительных конструкций, удалению существующего покрытия земельного участка и восстановлению верхнего слоя чистым грунтом, содействию в подключении к коммуникациям и объектам инфраструктуры и другие обязательства, но не ограничиваясь ими).</w:t>
      </w:r>
    </w:p>
    <w:p w:rsidR="00DC6E6C" w:rsidRDefault="00DC6E6C">
      <w:pPr>
        <w:pStyle w:val="ConsPlusNormal"/>
        <w:spacing w:before="220"/>
        <w:ind w:firstLine="540"/>
        <w:jc w:val="both"/>
      </w:pPr>
      <w:bookmarkStart w:id="12" w:name="P182"/>
      <w:bookmarkEnd w:id="12"/>
      <w:r>
        <w:t>3.6. Дотация предоставляется ежегодно в течение трех лет в размере, соответствующем сумме следующих налоговых платежей, фактически уплаченных в областной бюджет инвестором в рамках реализации инвестиционного проекта по итогам года:</w:t>
      </w:r>
    </w:p>
    <w:p w:rsidR="00DC6E6C" w:rsidRDefault="00DC6E6C">
      <w:pPr>
        <w:pStyle w:val="ConsPlusNormal"/>
        <w:spacing w:before="220"/>
        <w:ind w:firstLine="540"/>
        <w:jc w:val="both"/>
      </w:pPr>
      <w:r>
        <w:t>налог на прибыль организаций (с корректировкой на уточненную налоговую декларацию);</w:t>
      </w:r>
    </w:p>
    <w:p w:rsidR="00DC6E6C" w:rsidRDefault="00DC6E6C">
      <w:pPr>
        <w:pStyle w:val="ConsPlusNormal"/>
        <w:spacing w:before="220"/>
        <w:ind w:firstLine="540"/>
        <w:jc w:val="both"/>
      </w:pPr>
      <w:r>
        <w:t>налог на доходы физических лиц, удерживаемый организацией в качестве налогового агента;</w:t>
      </w:r>
    </w:p>
    <w:p w:rsidR="00DC6E6C" w:rsidRDefault="00DC6E6C">
      <w:pPr>
        <w:pStyle w:val="ConsPlusNormal"/>
        <w:spacing w:before="220"/>
        <w:ind w:firstLine="540"/>
        <w:jc w:val="both"/>
      </w:pPr>
      <w:r>
        <w:t>налог на имущество организаций;</w:t>
      </w:r>
    </w:p>
    <w:p w:rsidR="00DC6E6C" w:rsidRDefault="00DC6E6C">
      <w:pPr>
        <w:pStyle w:val="ConsPlusNormal"/>
        <w:spacing w:before="220"/>
        <w:ind w:firstLine="540"/>
        <w:jc w:val="both"/>
      </w:pPr>
      <w:r>
        <w:t>единый налог, взимаемый в связи с применением упрощенной системы налогообложения.</w:t>
      </w:r>
    </w:p>
    <w:p w:rsidR="00DC6E6C" w:rsidRDefault="00DC6E6C">
      <w:pPr>
        <w:pStyle w:val="ConsPlusNormal"/>
        <w:spacing w:before="220"/>
        <w:ind w:firstLine="540"/>
        <w:jc w:val="both"/>
      </w:pPr>
      <w:r>
        <w:t>3.7. Дотация предоставляется министерством по итогам года, предшествующего первому обращению органа местного самоуправления муниципального образования в Самарской области за получением дотации, на которое было получено извещение о предоставлении дотации от министерства экономического развития, инвестиций и торговли Самарской области, а также текущего и последующего за ним годов.</w:t>
      </w:r>
    </w:p>
    <w:p w:rsidR="00DC6E6C" w:rsidRDefault="00DC6E6C">
      <w:pPr>
        <w:pStyle w:val="ConsPlusNormal"/>
        <w:spacing w:before="220"/>
        <w:ind w:firstLine="540"/>
        <w:jc w:val="both"/>
      </w:pPr>
      <w:bookmarkStart w:id="13" w:name="P188"/>
      <w:bookmarkEnd w:id="13"/>
      <w:r>
        <w:t>3.8. В целях получения дотации орган местного самоуправления муниципального образования в Самарской области ежегодно до 1 мая представляет в министерство экономического развития, инвестиций и торговли Самарской области следующие документы:</w:t>
      </w:r>
    </w:p>
    <w:p w:rsidR="00DC6E6C" w:rsidRDefault="00DC6E6C">
      <w:pPr>
        <w:pStyle w:val="ConsPlusNormal"/>
        <w:spacing w:before="220"/>
        <w:ind w:firstLine="540"/>
        <w:jc w:val="both"/>
      </w:pPr>
      <w:r>
        <w:t>выписка из Единого государственного реестра юридических лиц, полученная инвестором не ранее чем за один месяц до дня подачи заявки;</w:t>
      </w:r>
    </w:p>
    <w:p w:rsidR="00DC6E6C" w:rsidRDefault="00DC6E6C">
      <w:pPr>
        <w:pStyle w:val="ConsPlusNormal"/>
        <w:spacing w:before="220"/>
        <w:ind w:firstLine="540"/>
        <w:jc w:val="both"/>
      </w:pPr>
      <w:r>
        <w:lastRenderedPageBreak/>
        <w:t>справка о начисленных и перечисленных суммах налоговых платежей в областной бюджет, заверенная налоговым органом, в котором инвестор зарегистрирован в качестве налогоплательщика;</w:t>
      </w:r>
    </w:p>
    <w:p w:rsidR="00DC6E6C" w:rsidRDefault="00DC6E6C">
      <w:pPr>
        <w:pStyle w:val="ConsPlusNormal"/>
        <w:spacing w:before="220"/>
        <w:ind w:firstLine="540"/>
        <w:jc w:val="both"/>
      </w:pPr>
      <w:r>
        <w:t>копии налоговых деклараций, в том числе уточненных, по налоговым платежам в областной бюджет за истекший налоговый период с отметкой налогового органа, в котором инвестор зарегистрирован в качестве налогоплательщика;</w:t>
      </w:r>
    </w:p>
    <w:p w:rsidR="00DC6E6C" w:rsidRDefault="00DC6E6C">
      <w:pPr>
        <w:pStyle w:val="ConsPlusNormal"/>
        <w:spacing w:before="220"/>
        <w:ind w:firstLine="540"/>
        <w:jc w:val="both"/>
      </w:pPr>
      <w:r>
        <w:t xml:space="preserve">копия заявления инвестора в налоговый орган, в котором инвестор поставлен на налоговый учет по месту своего нахождения, о согласии на передачу указанным налоговым органом в Правительство Самарской области и орган местного самоуправления муниципального образования в Самарской области информации о начисленных и уплаченных инвестором налоговых платежах в областной бюджет согласно </w:t>
      </w:r>
      <w:hyperlink r:id="rId94" w:history="1">
        <w:r>
          <w:rPr>
            <w:color w:val="0000FF"/>
          </w:rPr>
          <w:t>статье 102</w:t>
        </w:r>
      </w:hyperlink>
      <w:r>
        <w:t xml:space="preserve"> Налогового кодекса Российской Федерации в течение шести лет с момента подписания данного заявления;</w:t>
      </w:r>
    </w:p>
    <w:p w:rsidR="00DC6E6C" w:rsidRDefault="00DC6E6C">
      <w:pPr>
        <w:pStyle w:val="ConsPlusNormal"/>
        <w:spacing w:before="220"/>
        <w:ind w:firstLine="540"/>
        <w:jc w:val="both"/>
      </w:pPr>
      <w:r>
        <w:t>копия Соглашения;</w:t>
      </w:r>
    </w:p>
    <w:p w:rsidR="00DC6E6C" w:rsidRDefault="00DC6E6C">
      <w:pPr>
        <w:pStyle w:val="ConsPlusNormal"/>
        <w:spacing w:before="220"/>
        <w:ind w:firstLine="540"/>
        <w:jc w:val="both"/>
      </w:pPr>
      <w:r>
        <w:t>информация о реализуемом инвестором инвестиционном проекте (фактическая стоимость инвестиционного проекта, количество созданных рабочих мест, информация об исполнении обязательств со стороны органа местного самоуправления муниципального образования в Самарской области по реализации инвестиционного проекта, указанных в Соглашении).</w:t>
      </w:r>
    </w:p>
    <w:p w:rsidR="00DC6E6C" w:rsidRDefault="00DC6E6C">
      <w:pPr>
        <w:pStyle w:val="ConsPlusNormal"/>
        <w:spacing w:before="220"/>
        <w:ind w:firstLine="540"/>
        <w:jc w:val="both"/>
      </w:pPr>
      <w:bookmarkStart w:id="14" w:name="P195"/>
      <w:bookmarkEnd w:id="14"/>
      <w:r>
        <w:t xml:space="preserve">3.9. Министерство экономического развития, инвестиций и торговли Самарской области осуществляет прием документов, указанных в </w:t>
      </w:r>
      <w:hyperlink w:anchor="P188" w:history="1">
        <w:r>
          <w:rPr>
            <w:color w:val="0000FF"/>
          </w:rPr>
          <w:t>пункте 3.8</w:t>
        </w:r>
      </w:hyperlink>
      <w:r>
        <w:t xml:space="preserve"> настоящего Порядка, и в течение десяти рабочих дней после даты окончания приема документов проверяет соответствие представленных документов перечню, установленному </w:t>
      </w:r>
      <w:hyperlink w:anchor="P188" w:history="1">
        <w:r>
          <w:rPr>
            <w:color w:val="0000FF"/>
          </w:rPr>
          <w:t>пунктом 3.8</w:t>
        </w:r>
      </w:hyperlink>
      <w:r>
        <w:t xml:space="preserve"> настоящего Порядка, и соответствие муниципальных образований критериям отбора, указанным в </w:t>
      </w:r>
      <w:hyperlink w:anchor="P160" w:history="1">
        <w:r>
          <w:rPr>
            <w:color w:val="0000FF"/>
          </w:rPr>
          <w:t>пункте 3.2</w:t>
        </w:r>
      </w:hyperlink>
      <w:r>
        <w:t xml:space="preserve"> настоящего Порядка.</w:t>
      </w:r>
    </w:p>
    <w:p w:rsidR="00DC6E6C" w:rsidRDefault="00DC6E6C">
      <w:pPr>
        <w:pStyle w:val="ConsPlusNormal"/>
        <w:spacing w:before="220"/>
        <w:ind w:firstLine="540"/>
        <w:jc w:val="both"/>
      </w:pPr>
      <w:r>
        <w:t xml:space="preserve">3.10. Министерство экономического развития, инвестиций и торговли Самарской области в течение срока, указанного в </w:t>
      </w:r>
      <w:hyperlink w:anchor="P195" w:history="1">
        <w:r>
          <w:rPr>
            <w:color w:val="0000FF"/>
          </w:rPr>
          <w:t>пункте 3.9</w:t>
        </w:r>
      </w:hyperlink>
      <w:r>
        <w:t xml:space="preserve"> настоящего Порядка, направляет органу местного самоуправления муниципального образования в Самарской области извещение о предоставлении дотации или об отказе в предоставлении дотации.</w:t>
      </w:r>
    </w:p>
    <w:p w:rsidR="00DC6E6C" w:rsidRDefault="00DC6E6C">
      <w:pPr>
        <w:pStyle w:val="ConsPlusNormal"/>
        <w:spacing w:before="220"/>
        <w:ind w:firstLine="540"/>
        <w:jc w:val="both"/>
      </w:pPr>
      <w:r>
        <w:t xml:space="preserve">3.11. Основаниями для отказа в предоставлении дотации являются несоответствие представленных документов перечню, установленному </w:t>
      </w:r>
      <w:hyperlink w:anchor="P188" w:history="1">
        <w:r>
          <w:rPr>
            <w:color w:val="0000FF"/>
          </w:rPr>
          <w:t>пунктом 3.8</w:t>
        </w:r>
      </w:hyperlink>
      <w:r>
        <w:t xml:space="preserve"> настоящего Порядка, и (или) несоответствие муниципальных образований критериям отбора, указанным в </w:t>
      </w:r>
      <w:hyperlink w:anchor="P160" w:history="1">
        <w:r>
          <w:rPr>
            <w:color w:val="0000FF"/>
          </w:rPr>
          <w:t>пункте 3.2</w:t>
        </w:r>
      </w:hyperlink>
      <w:r>
        <w:t xml:space="preserve"> настоящего Порядка.</w:t>
      </w:r>
    </w:p>
    <w:p w:rsidR="00DC6E6C" w:rsidRDefault="00DC6E6C">
      <w:pPr>
        <w:pStyle w:val="ConsPlusNormal"/>
        <w:spacing w:before="220"/>
        <w:ind w:firstLine="540"/>
        <w:jc w:val="both"/>
      </w:pPr>
      <w:r>
        <w:t xml:space="preserve">В случае отказа в предоставлении дотаций по причине несоответствия представленных документов перечню, установленному </w:t>
      </w:r>
      <w:hyperlink w:anchor="P188" w:history="1">
        <w:r>
          <w:rPr>
            <w:color w:val="0000FF"/>
          </w:rPr>
          <w:t>пунктом 3.8</w:t>
        </w:r>
      </w:hyperlink>
      <w:r>
        <w:t xml:space="preserve"> настоящего Порядка, орган местного самоуправления муниципального образования в Самарской области вправе повторно обратиться в министерство экономического развития, инвестиций и торговли Самарской области до 25 мая текущего финансового года, устранив нарушения, послужившие основанием для отказа в предоставлении дотации.</w:t>
      </w:r>
    </w:p>
    <w:p w:rsidR="00DC6E6C" w:rsidRDefault="00DC6E6C">
      <w:pPr>
        <w:pStyle w:val="ConsPlusNormal"/>
        <w:spacing w:before="220"/>
        <w:ind w:firstLine="540"/>
        <w:jc w:val="both"/>
      </w:pPr>
      <w:r>
        <w:t>3.12. Министерство экономического развития, инвестиций и торговли Самарской области в срок до 20 июня представляет в министерство информацию о результатах рассмотрения обращений муниципальных образований и расчеты сумм дотаций в разрезе инвестиционных проектов по каждому муниципальному образованию.</w:t>
      </w:r>
    </w:p>
    <w:p w:rsidR="00DC6E6C" w:rsidRDefault="00DC6E6C">
      <w:pPr>
        <w:pStyle w:val="ConsPlusNormal"/>
        <w:spacing w:before="220"/>
        <w:ind w:firstLine="540"/>
        <w:jc w:val="both"/>
      </w:pPr>
      <w:r>
        <w:t xml:space="preserve">3.13. В случае если до истечения трех лет со дня предоставления дотации местному бюджету произошел перерасчет суммы уплаченных инвестором налогов, указанных в </w:t>
      </w:r>
      <w:hyperlink w:anchor="P182" w:history="1">
        <w:r>
          <w:rPr>
            <w:color w:val="0000FF"/>
          </w:rPr>
          <w:t>пункте 3.6</w:t>
        </w:r>
      </w:hyperlink>
      <w:r>
        <w:t xml:space="preserve"> настоящего Порядка, в сторону ее увеличения, министерство производит перерасчет суммы дотации, предоставляемой местному бюджету.</w:t>
      </w:r>
    </w:p>
    <w:p w:rsidR="00DC6E6C" w:rsidRDefault="00DC6E6C">
      <w:pPr>
        <w:pStyle w:val="ConsPlusNormal"/>
        <w:spacing w:before="220"/>
        <w:ind w:firstLine="540"/>
        <w:jc w:val="both"/>
      </w:pPr>
      <w:r>
        <w:t xml:space="preserve">В случае если до истечения трех лет со дня предоставления дотации местному бюджету </w:t>
      </w:r>
      <w:r>
        <w:lastRenderedPageBreak/>
        <w:t xml:space="preserve">произошел перерасчет суммы уплаченных инвестором налогов, указанных в </w:t>
      </w:r>
      <w:hyperlink w:anchor="P182" w:history="1">
        <w:r>
          <w:rPr>
            <w:color w:val="0000FF"/>
          </w:rPr>
          <w:t>пункте 3.6</w:t>
        </w:r>
      </w:hyperlink>
      <w:r>
        <w:t xml:space="preserve"> настоящего Порядка, в сторону ее уменьшения, указанная сумма уменьшения компенсируется министерством за счет сокращения в эквивалентном размере других видов дотаций, предусмотренных данному муниципальному образованию, а в случае невозможности такого сокращения министерство направляет в адрес главы муниципального образования Самарской области требование о возврате данной суммы дотации.</w:t>
      </w:r>
    </w:p>
    <w:p w:rsidR="00DC6E6C" w:rsidRDefault="00DC6E6C">
      <w:pPr>
        <w:pStyle w:val="ConsPlusNormal"/>
        <w:jc w:val="both"/>
      </w:pPr>
    </w:p>
    <w:p w:rsidR="00DC6E6C" w:rsidRDefault="00DC6E6C">
      <w:pPr>
        <w:pStyle w:val="ConsPlusTitle"/>
        <w:jc w:val="center"/>
        <w:outlineLvl w:val="1"/>
      </w:pPr>
      <w:r>
        <w:t>4. Дотации на стимулирование увеличения доходов</w:t>
      </w:r>
    </w:p>
    <w:p w:rsidR="00DC6E6C" w:rsidRDefault="00DC6E6C">
      <w:pPr>
        <w:pStyle w:val="ConsPlusTitle"/>
        <w:jc w:val="center"/>
      </w:pPr>
      <w:r>
        <w:t>консолидированного бюджета Самарской области в части</w:t>
      </w:r>
    </w:p>
    <w:p w:rsidR="00DC6E6C" w:rsidRDefault="00DC6E6C">
      <w:pPr>
        <w:pStyle w:val="ConsPlusTitle"/>
        <w:jc w:val="center"/>
      </w:pPr>
      <w:r>
        <w:t>поступления отдельных акцизов на алкогольную продукцию,</w:t>
      </w:r>
    </w:p>
    <w:p w:rsidR="00DC6E6C" w:rsidRDefault="00DC6E6C">
      <w:pPr>
        <w:pStyle w:val="ConsPlusTitle"/>
        <w:jc w:val="center"/>
      </w:pPr>
      <w:r>
        <w:t>обеспечивающего рост налогового потенциала</w:t>
      </w:r>
    </w:p>
    <w:p w:rsidR="00DC6E6C" w:rsidRDefault="00DC6E6C">
      <w:pPr>
        <w:pStyle w:val="ConsPlusTitle"/>
        <w:jc w:val="center"/>
      </w:pPr>
      <w:r>
        <w:t>территории муниципального образования</w:t>
      </w:r>
    </w:p>
    <w:p w:rsidR="00DC6E6C" w:rsidRDefault="00DC6E6C">
      <w:pPr>
        <w:pStyle w:val="ConsPlusNormal"/>
        <w:jc w:val="both"/>
      </w:pPr>
    </w:p>
    <w:p w:rsidR="00DC6E6C" w:rsidRDefault="00DC6E6C">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Самарской области от 10.02.2017 N 85.</w:t>
      </w:r>
    </w:p>
    <w:p w:rsidR="00DC6E6C" w:rsidRDefault="00DC6E6C">
      <w:pPr>
        <w:pStyle w:val="ConsPlusNormal"/>
        <w:jc w:val="both"/>
      </w:pPr>
    </w:p>
    <w:p w:rsidR="00DC6E6C" w:rsidRDefault="00DC6E6C">
      <w:pPr>
        <w:pStyle w:val="ConsPlusTitle"/>
        <w:jc w:val="center"/>
        <w:outlineLvl w:val="1"/>
      </w:pPr>
      <w:r>
        <w:t>5. Дотации на стимулирование роста налогового потенциала</w:t>
      </w:r>
    </w:p>
    <w:p w:rsidR="00DC6E6C" w:rsidRDefault="00DC6E6C">
      <w:pPr>
        <w:pStyle w:val="ConsPlusTitle"/>
        <w:jc w:val="center"/>
      </w:pPr>
      <w:r>
        <w:t>территории муниципального образования в связи</w:t>
      </w:r>
    </w:p>
    <w:p w:rsidR="00DC6E6C" w:rsidRDefault="00DC6E6C">
      <w:pPr>
        <w:pStyle w:val="ConsPlusTitle"/>
        <w:jc w:val="center"/>
      </w:pPr>
      <w:r>
        <w:t>с осуществлением нефтедобычи</w:t>
      </w:r>
    </w:p>
    <w:p w:rsidR="00DC6E6C" w:rsidRDefault="00DC6E6C">
      <w:pPr>
        <w:pStyle w:val="ConsPlusNormal"/>
        <w:jc w:val="center"/>
      </w:pPr>
      <w:r>
        <w:t xml:space="preserve">(в ред. </w:t>
      </w:r>
      <w:hyperlink r:id="rId96" w:history="1">
        <w:r>
          <w:rPr>
            <w:color w:val="0000FF"/>
          </w:rPr>
          <w:t>Постановления</w:t>
        </w:r>
      </w:hyperlink>
      <w:r>
        <w:t xml:space="preserve"> Правительства Самарской области</w:t>
      </w:r>
    </w:p>
    <w:p w:rsidR="00DC6E6C" w:rsidRDefault="00DC6E6C">
      <w:pPr>
        <w:pStyle w:val="ConsPlusNormal"/>
        <w:jc w:val="center"/>
      </w:pPr>
      <w:r>
        <w:t>от 27.07.2018 N 428)</w:t>
      </w:r>
    </w:p>
    <w:p w:rsidR="00DC6E6C" w:rsidRDefault="00DC6E6C">
      <w:pPr>
        <w:pStyle w:val="ConsPlusNormal"/>
        <w:jc w:val="both"/>
      </w:pPr>
    </w:p>
    <w:p w:rsidR="00DC6E6C" w:rsidRDefault="00DC6E6C">
      <w:pPr>
        <w:pStyle w:val="ConsPlusNormal"/>
        <w:ind w:firstLine="540"/>
        <w:jc w:val="both"/>
      </w:pPr>
      <w:r>
        <w:t>5.1. В 2018 и 2019 годах дотации распределяются министерством промышленности и технологий Самарской области один раз в год в срок до 1 августа в 2018 году и до 1 марта в 2019 году.</w:t>
      </w:r>
    </w:p>
    <w:p w:rsidR="00DC6E6C" w:rsidRDefault="00DC6E6C">
      <w:pPr>
        <w:pStyle w:val="ConsPlusNormal"/>
        <w:spacing w:before="220"/>
        <w:ind w:firstLine="540"/>
        <w:jc w:val="both"/>
      </w:pPr>
      <w:r>
        <w:t>5.2. В целях расчета дотаций под нефтедобывающими организациями понимаются нефтедобывающие организации с объемом нефтедобычи на территории Самарской области от 60 тысяч тонн до 3 миллионов тонн в год.</w:t>
      </w:r>
    </w:p>
    <w:p w:rsidR="00DC6E6C" w:rsidRDefault="00DC6E6C">
      <w:pPr>
        <w:pStyle w:val="ConsPlusNormal"/>
        <w:spacing w:before="220"/>
        <w:ind w:firstLine="540"/>
        <w:jc w:val="both"/>
      </w:pPr>
      <w:r>
        <w:t>5.3. Размер дотаций в 2018 году определяется по формуле</w:t>
      </w:r>
    </w:p>
    <w:p w:rsidR="00DC6E6C" w:rsidRDefault="00DC6E6C">
      <w:pPr>
        <w:pStyle w:val="ConsPlusNormal"/>
        <w:jc w:val="both"/>
      </w:pPr>
    </w:p>
    <w:p w:rsidR="00DC6E6C" w:rsidRDefault="00DC6E6C">
      <w:pPr>
        <w:pStyle w:val="ConsPlusNormal"/>
        <w:jc w:val="center"/>
      </w:pPr>
      <w:r>
        <w:t>Д</w:t>
      </w:r>
      <w:r>
        <w:rPr>
          <w:vertAlign w:val="subscript"/>
        </w:rPr>
        <w:t>2018</w:t>
      </w:r>
      <w:r>
        <w:t xml:space="preserve"> = (НД</w:t>
      </w:r>
      <w:r>
        <w:rPr>
          <w:vertAlign w:val="subscript"/>
        </w:rPr>
        <w:t>п2018</w:t>
      </w:r>
      <w:r>
        <w:t xml:space="preserve"> x 30 рублей x 50%) + Ддолг</w:t>
      </w:r>
      <w:r>
        <w:rPr>
          <w:vertAlign w:val="subscript"/>
        </w:rPr>
        <w:t>2013 - 2017</w:t>
      </w:r>
      <w:r>
        <w:t>,</w:t>
      </w:r>
    </w:p>
    <w:p w:rsidR="00DC6E6C" w:rsidRDefault="00DC6E6C">
      <w:pPr>
        <w:pStyle w:val="ConsPlusNormal"/>
        <w:jc w:val="both"/>
      </w:pPr>
    </w:p>
    <w:p w:rsidR="00DC6E6C" w:rsidRDefault="00DC6E6C">
      <w:pPr>
        <w:pStyle w:val="ConsPlusNormal"/>
        <w:jc w:val="both"/>
      </w:pPr>
      <w:r>
        <w:t>где НД</w:t>
      </w:r>
      <w:r>
        <w:rPr>
          <w:vertAlign w:val="subscript"/>
        </w:rPr>
        <w:t>п2018</w:t>
      </w:r>
      <w:r>
        <w:t xml:space="preserve"> - планируемый объем нефтедобычи нефтедобывающими организациями на территории муниципального образования на 2018 год в тоннах;</w:t>
      </w:r>
    </w:p>
    <w:p w:rsidR="00DC6E6C" w:rsidRDefault="00DC6E6C">
      <w:pPr>
        <w:pStyle w:val="ConsPlusNormal"/>
        <w:spacing w:before="220"/>
        <w:ind w:firstLine="540"/>
        <w:jc w:val="both"/>
      </w:pPr>
      <w:r>
        <w:t>30 рублей - расчетная величина размера дотаций за 1 тонну добычи нефти;</w:t>
      </w:r>
    </w:p>
    <w:p w:rsidR="00DC6E6C" w:rsidRDefault="00DC6E6C">
      <w:pPr>
        <w:pStyle w:val="ConsPlusNormal"/>
        <w:spacing w:before="220"/>
        <w:ind w:firstLine="540"/>
        <w:jc w:val="both"/>
      </w:pPr>
      <w:r>
        <w:t>Ддолг</w:t>
      </w:r>
      <w:r>
        <w:rPr>
          <w:vertAlign w:val="subscript"/>
        </w:rPr>
        <w:t>2013 - 2017</w:t>
      </w:r>
      <w:r>
        <w:t xml:space="preserve"> - сумма задолженности (излишне перечисленной дотации - в этом случае показатель имеет отрицательное значение) по предоставлению дотации за период 2013 - 2017 годов.</w:t>
      </w:r>
    </w:p>
    <w:p w:rsidR="00DC6E6C" w:rsidRDefault="00DC6E6C">
      <w:pPr>
        <w:pStyle w:val="ConsPlusNormal"/>
        <w:spacing w:before="220"/>
        <w:ind w:firstLine="540"/>
        <w:jc w:val="both"/>
      </w:pPr>
      <w:r>
        <w:t>5.4. Размер дотаций в 2019 году определяется по формуле</w:t>
      </w:r>
    </w:p>
    <w:p w:rsidR="00DC6E6C" w:rsidRDefault="00DC6E6C">
      <w:pPr>
        <w:pStyle w:val="ConsPlusNormal"/>
        <w:jc w:val="both"/>
      </w:pPr>
    </w:p>
    <w:p w:rsidR="00DC6E6C" w:rsidRDefault="00DC6E6C">
      <w:pPr>
        <w:pStyle w:val="ConsPlusNormal"/>
        <w:ind w:firstLine="540"/>
        <w:jc w:val="both"/>
      </w:pPr>
      <w:r>
        <w:t>Д</w:t>
      </w:r>
      <w:r>
        <w:rPr>
          <w:vertAlign w:val="subscript"/>
        </w:rPr>
        <w:t>2019</w:t>
      </w:r>
      <w:r>
        <w:t xml:space="preserve"> = (НДф</w:t>
      </w:r>
      <w:r>
        <w:rPr>
          <w:vertAlign w:val="subscript"/>
        </w:rPr>
        <w:t>2018</w:t>
      </w:r>
      <w:r>
        <w:t xml:space="preserve"> x 30 рублей) - (НД</w:t>
      </w:r>
      <w:r>
        <w:rPr>
          <w:vertAlign w:val="subscript"/>
        </w:rPr>
        <w:t>п2018</w:t>
      </w:r>
      <w:r>
        <w:t xml:space="preserve"> x 30 рублей x 50%) + Ддолг,</w:t>
      </w:r>
    </w:p>
    <w:p w:rsidR="00DC6E6C" w:rsidRDefault="00DC6E6C">
      <w:pPr>
        <w:pStyle w:val="ConsPlusNormal"/>
        <w:jc w:val="both"/>
      </w:pPr>
    </w:p>
    <w:p w:rsidR="00DC6E6C" w:rsidRDefault="00DC6E6C">
      <w:pPr>
        <w:pStyle w:val="ConsPlusNormal"/>
        <w:jc w:val="both"/>
      </w:pPr>
      <w:r>
        <w:t>где НДф</w:t>
      </w:r>
      <w:r>
        <w:rPr>
          <w:vertAlign w:val="subscript"/>
        </w:rPr>
        <w:t>2018</w:t>
      </w:r>
      <w:r>
        <w:t xml:space="preserve"> - фактический объем нефтедобычи нефтедобывающими организациями на территории муниципального образования в 2018 году в тоннах;</w:t>
      </w:r>
    </w:p>
    <w:p w:rsidR="00DC6E6C" w:rsidRDefault="00DC6E6C">
      <w:pPr>
        <w:pStyle w:val="ConsPlusNormal"/>
        <w:spacing w:before="220"/>
        <w:ind w:firstLine="540"/>
        <w:jc w:val="both"/>
      </w:pPr>
      <w:r>
        <w:t>Ддолг - сумма задолженности по предоставлению муниципальным образованиям дотаций, рассчитываемая в случае поступления денежных средств от нефтедобывающих организаций в соответствии с соглашениями, заключенными с Правительством Самарской области в предыдущие годы.</w:t>
      </w:r>
    </w:p>
    <w:p w:rsidR="00DC6E6C" w:rsidRDefault="00DC6E6C">
      <w:pPr>
        <w:pStyle w:val="ConsPlusNormal"/>
        <w:spacing w:before="220"/>
        <w:ind w:firstLine="540"/>
        <w:jc w:val="both"/>
      </w:pPr>
      <w:r>
        <w:t xml:space="preserve">Перечисление в местные бюджеты дотаций, распределенных в порядке, установленном </w:t>
      </w:r>
      <w:r>
        <w:lastRenderedPageBreak/>
        <w:t>настоящим пунктом, осуществляется в пределах средств, поступивших от нефтедобывающих организаций в соответствии с соглашениями, заключенными с Правительством Самарской области на 2018 год.</w:t>
      </w:r>
    </w:p>
    <w:p w:rsidR="00DC6E6C" w:rsidRDefault="00DC6E6C">
      <w:pPr>
        <w:pStyle w:val="ConsPlusNormal"/>
        <w:spacing w:before="220"/>
        <w:ind w:firstLine="540"/>
        <w:jc w:val="both"/>
      </w:pPr>
      <w:r>
        <w:t>5.5. Дотации с 2020 года распределяются министерством промышленности и технологий Самарской области один раз в год по итогам предыдущего года в срок до 1 апреля года, следующего за отчетным, по следующей формуле</w:t>
      </w:r>
    </w:p>
    <w:p w:rsidR="00DC6E6C" w:rsidRDefault="00DC6E6C">
      <w:pPr>
        <w:pStyle w:val="ConsPlusNormal"/>
        <w:jc w:val="both"/>
      </w:pPr>
    </w:p>
    <w:p w:rsidR="00DC6E6C" w:rsidRDefault="00DC6E6C">
      <w:pPr>
        <w:pStyle w:val="ConsPlusNormal"/>
        <w:jc w:val="center"/>
      </w:pPr>
      <w:r>
        <w:t>Д = (НДф x 30 рублей) + Ддолг,</w:t>
      </w:r>
    </w:p>
    <w:p w:rsidR="00DC6E6C" w:rsidRDefault="00DC6E6C">
      <w:pPr>
        <w:pStyle w:val="ConsPlusNormal"/>
        <w:jc w:val="both"/>
      </w:pPr>
    </w:p>
    <w:p w:rsidR="00DC6E6C" w:rsidRDefault="00DC6E6C">
      <w:pPr>
        <w:pStyle w:val="ConsPlusNormal"/>
        <w:jc w:val="both"/>
      </w:pPr>
      <w:r>
        <w:t>где Д - размер дотации;</w:t>
      </w:r>
    </w:p>
    <w:p w:rsidR="00DC6E6C" w:rsidRDefault="00DC6E6C">
      <w:pPr>
        <w:pStyle w:val="ConsPlusNormal"/>
        <w:spacing w:before="220"/>
        <w:ind w:firstLine="540"/>
        <w:jc w:val="both"/>
      </w:pPr>
      <w:r>
        <w:t>НДф - фактический объем нефтедобычи нефтедобывающими организациями на территории муниципального образования за предыдущий год в тоннах;</w:t>
      </w:r>
    </w:p>
    <w:p w:rsidR="00DC6E6C" w:rsidRDefault="00DC6E6C">
      <w:pPr>
        <w:pStyle w:val="ConsPlusNormal"/>
        <w:spacing w:before="220"/>
        <w:ind w:firstLine="540"/>
        <w:jc w:val="both"/>
      </w:pPr>
      <w:r>
        <w:t>30 рублей - расчетная величина размера дотаций за 1 тонну добычи нефти.</w:t>
      </w:r>
    </w:p>
    <w:p w:rsidR="00DC6E6C" w:rsidRDefault="00DC6E6C">
      <w:pPr>
        <w:pStyle w:val="ConsPlusNormal"/>
        <w:spacing w:before="220"/>
        <w:ind w:firstLine="540"/>
        <w:jc w:val="both"/>
      </w:pPr>
      <w:r>
        <w:t>Перечисление в местные бюджеты дотаций, распределенных в порядке, установленном настоящим пунктом, осуществляется в пределах средств, поступивших от нефтедобывающих организаций в соответствии с соглашениями, заключенными с Правительством Самарской области на год, за который осуществляется перечисление дотаций.</w:t>
      </w:r>
    </w:p>
    <w:p w:rsidR="00DC6E6C" w:rsidRDefault="00DC6E6C">
      <w:pPr>
        <w:pStyle w:val="ConsPlusNormal"/>
        <w:jc w:val="both"/>
      </w:pPr>
    </w:p>
    <w:p w:rsidR="00DC6E6C" w:rsidRDefault="00DC6E6C">
      <w:pPr>
        <w:pStyle w:val="ConsPlusTitle"/>
        <w:jc w:val="center"/>
        <w:outlineLvl w:val="1"/>
      </w:pPr>
      <w:r>
        <w:t>6. Дотации на стимулирование роста налогового потенциала</w:t>
      </w:r>
    </w:p>
    <w:p w:rsidR="00DC6E6C" w:rsidRDefault="00DC6E6C">
      <w:pPr>
        <w:pStyle w:val="ConsPlusTitle"/>
        <w:jc w:val="center"/>
      </w:pPr>
      <w:r>
        <w:t>территории муниципального образования в связи с созданием</w:t>
      </w:r>
    </w:p>
    <w:p w:rsidR="00DC6E6C" w:rsidRDefault="00DC6E6C">
      <w:pPr>
        <w:pStyle w:val="ConsPlusTitle"/>
        <w:jc w:val="center"/>
      </w:pPr>
      <w:r>
        <w:t>органами местного самоуправления муниципальных образований</w:t>
      </w:r>
    </w:p>
    <w:p w:rsidR="00DC6E6C" w:rsidRDefault="00DC6E6C">
      <w:pPr>
        <w:pStyle w:val="ConsPlusTitle"/>
        <w:jc w:val="center"/>
      </w:pPr>
      <w:r>
        <w:t>в Самарской области условий для развития</w:t>
      </w:r>
    </w:p>
    <w:p w:rsidR="00DC6E6C" w:rsidRDefault="00DC6E6C">
      <w:pPr>
        <w:pStyle w:val="ConsPlusTitle"/>
        <w:jc w:val="center"/>
      </w:pPr>
      <w:r>
        <w:t>сельскохозяйственного производства</w:t>
      </w:r>
    </w:p>
    <w:p w:rsidR="00DC6E6C" w:rsidRDefault="00DC6E6C">
      <w:pPr>
        <w:pStyle w:val="ConsPlusNormal"/>
        <w:jc w:val="center"/>
      </w:pPr>
      <w:r>
        <w:t xml:space="preserve">(в ред. </w:t>
      </w:r>
      <w:hyperlink r:id="rId97" w:history="1">
        <w:r>
          <w:rPr>
            <w:color w:val="0000FF"/>
          </w:rPr>
          <w:t>Постановления</w:t>
        </w:r>
      </w:hyperlink>
      <w:r>
        <w:t xml:space="preserve"> Правительства Самарской области</w:t>
      </w:r>
    </w:p>
    <w:p w:rsidR="00DC6E6C" w:rsidRDefault="00DC6E6C">
      <w:pPr>
        <w:pStyle w:val="ConsPlusNormal"/>
        <w:jc w:val="center"/>
      </w:pPr>
      <w:r>
        <w:t>от 28.03.2019 N 176)</w:t>
      </w:r>
    </w:p>
    <w:p w:rsidR="00DC6E6C" w:rsidRDefault="00DC6E6C">
      <w:pPr>
        <w:pStyle w:val="ConsPlusNormal"/>
        <w:jc w:val="both"/>
      </w:pPr>
    </w:p>
    <w:p w:rsidR="00DC6E6C" w:rsidRDefault="00DC6E6C">
      <w:pPr>
        <w:pStyle w:val="ConsPlusNormal"/>
        <w:ind w:firstLine="540"/>
        <w:jc w:val="both"/>
      </w:pPr>
      <w:r>
        <w:t>6.1. Дотации распределяются министерством сельского хозяйства и продовольствия Самарской области между муниципальными районами Самарской области двумя траншами: по итогам развития сельскохозяйственного производства за отчетный финансовый год (далее - отчетный период) и по итогам 10 месяцев текущего года.</w:t>
      </w:r>
    </w:p>
    <w:p w:rsidR="00DC6E6C" w:rsidRDefault="00DC6E6C">
      <w:pPr>
        <w:pStyle w:val="ConsPlusNormal"/>
        <w:spacing w:before="220"/>
        <w:ind w:firstLine="540"/>
        <w:jc w:val="both"/>
      </w:pPr>
      <w:r>
        <w:t>6.2. Размер первого транша составляет 65%, второго транша - 35% от объема бюджетных ассигнований, предусмотренных министерству сельского хозяйства и продовольствия Самарской области в текущем финансовом году по данному направлению.</w:t>
      </w:r>
    </w:p>
    <w:p w:rsidR="00DC6E6C" w:rsidRDefault="00DC6E6C">
      <w:pPr>
        <w:pStyle w:val="ConsPlusNormal"/>
        <w:spacing w:before="220"/>
        <w:ind w:firstLine="540"/>
        <w:jc w:val="both"/>
      </w:pPr>
      <w:bookmarkStart w:id="15" w:name="P252"/>
      <w:bookmarkEnd w:id="15"/>
      <w:r>
        <w:t>6.3. Муниципальные районы допускаются к участию в распределении первого транша дотаций при условии удовлетворения их следующему критерию отбора:</w:t>
      </w:r>
    </w:p>
    <w:p w:rsidR="00DC6E6C" w:rsidRDefault="00DC6E6C">
      <w:pPr>
        <w:pStyle w:val="ConsPlusNormal"/>
        <w:spacing w:before="220"/>
        <w:ind w:firstLine="540"/>
        <w:jc w:val="both"/>
      </w:pPr>
      <w:r>
        <w:t>наличие у муниципального района заключенного соглашения с министерством сельского хозяйства и продовольствия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(далее - Соглашение), а также наличие дополнительного соглашения к Соглашению, устанавливающего значения целевых показателей на отчетный период.</w:t>
      </w:r>
    </w:p>
    <w:p w:rsidR="00DC6E6C" w:rsidRDefault="00DC6E6C">
      <w:pPr>
        <w:pStyle w:val="ConsPlusNormal"/>
        <w:spacing w:before="220"/>
        <w:ind w:firstLine="540"/>
        <w:jc w:val="both"/>
      </w:pPr>
      <w:r>
        <w:t xml:space="preserve">6.4. Первый транш дотаций предоставляется бюджетам муниципальных районов, удовлетворяющих критерию отбора, установленному </w:t>
      </w:r>
      <w:hyperlink w:anchor="P252" w:history="1">
        <w:r>
          <w:rPr>
            <w:color w:val="0000FF"/>
          </w:rPr>
          <w:t>пунктом 6.3</w:t>
        </w:r>
      </w:hyperlink>
      <w:r>
        <w:t xml:space="preserve"> настоящего Порядка, с учетом рейтинга эффективности сельскохозяйственного производства (далее - рейтинг 1).</w:t>
      </w:r>
    </w:p>
    <w:p w:rsidR="00DC6E6C" w:rsidRDefault="00DC6E6C">
      <w:pPr>
        <w:pStyle w:val="ConsPlusNormal"/>
        <w:spacing w:before="220"/>
        <w:ind w:firstLine="540"/>
        <w:jc w:val="both"/>
      </w:pPr>
      <w:r>
        <w:t xml:space="preserve">6.5. Второй транш дотаций предоставляется бюджетам десяти муниципальных районов, получивших наибольший рейтинг участия в федеральных проектах (далее - рейтинг 2) относительно остальных муниципальных образований, удовлетворяющих критерию отбора, </w:t>
      </w:r>
      <w:r>
        <w:lastRenderedPageBreak/>
        <w:t xml:space="preserve">установленному </w:t>
      </w:r>
      <w:hyperlink w:anchor="P252" w:history="1">
        <w:r>
          <w:rPr>
            <w:color w:val="0000FF"/>
          </w:rPr>
          <w:t>пунктом 6.3</w:t>
        </w:r>
      </w:hyperlink>
      <w:r>
        <w:t xml:space="preserve"> настоящего Порядка.</w:t>
      </w:r>
    </w:p>
    <w:p w:rsidR="00DC6E6C" w:rsidRDefault="00DC6E6C">
      <w:pPr>
        <w:pStyle w:val="ConsPlusNormal"/>
        <w:spacing w:before="220"/>
        <w:ind w:firstLine="540"/>
        <w:jc w:val="both"/>
      </w:pPr>
      <w:r>
        <w:t>6.6. В целях распределения первого транша дотаций рейтинг 1 муниципального района определяется по формуле</w:t>
      </w:r>
    </w:p>
    <w:p w:rsidR="00DC6E6C" w:rsidRDefault="00DC6E6C">
      <w:pPr>
        <w:pStyle w:val="ConsPlusNormal"/>
        <w:jc w:val="both"/>
      </w:pPr>
    </w:p>
    <w:p w:rsidR="00DC6E6C" w:rsidRDefault="00DC6E6C">
      <w:pPr>
        <w:pStyle w:val="ConsPlusNormal"/>
        <w:jc w:val="center"/>
      </w:pPr>
      <w:r w:rsidRPr="00231F95">
        <w:rPr>
          <w:position w:val="-26"/>
        </w:rPr>
        <w:pict>
          <v:shape id="_x0000_i1028" style="width:103.6pt;height:36.9pt" coordsize="" o:spt="100" adj="0,,0" path="" filled="f" stroked="f">
            <v:stroke joinstyle="miter"/>
            <v:imagedata r:id="rId98" o:title="base_23808_117430_32771"/>
            <v:formulas/>
            <v:path o:connecttype="segments"/>
          </v:shape>
        </w:pict>
      </w:r>
    </w:p>
    <w:p w:rsidR="00DC6E6C" w:rsidRDefault="00DC6E6C">
      <w:pPr>
        <w:pStyle w:val="ConsPlusNormal"/>
        <w:jc w:val="both"/>
      </w:pPr>
    </w:p>
    <w:p w:rsidR="00DC6E6C" w:rsidRDefault="00DC6E6C">
      <w:pPr>
        <w:pStyle w:val="ConsPlusNormal"/>
        <w:jc w:val="both"/>
      </w:pPr>
      <w:r>
        <w:t>где РЭ</w:t>
      </w:r>
      <w:r>
        <w:rPr>
          <w:vertAlign w:val="subscript"/>
        </w:rPr>
        <w:t>j</w:t>
      </w:r>
      <w:r>
        <w:t xml:space="preserve"> - рейтинг 1 j-го муниципального района;</w:t>
      </w:r>
    </w:p>
    <w:p w:rsidR="00DC6E6C" w:rsidRDefault="00DC6E6C">
      <w:pPr>
        <w:pStyle w:val="ConsPlusNormal"/>
        <w:spacing w:before="220"/>
        <w:ind w:firstLine="540"/>
        <w:jc w:val="both"/>
      </w:pPr>
      <w:r>
        <w:t>С</w:t>
      </w:r>
      <w:r>
        <w:rPr>
          <w:vertAlign w:val="subscript"/>
        </w:rPr>
        <w:t>i</w:t>
      </w:r>
      <w:r>
        <w:t xml:space="preserve"> - оценка i-го показателя, характеризующего развитие сельского хозяйства;</w:t>
      </w:r>
    </w:p>
    <w:p w:rsidR="00DC6E6C" w:rsidRDefault="00DC6E6C">
      <w:pPr>
        <w:pStyle w:val="ConsPlusNormal"/>
        <w:spacing w:before="220"/>
        <w:ind w:firstLine="540"/>
        <w:jc w:val="both"/>
      </w:pPr>
      <w:r>
        <w:t>ВП</w:t>
      </w:r>
      <w:r>
        <w:rPr>
          <w:vertAlign w:val="subscript"/>
        </w:rPr>
        <w:t>i</w:t>
      </w:r>
      <w:r>
        <w:t xml:space="preserve"> - вес i-го показателя, характеризующего развитие сельского хозяйства;</w:t>
      </w:r>
    </w:p>
    <w:p w:rsidR="00DC6E6C" w:rsidRDefault="00DC6E6C">
      <w:pPr>
        <w:pStyle w:val="ConsPlusNormal"/>
        <w:spacing w:before="220"/>
        <w:ind w:firstLine="540"/>
        <w:jc w:val="both"/>
      </w:pPr>
      <w:r>
        <w:t>n - количество показателей, характеризующих развитие сельского хозяйства.</w:t>
      </w:r>
    </w:p>
    <w:p w:rsidR="00DC6E6C" w:rsidRDefault="00DC6E6C">
      <w:pPr>
        <w:pStyle w:val="ConsPlusNormal"/>
        <w:spacing w:before="220"/>
        <w:ind w:firstLine="540"/>
        <w:jc w:val="both"/>
      </w:pPr>
      <w:r>
        <w:t>Дробное значение рейтинга 1 округляется до двух десятичных знаков после запятой по математическим правилам округления.</w:t>
      </w:r>
    </w:p>
    <w:p w:rsidR="00DC6E6C" w:rsidRDefault="00DC6E6C">
      <w:pPr>
        <w:pStyle w:val="ConsPlusNormal"/>
        <w:spacing w:before="220"/>
        <w:ind w:firstLine="540"/>
        <w:jc w:val="both"/>
      </w:pPr>
      <w:r>
        <w:t xml:space="preserve">6.7. Перечень </w:t>
      </w:r>
      <w:hyperlink w:anchor="P665" w:history="1">
        <w:r>
          <w:rPr>
            <w:color w:val="0000FF"/>
          </w:rPr>
          <w:t>показателей</w:t>
        </w:r>
      </w:hyperlink>
      <w:r>
        <w:t>, характеризующих развитие сельского хозяйства, для распределения первого транша дотаций, их вес и порядок расчета представлены в приложении 3 к настоящему Порядку.</w:t>
      </w:r>
    </w:p>
    <w:p w:rsidR="00DC6E6C" w:rsidRDefault="00DC6E6C">
      <w:pPr>
        <w:pStyle w:val="ConsPlusNormal"/>
        <w:spacing w:before="220"/>
        <w:ind w:firstLine="540"/>
        <w:jc w:val="both"/>
      </w:pPr>
      <w:r>
        <w:t>6.8. В целях распределения первого транша дотаций оценка показателя C</w:t>
      </w:r>
      <w:r>
        <w:rPr>
          <w:vertAlign w:val="subscript"/>
        </w:rPr>
        <w:t>i</w:t>
      </w:r>
      <w:r>
        <w:t xml:space="preserve"> определяется по формуле</w:t>
      </w:r>
    </w:p>
    <w:p w:rsidR="00DC6E6C" w:rsidRDefault="00DC6E6C">
      <w:pPr>
        <w:pStyle w:val="ConsPlusNormal"/>
        <w:jc w:val="both"/>
      </w:pPr>
    </w:p>
    <w:p w:rsidR="00DC6E6C" w:rsidRDefault="00DC6E6C">
      <w:pPr>
        <w:pStyle w:val="ConsPlusNormal"/>
        <w:jc w:val="center"/>
      </w:pPr>
      <w:r w:rsidRPr="00231F95">
        <w:rPr>
          <w:position w:val="-31"/>
        </w:rPr>
        <w:pict>
          <v:shape id="_x0000_i1029" style="width:116.8pt;height:42.15pt" coordsize="" o:spt="100" adj="0,,0" path="" filled="f" stroked="f">
            <v:stroke joinstyle="miter"/>
            <v:imagedata r:id="rId99" o:title="base_23808_117430_32772"/>
            <v:formulas/>
            <v:path o:connecttype="segments"/>
          </v:shape>
        </w:pict>
      </w:r>
    </w:p>
    <w:p w:rsidR="00DC6E6C" w:rsidRDefault="00DC6E6C">
      <w:pPr>
        <w:pStyle w:val="ConsPlusNormal"/>
        <w:jc w:val="both"/>
      </w:pPr>
    </w:p>
    <w:p w:rsidR="00DC6E6C" w:rsidRDefault="00DC6E6C">
      <w:pPr>
        <w:pStyle w:val="ConsPlusNormal"/>
        <w:jc w:val="both"/>
      </w:pPr>
      <w:r>
        <w:t>где C</w:t>
      </w:r>
      <w:r>
        <w:rPr>
          <w:vertAlign w:val="subscript"/>
        </w:rPr>
        <w:t>i</w:t>
      </w:r>
      <w:r>
        <w:t xml:space="preserve"> - оценка i-го показателя, характеризующего развитие сельского хозяйства;</w:t>
      </w:r>
    </w:p>
    <w:p w:rsidR="00DC6E6C" w:rsidRDefault="00DC6E6C">
      <w:pPr>
        <w:pStyle w:val="ConsPlusNormal"/>
        <w:spacing w:before="220"/>
        <w:ind w:firstLine="540"/>
        <w:jc w:val="both"/>
      </w:pPr>
      <w:r>
        <w:t>ПЭ</w:t>
      </w:r>
      <w:r>
        <w:rPr>
          <w:vertAlign w:val="subscript"/>
        </w:rPr>
        <w:t>i</w:t>
      </w:r>
      <w:r>
        <w:t xml:space="preserve"> - значение i-го показателя, характеризующего развитие сельского хозяйства;</w:t>
      </w:r>
    </w:p>
    <w:p w:rsidR="00DC6E6C" w:rsidRDefault="00DC6E6C">
      <w:pPr>
        <w:pStyle w:val="ConsPlusNormal"/>
        <w:spacing w:before="220"/>
        <w:ind w:firstLine="540"/>
        <w:jc w:val="both"/>
      </w:pPr>
      <w:r>
        <w:t>ПЭ</w:t>
      </w:r>
      <w:r>
        <w:rPr>
          <w:vertAlign w:val="subscript"/>
        </w:rPr>
        <w:t>imin</w:t>
      </w:r>
      <w:r>
        <w:t xml:space="preserve"> - наименьшее положительное значение i-го показателя, характеризующего развитие сельского хозяйства, среди муниципальных районов, удовлетворяющих критериям отбора, установленным </w:t>
      </w:r>
      <w:hyperlink w:anchor="P252" w:history="1">
        <w:r>
          <w:rPr>
            <w:color w:val="0000FF"/>
          </w:rPr>
          <w:t>пунктом 6.3</w:t>
        </w:r>
      </w:hyperlink>
      <w:r>
        <w:t xml:space="preserve"> настоящего Порядка;</w:t>
      </w:r>
    </w:p>
    <w:p w:rsidR="00DC6E6C" w:rsidRDefault="00DC6E6C">
      <w:pPr>
        <w:pStyle w:val="ConsPlusNormal"/>
        <w:spacing w:before="220"/>
        <w:ind w:firstLine="540"/>
        <w:jc w:val="both"/>
      </w:pPr>
      <w:r>
        <w:t>ПЭ</w:t>
      </w:r>
      <w:r>
        <w:rPr>
          <w:vertAlign w:val="subscript"/>
        </w:rPr>
        <w:t>imax</w:t>
      </w:r>
      <w:r>
        <w:t xml:space="preserve"> - наибольшее положительное значение i-го показателя, характеризующего развитие сельского хозяйства, среди муниципальных районов, удовлетворяющих критериям отбора, установленным </w:t>
      </w:r>
      <w:hyperlink w:anchor="P252" w:history="1">
        <w:r>
          <w:rPr>
            <w:color w:val="0000FF"/>
          </w:rPr>
          <w:t>пунктом 6.3</w:t>
        </w:r>
      </w:hyperlink>
      <w:r>
        <w:t xml:space="preserve"> настоящего Порядка.</w:t>
      </w:r>
    </w:p>
    <w:p w:rsidR="00DC6E6C" w:rsidRDefault="00DC6E6C">
      <w:pPr>
        <w:pStyle w:val="ConsPlusNormal"/>
        <w:spacing w:before="220"/>
        <w:ind w:firstLine="540"/>
        <w:jc w:val="both"/>
      </w:pPr>
      <w:r>
        <w:t>В случае если все муниципальные районы имеют равные числовые значения показателя ПЭ</w:t>
      </w:r>
      <w:r>
        <w:rPr>
          <w:vertAlign w:val="subscript"/>
        </w:rPr>
        <w:t>i</w:t>
      </w:r>
      <w:r>
        <w:t>, всем муниципальным районам присваивается оценка 1 по данному показателю.</w:t>
      </w:r>
    </w:p>
    <w:p w:rsidR="00DC6E6C" w:rsidRDefault="00DC6E6C">
      <w:pPr>
        <w:pStyle w:val="ConsPlusNormal"/>
        <w:spacing w:before="220"/>
        <w:ind w:firstLine="540"/>
        <w:jc w:val="both"/>
      </w:pPr>
      <w:r>
        <w:t>В случае если все муниципальные районы имеют нулевые числовые значения показателя ПЭ</w:t>
      </w:r>
      <w:r>
        <w:rPr>
          <w:vertAlign w:val="subscript"/>
        </w:rPr>
        <w:t>i</w:t>
      </w:r>
      <w:r>
        <w:t>, всем муниципальным районам присваивается оценка 0 по данному показателю.</w:t>
      </w:r>
    </w:p>
    <w:p w:rsidR="00DC6E6C" w:rsidRDefault="00DC6E6C">
      <w:pPr>
        <w:pStyle w:val="ConsPlusNormal"/>
        <w:spacing w:before="220"/>
        <w:ind w:firstLine="540"/>
        <w:jc w:val="both"/>
      </w:pPr>
      <w:r>
        <w:t>В случае если муниципальный район имеет нулевое или отрицательное значение показателя ПЭ</w:t>
      </w:r>
      <w:r>
        <w:rPr>
          <w:vertAlign w:val="subscript"/>
        </w:rPr>
        <w:t>i</w:t>
      </w:r>
      <w:r>
        <w:t>, муниципальному району присваивается оценка 0 по данному показателю.</w:t>
      </w:r>
    </w:p>
    <w:p w:rsidR="00DC6E6C" w:rsidRDefault="00DC6E6C">
      <w:pPr>
        <w:pStyle w:val="ConsPlusNormal"/>
        <w:spacing w:before="220"/>
        <w:ind w:firstLine="540"/>
        <w:jc w:val="both"/>
      </w:pPr>
      <w:r>
        <w:t>6.9. Размер первого транша дотации, предоставляемой бюджету конкретного муниципального района, определяется по формуле</w:t>
      </w:r>
    </w:p>
    <w:p w:rsidR="00DC6E6C" w:rsidRDefault="00DC6E6C">
      <w:pPr>
        <w:pStyle w:val="ConsPlusNormal"/>
        <w:jc w:val="both"/>
      </w:pPr>
    </w:p>
    <w:p w:rsidR="00DC6E6C" w:rsidRDefault="00DC6E6C">
      <w:pPr>
        <w:pStyle w:val="ConsPlusNormal"/>
        <w:jc w:val="center"/>
      </w:pPr>
      <w:r w:rsidRPr="00231F95">
        <w:rPr>
          <w:position w:val="-37"/>
        </w:rPr>
        <w:lastRenderedPageBreak/>
        <w:pict>
          <v:shape id="_x0000_i1030" style="width:468pt;height:49.15pt" coordsize="" o:spt="100" adj="0,,0" path="" filled="f" stroked="f">
            <v:stroke joinstyle="miter"/>
            <v:imagedata r:id="rId100" o:title="base_23808_117430_32773"/>
            <v:formulas/>
            <v:path o:connecttype="segments"/>
          </v:shape>
        </w:pict>
      </w:r>
    </w:p>
    <w:p w:rsidR="00DC6E6C" w:rsidRDefault="00DC6E6C">
      <w:pPr>
        <w:pStyle w:val="ConsPlusNormal"/>
        <w:jc w:val="both"/>
      </w:pPr>
    </w:p>
    <w:p w:rsidR="00DC6E6C" w:rsidRDefault="00DC6E6C">
      <w:pPr>
        <w:pStyle w:val="ConsPlusNormal"/>
        <w:jc w:val="both"/>
      </w:pPr>
      <w:r>
        <w:t xml:space="preserve">где </w:t>
      </w:r>
      <w:r w:rsidRPr="00231F95">
        <w:rPr>
          <w:position w:val="-11"/>
        </w:rPr>
        <w:pict>
          <v:shape id="_x0000_i1031" style="width:20.2pt;height:21.95pt" coordsize="" o:spt="100" adj="0,,0" path="" filled="f" stroked="f">
            <v:stroke joinstyle="miter"/>
            <v:imagedata r:id="rId101" o:title="base_23808_117430_32774"/>
            <v:formulas/>
            <v:path o:connecttype="segments"/>
          </v:shape>
        </w:pict>
      </w:r>
      <w:r>
        <w:t xml:space="preserve"> - объем первого транша дотации, предоставляемой бюджету j-го муниципального района, в текущем финансовом году;</w:t>
      </w:r>
    </w:p>
    <w:p w:rsidR="00DC6E6C" w:rsidRDefault="00DC6E6C">
      <w:pPr>
        <w:pStyle w:val="ConsPlusNormal"/>
        <w:spacing w:before="220"/>
        <w:ind w:firstLine="540"/>
        <w:jc w:val="both"/>
      </w:pPr>
      <w:r>
        <w:t>ДСХ</w:t>
      </w:r>
      <w:r>
        <w:rPr>
          <w:vertAlign w:val="subscript"/>
        </w:rPr>
        <w:t>1</w:t>
      </w:r>
      <w:r>
        <w:t xml:space="preserve"> - объем бюджетных ассигнований на предоставление первого транша дотаций;</w:t>
      </w:r>
    </w:p>
    <w:p w:rsidR="00DC6E6C" w:rsidRDefault="00DC6E6C">
      <w:pPr>
        <w:pStyle w:val="ConsPlusNormal"/>
        <w:spacing w:before="220"/>
        <w:ind w:firstLine="540"/>
        <w:jc w:val="both"/>
      </w:pPr>
      <w:r>
        <w:t>РЭ</w:t>
      </w:r>
      <w:r>
        <w:rPr>
          <w:vertAlign w:val="subscript"/>
        </w:rPr>
        <w:t>j</w:t>
      </w:r>
      <w:r>
        <w:t xml:space="preserve"> - рейтинг 1 j-го муниципального района;</w:t>
      </w:r>
    </w:p>
    <w:p w:rsidR="00DC6E6C" w:rsidRDefault="00DC6E6C">
      <w:pPr>
        <w:pStyle w:val="ConsPlusNormal"/>
        <w:spacing w:before="220"/>
        <w:ind w:firstLine="540"/>
        <w:jc w:val="both"/>
      </w:pPr>
      <w:r>
        <w:t>УП</w:t>
      </w:r>
      <w:r>
        <w:rPr>
          <w:vertAlign w:val="subscript"/>
        </w:rPr>
        <w:t>j</w:t>
      </w:r>
      <w:r>
        <w:t xml:space="preserve"> - условное поголовье скота и птицы сельскохозяйственных организаций, крестьянских (фермерских) хозяйств и индивидуальных предпринимателей по j-му муниципальному району на начало текущего финансового года;</w:t>
      </w:r>
    </w:p>
    <w:p w:rsidR="00DC6E6C" w:rsidRDefault="00DC6E6C">
      <w:pPr>
        <w:pStyle w:val="ConsPlusNormal"/>
        <w:spacing w:before="220"/>
        <w:ind w:firstLine="540"/>
        <w:jc w:val="both"/>
      </w:pPr>
      <w:r>
        <w:t>ОП</w:t>
      </w:r>
      <w:r>
        <w:rPr>
          <w:vertAlign w:val="subscript"/>
        </w:rPr>
        <w:t>j</w:t>
      </w:r>
      <w:r>
        <w:t xml:space="preserve"> - площадь обрабатываемой пашни по j-му муниципальному району на начало текущего финансового года;</w:t>
      </w:r>
    </w:p>
    <w:p w:rsidR="00DC6E6C" w:rsidRDefault="00DC6E6C">
      <w:pPr>
        <w:pStyle w:val="ConsPlusNormal"/>
        <w:spacing w:before="220"/>
        <w:ind w:firstLine="540"/>
        <w:jc w:val="both"/>
      </w:pPr>
      <w:r>
        <w:t>ФП</w:t>
      </w:r>
      <w:r>
        <w:rPr>
          <w:vertAlign w:val="subscript"/>
        </w:rPr>
        <w:t>j</w:t>
      </w:r>
      <w:r>
        <w:t xml:space="preserve"> - объем финансовой поддержки, направленной муниципальным районом на развитие сельского хозяйства в отчетном периоде за счет средств, не имеющих целевого назначения;</w:t>
      </w:r>
    </w:p>
    <w:p w:rsidR="00DC6E6C" w:rsidRDefault="00DC6E6C">
      <w:pPr>
        <w:pStyle w:val="ConsPlusNormal"/>
        <w:spacing w:before="220"/>
        <w:ind w:firstLine="540"/>
        <w:jc w:val="both"/>
      </w:pPr>
      <w:r>
        <w:t>m - количество муниципальных районов.</w:t>
      </w:r>
    </w:p>
    <w:p w:rsidR="00DC6E6C" w:rsidRDefault="00DC6E6C">
      <w:pPr>
        <w:pStyle w:val="ConsPlusNormal"/>
        <w:spacing w:before="220"/>
        <w:ind w:firstLine="540"/>
        <w:jc w:val="both"/>
      </w:pPr>
      <w:r>
        <w:t>Расчет показателей УП</w:t>
      </w:r>
      <w:r>
        <w:rPr>
          <w:vertAlign w:val="subscript"/>
        </w:rPr>
        <w:t>j</w:t>
      </w:r>
      <w:r>
        <w:t xml:space="preserve"> и ОП</w:t>
      </w:r>
      <w:r>
        <w:rPr>
          <w:vertAlign w:val="subscript"/>
        </w:rPr>
        <w:t>j</w:t>
      </w:r>
      <w:r>
        <w:t xml:space="preserve"> осуществляется министерством сельского хозяйства и продовольствия Самарской области по данным территориального органа Федеральной службы государственной статистики по Самарской области.</w:t>
      </w:r>
    </w:p>
    <w:p w:rsidR="00DC6E6C" w:rsidRDefault="00DC6E6C">
      <w:pPr>
        <w:pStyle w:val="ConsPlusNormal"/>
        <w:spacing w:before="220"/>
        <w:ind w:firstLine="540"/>
        <w:jc w:val="both"/>
      </w:pPr>
      <w:r>
        <w:t>Расчет показателя ФП</w:t>
      </w:r>
      <w:r>
        <w:rPr>
          <w:vertAlign w:val="subscript"/>
        </w:rPr>
        <w:t>j</w:t>
      </w:r>
      <w:r>
        <w:t xml:space="preserve"> осуществляется министерством сельского хозяйства и продовольствия Самарской области по данным министерства управления финансами Самарской области.</w:t>
      </w:r>
    </w:p>
    <w:p w:rsidR="00DC6E6C" w:rsidRDefault="00DC6E6C">
      <w:pPr>
        <w:pStyle w:val="ConsPlusNormal"/>
        <w:spacing w:before="220"/>
        <w:ind w:firstLine="540"/>
        <w:jc w:val="both"/>
      </w:pPr>
      <w:r>
        <w:t>6.10. В целях распределения второго транша дотаций рейтинг 2 муниципального района определяется по формуле</w:t>
      </w:r>
    </w:p>
    <w:p w:rsidR="00DC6E6C" w:rsidRDefault="00DC6E6C">
      <w:pPr>
        <w:pStyle w:val="ConsPlusNormal"/>
        <w:jc w:val="both"/>
      </w:pPr>
    </w:p>
    <w:p w:rsidR="00DC6E6C" w:rsidRDefault="00DC6E6C">
      <w:pPr>
        <w:pStyle w:val="ConsPlusNormal"/>
        <w:jc w:val="center"/>
      </w:pPr>
      <w:r w:rsidRPr="00231F95">
        <w:rPr>
          <w:position w:val="-26"/>
        </w:rPr>
        <w:pict>
          <v:shape id="_x0000_i1032" style="width:117.65pt;height:36.9pt" coordsize="" o:spt="100" adj="0,,0" path="" filled="f" stroked="f">
            <v:stroke joinstyle="miter"/>
            <v:imagedata r:id="rId102" o:title="base_23808_117430_32775"/>
            <v:formulas/>
            <v:path o:connecttype="segments"/>
          </v:shape>
        </w:pict>
      </w:r>
    </w:p>
    <w:p w:rsidR="00DC6E6C" w:rsidRDefault="00DC6E6C">
      <w:pPr>
        <w:pStyle w:val="ConsPlusNormal"/>
        <w:jc w:val="both"/>
      </w:pPr>
    </w:p>
    <w:p w:rsidR="00DC6E6C" w:rsidRDefault="00DC6E6C">
      <w:pPr>
        <w:pStyle w:val="ConsPlusNormal"/>
        <w:jc w:val="both"/>
      </w:pPr>
      <w:r>
        <w:t>где РФП</w:t>
      </w:r>
      <w:r>
        <w:rPr>
          <w:vertAlign w:val="subscript"/>
        </w:rPr>
        <w:t>j</w:t>
      </w:r>
      <w:r>
        <w:t xml:space="preserve"> - рейтинг 2 j-го муниципального района;</w:t>
      </w:r>
    </w:p>
    <w:p w:rsidR="00DC6E6C" w:rsidRDefault="00DC6E6C">
      <w:pPr>
        <w:pStyle w:val="ConsPlusNormal"/>
        <w:spacing w:before="220"/>
        <w:ind w:firstLine="540"/>
        <w:jc w:val="both"/>
      </w:pPr>
      <w:r>
        <w:t>Ф</w:t>
      </w:r>
      <w:r>
        <w:rPr>
          <w:vertAlign w:val="subscript"/>
        </w:rPr>
        <w:t>i</w:t>
      </w:r>
      <w:r>
        <w:t xml:space="preserve"> - оценка i-го показателя, характеризующего участие муниципального района в реализации федеральных проектов (далее - показатель);</w:t>
      </w:r>
    </w:p>
    <w:p w:rsidR="00DC6E6C" w:rsidRDefault="00DC6E6C">
      <w:pPr>
        <w:pStyle w:val="ConsPlusNormal"/>
        <w:spacing w:before="220"/>
        <w:ind w:firstLine="540"/>
        <w:jc w:val="both"/>
      </w:pPr>
      <w:r>
        <w:t>ВП</w:t>
      </w:r>
      <w:r>
        <w:rPr>
          <w:vertAlign w:val="subscript"/>
        </w:rPr>
        <w:t>i</w:t>
      </w:r>
      <w:r>
        <w:t xml:space="preserve"> - вес i-го показателя;</w:t>
      </w:r>
    </w:p>
    <w:p w:rsidR="00DC6E6C" w:rsidRDefault="00DC6E6C">
      <w:pPr>
        <w:pStyle w:val="ConsPlusNormal"/>
        <w:spacing w:before="220"/>
        <w:ind w:firstLine="540"/>
        <w:jc w:val="both"/>
      </w:pPr>
      <w:r>
        <w:t>n - количество показателей.</w:t>
      </w:r>
    </w:p>
    <w:p w:rsidR="00DC6E6C" w:rsidRDefault="00DC6E6C">
      <w:pPr>
        <w:pStyle w:val="ConsPlusNormal"/>
        <w:spacing w:before="220"/>
        <w:ind w:firstLine="540"/>
        <w:jc w:val="both"/>
      </w:pPr>
      <w:r>
        <w:t>Дробное значение рейтинга 2 округляется до двух десятичных знаков после запятой по математическим правилам округления.</w:t>
      </w:r>
    </w:p>
    <w:p w:rsidR="00DC6E6C" w:rsidRDefault="00DC6E6C">
      <w:pPr>
        <w:pStyle w:val="ConsPlusNormal"/>
        <w:spacing w:before="220"/>
        <w:ind w:firstLine="540"/>
        <w:jc w:val="both"/>
      </w:pPr>
      <w:r>
        <w:t xml:space="preserve">6.11. </w:t>
      </w:r>
      <w:hyperlink w:anchor="P749" w:history="1">
        <w:r>
          <w:rPr>
            <w:color w:val="0000FF"/>
          </w:rPr>
          <w:t>Перечень</w:t>
        </w:r>
      </w:hyperlink>
      <w:r>
        <w:t xml:space="preserve"> показателей для распределения второго транша дотаций, их вес и порядок расчета представлены в приложении 4 к настоящему Порядку.</w:t>
      </w:r>
    </w:p>
    <w:p w:rsidR="00DC6E6C" w:rsidRDefault="00DC6E6C">
      <w:pPr>
        <w:pStyle w:val="ConsPlusNormal"/>
        <w:spacing w:before="220"/>
        <w:ind w:firstLine="540"/>
        <w:jc w:val="both"/>
      </w:pPr>
      <w:r>
        <w:t>6.12. В целях распределения второго транша дотаций оценка показателя C</w:t>
      </w:r>
      <w:r>
        <w:rPr>
          <w:vertAlign w:val="subscript"/>
        </w:rPr>
        <w:t>i</w:t>
      </w:r>
      <w:r>
        <w:t xml:space="preserve"> определяется по формуле</w:t>
      </w:r>
    </w:p>
    <w:p w:rsidR="00DC6E6C" w:rsidRDefault="00DC6E6C">
      <w:pPr>
        <w:pStyle w:val="ConsPlusNormal"/>
        <w:jc w:val="both"/>
      </w:pPr>
    </w:p>
    <w:p w:rsidR="00DC6E6C" w:rsidRDefault="00DC6E6C">
      <w:pPr>
        <w:pStyle w:val="ConsPlusNormal"/>
        <w:jc w:val="center"/>
      </w:pPr>
      <w:r w:rsidRPr="00231F95">
        <w:rPr>
          <w:position w:val="-31"/>
        </w:rPr>
        <w:lastRenderedPageBreak/>
        <w:pict>
          <v:shape id="_x0000_i1033" style="width:121.15pt;height:42.15pt" coordsize="" o:spt="100" adj="0,,0" path="" filled="f" stroked="f">
            <v:stroke joinstyle="miter"/>
            <v:imagedata r:id="rId103" o:title="base_23808_117430_32776"/>
            <v:formulas/>
            <v:path o:connecttype="segments"/>
          </v:shape>
        </w:pict>
      </w:r>
    </w:p>
    <w:p w:rsidR="00DC6E6C" w:rsidRDefault="00DC6E6C">
      <w:pPr>
        <w:pStyle w:val="ConsPlusNormal"/>
        <w:jc w:val="both"/>
      </w:pPr>
    </w:p>
    <w:p w:rsidR="00DC6E6C" w:rsidRDefault="00DC6E6C">
      <w:pPr>
        <w:pStyle w:val="ConsPlusNormal"/>
        <w:jc w:val="both"/>
      </w:pPr>
      <w:r>
        <w:t>где C</w:t>
      </w:r>
      <w:r>
        <w:rPr>
          <w:vertAlign w:val="subscript"/>
        </w:rPr>
        <w:t>i</w:t>
      </w:r>
      <w:r>
        <w:t xml:space="preserve"> - оценка i-го показателя;</w:t>
      </w:r>
    </w:p>
    <w:p w:rsidR="00DC6E6C" w:rsidRDefault="00DC6E6C">
      <w:pPr>
        <w:pStyle w:val="ConsPlusNormal"/>
        <w:spacing w:before="220"/>
        <w:ind w:firstLine="540"/>
        <w:jc w:val="both"/>
      </w:pPr>
      <w:r>
        <w:t>ПФ</w:t>
      </w:r>
      <w:r>
        <w:rPr>
          <w:vertAlign w:val="subscript"/>
        </w:rPr>
        <w:t>i</w:t>
      </w:r>
      <w:r>
        <w:t xml:space="preserve"> - значение i-го показателя;</w:t>
      </w:r>
    </w:p>
    <w:p w:rsidR="00DC6E6C" w:rsidRDefault="00DC6E6C">
      <w:pPr>
        <w:pStyle w:val="ConsPlusNormal"/>
        <w:spacing w:before="220"/>
        <w:ind w:firstLine="540"/>
        <w:jc w:val="both"/>
      </w:pPr>
      <w:r>
        <w:t>ПФ</w:t>
      </w:r>
      <w:r>
        <w:rPr>
          <w:vertAlign w:val="subscript"/>
        </w:rPr>
        <w:t>imin</w:t>
      </w:r>
      <w:r>
        <w:t xml:space="preserve"> - наименьшее положительное значение i-го показателя среди муниципальных районов, удовлетворяющих критериям отбора, установленным </w:t>
      </w:r>
      <w:hyperlink w:anchor="P252" w:history="1">
        <w:r>
          <w:rPr>
            <w:color w:val="0000FF"/>
          </w:rPr>
          <w:t>пунктом 6.3</w:t>
        </w:r>
      </w:hyperlink>
      <w:r>
        <w:t xml:space="preserve"> настоящего Порядка;</w:t>
      </w:r>
    </w:p>
    <w:p w:rsidR="00DC6E6C" w:rsidRDefault="00DC6E6C">
      <w:pPr>
        <w:pStyle w:val="ConsPlusNormal"/>
        <w:spacing w:before="220"/>
        <w:ind w:firstLine="540"/>
        <w:jc w:val="both"/>
      </w:pPr>
      <w:r>
        <w:t>ПФ</w:t>
      </w:r>
      <w:r>
        <w:rPr>
          <w:vertAlign w:val="subscript"/>
        </w:rPr>
        <w:t>imax</w:t>
      </w:r>
      <w:r>
        <w:t xml:space="preserve"> - наибольшее положительное значение i-го показателя среди муниципальных районов, удовлетворяющих критериям отбора, установленным </w:t>
      </w:r>
      <w:hyperlink w:anchor="P252" w:history="1">
        <w:r>
          <w:rPr>
            <w:color w:val="0000FF"/>
          </w:rPr>
          <w:t>пунктом 6.3</w:t>
        </w:r>
      </w:hyperlink>
      <w:r>
        <w:t xml:space="preserve"> настоящего Порядка.</w:t>
      </w:r>
    </w:p>
    <w:p w:rsidR="00DC6E6C" w:rsidRDefault="00DC6E6C">
      <w:pPr>
        <w:pStyle w:val="ConsPlusNormal"/>
        <w:spacing w:before="220"/>
        <w:ind w:firstLine="540"/>
        <w:jc w:val="both"/>
      </w:pPr>
      <w:r>
        <w:t>В случае если все муниципальные районы имеют равные числовые значения показателя ПФ</w:t>
      </w:r>
      <w:r>
        <w:rPr>
          <w:vertAlign w:val="subscript"/>
        </w:rPr>
        <w:t>i</w:t>
      </w:r>
      <w:r>
        <w:t>, всем муниципальным районам присваивается оценка 1 по данному показателю.</w:t>
      </w:r>
    </w:p>
    <w:p w:rsidR="00DC6E6C" w:rsidRDefault="00DC6E6C">
      <w:pPr>
        <w:pStyle w:val="ConsPlusNormal"/>
        <w:spacing w:before="220"/>
        <w:ind w:firstLine="540"/>
        <w:jc w:val="both"/>
      </w:pPr>
      <w:r>
        <w:t>В случае если все муниципальные районы имеют нулевые числовые значения показателя ПФ</w:t>
      </w:r>
      <w:r>
        <w:rPr>
          <w:vertAlign w:val="subscript"/>
        </w:rPr>
        <w:t>i</w:t>
      </w:r>
      <w:r>
        <w:t>, всем муниципальным районам присваивается оценка 0 по данному показателю.</w:t>
      </w:r>
    </w:p>
    <w:p w:rsidR="00DC6E6C" w:rsidRDefault="00DC6E6C">
      <w:pPr>
        <w:pStyle w:val="ConsPlusNormal"/>
        <w:spacing w:before="220"/>
        <w:ind w:firstLine="540"/>
        <w:jc w:val="both"/>
      </w:pPr>
      <w:r>
        <w:t>В случае если муниципальный район имеет нулевое или отрицательное значение показателя ПФ</w:t>
      </w:r>
      <w:r>
        <w:rPr>
          <w:vertAlign w:val="subscript"/>
        </w:rPr>
        <w:t>i</w:t>
      </w:r>
      <w:r>
        <w:t>, муниципальному району присваивается оценка 0 по данному показателю.</w:t>
      </w:r>
    </w:p>
    <w:p w:rsidR="00DC6E6C" w:rsidRDefault="00DC6E6C">
      <w:pPr>
        <w:pStyle w:val="ConsPlusNormal"/>
        <w:spacing w:before="220"/>
        <w:ind w:firstLine="540"/>
        <w:jc w:val="both"/>
      </w:pPr>
      <w:r>
        <w:t>6.13. Размер второго транша дотации, предоставляемой бюджету конкретного муниципального района, определяется по формуле</w:t>
      </w:r>
    </w:p>
    <w:p w:rsidR="00DC6E6C" w:rsidRDefault="00DC6E6C">
      <w:pPr>
        <w:pStyle w:val="ConsPlusNormal"/>
        <w:jc w:val="both"/>
      </w:pPr>
    </w:p>
    <w:p w:rsidR="00DC6E6C" w:rsidRDefault="00DC6E6C">
      <w:pPr>
        <w:pStyle w:val="ConsPlusNormal"/>
        <w:jc w:val="center"/>
      </w:pPr>
      <w:r w:rsidRPr="00231F95">
        <w:rPr>
          <w:position w:val="-32"/>
        </w:rPr>
        <w:pict>
          <v:shape id="_x0000_i1034" style="width:144.9pt;height:43.9pt" coordsize="" o:spt="100" adj="0,,0" path="" filled="f" stroked="f">
            <v:stroke joinstyle="miter"/>
            <v:imagedata r:id="rId104" o:title="base_23808_117430_32777"/>
            <v:formulas/>
            <v:path o:connecttype="segments"/>
          </v:shape>
        </w:pict>
      </w:r>
    </w:p>
    <w:p w:rsidR="00DC6E6C" w:rsidRDefault="00DC6E6C">
      <w:pPr>
        <w:pStyle w:val="ConsPlusNormal"/>
        <w:jc w:val="both"/>
      </w:pPr>
    </w:p>
    <w:p w:rsidR="00DC6E6C" w:rsidRDefault="00DC6E6C">
      <w:pPr>
        <w:pStyle w:val="ConsPlusNormal"/>
        <w:jc w:val="both"/>
      </w:pPr>
      <w:r>
        <w:t xml:space="preserve">где </w:t>
      </w:r>
      <w:r w:rsidRPr="00231F95">
        <w:rPr>
          <w:position w:val="-11"/>
        </w:rPr>
        <w:pict>
          <v:shape id="_x0000_i1035" style="width:21.05pt;height:21.95pt" coordsize="" o:spt="100" adj="0,,0" path="" filled="f" stroked="f">
            <v:stroke joinstyle="miter"/>
            <v:imagedata r:id="rId105" o:title="base_23808_117430_32778"/>
            <v:formulas/>
            <v:path o:connecttype="segments"/>
          </v:shape>
        </w:pict>
      </w:r>
      <w:r>
        <w:t xml:space="preserve"> - объем второго транша дотации, предоставляемой бюджету j-го муниципального района, в текущем финансовом году;</w:t>
      </w:r>
    </w:p>
    <w:p w:rsidR="00DC6E6C" w:rsidRDefault="00DC6E6C">
      <w:pPr>
        <w:pStyle w:val="ConsPlusNormal"/>
        <w:spacing w:before="220"/>
        <w:ind w:firstLine="540"/>
        <w:jc w:val="both"/>
      </w:pPr>
      <w:r>
        <w:t>ДСХ</w:t>
      </w:r>
      <w:r>
        <w:rPr>
          <w:vertAlign w:val="subscript"/>
        </w:rPr>
        <w:t>2</w:t>
      </w:r>
      <w:r>
        <w:t xml:space="preserve"> - объем бюджетных ассигнований на предоставление второго транша дотаций;</w:t>
      </w:r>
    </w:p>
    <w:p w:rsidR="00DC6E6C" w:rsidRDefault="00DC6E6C">
      <w:pPr>
        <w:pStyle w:val="ConsPlusNormal"/>
        <w:spacing w:before="220"/>
        <w:ind w:firstLine="540"/>
        <w:jc w:val="both"/>
      </w:pPr>
      <w:r>
        <w:t>РФП</w:t>
      </w:r>
      <w:r>
        <w:rPr>
          <w:vertAlign w:val="subscript"/>
        </w:rPr>
        <w:t>j</w:t>
      </w:r>
      <w:r>
        <w:t xml:space="preserve"> - рейтинг 2 j-го муниципального района;</w:t>
      </w:r>
    </w:p>
    <w:p w:rsidR="00DC6E6C" w:rsidRDefault="00DC6E6C">
      <w:pPr>
        <w:pStyle w:val="ConsPlusNormal"/>
        <w:spacing w:before="220"/>
        <w:ind w:firstLine="540"/>
        <w:jc w:val="both"/>
      </w:pPr>
      <w:r>
        <w:t>m - количество муниципальных районов.</w:t>
      </w:r>
    </w:p>
    <w:p w:rsidR="00DC6E6C" w:rsidRDefault="00DC6E6C">
      <w:pPr>
        <w:pStyle w:val="ConsPlusNormal"/>
        <w:jc w:val="both"/>
      </w:pPr>
    </w:p>
    <w:p w:rsidR="00DC6E6C" w:rsidRDefault="00DC6E6C">
      <w:pPr>
        <w:pStyle w:val="ConsPlusTitle"/>
        <w:jc w:val="center"/>
        <w:outlineLvl w:val="1"/>
      </w:pPr>
      <w:bookmarkStart w:id="16" w:name="P320"/>
      <w:bookmarkEnd w:id="16"/>
      <w:r>
        <w:t>7. Дотации на стимулирование роста налогового потенциала</w:t>
      </w:r>
    </w:p>
    <w:p w:rsidR="00DC6E6C" w:rsidRDefault="00DC6E6C">
      <w:pPr>
        <w:pStyle w:val="ConsPlusTitle"/>
        <w:jc w:val="center"/>
      </w:pPr>
      <w:r>
        <w:t>территории муниципального образования в связи с увеличением</w:t>
      </w:r>
    </w:p>
    <w:p w:rsidR="00DC6E6C" w:rsidRDefault="00DC6E6C">
      <w:pPr>
        <w:pStyle w:val="ConsPlusTitle"/>
        <w:jc w:val="center"/>
      </w:pPr>
      <w:r>
        <w:t>объема розничных продаж крепкой алкогольной продукции,</w:t>
      </w:r>
    </w:p>
    <w:p w:rsidR="00DC6E6C" w:rsidRDefault="00DC6E6C">
      <w:pPr>
        <w:pStyle w:val="ConsPlusTitle"/>
        <w:jc w:val="center"/>
      </w:pPr>
      <w:r>
        <w:t>зафиксированных в ЕГАИС</w:t>
      </w:r>
    </w:p>
    <w:p w:rsidR="00DC6E6C" w:rsidRDefault="00DC6E6C">
      <w:pPr>
        <w:pStyle w:val="ConsPlusNormal"/>
        <w:jc w:val="center"/>
      </w:pPr>
      <w:r>
        <w:t xml:space="preserve">(введен </w:t>
      </w:r>
      <w:hyperlink r:id="rId106" w:history="1">
        <w:r>
          <w:rPr>
            <w:color w:val="0000FF"/>
          </w:rPr>
          <w:t>Постановлением</w:t>
        </w:r>
      </w:hyperlink>
      <w:r>
        <w:t xml:space="preserve"> Правительства Самарской области</w:t>
      </w:r>
    </w:p>
    <w:p w:rsidR="00DC6E6C" w:rsidRDefault="00DC6E6C">
      <w:pPr>
        <w:pStyle w:val="ConsPlusNormal"/>
        <w:jc w:val="center"/>
      </w:pPr>
      <w:r>
        <w:t>от 12.07.2017 N 442)</w:t>
      </w:r>
    </w:p>
    <w:p w:rsidR="00DC6E6C" w:rsidRDefault="00DC6E6C">
      <w:pPr>
        <w:pStyle w:val="ConsPlusNormal"/>
        <w:jc w:val="both"/>
      </w:pPr>
    </w:p>
    <w:p w:rsidR="00DC6E6C" w:rsidRDefault="00DC6E6C">
      <w:pPr>
        <w:pStyle w:val="ConsPlusNormal"/>
        <w:ind w:firstLine="540"/>
        <w:jc w:val="both"/>
      </w:pPr>
      <w:r>
        <w:t>7.1. Дотации распределяются министерством экономического развития, инвестиций и торговли Самарской области между муниципальными районами и городскими округами (городскими округами с внутригородским делением) Самарской области (далее - муниципальное образование) один раз в год в срок до 1 апреля.</w:t>
      </w:r>
    </w:p>
    <w:p w:rsidR="00DC6E6C" w:rsidRDefault="00DC6E6C">
      <w:pPr>
        <w:pStyle w:val="ConsPlusNormal"/>
        <w:spacing w:before="220"/>
        <w:ind w:firstLine="540"/>
        <w:jc w:val="both"/>
      </w:pPr>
      <w:r>
        <w:t xml:space="preserve">Дотации муниципальным образованиям предоставляются в случае поступления распределяемых уполномоченным территориальным органом Федерального казначейства доходов от уплаты акцизов на крепкую алкогольную продукцию в отчетном финансовом году (далее - отчетный период) сверх сумм, предусмотренных в прогнозе поступления доходов на </w:t>
      </w:r>
      <w:r>
        <w:lastRenderedPageBreak/>
        <w:t>отчетный период, представленных главным администратором (управление Федерального казначейства по Самарской области (далее - УФК по Самарской области) в первоначальной редакции.</w:t>
      </w:r>
    </w:p>
    <w:p w:rsidR="00DC6E6C" w:rsidRDefault="00DC6E6C">
      <w:pPr>
        <w:pStyle w:val="ConsPlusNormal"/>
        <w:spacing w:before="220"/>
        <w:ind w:firstLine="540"/>
        <w:jc w:val="both"/>
      </w:pPr>
      <w:bookmarkStart w:id="17" w:name="P329"/>
      <w:bookmarkEnd w:id="17"/>
      <w:r>
        <w:t>7.2. Муниципальные образования допускаются к участию в распределении дотаций при выполнении следующих условий:</w:t>
      </w:r>
    </w:p>
    <w:p w:rsidR="00DC6E6C" w:rsidRDefault="00DC6E6C">
      <w:pPr>
        <w:pStyle w:val="ConsPlusNormal"/>
        <w:spacing w:before="220"/>
        <w:ind w:firstLine="540"/>
        <w:jc w:val="both"/>
      </w:pPr>
      <w:r>
        <w:t>увеличение более чем в два раза объема розничных продаж крепкой алкогольной продукции, зафиксированных в ЕГАИС, на территории соответствующего муниципального образования за отчетный период по сравнению с предыдущим периодом;</w:t>
      </w:r>
    </w:p>
    <w:p w:rsidR="00DC6E6C" w:rsidRDefault="00DC6E6C">
      <w:pPr>
        <w:pStyle w:val="ConsPlusNormal"/>
        <w:spacing w:before="220"/>
        <w:ind w:firstLine="540"/>
        <w:jc w:val="both"/>
      </w:pPr>
      <w:r>
        <w:t>увеличение доли розничных продаж крепкой алкогольной продукции, зафиксированных в ЕГАИС, на территории соответствующего муниципального образования, в общем объеме продаж алкогольной продукции, зафиксированных в ЕГАИС, на территории Самарской области, за отчетный период по сравнению с предыдущим периодом.</w:t>
      </w:r>
    </w:p>
    <w:p w:rsidR="00DC6E6C" w:rsidRDefault="00DC6E6C">
      <w:pPr>
        <w:pStyle w:val="ConsPlusNormal"/>
        <w:spacing w:before="220"/>
        <w:ind w:firstLine="540"/>
        <w:jc w:val="both"/>
      </w:pPr>
      <w:r>
        <w:t xml:space="preserve">7.3. Дотации распределяются за отчетный период между муниципальными образованиями, допущенными к распределению дотаций в соответствии с </w:t>
      </w:r>
      <w:hyperlink w:anchor="P329" w:history="1">
        <w:r>
          <w:rPr>
            <w:color w:val="0000FF"/>
          </w:rPr>
          <w:t>пунктом 7.2</w:t>
        </w:r>
      </w:hyperlink>
      <w:r>
        <w:t xml:space="preserve"> настоящего Порядка, по следующей формуле:</w:t>
      </w:r>
    </w:p>
    <w:p w:rsidR="00DC6E6C" w:rsidRDefault="00DC6E6C">
      <w:pPr>
        <w:pStyle w:val="ConsPlusNormal"/>
        <w:jc w:val="both"/>
      </w:pPr>
    </w:p>
    <w:p w:rsidR="00DC6E6C" w:rsidRDefault="00DC6E6C">
      <w:pPr>
        <w:pStyle w:val="ConsPlusNormal"/>
        <w:jc w:val="center"/>
      </w:pPr>
      <w:r>
        <w:t>P</w:t>
      </w:r>
      <w:r>
        <w:rPr>
          <w:vertAlign w:val="subscript"/>
        </w:rPr>
        <w:t>i</w:t>
      </w:r>
      <w:r>
        <w:t xml:space="preserve"> = C x 0,8 x Д</w:t>
      </w:r>
      <w:r>
        <w:rPr>
          <w:vertAlign w:val="subscript"/>
        </w:rPr>
        <w:t>i</w:t>
      </w:r>
      <w:r>
        <w:t>,</w:t>
      </w:r>
    </w:p>
    <w:p w:rsidR="00DC6E6C" w:rsidRDefault="00DC6E6C">
      <w:pPr>
        <w:pStyle w:val="ConsPlusNormal"/>
        <w:jc w:val="both"/>
      </w:pPr>
    </w:p>
    <w:p w:rsidR="00DC6E6C" w:rsidRDefault="00DC6E6C">
      <w:pPr>
        <w:pStyle w:val="ConsPlusNormal"/>
        <w:jc w:val="both"/>
      </w:pPr>
      <w:r>
        <w:t>где P</w:t>
      </w:r>
      <w:r>
        <w:rPr>
          <w:vertAlign w:val="subscript"/>
        </w:rPr>
        <w:t>i</w:t>
      </w:r>
      <w:r>
        <w:t xml:space="preserve"> - объем дотаций i-го муниципального образования;</w:t>
      </w:r>
    </w:p>
    <w:p w:rsidR="00DC6E6C" w:rsidRDefault="00DC6E6C">
      <w:pPr>
        <w:pStyle w:val="ConsPlusNormal"/>
        <w:spacing w:before="220"/>
        <w:ind w:firstLine="540"/>
        <w:jc w:val="both"/>
      </w:pPr>
      <w:r>
        <w:t>C - общий объем дотаций муниципальным образованиям в размере, соответствующем сумме распределяемых уполномоченным территориальным органом Федерального казначейства доходов от уплаты акцизов на крепкую алкогольную продукцию, поступивших в отчетном периоде сверх сумм, предусмотренных в прогнозе поступления доходов, представленном главным администратором (УФК по Самарской области) в первоначальной редакции;</w:t>
      </w:r>
    </w:p>
    <w:p w:rsidR="00DC6E6C" w:rsidRDefault="00DC6E6C">
      <w:pPr>
        <w:pStyle w:val="ConsPlusNormal"/>
        <w:spacing w:before="220"/>
        <w:ind w:firstLine="540"/>
        <w:jc w:val="both"/>
      </w:pPr>
      <w:r>
        <w:t>Д</w:t>
      </w:r>
      <w:r>
        <w:rPr>
          <w:vertAlign w:val="subscript"/>
        </w:rPr>
        <w:t>i</w:t>
      </w:r>
      <w:r>
        <w:t xml:space="preserve"> - доля превышения объема розничных продаж крепкой алкогольной продукции, зафиксированных в ЕГАИС, за отчетный период по сравнению с предыдущим периодом на территории i-го муниципального образования в общем объеме превышения розничных продаж крепкой алкогольной продукции, зарегистрированных в ЕГАИС, за отчетный период по сравнению с предыдущим периодом на территории муниципальных образований, допущенных к распределению дотаций в соответствии с </w:t>
      </w:r>
      <w:hyperlink w:anchor="P329" w:history="1">
        <w:r>
          <w:rPr>
            <w:color w:val="0000FF"/>
          </w:rPr>
          <w:t>пунктом 7.2</w:t>
        </w:r>
      </w:hyperlink>
      <w:r>
        <w:t xml:space="preserve"> настоящего Порядка.</w:t>
      </w: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right"/>
        <w:outlineLvl w:val="1"/>
      </w:pPr>
      <w:r>
        <w:t xml:space="preserve">Приложение </w:t>
      </w:r>
      <w:hyperlink r:id="rId107" w:history="1">
        <w:r>
          <w:rPr>
            <w:color w:val="0000FF"/>
          </w:rPr>
          <w:t>1</w:t>
        </w:r>
      </w:hyperlink>
    </w:p>
    <w:p w:rsidR="00DC6E6C" w:rsidRDefault="00DC6E6C">
      <w:pPr>
        <w:pStyle w:val="ConsPlusNormal"/>
        <w:jc w:val="right"/>
      </w:pPr>
      <w:r>
        <w:t>к Порядку</w:t>
      </w:r>
    </w:p>
    <w:p w:rsidR="00DC6E6C" w:rsidRDefault="00DC6E6C">
      <w:pPr>
        <w:pStyle w:val="ConsPlusNormal"/>
        <w:jc w:val="right"/>
      </w:pPr>
      <w:r>
        <w:t>расчета и предоставления</w:t>
      </w:r>
    </w:p>
    <w:p w:rsidR="00DC6E6C" w:rsidRDefault="00DC6E6C">
      <w:pPr>
        <w:pStyle w:val="ConsPlusNormal"/>
        <w:jc w:val="right"/>
      </w:pPr>
      <w:r>
        <w:t>из областного бюджета местным</w:t>
      </w:r>
    </w:p>
    <w:p w:rsidR="00DC6E6C" w:rsidRDefault="00DC6E6C">
      <w:pPr>
        <w:pStyle w:val="ConsPlusNormal"/>
        <w:jc w:val="right"/>
      </w:pPr>
      <w:r>
        <w:t>бюджетам дотаций на стимулирование</w:t>
      </w:r>
    </w:p>
    <w:p w:rsidR="00DC6E6C" w:rsidRDefault="00DC6E6C">
      <w:pPr>
        <w:pStyle w:val="ConsPlusNormal"/>
        <w:jc w:val="right"/>
      </w:pPr>
      <w:r>
        <w:t>повышения качества управления</w:t>
      </w:r>
    </w:p>
    <w:p w:rsidR="00DC6E6C" w:rsidRDefault="00DC6E6C">
      <w:pPr>
        <w:pStyle w:val="ConsPlusNormal"/>
        <w:jc w:val="right"/>
      </w:pPr>
      <w:r>
        <w:t>муниципальными финансами</w:t>
      </w:r>
    </w:p>
    <w:p w:rsidR="00DC6E6C" w:rsidRDefault="00DC6E6C">
      <w:pPr>
        <w:pStyle w:val="ConsPlusNormal"/>
        <w:jc w:val="both"/>
      </w:pPr>
    </w:p>
    <w:p w:rsidR="00DC6E6C" w:rsidRDefault="00DC6E6C">
      <w:pPr>
        <w:pStyle w:val="ConsPlusTitle"/>
        <w:jc w:val="center"/>
      </w:pPr>
      <w:bookmarkStart w:id="18" w:name="P352"/>
      <w:bookmarkEnd w:id="18"/>
      <w:r>
        <w:t>ПОКАЗАТЕЛИ</w:t>
      </w:r>
    </w:p>
    <w:p w:rsidR="00DC6E6C" w:rsidRDefault="00DC6E6C">
      <w:pPr>
        <w:pStyle w:val="ConsPlusTitle"/>
        <w:jc w:val="center"/>
      </w:pPr>
      <w:r>
        <w:t>КАЧЕСТВА УПРАВЛЕНИЯ МУНИЦИПАЛЬНЫМИ ФИНАНСАМИ</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t>Список изменяющих документов</w:t>
            </w:r>
          </w:p>
          <w:p w:rsidR="00DC6E6C" w:rsidRDefault="00DC6E6C">
            <w:pPr>
              <w:pStyle w:val="ConsPlusNormal"/>
              <w:jc w:val="center"/>
            </w:pPr>
            <w:r>
              <w:rPr>
                <w:color w:val="392C69"/>
              </w:rPr>
              <w:t>(в ред. Постановлений Правительства Самарской области от</w:t>
            </w:r>
          </w:p>
          <w:p w:rsidR="00DC6E6C" w:rsidRDefault="00DC6E6C">
            <w:pPr>
              <w:pStyle w:val="ConsPlusNormal"/>
              <w:jc w:val="center"/>
            </w:pPr>
            <w:r>
              <w:rPr>
                <w:color w:val="392C69"/>
              </w:rPr>
              <w:lastRenderedPageBreak/>
              <w:t xml:space="preserve">01.11.2013 </w:t>
            </w:r>
            <w:hyperlink r:id="rId108" w:history="1">
              <w:r>
                <w:rPr>
                  <w:color w:val="0000FF"/>
                </w:rPr>
                <w:t>N 592</w:t>
              </w:r>
            </w:hyperlink>
            <w:r>
              <w:rPr>
                <w:color w:val="392C69"/>
              </w:rPr>
              <w:t xml:space="preserve">, от 20.05.2014 </w:t>
            </w:r>
            <w:hyperlink r:id="rId109" w:history="1">
              <w:r>
                <w:rPr>
                  <w:color w:val="0000FF"/>
                </w:rPr>
                <w:t>N 275</w:t>
              </w:r>
            </w:hyperlink>
            <w:r>
              <w:rPr>
                <w:color w:val="392C69"/>
              </w:rPr>
              <w:t xml:space="preserve">, от 03.03.2015 </w:t>
            </w:r>
            <w:hyperlink r:id="rId110" w:history="1">
              <w:r>
                <w:rPr>
                  <w:color w:val="0000FF"/>
                </w:rPr>
                <w:t>N 105</w:t>
              </w:r>
            </w:hyperlink>
            <w:r>
              <w:rPr>
                <w:color w:val="392C69"/>
              </w:rPr>
              <w:t>,</w:t>
            </w:r>
          </w:p>
          <w:p w:rsidR="00DC6E6C" w:rsidRDefault="00DC6E6C">
            <w:pPr>
              <w:pStyle w:val="ConsPlusNormal"/>
              <w:jc w:val="center"/>
            </w:pPr>
            <w:r>
              <w:rPr>
                <w:color w:val="392C69"/>
              </w:rPr>
              <w:t xml:space="preserve">от 06.05.2016 </w:t>
            </w:r>
            <w:hyperlink r:id="rId111" w:history="1">
              <w:r>
                <w:rPr>
                  <w:color w:val="0000FF"/>
                </w:rPr>
                <w:t>N 219</w:t>
              </w:r>
            </w:hyperlink>
            <w:r>
              <w:rPr>
                <w:color w:val="392C69"/>
              </w:rPr>
              <w:t xml:space="preserve">, от 16.06.2016 </w:t>
            </w:r>
            <w:hyperlink r:id="rId112" w:history="1">
              <w:r>
                <w:rPr>
                  <w:color w:val="0000FF"/>
                </w:rPr>
                <w:t>N 312</w:t>
              </w:r>
            </w:hyperlink>
            <w:r>
              <w:rPr>
                <w:color w:val="392C69"/>
              </w:rPr>
              <w:t xml:space="preserve">, от 18.07.2017 </w:t>
            </w:r>
            <w:hyperlink r:id="rId113" w:history="1">
              <w:r>
                <w:rPr>
                  <w:color w:val="0000FF"/>
                </w:rPr>
                <w:t>N 460</w:t>
              </w:r>
            </w:hyperlink>
            <w:r>
              <w:rPr>
                <w:color w:val="392C69"/>
              </w:rPr>
              <w:t>,</w:t>
            </w:r>
          </w:p>
          <w:p w:rsidR="00DC6E6C" w:rsidRDefault="00DC6E6C">
            <w:pPr>
              <w:pStyle w:val="ConsPlusNormal"/>
              <w:jc w:val="center"/>
            </w:pPr>
            <w:r>
              <w:rPr>
                <w:color w:val="392C69"/>
              </w:rPr>
              <w:t xml:space="preserve">от 09.02.2018 </w:t>
            </w:r>
            <w:hyperlink r:id="rId114" w:history="1">
              <w:r>
                <w:rPr>
                  <w:color w:val="0000FF"/>
                </w:rPr>
                <w:t>N 65</w:t>
              </w:r>
            </w:hyperlink>
            <w:r>
              <w:rPr>
                <w:color w:val="392C69"/>
              </w:rPr>
              <w:t xml:space="preserve">, от 17.12.2018 </w:t>
            </w:r>
            <w:hyperlink r:id="rId115" w:history="1">
              <w:r>
                <w:rPr>
                  <w:color w:val="0000FF"/>
                </w:rPr>
                <w:t>N 786</w:t>
              </w:r>
            </w:hyperlink>
            <w:r>
              <w:rPr>
                <w:color w:val="392C69"/>
              </w:rPr>
              <w:t>)</w:t>
            </w:r>
          </w:p>
        </w:tc>
      </w:tr>
    </w:tbl>
    <w:p w:rsidR="00DC6E6C" w:rsidRDefault="00DC6E6C">
      <w:pPr>
        <w:pStyle w:val="ConsPlusNormal"/>
        <w:jc w:val="both"/>
      </w:pPr>
    </w:p>
    <w:p w:rsidR="00DC6E6C" w:rsidRDefault="00DC6E6C">
      <w:pPr>
        <w:sectPr w:rsidR="00DC6E6C" w:rsidSect="002742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5102"/>
        <w:gridCol w:w="3345"/>
        <w:gridCol w:w="1417"/>
      </w:tblGrid>
      <w:tr w:rsidR="00DC6E6C">
        <w:tc>
          <w:tcPr>
            <w:tcW w:w="825" w:type="dxa"/>
          </w:tcPr>
          <w:p w:rsidR="00DC6E6C" w:rsidRDefault="00DC6E6C">
            <w:pPr>
              <w:pStyle w:val="ConsPlusNormal"/>
              <w:jc w:val="center"/>
            </w:pPr>
            <w:r>
              <w:lastRenderedPageBreak/>
              <w:t>N п/п</w:t>
            </w:r>
          </w:p>
        </w:tc>
        <w:tc>
          <w:tcPr>
            <w:tcW w:w="2805" w:type="dxa"/>
          </w:tcPr>
          <w:p w:rsidR="00DC6E6C" w:rsidRDefault="00DC6E6C">
            <w:pPr>
              <w:pStyle w:val="ConsPlusNormal"/>
              <w:jc w:val="center"/>
            </w:pPr>
            <w:r>
              <w:t>Наименование показателя</w:t>
            </w:r>
          </w:p>
        </w:tc>
        <w:tc>
          <w:tcPr>
            <w:tcW w:w="5102" w:type="dxa"/>
          </w:tcPr>
          <w:p w:rsidR="00DC6E6C" w:rsidRDefault="00DC6E6C">
            <w:pPr>
              <w:pStyle w:val="ConsPlusNormal"/>
              <w:jc w:val="center"/>
            </w:pPr>
            <w:r>
              <w:t>Порядок расчета показателя</w:t>
            </w:r>
          </w:p>
        </w:tc>
        <w:tc>
          <w:tcPr>
            <w:tcW w:w="3345" w:type="dxa"/>
          </w:tcPr>
          <w:p w:rsidR="00DC6E6C" w:rsidRDefault="00DC6E6C">
            <w:pPr>
              <w:pStyle w:val="ConsPlusNormal"/>
              <w:jc w:val="center"/>
            </w:pPr>
            <w:r>
              <w:t>Перечень представляемых документов</w:t>
            </w:r>
          </w:p>
        </w:tc>
        <w:tc>
          <w:tcPr>
            <w:tcW w:w="1417" w:type="dxa"/>
          </w:tcPr>
          <w:p w:rsidR="00DC6E6C" w:rsidRDefault="00DC6E6C">
            <w:pPr>
              <w:pStyle w:val="ConsPlusNormal"/>
              <w:jc w:val="center"/>
            </w:pPr>
            <w:r>
              <w:t>Вес показателя</w:t>
            </w:r>
          </w:p>
        </w:tc>
      </w:tr>
      <w:tr w:rsidR="00DC6E6C">
        <w:tc>
          <w:tcPr>
            <w:tcW w:w="13494" w:type="dxa"/>
            <w:gridSpan w:val="5"/>
          </w:tcPr>
          <w:p w:rsidR="00DC6E6C" w:rsidRDefault="00DC6E6C">
            <w:pPr>
              <w:pStyle w:val="ConsPlusNormal"/>
              <w:jc w:val="center"/>
              <w:outlineLvl w:val="2"/>
            </w:pPr>
            <w:r>
              <w:t>I. Показатели, характеризующие качество работы с доходами бюджета</w:t>
            </w:r>
          </w:p>
        </w:tc>
      </w:tr>
      <w:tr w:rsidR="00DC6E6C">
        <w:tblPrEx>
          <w:tblBorders>
            <w:insideH w:val="nil"/>
          </w:tblBorders>
        </w:tblPrEx>
        <w:tc>
          <w:tcPr>
            <w:tcW w:w="825" w:type="dxa"/>
            <w:tcBorders>
              <w:bottom w:val="nil"/>
            </w:tcBorders>
          </w:tcPr>
          <w:p w:rsidR="00DC6E6C" w:rsidRDefault="00DC6E6C">
            <w:pPr>
              <w:pStyle w:val="ConsPlusNormal"/>
              <w:jc w:val="center"/>
            </w:pPr>
            <w:r>
              <w:t>1</w:t>
            </w:r>
          </w:p>
        </w:tc>
        <w:tc>
          <w:tcPr>
            <w:tcW w:w="12669" w:type="dxa"/>
            <w:gridSpan w:val="4"/>
            <w:tcBorders>
              <w:bottom w:val="nil"/>
            </w:tcBorders>
          </w:tcPr>
          <w:p w:rsidR="00DC6E6C" w:rsidRDefault="00DC6E6C">
            <w:pPr>
              <w:pStyle w:val="ConsPlusNormal"/>
              <w:jc w:val="both"/>
            </w:pPr>
            <w:r>
              <w:t xml:space="preserve">Утратил силу. - </w:t>
            </w:r>
            <w:hyperlink r:id="rId116" w:history="1">
              <w:r>
                <w:rPr>
                  <w:color w:val="0000FF"/>
                </w:rPr>
                <w:t>Постановление</w:t>
              </w:r>
            </w:hyperlink>
            <w:r>
              <w:t xml:space="preserve"> Правительства Самарской области от 20.05.2014 N 275.</w:t>
            </w:r>
          </w:p>
        </w:tc>
      </w:tr>
      <w:tr w:rsidR="00DC6E6C">
        <w:tblPrEx>
          <w:tblBorders>
            <w:insideH w:val="nil"/>
          </w:tblBorders>
        </w:tblPrEx>
        <w:tc>
          <w:tcPr>
            <w:tcW w:w="825" w:type="dxa"/>
            <w:tcBorders>
              <w:bottom w:val="nil"/>
            </w:tcBorders>
          </w:tcPr>
          <w:p w:rsidR="00DC6E6C" w:rsidRDefault="00DC6E6C">
            <w:pPr>
              <w:pStyle w:val="ConsPlusNormal"/>
              <w:jc w:val="center"/>
            </w:pPr>
            <w:r>
              <w:t>1.1</w:t>
            </w:r>
          </w:p>
        </w:tc>
        <w:tc>
          <w:tcPr>
            <w:tcW w:w="2805" w:type="dxa"/>
            <w:tcBorders>
              <w:bottom w:val="nil"/>
            </w:tcBorders>
          </w:tcPr>
          <w:p w:rsidR="00DC6E6C" w:rsidRDefault="00DC6E6C">
            <w:pPr>
              <w:pStyle w:val="ConsPlusNormal"/>
            </w:pPr>
            <w:r>
              <w:t>Задолженность по имущественным налогам перед местным бюджетом (консолидированным бюджетом муниципального образования - при наличии бюджетов территорий, расположенных в границах муниципального образования) в расчете на 1 жителя муниципального образования</w:t>
            </w:r>
          </w:p>
        </w:tc>
        <w:tc>
          <w:tcPr>
            <w:tcW w:w="5102" w:type="dxa"/>
            <w:tcBorders>
              <w:bottom w:val="nil"/>
            </w:tcBorders>
          </w:tcPr>
          <w:p w:rsidR="00DC6E6C" w:rsidRDefault="00DC6E6C">
            <w:pPr>
              <w:pStyle w:val="ConsPlusNormal"/>
              <w:jc w:val="both"/>
            </w:pPr>
            <w:r>
              <w:t>Отношение суммы задолженности по имущественным налогам (земельному налогу и налогу на имущество физических лиц) перед местным бюджетом (консолидированным бюджетом - при наличии бюджетов территорий, расположенных в границах муниципального образования), по данным информационного ресурса "Расчеты с бюджетом" (по состоянию на 1 число месяца, следующего за отчетным периодом), к численности постоянного населения муниципального образования, по данным органов статистики, на начало текущего финансового года (при отсутствии данных о численности постоянного населения на начало текущего финансового года используются данные на начало отчетного финансового года)</w:t>
            </w:r>
          </w:p>
        </w:tc>
        <w:tc>
          <w:tcPr>
            <w:tcW w:w="3345" w:type="dxa"/>
            <w:tcBorders>
              <w:bottom w:val="nil"/>
            </w:tcBorders>
          </w:tcPr>
          <w:p w:rsidR="00DC6E6C" w:rsidRDefault="00DC6E6C">
            <w:pPr>
              <w:pStyle w:val="ConsPlusNormal"/>
            </w:pPr>
          </w:p>
        </w:tc>
        <w:tc>
          <w:tcPr>
            <w:tcW w:w="1417" w:type="dxa"/>
            <w:tcBorders>
              <w:bottom w:val="nil"/>
            </w:tcBorders>
          </w:tcPr>
          <w:p w:rsidR="00DC6E6C" w:rsidRDefault="00DC6E6C">
            <w:pPr>
              <w:pStyle w:val="ConsPlusNormal"/>
              <w:jc w:val="center"/>
            </w:pPr>
            <w:r>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t xml:space="preserve">(п. 1.1. в ред. </w:t>
            </w:r>
            <w:hyperlink r:id="rId117" w:history="1">
              <w:r>
                <w:rPr>
                  <w:color w:val="0000FF"/>
                </w:rPr>
                <w:t>Постановления</w:t>
              </w:r>
            </w:hyperlink>
            <w:r>
              <w:t xml:space="preserve"> Правительства Самарской области от 06.05.2016 N 219)</w:t>
            </w:r>
          </w:p>
        </w:tc>
      </w:tr>
      <w:tr w:rsidR="00DC6E6C">
        <w:tblPrEx>
          <w:tblBorders>
            <w:insideH w:val="nil"/>
          </w:tblBorders>
        </w:tblPrEx>
        <w:tc>
          <w:tcPr>
            <w:tcW w:w="825" w:type="dxa"/>
            <w:tcBorders>
              <w:bottom w:val="nil"/>
            </w:tcBorders>
          </w:tcPr>
          <w:p w:rsidR="00DC6E6C" w:rsidRDefault="00DC6E6C">
            <w:pPr>
              <w:pStyle w:val="ConsPlusNormal"/>
              <w:jc w:val="center"/>
            </w:pPr>
            <w:r>
              <w:t>2</w:t>
            </w:r>
          </w:p>
        </w:tc>
        <w:tc>
          <w:tcPr>
            <w:tcW w:w="2805" w:type="dxa"/>
            <w:tcBorders>
              <w:bottom w:val="nil"/>
            </w:tcBorders>
          </w:tcPr>
          <w:p w:rsidR="00DC6E6C" w:rsidRDefault="00DC6E6C">
            <w:pPr>
              <w:pStyle w:val="ConsPlusNormal"/>
            </w:pPr>
            <w:r>
              <w:t>Степень исполнения годового плана по доходам от продажи имущества</w:t>
            </w:r>
          </w:p>
        </w:tc>
        <w:tc>
          <w:tcPr>
            <w:tcW w:w="5102" w:type="dxa"/>
            <w:tcBorders>
              <w:bottom w:val="nil"/>
            </w:tcBorders>
          </w:tcPr>
          <w:p w:rsidR="00DC6E6C" w:rsidRDefault="00DC6E6C">
            <w:pPr>
              <w:pStyle w:val="ConsPlusNormal"/>
              <w:jc w:val="both"/>
            </w:pPr>
            <w:r>
              <w:t>Среднее ежеквартальное значение отношения суммы доходов от продажи материальных и нематериальных активов, поступивших в бюджет городского округа (консолидированный бюджет муниципального образования) за отчетный период, к годовому плану по таким доходам, не превышающее 100%</w:t>
            </w:r>
          </w:p>
        </w:tc>
        <w:tc>
          <w:tcPr>
            <w:tcW w:w="3345" w:type="dxa"/>
            <w:tcBorders>
              <w:bottom w:val="nil"/>
            </w:tcBorders>
          </w:tcPr>
          <w:p w:rsidR="00DC6E6C" w:rsidRDefault="00DC6E6C">
            <w:pPr>
              <w:pStyle w:val="ConsPlusNormal"/>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по </w:t>
            </w:r>
            <w:hyperlink r:id="rId118" w:history="1">
              <w:r>
                <w:rPr>
                  <w:color w:val="0000FF"/>
                </w:rPr>
                <w:t>форме</w:t>
              </w:r>
            </w:hyperlink>
            <w:r>
              <w:t xml:space="preserve"> 0503317, утвержденной приказом Министерства финансов Российской Федерации от </w:t>
            </w:r>
            <w:r>
              <w:lastRenderedPageBreak/>
              <w:t>28.12.2010 N 191н, по состоянию на 1-е число месяца, следующего за каждым кварталом в отчетном периоде</w:t>
            </w:r>
          </w:p>
        </w:tc>
        <w:tc>
          <w:tcPr>
            <w:tcW w:w="1417" w:type="dxa"/>
            <w:tcBorders>
              <w:bottom w:val="nil"/>
            </w:tcBorders>
          </w:tcPr>
          <w:p w:rsidR="00DC6E6C" w:rsidRDefault="00DC6E6C">
            <w:pPr>
              <w:pStyle w:val="ConsPlusNormal"/>
              <w:jc w:val="center"/>
            </w:pPr>
            <w:r>
              <w:lastRenderedPageBreak/>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(в ред. Постановлений Правительства Самарской области от 01.11.2013 </w:t>
            </w:r>
            <w:hyperlink r:id="rId119" w:history="1">
              <w:r>
                <w:rPr>
                  <w:color w:val="0000FF"/>
                </w:rPr>
                <w:t>N 592</w:t>
              </w:r>
            </w:hyperlink>
            <w:r>
              <w:t>,</w:t>
            </w:r>
          </w:p>
          <w:p w:rsidR="00DC6E6C" w:rsidRDefault="00DC6E6C">
            <w:pPr>
              <w:pStyle w:val="ConsPlusNormal"/>
              <w:jc w:val="both"/>
            </w:pPr>
            <w:r>
              <w:t xml:space="preserve">от 16.06.2016 </w:t>
            </w:r>
            <w:hyperlink r:id="rId120" w:history="1">
              <w:r>
                <w:rPr>
                  <w:color w:val="0000FF"/>
                </w:rPr>
                <w:t>N 312</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t>3</w:t>
            </w:r>
          </w:p>
        </w:tc>
        <w:tc>
          <w:tcPr>
            <w:tcW w:w="12669" w:type="dxa"/>
            <w:gridSpan w:val="4"/>
            <w:tcBorders>
              <w:bottom w:val="nil"/>
            </w:tcBorders>
          </w:tcPr>
          <w:p w:rsidR="00DC6E6C" w:rsidRDefault="00DC6E6C">
            <w:pPr>
              <w:pStyle w:val="ConsPlusNormal"/>
              <w:jc w:val="both"/>
            </w:pPr>
            <w:r>
              <w:t xml:space="preserve">Утратил силу. - </w:t>
            </w:r>
            <w:hyperlink r:id="rId121" w:history="1">
              <w:r>
                <w:rPr>
                  <w:color w:val="0000FF"/>
                </w:rPr>
                <w:t>Постановление</w:t>
              </w:r>
            </w:hyperlink>
            <w:r>
              <w:t xml:space="preserve"> Правительства Самарской области от 06.05.2016 N 219</w:t>
            </w:r>
          </w:p>
        </w:tc>
      </w:tr>
      <w:tr w:rsidR="00DC6E6C">
        <w:tblPrEx>
          <w:tblBorders>
            <w:insideH w:val="nil"/>
          </w:tblBorders>
        </w:tblPrEx>
        <w:tc>
          <w:tcPr>
            <w:tcW w:w="825" w:type="dxa"/>
            <w:tcBorders>
              <w:bottom w:val="nil"/>
            </w:tcBorders>
          </w:tcPr>
          <w:p w:rsidR="00DC6E6C" w:rsidRDefault="00DC6E6C">
            <w:pPr>
              <w:pStyle w:val="ConsPlusNormal"/>
              <w:jc w:val="center"/>
            </w:pPr>
            <w:r>
              <w:t>4 - 5</w:t>
            </w:r>
          </w:p>
        </w:tc>
        <w:tc>
          <w:tcPr>
            <w:tcW w:w="12669" w:type="dxa"/>
            <w:gridSpan w:val="4"/>
            <w:tcBorders>
              <w:bottom w:val="nil"/>
            </w:tcBorders>
          </w:tcPr>
          <w:p w:rsidR="00DC6E6C" w:rsidRDefault="00DC6E6C">
            <w:pPr>
              <w:pStyle w:val="ConsPlusNormal"/>
            </w:pPr>
            <w:r>
              <w:t xml:space="preserve">Утратили силу. - </w:t>
            </w:r>
            <w:hyperlink r:id="rId122" w:history="1">
              <w:r>
                <w:rPr>
                  <w:color w:val="0000FF"/>
                </w:rPr>
                <w:t>Постановление</w:t>
              </w:r>
            </w:hyperlink>
            <w:r>
              <w:t xml:space="preserve"> Правительства Самарской области от 20.05.2014 N 275</w:t>
            </w:r>
          </w:p>
        </w:tc>
      </w:tr>
      <w:tr w:rsidR="00DC6E6C">
        <w:tblPrEx>
          <w:tblBorders>
            <w:insideH w:val="nil"/>
          </w:tblBorders>
        </w:tblPrEx>
        <w:tc>
          <w:tcPr>
            <w:tcW w:w="825" w:type="dxa"/>
            <w:tcBorders>
              <w:bottom w:val="nil"/>
            </w:tcBorders>
          </w:tcPr>
          <w:p w:rsidR="00DC6E6C" w:rsidRDefault="00DC6E6C">
            <w:pPr>
              <w:pStyle w:val="ConsPlusNormal"/>
              <w:jc w:val="center"/>
            </w:pPr>
            <w:r>
              <w:t>4.1</w:t>
            </w:r>
          </w:p>
        </w:tc>
        <w:tc>
          <w:tcPr>
            <w:tcW w:w="2805" w:type="dxa"/>
            <w:tcBorders>
              <w:bottom w:val="nil"/>
            </w:tcBorders>
          </w:tcPr>
          <w:p w:rsidR="00DC6E6C" w:rsidRDefault="00DC6E6C">
            <w:pPr>
              <w:pStyle w:val="ConsPlusNormal"/>
            </w:pPr>
            <w:r>
              <w:t>Соотношение поступлений налога на доходы физических лиц и фонда оплаты труда</w:t>
            </w:r>
          </w:p>
        </w:tc>
        <w:tc>
          <w:tcPr>
            <w:tcW w:w="5102" w:type="dxa"/>
            <w:tcBorders>
              <w:bottom w:val="nil"/>
            </w:tcBorders>
          </w:tcPr>
          <w:p w:rsidR="00DC6E6C" w:rsidRDefault="00DC6E6C">
            <w:pPr>
              <w:pStyle w:val="ConsPlusNormal"/>
              <w:jc w:val="both"/>
            </w:pPr>
            <w:r>
              <w:t>Отношение суммы, поступившей в бюджет городского округа (консолидированный бюджет муниципального образования) за отчетный период по налогу на доходы физических лиц (без учета сумм, заявленных путем декларирования), к фонду оплаты труда</w:t>
            </w:r>
          </w:p>
        </w:tc>
        <w:tc>
          <w:tcPr>
            <w:tcW w:w="3345" w:type="dxa"/>
            <w:tcBorders>
              <w:bottom w:val="nil"/>
            </w:tcBorders>
          </w:tcPr>
          <w:p w:rsidR="00DC6E6C" w:rsidRDefault="00DC6E6C">
            <w:pPr>
              <w:pStyle w:val="ConsPlusNormal"/>
              <w:jc w:val="both"/>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по </w:t>
            </w:r>
            <w:hyperlink r:id="rId123" w:history="1">
              <w:r>
                <w:rPr>
                  <w:color w:val="0000FF"/>
                </w:rPr>
                <w:t>форме</w:t>
              </w:r>
            </w:hyperlink>
            <w:r>
              <w:t xml:space="preserve"> 0503317, утвержденной приказом Министерства финансов Российской Федерации от 28.12.2010 N 191н</w:t>
            </w:r>
          </w:p>
        </w:tc>
        <w:tc>
          <w:tcPr>
            <w:tcW w:w="1417" w:type="dxa"/>
            <w:tcBorders>
              <w:bottom w:val="nil"/>
            </w:tcBorders>
          </w:tcPr>
          <w:p w:rsidR="00DC6E6C" w:rsidRDefault="00DC6E6C">
            <w:pPr>
              <w:pStyle w:val="ConsPlusNormal"/>
              <w:jc w:val="center"/>
            </w:pPr>
            <w:r>
              <w:t>+2</w:t>
            </w:r>
          </w:p>
        </w:tc>
      </w:tr>
      <w:tr w:rsidR="00DC6E6C">
        <w:tblPrEx>
          <w:tblBorders>
            <w:insideH w:val="nil"/>
          </w:tblBorders>
        </w:tblPrEx>
        <w:tc>
          <w:tcPr>
            <w:tcW w:w="13494" w:type="dxa"/>
            <w:gridSpan w:val="5"/>
            <w:tcBorders>
              <w:top w:val="nil"/>
            </w:tcBorders>
          </w:tcPr>
          <w:p w:rsidR="00DC6E6C" w:rsidRDefault="00DC6E6C">
            <w:pPr>
              <w:pStyle w:val="ConsPlusNormal"/>
              <w:jc w:val="both"/>
            </w:pPr>
            <w:r>
              <w:t xml:space="preserve">(п. 4.1 введен </w:t>
            </w:r>
            <w:hyperlink r:id="rId124" w:history="1">
              <w:r>
                <w:rPr>
                  <w:color w:val="0000FF"/>
                </w:rPr>
                <w:t>Постановлением</w:t>
              </w:r>
            </w:hyperlink>
            <w:r>
              <w:t xml:space="preserve"> Правительства Самарской области от 20.05.2014 N 275;</w:t>
            </w:r>
          </w:p>
          <w:p w:rsidR="00DC6E6C" w:rsidRDefault="00DC6E6C">
            <w:pPr>
              <w:pStyle w:val="ConsPlusNormal"/>
              <w:jc w:val="both"/>
            </w:pPr>
            <w:r>
              <w:t xml:space="preserve">в ред. Постановлений Правительства Самарской области от 03.03.2015 </w:t>
            </w:r>
            <w:hyperlink r:id="rId125" w:history="1">
              <w:r>
                <w:rPr>
                  <w:color w:val="0000FF"/>
                </w:rPr>
                <w:t>N 105</w:t>
              </w:r>
            </w:hyperlink>
            <w:r>
              <w:t>,</w:t>
            </w:r>
          </w:p>
          <w:p w:rsidR="00DC6E6C" w:rsidRDefault="00DC6E6C">
            <w:pPr>
              <w:pStyle w:val="ConsPlusNormal"/>
              <w:jc w:val="both"/>
            </w:pPr>
            <w:r>
              <w:t xml:space="preserve">от 16.06.2016 </w:t>
            </w:r>
            <w:hyperlink r:id="rId126" w:history="1">
              <w:r>
                <w:rPr>
                  <w:color w:val="0000FF"/>
                </w:rPr>
                <w:t>N 312</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t>5.1</w:t>
            </w:r>
          </w:p>
        </w:tc>
        <w:tc>
          <w:tcPr>
            <w:tcW w:w="2805" w:type="dxa"/>
            <w:tcBorders>
              <w:bottom w:val="nil"/>
            </w:tcBorders>
          </w:tcPr>
          <w:p w:rsidR="00DC6E6C" w:rsidRDefault="00DC6E6C">
            <w:pPr>
              <w:pStyle w:val="ConsPlusNormal"/>
            </w:pPr>
            <w:r>
              <w:t>Количество "ненулевых" деклараций по единому налогу на вмененный доход в расчете на 1000 жителей</w:t>
            </w:r>
          </w:p>
        </w:tc>
        <w:tc>
          <w:tcPr>
            <w:tcW w:w="5102" w:type="dxa"/>
            <w:tcBorders>
              <w:bottom w:val="nil"/>
            </w:tcBorders>
          </w:tcPr>
          <w:p w:rsidR="00DC6E6C" w:rsidRDefault="00DC6E6C">
            <w:pPr>
              <w:pStyle w:val="ConsPlusNormal"/>
              <w:jc w:val="both"/>
            </w:pPr>
            <w:r>
              <w:t xml:space="preserve">Количество "ненулевых" деклараций по единому налогу на вмененный доход, определяемое как разница между количеством плательщиков данного налога, представивших налоговые декларации по состоянию на начало текущего года (по состоянию на начало отчетного года - при оценке показателя по итогам исполнения местных бюджетов за отчетный финансовый год) согласно статистической </w:t>
            </w:r>
            <w:r>
              <w:lastRenderedPageBreak/>
              <w:t xml:space="preserve">налоговой отчетности по </w:t>
            </w:r>
            <w:hyperlink r:id="rId127" w:history="1">
              <w:r>
                <w:rPr>
                  <w:color w:val="0000FF"/>
                </w:rPr>
                <w:t>форме 5-ЕНВД</w:t>
              </w:r>
            </w:hyperlink>
            <w:r>
              <w:t>, и среднеквартальным количеством плательщиков данного налога, представивших в первом полугодии (отчетном году - при оценке показателя по итогам исполнения местных бюджетов за отчетный финансовый год) "нулевые" декларации согласно официальным сведениям налоговых органов, в расчете на 1 000 жителей муниципального образования</w:t>
            </w:r>
          </w:p>
        </w:tc>
        <w:tc>
          <w:tcPr>
            <w:tcW w:w="3345" w:type="dxa"/>
            <w:tcBorders>
              <w:bottom w:val="nil"/>
            </w:tcBorders>
          </w:tcPr>
          <w:p w:rsidR="00DC6E6C" w:rsidRDefault="00DC6E6C">
            <w:pPr>
              <w:pStyle w:val="ConsPlusNormal"/>
            </w:pPr>
          </w:p>
        </w:tc>
        <w:tc>
          <w:tcPr>
            <w:tcW w:w="1417" w:type="dxa"/>
            <w:tcBorders>
              <w:bottom w:val="nil"/>
            </w:tcBorders>
          </w:tcPr>
          <w:p w:rsidR="00DC6E6C" w:rsidRDefault="00DC6E6C">
            <w:pPr>
              <w:pStyle w:val="ConsPlusNormal"/>
              <w:jc w:val="center"/>
            </w:pPr>
            <w:r>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(п. 5.1 введен </w:t>
            </w:r>
            <w:hyperlink r:id="rId128" w:history="1">
              <w:r>
                <w:rPr>
                  <w:color w:val="0000FF"/>
                </w:rPr>
                <w:t>Постановлением</w:t>
              </w:r>
            </w:hyperlink>
            <w:r>
              <w:t xml:space="preserve"> Правительства Самарской области от 20.05.2014 N 275; в</w:t>
            </w:r>
          </w:p>
          <w:p w:rsidR="00DC6E6C" w:rsidRDefault="00DC6E6C">
            <w:pPr>
              <w:pStyle w:val="ConsPlusNormal"/>
              <w:jc w:val="both"/>
            </w:pPr>
            <w:r>
              <w:t xml:space="preserve">ред. </w:t>
            </w:r>
            <w:hyperlink r:id="rId129" w:history="1">
              <w:r>
                <w:rPr>
                  <w:color w:val="0000FF"/>
                </w:rPr>
                <w:t>Постановления</w:t>
              </w:r>
            </w:hyperlink>
            <w:r>
              <w:t xml:space="preserve"> Правительства Самарской области от 09.02.2018 N 65)</w:t>
            </w:r>
          </w:p>
        </w:tc>
      </w:tr>
      <w:tr w:rsidR="00DC6E6C">
        <w:tc>
          <w:tcPr>
            <w:tcW w:w="13494" w:type="dxa"/>
            <w:gridSpan w:val="5"/>
          </w:tcPr>
          <w:p w:rsidR="00DC6E6C" w:rsidRDefault="00DC6E6C">
            <w:pPr>
              <w:pStyle w:val="ConsPlusNormal"/>
              <w:jc w:val="center"/>
              <w:outlineLvl w:val="2"/>
            </w:pPr>
            <w:r>
              <w:t>II. Показатели эффективности расходования средств</w:t>
            </w:r>
          </w:p>
        </w:tc>
      </w:tr>
      <w:tr w:rsidR="00DC6E6C">
        <w:tblPrEx>
          <w:tblBorders>
            <w:insideH w:val="nil"/>
          </w:tblBorders>
        </w:tblPrEx>
        <w:tc>
          <w:tcPr>
            <w:tcW w:w="825" w:type="dxa"/>
            <w:tcBorders>
              <w:bottom w:val="nil"/>
            </w:tcBorders>
          </w:tcPr>
          <w:p w:rsidR="00DC6E6C" w:rsidRDefault="00DC6E6C">
            <w:pPr>
              <w:pStyle w:val="ConsPlusNormal"/>
              <w:jc w:val="center"/>
            </w:pPr>
            <w:r>
              <w:t>6</w:t>
            </w:r>
          </w:p>
        </w:tc>
        <w:tc>
          <w:tcPr>
            <w:tcW w:w="12669" w:type="dxa"/>
            <w:gridSpan w:val="4"/>
            <w:tcBorders>
              <w:bottom w:val="nil"/>
            </w:tcBorders>
          </w:tcPr>
          <w:p w:rsidR="00DC6E6C" w:rsidRDefault="00DC6E6C">
            <w:pPr>
              <w:pStyle w:val="ConsPlusNormal"/>
            </w:pPr>
            <w:r>
              <w:t xml:space="preserve">Утратил силу. - </w:t>
            </w:r>
            <w:hyperlink r:id="rId130" w:history="1">
              <w:r>
                <w:rPr>
                  <w:color w:val="0000FF"/>
                </w:rPr>
                <w:t>Постановление</w:t>
              </w:r>
            </w:hyperlink>
            <w:r>
              <w:t xml:space="preserve"> Правительства Самарской области от 20.05.2014 N 275.</w:t>
            </w:r>
          </w:p>
        </w:tc>
      </w:tr>
      <w:tr w:rsidR="00DC6E6C">
        <w:tc>
          <w:tcPr>
            <w:tcW w:w="825" w:type="dxa"/>
          </w:tcPr>
          <w:p w:rsidR="00DC6E6C" w:rsidRDefault="00DC6E6C">
            <w:pPr>
              <w:pStyle w:val="ConsPlusNormal"/>
              <w:jc w:val="center"/>
            </w:pPr>
            <w:r>
              <w:t>7.</w:t>
            </w:r>
          </w:p>
        </w:tc>
        <w:tc>
          <w:tcPr>
            <w:tcW w:w="2805" w:type="dxa"/>
          </w:tcPr>
          <w:p w:rsidR="00DC6E6C" w:rsidRDefault="00DC6E6C">
            <w:pPr>
              <w:pStyle w:val="ConsPlusNormal"/>
            </w:pPr>
            <w:r>
              <w:t>Превышение планового объема расходов на содержание органов местного самоуправления над оптимальным (расчетным) значением</w:t>
            </w:r>
          </w:p>
        </w:tc>
        <w:tc>
          <w:tcPr>
            <w:tcW w:w="5102" w:type="dxa"/>
          </w:tcPr>
          <w:p w:rsidR="00DC6E6C" w:rsidRDefault="00DC6E6C">
            <w:pPr>
              <w:pStyle w:val="ConsPlusNormal"/>
              <w:jc w:val="both"/>
            </w:pPr>
            <w:r>
              <w:t>Отклонение объема расходов на содержание органов местного самоуправления от оптимального (расчетного) значения определяется по формуле</w:t>
            </w:r>
          </w:p>
          <w:p w:rsidR="00DC6E6C" w:rsidRDefault="00DC6E6C">
            <w:pPr>
              <w:pStyle w:val="ConsPlusNormal"/>
            </w:pPr>
          </w:p>
          <w:p w:rsidR="00DC6E6C" w:rsidRDefault="00DC6E6C">
            <w:pPr>
              <w:pStyle w:val="ConsPlusNormal"/>
              <w:jc w:val="center"/>
            </w:pPr>
            <w:r w:rsidRPr="00231F95">
              <w:rPr>
                <w:position w:val="-25"/>
              </w:rPr>
              <w:pict>
                <v:shape id="_x0000_i1036" style="width:60.6pt;height:36pt" coordsize="" o:spt="100" adj="0,,0" path="" filled="f" stroked="f">
                  <v:stroke joinstyle="miter"/>
                  <v:imagedata r:id="rId131" o:title="base_23808_117430_32779"/>
                  <v:formulas/>
                  <v:path o:connecttype="segments"/>
                </v:shape>
              </w:pict>
            </w:r>
          </w:p>
          <w:p w:rsidR="00DC6E6C" w:rsidRDefault="00DC6E6C">
            <w:pPr>
              <w:pStyle w:val="ConsPlusNormal"/>
            </w:pPr>
          </w:p>
          <w:p w:rsidR="00DC6E6C" w:rsidRDefault="00DC6E6C">
            <w:pPr>
              <w:pStyle w:val="ConsPlusNormal"/>
              <w:jc w:val="both"/>
            </w:pPr>
            <w:r>
              <w:t>где О</w:t>
            </w:r>
            <w:r>
              <w:rPr>
                <w:vertAlign w:val="subscript"/>
              </w:rPr>
              <w:t>i</w:t>
            </w:r>
            <w:r>
              <w:t xml:space="preserve"> - отклонение объема расходов на содержание органов местного самоуправления соответствующего консолидированного бюджета муниципального образования;</w:t>
            </w:r>
          </w:p>
          <w:p w:rsidR="00DC6E6C" w:rsidRDefault="00DC6E6C">
            <w:pPr>
              <w:pStyle w:val="ConsPlusNormal"/>
              <w:jc w:val="both"/>
            </w:pPr>
            <w:r>
              <w:t>Р</w:t>
            </w:r>
            <w:r>
              <w:rPr>
                <w:vertAlign w:val="subscript"/>
              </w:rPr>
              <w:t>i</w:t>
            </w:r>
            <w:r>
              <w:t xml:space="preserve"> - объем расходов на содержание органов местного самоуправления соответствующего консолидированного бюджета муниципального образования;</w:t>
            </w:r>
          </w:p>
        </w:tc>
        <w:tc>
          <w:tcPr>
            <w:tcW w:w="3345" w:type="dxa"/>
          </w:tcPr>
          <w:p w:rsidR="00DC6E6C" w:rsidRDefault="00DC6E6C">
            <w:pPr>
              <w:pStyle w:val="ConsPlusNormal"/>
              <w:jc w:val="both"/>
            </w:pPr>
            <w:hyperlink r:id="rId132" w:history="1">
              <w:r>
                <w:rPr>
                  <w:color w:val="0000FF"/>
                </w:rPr>
                <w:t>Форма 0503387</w:t>
              </w:r>
            </w:hyperlink>
            <w:r>
              <w:t xml:space="preserve"> "Справочная таблица к отчету об исполнении консолидированного бюджета субъекта Российской Федерации"</w:t>
            </w:r>
          </w:p>
        </w:tc>
        <w:tc>
          <w:tcPr>
            <w:tcW w:w="1417" w:type="dxa"/>
          </w:tcPr>
          <w:p w:rsidR="00DC6E6C" w:rsidRDefault="00DC6E6C">
            <w:pPr>
              <w:pStyle w:val="ConsPlusNormal"/>
              <w:jc w:val="center"/>
            </w:pPr>
            <w:r>
              <w:t>-1</w:t>
            </w:r>
          </w:p>
        </w:tc>
      </w:tr>
      <w:tr w:rsidR="00DC6E6C">
        <w:tc>
          <w:tcPr>
            <w:tcW w:w="825" w:type="dxa"/>
          </w:tcPr>
          <w:p w:rsidR="00DC6E6C" w:rsidRDefault="00DC6E6C">
            <w:pPr>
              <w:pStyle w:val="ConsPlusNormal"/>
            </w:pPr>
          </w:p>
        </w:tc>
        <w:tc>
          <w:tcPr>
            <w:tcW w:w="2805" w:type="dxa"/>
          </w:tcPr>
          <w:p w:rsidR="00DC6E6C" w:rsidRDefault="00DC6E6C">
            <w:pPr>
              <w:pStyle w:val="ConsPlusNormal"/>
            </w:pPr>
          </w:p>
        </w:tc>
        <w:tc>
          <w:tcPr>
            <w:tcW w:w="5102" w:type="dxa"/>
          </w:tcPr>
          <w:p w:rsidR="00DC6E6C" w:rsidRDefault="00DC6E6C">
            <w:pPr>
              <w:pStyle w:val="ConsPlusNormal"/>
              <w:jc w:val="both"/>
            </w:pPr>
            <w:r>
              <w:t>Н</w:t>
            </w:r>
            <w:r>
              <w:rPr>
                <w:vertAlign w:val="subscript"/>
              </w:rPr>
              <w:t>i</w:t>
            </w:r>
            <w:r>
              <w:t xml:space="preserve"> - нормированный объем расходов на содержание </w:t>
            </w:r>
            <w:r>
              <w:lastRenderedPageBreak/>
              <w:t>органов местного самоуправления соответствующего консолидированного бюджета муниципального образования, определяемый по формуле</w:t>
            </w:r>
          </w:p>
          <w:p w:rsidR="00DC6E6C" w:rsidRDefault="00DC6E6C">
            <w:pPr>
              <w:pStyle w:val="ConsPlusNormal"/>
            </w:pPr>
          </w:p>
          <w:p w:rsidR="00DC6E6C" w:rsidRDefault="00DC6E6C">
            <w:pPr>
              <w:pStyle w:val="ConsPlusNormal"/>
              <w:jc w:val="center"/>
            </w:pPr>
            <w:r w:rsidRPr="00231F95">
              <w:rPr>
                <w:position w:val="-27"/>
              </w:rPr>
              <w:pict>
                <v:shape id="_x0000_i1037" style="width:182.65pt;height:38.65pt" coordsize="" o:spt="100" adj="0,,0" path="" filled="f" stroked="f">
                  <v:stroke joinstyle="miter"/>
                  <v:imagedata r:id="rId133" o:title="base_23808_117430_32780"/>
                  <v:formulas/>
                  <v:path o:connecttype="segments"/>
                </v:shape>
              </w:pict>
            </w:r>
          </w:p>
          <w:p w:rsidR="00DC6E6C" w:rsidRDefault="00DC6E6C">
            <w:pPr>
              <w:pStyle w:val="ConsPlusNormal"/>
            </w:pPr>
          </w:p>
          <w:p w:rsidR="00DC6E6C" w:rsidRDefault="00DC6E6C">
            <w:pPr>
              <w:pStyle w:val="ConsPlusNormal"/>
              <w:jc w:val="both"/>
            </w:pPr>
            <w:r>
              <w:t>где Н</w:t>
            </w:r>
            <w:r>
              <w:rPr>
                <w:vertAlign w:val="subscript"/>
              </w:rPr>
              <w:t>min</w:t>
            </w:r>
            <w:r>
              <w:t xml:space="preserve"> - минимальный нормированный объем расходов на содержание органов местного самоуправления в соответствующей группе (городские округа или муниципальные районы) консолидированных бюджетов муниципальных образований;</w:t>
            </w:r>
          </w:p>
          <w:p w:rsidR="00DC6E6C" w:rsidRDefault="00DC6E6C">
            <w:pPr>
              <w:pStyle w:val="ConsPlusNormal"/>
              <w:jc w:val="both"/>
            </w:pPr>
            <w:r>
              <w:t>Н</w:t>
            </w:r>
            <w:r>
              <w:rPr>
                <w:vertAlign w:val="subscript"/>
              </w:rPr>
              <w:t>max</w:t>
            </w:r>
            <w:r>
              <w:t xml:space="preserve"> - максимальный нормированный объем расходов на содержание органов местного самоуправления в соответствующей группе (городские округа или муниципальные районы) консолидированных бюджетов муниципальных образований;</w:t>
            </w:r>
          </w:p>
          <w:p w:rsidR="00DC6E6C" w:rsidRDefault="00DC6E6C">
            <w:pPr>
              <w:pStyle w:val="ConsPlusNormal"/>
              <w:jc w:val="both"/>
            </w:pPr>
            <w:r>
              <w:t>Ч</w:t>
            </w:r>
            <w:r>
              <w:rPr>
                <w:vertAlign w:val="subscript"/>
              </w:rPr>
              <w:t>i</w:t>
            </w:r>
            <w:r>
              <w:t xml:space="preserve"> - численность населения муниципального образования;</w:t>
            </w:r>
          </w:p>
          <w:p w:rsidR="00DC6E6C" w:rsidRDefault="00DC6E6C">
            <w:pPr>
              <w:pStyle w:val="ConsPlusNormal"/>
              <w:jc w:val="both"/>
            </w:pPr>
            <w:r>
              <w:t>Ч</w:t>
            </w:r>
            <w:r>
              <w:rPr>
                <w:vertAlign w:val="subscript"/>
              </w:rPr>
              <w:t>max</w:t>
            </w:r>
            <w:r>
              <w:t>, Ч</w:t>
            </w:r>
            <w:r>
              <w:rPr>
                <w:vertAlign w:val="subscript"/>
              </w:rPr>
              <w:t>min</w:t>
            </w:r>
            <w:r>
              <w:t xml:space="preserve"> - наибольшая и наименьшая численность населения в соответствующей группе (городские округа или муниципальные районы) муниципальных образований.</w:t>
            </w:r>
          </w:p>
        </w:tc>
        <w:tc>
          <w:tcPr>
            <w:tcW w:w="3345" w:type="dxa"/>
          </w:tcPr>
          <w:p w:rsidR="00DC6E6C" w:rsidRDefault="00DC6E6C">
            <w:pPr>
              <w:pStyle w:val="ConsPlusNormal"/>
            </w:pPr>
          </w:p>
        </w:tc>
        <w:tc>
          <w:tcPr>
            <w:tcW w:w="1417" w:type="dxa"/>
          </w:tcPr>
          <w:p w:rsidR="00DC6E6C" w:rsidRDefault="00DC6E6C">
            <w:pPr>
              <w:pStyle w:val="ConsPlusNormal"/>
            </w:pPr>
          </w:p>
        </w:tc>
      </w:tr>
      <w:tr w:rsidR="00DC6E6C">
        <w:tc>
          <w:tcPr>
            <w:tcW w:w="825" w:type="dxa"/>
          </w:tcPr>
          <w:p w:rsidR="00DC6E6C" w:rsidRDefault="00DC6E6C">
            <w:pPr>
              <w:pStyle w:val="ConsPlusNormal"/>
            </w:pPr>
          </w:p>
        </w:tc>
        <w:tc>
          <w:tcPr>
            <w:tcW w:w="2805" w:type="dxa"/>
          </w:tcPr>
          <w:p w:rsidR="00DC6E6C" w:rsidRDefault="00DC6E6C">
            <w:pPr>
              <w:pStyle w:val="ConsPlusNormal"/>
            </w:pPr>
          </w:p>
        </w:tc>
        <w:tc>
          <w:tcPr>
            <w:tcW w:w="5102" w:type="dxa"/>
          </w:tcPr>
          <w:p w:rsidR="00DC6E6C" w:rsidRDefault="00DC6E6C">
            <w:pPr>
              <w:pStyle w:val="ConsPlusNormal"/>
              <w:jc w:val="both"/>
            </w:pPr>
            <w:r>
              <w:t>Минимальный нормированный объем расходов на содержание органов местного самоуправления определяется по формуле</w:t>
            </w:r>
          </w:p>
          <w:p w:rsidR="00DC6E6C" w:rsidRDefault="00DC6E6C">
            <w:pPr>
              <w:pStyle w:val="ConsPlusNormal"/>
            </w:pPr>
          </w:p>
          <w:p w:rsidR="00DC6E6C" w:rsidRDefault="00DC6E6C">
            <w:pPr>
              <w:pStyle w:val="ConsPlusNormal"/>
              <w:jc w:val="center"/>
            </w:pPr>
            <w:r w:rsidRPr="00231F95">
              <w:rPr>
                <w:position w:val="-22"/>
              </w:rPr>
              <w:lastRenderedPageBreak/>
              <w:pict>
                <v:shape id="_x0000_i1038" style="width:93.05pt;height:34.25pt" coordsize="" o:spt="100" adj="0,,0" path="" filled="f" stroked="f">
                  <v:stroke joinstyle="miter"/>
                  <v:imagedata r:id="rId134" o:title="base_23808_117430_32781"/>
                  <v:formulas/>
                  <v:path o:connecttype="segments"/>
                </v:shape>
              </w:pict>
            </w:r>
          </w:p>
          <w:p w:rsidR="00DC6E6C" w:rsidRDefault="00DC6E6C">
            <w:pPr>
              <w:pStyle w:val="ConsPlusNormal"/>
            </w:pPr>
          </w:p>
          <w:p w:rsidR="00DC6E6C" w:rsidRDefault="00DC6E6C">
            <w:pPr>
              <w:pStyle w:val="ConsPlusNormal"/>
              <w:jc w:val="both"/>
            </w:pPr>
            <w:r>
              <w:t>где Р</w:t>
            </w:r>
            <w:r>
              <w:rPr>
                <w:vertAlign w:val="subscript"/>
              </w:rPr>
              <w:t>max</w:t>
            </w:r>
            <w:r>
              <w:t xml:space="preserve"> - максимальный объем расходов на содержание органов местного самоуправления в расчете на 1000 жителей в соответствующей группе (городские округа или муниципальные районы) консолидированных бюджетов муниципальных образований.</w:t>
            </w:r>
          </w:p>
        </w:tc>
        <w:tc>
          <w:tcPr>
            <w:tcW w:w="3345" w:type="dxa"/>
          </w:tcPr>
          <w:p w:rsidR="00DC6E6C" w:rsidRDefault="00DC6E6C">
            <w:pPr>
              <w:pStyle w:val="ConsPlusNormal"/>
            </w:pPr>
          </w:p>
        </w:tc>
        <w:tc>
          <w:tcPr>
            <w:tcW w:w="1417" w:type="dxa"/>
          </w:tcPr>
          <w:p w:rsidR="00DC6E6C" w:rsidRDefault="00DC6E6C">
            <w:pPr>
              <w:pStyle w:val="ConsPlusNormal"/>
            </w:pPr>
          </w:p>
        </w:tc>
      </w:tr>
      <w:tr w:rsidR="00DC6E6C">
        <w:tblPrEx>
          <w:tblBorders>
            <w:insideH w:val="nil"/>
          </w:tblBorders>
        </w:tblPrEx>
        <w:tc>
          <w:tcPr>
            <w:tcW w:w="825" w:type="dxa"/>
            <w:tcBorders>
              <w:bottom w:val="nil"/>
            </w:tcBorders>
          </w:tcPr>
          <w:p w:rsidR="00DC6E6C" w:rsidRDefault="00DC6E6C">
            <w:pPr>
              <w:pStyle w:val="ConsPlusNormal"/>
            </w:pPr>
          </w:p>
        </w:tc>
        <w:tc>
          <w:tcPr>
            <w:tcW w:w="2805" w:type="dxa"/>
            <w:tcBorders>
              <w:bottom w:val="nil"/>
            </w:tcBorders>
          </w:tcPr>
          <w:p w:rsidR="00DC6E6C" w:rsidRDefault="00DC6E6C">
            <w:pPr>
              <w:pStyle w:val="ConsPlusNormal"/>
            </w:pPr>
          </w:p>
        </w:tc>
        <w:tc>
          <w:tcPr>
            <w:tcW w:w="5102" w:type="dxa"/>
            <w:tcBorders>
              <w:bottom w:val="nil"/>
            </w:tcBorders>
          </w:tcPr>
          <w:p w:rsidR="00DC6E6C" w:rsidRDefault="00DC6E6C">
            <w:pPr>
              <w:pStyle w:val="ConsPlusNormal"/>
              <w:jc w:val="both"/>
            </w:pPr>
            <w:r>
              <w:t>Максимальный нормированный объем расходов на содержание органов местного самоуправления определяется по формуле</w:t>
            </w:r>
          </w:p>
          <w:p w:rsidR="00DC6E6C" w:rsidRDefault="00DC6E6C">
            <w:pPr>
              <w:pStyle w:val="ConsPlusNormal"/>
            </w:pPr>
          </w:p>
          <w:p w:rsidR="00DC6E6C" w:rsidRDefault="00DC6E6C">
            <w:pPr>
              <w:pStyle w:val="ConsPlusNormal"/>
              <w:jc w:val="center"/>
            </w:pPr>
            <w:r w:rsidRPr="00231F95">
              <w:rPr>
                <w:position w:val="-22"/>
              </w:rPr>
              <w:pict>
                <v:shape id="_x0000_i1039" style="width:94.85pt;height:34.25pt" coordsize="" o:spt="100" adj="0,,0" path="" filled="f" stroked="f">
                  <v:stroke joinstyle="miter"/>
                  <v:imagedata r:id="rId135" o:title="base_23808_117430_32782"/>
                  <v:formulas/>
                  <v:path o:connecttype="segments"/>
                </v:shape>
              </w:pict>
            </w:r>
          </w:p>
          <w:p w:rsidR="00DC6E6C" w:rsidRDefault="00DC6E6C">
            <w:pPr>
              <w:pStyle w:val="ConsPlusNormal"/>
            </w:pPr>
          </w:p>
          <w:p w:rsidR="00DC6E6C" w:rsidRDefault="00DC6E6C">
            <w:pPr>
              <w:pStyle w:val="ConsPlusNormal"/>
              <w:jc w:val="both"/>
            </w:pPr>
            <w:r>
              <w:t>где Р</w:t>
            </w:r>
            <w:r>
              <w:rPr>
                <w:vertAlign w:val="subscript"/>
              </w:rPr>
              <w:t>min</w:t>
            </w:r>
            <w:r>
              <w:t xml:space="preserve"> - минимальный объем расходов на содержание органов местного самоуправления в расчете на 1000 жителей в соответствующей группе (городские округа или муниципальные районы) консолидированных бюджетов муниципальных образований.</w:t>
            </w:r>
          </w:p>
          <w:p w:rsidR="00DC6E6C" w:rsidRDefault="00DC6E6C">
            <w:pPr>
              <w:pStyle w:val="ConsPlusNormal"/>
              <w:jc w:val="both"/>
            </w:pPr>
            <w:r>
              <w:t>Если О</w:t>
            </w:r>
            <w:r>
              <w:rPr>
                <w:vertAlign w:val="subscript"/>
              </w:rPr>
              <w:t>i</w:t>
            </w:r>
            <w:r>
              <w:t xml:space="preserve"> &lt; 0, то значение показателя принимается равным 0.</w:t>
            </w:r>
          </w:p>
          <w:p w:rsidR="00DC6E6C" w:rsidRDefault="00DC6E6C">
            <w:pPr>
              <w:pStyle w:val="ConsPlusNormal"/>
              <w:jc w:val="both"/>
            </w:pPr>
            <w:r>
              <w:t>По итогам исполнения местных бюджетов за отчетный финансовый год учитываются фактические расходы. По итогам исполнения местных бюджетов за первое полугодие текущего финансового года учитываются плановые расходы</w:t>
            </w:r>
          </w:p>
        </w:tc>
        <w:tc>
          <w:tcPr>
            <w:tcW w:w="3345" w:type="dxa"/>
            <w:tcBorders>
              <w:bottom w:val="nil"/>
            </w:tcBorders>
          </w:tcPr>
          <w:p w:rsidR="00DC6E6C" w:rsidRDefault="00DC6E6C">
            <w:pPr>
              <w:pStyle w:val="ConsPlusNormal"/>
            </w:pPr>
          </w:p>
        </w:tc>
        <w:tc>
          <w:tcPr>
            <w:tcW w:w="1417" w:type="dxa"/>
            <w:tcBorders>
              <w:bottom w:val="nil"/>
            </w:tcBorders>
          </w:tcPr>
          <w:p w:rsidR="00DC6E6C" w:rsidRDefault="00DC6E6C">
            <w:pPr>
              <w:pStyle w:val="ConsPlusNormal"/>
            </w:pPr>
          </w:p>
        </w:tc>
      </w:tr>
      <w:tr w:rsidR="00DC6E6C">
        <w:tblPrEx>
          <w:tblBorders>
            <w:insideH w:val="nil"/>
          </w:tblBorders>
        </w:tblPrEx>
        <w:tc>
          <w:tcPr>
            <w:tcW w:w="13494" w:type="dxa"/>
            <w:gridSpan w:val="5"/>
            <w:tcBorders>
              <w:top w:val="nil"/>
            </w:tcBorders>
          </w:tcPr>
          <w:p w:rsidR="00DC6E6C" w:rsidRDefault="00DC6E6C">
            <w:pPr>
              <w:pStyle w:val="ConsPlusNormal"/>
              <w:jc w:val="both"/>
            </w:pPr>
            <w:r>
              <w:t xml:space="preserve">(п. 7 в ред. </w:t>
            </w:r>
            <w:hyperlink r:id="rId136" w:history="1">
              <w:r>
                <w:rPr>
                  <w:color w:val="0000FF"/>
                </w:rPr>
                <w:t>Постановления</w:t>
              </w:r>
            </w:hyperlink>
            <w:r>
              <w:t xml:space="preserve"> Правительства Самарской области от 17.12.2018 N 786)</w:t>
            </w:r>
          </w:p>
        </w:tc>
      </w:tr>
      <w:tr w:rsidR="00DC6E6C">
        <w:tblPrEx>
          <w:tblBorders>
            <w:insideH w:val="nil"/>
          </w:tblBorders>
        </w:tblPrEx>
        <w:tc>
          <w:tcPr>
            <w:tcW w:w="825" w:type="dxa"/>
            <w:tcBorders>
              <w:bottom w:val="nil"/>
            </w:tcBorders>
          </w:tcPr>
          <w:p w:rsidR="00DC6E6C" w:rsidRDefault="00DC6E6C">
            <w:pPr>
              <w:pStyle w:val="ConsPlusNormal"/>
              <w:jc w:val="center"/>
            </w:pPr>
            <w:r>
              <w:lastRenderedPageBreak/>
              <w:t>7.1</w:t>
            </w:r>
          </w:p>
        </w:tc>
        <w:tc>
          <w:tcPr>
            <w:tcW w:w="2805" w:type="dxa"/>
            <w:tcBorders>
              <w:bottom w:val="nil"/>
            </w:tcBorders>
          </w:tcPr>
          <w:p w:rsidR="00DC6E6C" w:rsidRDefault="00DC6E6C">
            <w:pPr>
              <w:pStyle w:val="ConsPlusNormal"/>
            </w:pPr>
            <w:r>
              <w:t>Превышение штатной численности работников</w:t>
            </w:r>
          </w:p>
          <w:p w:rsidR="00DC6E6C" w:rsidRDefault="00DC6E6C">
            <w:pPr>
              <w:pStyle w:val="ConsPlusNormal"/>
              <w:jc w:val="both"/>
            </w:pPr>
            <w:r>
              <w:t>органов местного самоуправления над оптимальным (расчетным) значением</w:t>
            </w:r>
          </w:p>
        </w:tc>
        <w:tc>
          <w:tcPr>
            <w:tcW w:w="5102" w:type="dxa"/>
            <w:tcBorders>
              <w:bottom w:val="nil"/>
            </w:tcBorders>
          </w:tcPr>
          <w:p w:rsidR="00DC6E6C" w:rsidRDefault="00DC6E6C">
            <w:pPr>
              <w:pStyle w:val="ConsPlusNormal"/>
              <w:jc w:val="both"/>
            </w:pPr>
            <w:r>
              <w:t>Отклонение штатной численности работников органов местного самоуправления от оптимального (расчетного) значения нормированной штатной численности работников органов местного самоуправления определяется по формуле</w:t>
            </w:r>
          </w:p>
          <w:p w:rsidR="00DC6E6C" w:rsidRDefault="00DC6E6C">
            <w:pPr>
              <w:pStyle w:val="ConsPlusNormal"/>
            </w:pPr>
          </w:p>
          <w:p w:rsidR="00DC6E6C" w:rsidRDefault="00DC6E6C">
            <w:pPr>
              <w:pStyle w:val="ConsPlusNormal"/>
              <w:jc w:val="center"/>
            </w:pPr>
            <w:r w:rsidRPr="00231F95">
              <w:rPr>
                <w:position w:val="-22"/>
              </w:rPr>
              <w:pict>
                <v:shape id="_x0000_i1040" style="width:62.35pt;height:34.25pt" coordsize="" o:spt="100" adj="0,,0" path="" filled="f" stroked="f">
                  <v:stroke joinstyle="miter"/>
                  <v:imagedata r:id="rId137" o:title="base_23808_117430_32783"/>
                  <v:formulas/>
                  <v:path o:connecttype="segments"/>
                </v:shape>
              </w:pict>
            </w:r>
          </w:p>
          <w:p w:rsidR="00DC6E6C" w:rsidRDefault="00DC6E6C">
            <w:pPr>
              <w:pStyle w:val="ConsPlusNormal"/>
            </w:pPr>
          </w:p>
          <w:p w:rsidR="00DC6E6C" w:rsidRDefault="00DC6E6C">
            <w:pPr>
              <w:pStyle w:val="ConsPlusNormal"/>
              <w:jc w:val="both"/>
            </w:pPr>
            <w:r>
              <w:t>где О</w:t>
            </w:r>
            <w:r>
              <w:rPr>
                <w:vertAlign w:val="subscript"/>
              </w:rPr>
              <w:t>i</w:t>
            </w:r>
            <w:r>
              <w:t xml:space="preserve"> - отклонение штатной численности работников органов местного самоуправления соответствующего муниципального образования;</w:t>
            </w:r>
          </w:p>
          <w:p w:rsidR="00DC6E6C" w:rsidRDefault="00DC6E6C">
            <w:pPr>
              <w:pStyle w:val="ConsPlusNormal"/>
              <w:jc w:val="both"/>
            </w:pPr>
            <w:r>
              <w:t>Ш</w:t>
            </w:r>
            <w:r>
              <w:rPr>
                <w:vertAlign w:val="subscript"/>
              </w:rPr>
              <w:t>i</w:t>
            </w:r>
            <w:r>
              <w:t xml:space="preserve"> - штатная численность работников органов местного самоуправления соответствующего муниципального образования;</w:t>
            </w:r>
          </w:p>
          <w:p w:rsidR="00DC6E6C" w:rsidRDefault="00DC6E6C">
            <w:pPr>
              <w:pStyle w:val="ConsPlusNormal"/>
              <w:jc w:val="both"/>
            </w:pPr>
            <w:r>
              <w:t>Н</w:t>
            </w:r>
            <w:r>
              <w:rPr>
                <w:vertAlign w:val="subscript"/>
              </w:rPr>
              <w:t>i</w:t>
            </w:r>
            <w:r>
              <w:t xml:space="preserve"> - нормированная штатная численность работников органов местного самоуправления соответствующего муниципального образования, определяемая по формуле</w:t>
            </w:r>
          </w:p>
          <w:p w:rsidR="00DC6E6C" w:rsidRDefault="00DC6E6C">
            <w:pPr>
              <w:pStyle w:val="ConsPlusNormal"/>
            </w:pPr>
          </w:p>
          <w:p w:rsidR="00DC6E6C" w:rsidRDefault="00DC6E6C">
            <w:pPr>
              <w:pStyle w:val="ConsPlusNormal"/>
              <w:jc w:val="center"/>
            </w:pPr>
            <w:r w:rsidRPr="00231F95">
              <w:rPr>
                <w:position w:val="-29"/>
              </w:rPr>
              <w:pict>
                <v:shape id="_x0000_i1041" style="width:187pt;height:40.4pt" coordsize="" o:spt="100" adj="0,,0" path="" filled="f" stroked="f">
                  <v:stroke joinstyle="miter"/>
                  <v:imagedata r:id="rId138" o:title="base_23808_117430_32784"/>
                  <v:formulas/>
                  <v:path o:connecttype="segments"/>
                </v:shape>
              </w:pict>
            </w:r>
          </w:p>
          <w:p w:rsidR="00DC6E6C" w:rsidRDefault="00DC6E6C">
            <w:pPr>
              <w:pStyle w:val="ConsPlusNormal"/>
            </w:pPr>
          </w:p>
          <w:p w:rsidR="00DC6E6C" w:rsidRDefault="00DC6E6C">
            <w:pPr>
              <w:pStyle w:val="ConsPlusNormal"/>
              <w:jc w:val="both"/>
            </w:pPr>
            <w:r>
              <w:t>где Н</w:t>
            </w:r>
            <w:r>
              <w:rPr>
                <w:vertAlign w:val="subscript"/>
              </w:rPr>
              <w:t>min</w:t>
            </w:r>
            <w:r>
              <w:t xml:space="preserve"> - минимальный норматив штатной численности работников органов местного самоуправления в соответствующей группе (городские округа или муниципальные районы) муниципальных образований;</w:t>
            </w:r>
          </w:p>
          <w:p w:rsidR="00DC6E6C" w:rsidRDefault="00DC6E6C">
            <w:pPr>
              <w:pStyle w:val="ConsPlusNormal"/>
              <w:jc w:val="both"/>
            </w:pPr>
            <w:r>
              <w:t>Н</w:t>
            </w:r>
            <w:r>
              <w:rPr>
                <w:vertAlign w:val="subscript"/>
              </w:rPr>
              <w:t>max</w:t>
            </w:r>
            <w:r>
              <w:t xml:space="preserve"> - максимальный норматив штатной численности работников органов местного самоуправления в соответствующей группе городские округа или муниципальные районы) </w:t>
            </w:r>
            <w:r>
              <w:lastRenderedPageBreak/>
              <w:t>муниципальных образований;</w:t>
            </w:r>
          </w:p>
          <w:p w:rsidR="00DC6E6C" w:rsidRDefault="00DC6E6C">
            <w:pPr>
              <w:pStyle w:val="ConsPlusNormal"/>
              <w:jc w:val="both"/>
            </w:pPr>
            <w:r>
              <w:t>Ч</w:t>
            </w:r>
            <w:r>
              <w:rPr>
                <w:vertAlign w:val="subscript"/>
              </w:rPr>
              <w:t>i</w:t>
            </w:r>
            <w:r>
              <w:t xml:space="preserve"> - численность населения соответствующего муниципального образования;</w:t>
            </w:r>
          </w:p>
          <w:p w:rsidR="00DC6E6C" w:rsidRDefault="00DC6E6C">
            <w:pPr>
              <w:pStyle w:val="ConsPlusNormal"/>
              <w:jc w:val="both"/>
            </w:pPr>
            <w:r>
              <w:t>Ч</w:t>
            </w:r>
            <w:r>
              <w:rPr>
                <w:vertAlign w:val="subscript"/>
              </w:rPr>
              <w:t>max</w:t>
            </w:r>
            <w:r>
              <w:t>, Ч</w:t>
            </w:r>
            <w:r>
              <w:rPr>
                <w:vertAlign w:val="subscript"/>
              </w:rPr>
              <w:t>min</w:t>
            </w:r>
            <w:r>
              <w:t xml:space="preserve"> - наибольшая и наименьшая численность населения в соответствующей группе (городские округа или муниципальные районы) муниципальных образований соответственно.</w:t>
            </w:r>
          </w:p>
          <w:p w:rsidR="00DC6E6C" w:rsidRDefault="00DC6E6C">
            <w:pPr>
              <w:pStyle w:val="ConsPlusNormal"/>
              <w:jc w:val="both"/>
            </w:pPr>
            <w:r>
              <w:t>Минимальный норматив штатной численности работников органов местного самоуправления определяется по формуле</w:t>
            </w:r>
          </w:p>
          <w:p w:rsidR="00DC6E6C" w:rsidRDefault="00DC6E6C">
            <w:pPr>
              <w:pStyle w:val="ConsPlusNormal"/>
            </w:pPr>
          </w:p>
          <w:p w:rsidR="00DC6E6C" w:rsidRDefault="00DC6E6C">
            <w:pPr>
              <w:pStyle w:val="ConsPlusNormal"/>
              <w:jc w:val="center"/>
            </w:pPr>
            <w:r w:rsidRPr="00231F95">
              <w:rPr>
                <w:position w:val="-22"/>
              </w:rPr>
              <w:pict>
                <v:shape id="_x0000_i1042" style="width:104.5pt;height:34.25pt" coordsize="" o:spt="100" adj="0,,0" path="" filled="f" stroked="f">
                  <v:stroke joinstyle="miter"/>
                  <v:imagedata r:id="rId139" o:title="base_23808_117430_32785"/>
                  <v:formulas/>
                  <v:path o:connecttype="segments"/>
                </v:shape>
              </w:pict>
            </w:r>
          </w:p>
          <w:p w:rsidR="00DC6E6C" w:rsidRDefault="00DC6E6C">
            <w:pPr>
              <w:pStyle w:val="ConsPlusNormal"/>
            </w:pPr>
          </w:p>
          <w:p w:rsidR="00DC6E6C" w:rsidRDefault="00DC6E6C">
            <w:pPr>
              <w:pStyle w:val="ConsPlusNormal"/>
              <w:jc w:val="both"/>
            </w:pPr>
            <w:r>
              <w:t>где Ш</w:t>
            </w:r>
            <w:r>
              <w:rPr>
                <w:vertAlign w:val="subscript"/>
              </w:rPr>
              <w:t>max</w:t>
            </w:r>
            <w:r>
              <w:t xml:space="preserve"> - максимальная штатная численность в расчете на 1000 жителей в соответствующей группе (городские округа или муниципальные</w:t>
            </w:r>
          </w:p>
          <w:p w:rsidR="00DC6E6C" w:rsidRDefault="00DC6E6C">
            <w:pPr>
              <w:pStyle w:val="ConsPlusNormal"/>
              <w:jc w:val="both"/>
            </w:pPr>
            <w:r>
              <w:t>районы) муниципальных образований.</w:t>
            </w:r>
          </w:p>
          <w:p w:rsidR="00DC6E6C" w:rsidRDefault="00DC6E6C">
            <w:pPr>
              <w:pStyle w:val="ConsPlusNormal"/>
              <w:jc w:val="both"/>
            </w:pPr>
            <w:r>
              <w:t>Максимальный норматив штатной численности работников органов местного самоуправления определяется по формуле</w:t>
            </w:r>
          </w:p>
          <w:p w:rsidR="00DC6E6C" w:rsidRDefault="00DC6E6C">
            <w:pPr>
              <w:pStyle w:val="ConsPlusNormal"/>
            </w:pPr>
          </w:p>
          <w:p w:rsidR="00DC6E6C" w:rsidRDefault="00DC6E6C">
            <w:pPr>
              <w:pStyle w:val="ConsPlusNormal"/>
              <w:jc w:val="center"/>
            </w:pPr>
            <w:r w:rsidRPr="00231F95">
              <w:rPr>
                <w:position w:val="-22"/>
              </w:rPr>
              <w:pict>
                <v:shape id="_x0000_i1043" style="width:106.25pt;height:34.25pt" coordsize="" o:spt="100" adj="0,,0" path="" filled="f" stroked="f">
                  <v:stroke joinstyle="miter"/>
                  <v:imagedata r:id="rId140" o:title="base_23808_117430_32786"/>
                  <v:formulas/>
                  <v:path o:connecttype="segments"/>
                </v:shape>
              </w:pict>
            </w:r>
          </w:p>
          <w:p w:rsidR="00DC6E6C" w:rsidRDefault="00DC6E6C">
            <w:pPr>
              <w:pStyle w:val="ConsPlusNormal"/>
            </w:pPr>
          </w:p>
          <w:p w:rsidR="00DC6E6C" w:rsidRDefault="00DC6E6C">
            <w:pPr>
              <w:pStyle w:val="ConsPlusNormal"/>
              <w:jc w:val="both"/>
            </w:pPr>
            <w:r>
              <w:t>где Ш</w:t>
            </w:r>
            <w:r>
              <w:rPr>
                <w:vertAlign w:val="subscript"/>
              </w:rPr>
              <w:t>min</w:t>
            </w:r>
            <w:r>
              <w:t xml:space="preserve"> - минимальная штатная численность в расчете на 1000 жителей в соответствующей группе (городские округа или муниципальные районы) муниципальных образований.</w:t>
            </w:r>
          </w:p>
          <w:p w:rsidR="00DC6E6C" w:rsidRDefault="00DC6E6C">
            <w:pPr>
              <w:pStyle w:val="ConsPlusNormal"/>
              <w:jc w:val="both"/>
            </w:pPr>
            <w:r>
              <w:t>Если О</w:t>
            </w:r>
            <w:r>
              <w:rPr>
                <w:vertAlign w:val="subscript"/>
              </w:rPr>
              <w:t>i</w:t>
            </w:r>
            <w:r>
              <w:t xml:space="preserve"> &lt; 0, то значение показателя принимается равным 0</w:t>
            </w:r>
          </w:p>
        </w:tc>
        <w:tc>
          <w:tcPr>
            <w:tcW w:w="3345" w:type="dxa"/>
            <w:tcBorders>
              <w:bottom w:val="nil"/>
            </w:tcBorders>
          </w:tcPr>
          <w:p w:rsidR="00DC6E6C" w:rsidRDefault="00DC6E6C">
            <w:pPr>
              <w:pStyle w:val="ConsPlusNormal"/>
              <w:jc w:val="both"/>
            </w:pPr>
            <w:r>
              <w:lastRenderedPageBreak/>
              <w:t xml:space="preserve">Отчет о расходах и численности работников органов местного самоуправления, избирательных комиссий муниципальных образований по </w:t>
            </w:r>
            <w:hyperlink r:id="rId141" w:history="1">
              <w:r>
                <w:rPr>
                  <w:color w:val="0000FF"/>
                </w:rPr>
                <w:t>форме 14</w:t>
              </w:r>
            </w:hyperlink>
            <w:r>
              <w:t xml:space="preserve"> МО, утвержденной приказом Министерства финансов Российской Федерации от 04.12.2014 </w:t>
            </w:r>
            <w:hyperlink r:id="rId142" w:history="1">
              <w:r>
                <w:rPr>
                  <w:color w:val="0000FF"/>
                </w:rPr>
                <w:t>N 143н</w:t>
              </w:r>
            </w:hyperlink>
          </w:p>
        </w:tc>
        <w:tc>
          <w:tcPr>
            <w:tcW w:w="1417" w:type="dxa"/>
            <w:tcBorders>
              <w:bottom w:val="nil"/>
            </w:tcBorders>
          </w:tcPr>
          <w:p w:rsidR="00DC6E6C" w:rsidRDefault="00DC6E6C">
            <w:pPr>
              <w:pStyle w:val="ConsPlusNormal"/>
              <w:jc w:val="center"/>
            </w:pPr>
            <w:r>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(п. 7.1 введен </w:t>
            </w:r>
            <w:hyperlink r:id="rId143" w:history="1">
              <w:r>
                <w:rPr>
                  <w:color w:val="0000FF"/>
                </w:rPr>
                <w:t>Постановлением</w:t>
              </w:r>
            </w:hyperlink>
            <w:r>
              <w:t xml:space="preserve"> Правительства Самарской области от 01.11.2013 N 592;</w:t>
            </w:r>
          </w:p>
          <w:p w:rsidR="00DC6E6C" w:rsidRDefault="00DC6E6C">
            <w:pPr>
              <w:pStyle w:val="ConsPlusNormal"/>
              <w:jc w:val="both"/>
            </w:pPr>
            <w:r>
              <w:lastRenderedPageBreak/>
              <w:t xml:space="preserve">в ред. Постановлений Правительства Самарской области от 03.03.2015 </w:t>
            </w:r>
            <w:hyperlink r:id="rId144" w:history="1">
              <w:r>
                <w:rPr>
                  <w:color w:val="0000FF"/>
                </w:rPr>
                <w:t>N 105</w:t>
              </w:r>
            </w:hyperlink>
            <w:r>
              <w:t>,</w:t>
            </w:r>
          </w:p>
          <w:p w:rsidR="00DC6E6C" w:rsidRDefault="00DC6E6C">
            <w:pPr>
              <w:pStyle w:val="ConsPlusNormal"/>
              <w:jc w:val="both"/>
            </w:pPr>
            <w:r>
              <w:t xml:space="preserve">от 17.12.2018 </w:t>
            </w:r>
            <w:hyperlink r:id="rId145" w:history="1">
              <w:r>
                <w:rPr>
                  <w:color w:val="0000FF"/>
                </w:rPr>
                <w:t>N 786</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lastRenderedPageBreak/>
              <w:t>8</w:t>
            </w:r>
          </w:p>
        </w:tc>
        <w:tc>
          <w:tcPr>
            <w:tcW w:w="12669" w:type="dxa"/>
            <w:gridSpan w:val="4"/>
            <w:tcBorders>
              <w:bottom w:val="nil"/>
            </w:tcBorders>
          </w:tcPr>
          <w:p w:rsidR="00DC6E6C" w:rsidRDefault="00DC6E6C">
            <w:pPr>
              <w:pStyle w:val="ConsPlusNormal"/>
            </w:pPr>
            <w:r>
              <w:t xml:space="preserve">Утратил силу. - </w:t>
            </w:r>
            <w:hyperlink r:id="rId146" w:history="1">
              <w:r>
                <w:rPr>
                  <w:color w:val="0000FF"/>
                </w:rPr>
                <w:t>Постановление</w:t>
              </w:r>
            </w:hyperlink>
            <w:r>
              <w:t xml:space="preserve"> Правительства Самарской области от 20.05.2014 N 275.</w:t>
            </w:r>
          </w:p>
        </w:tc>
      </w:tr>
      <w:tr w:rsidR="00DC6E6C">
        <w:tblPrEx>
          <w:tblBorders>
            <w:insideH w:val="nil"/>
          </w:tblBorders>
        </w:tblPrEx>
        <w:tc>
          <w:tcPr>
            <w:tcW w:w="825" w:type="dxa"/>
            <w:tcBorders>
              <w:top w:val="nil"/>
              <w:bottom w:val="nil"/>
            </w:tcBorders>
          </w:tcPr>
          <w:p w:rsidR="00DC6E6C" w:rsidRDefault="00DC6E6C">
            <w:pPr>
              <w:pStyle w:val="ConsPlusNormal"/>
              <w:jc w:val="center"/>
            </w:pPr>
            <w:r>
              <w:t>9</w:t>
            </w:r>
          </w:p>
        </w:tc>
        <w:tc>
          <w:tcPr>
            <w:tcW w:w="2805" w:type="dxa"/>
            <w:tcBorders>
              <w:top w:val="nil"/>
              <w:bottom w:val="nil"/>
            </w:tcBorders>
          </w:tcPr>
          <w:p w:rsidR="00DC6E6C" w:rsidRDefault="00DC6E6C">
            <w:pPr>
              <w:pStyle w:val="ConsPlusNormal"/>
            </w:pPr>
            <w:r>
              <w:t>Размер кредиторской задолженности на одного жителя муниципального образования</w:t>
            </w:r>
          </w:p>
        </w:tc>
        <w:tc>
          <w:tcPr>
            <w:tcW w:w="5102" w:type="dxa"/>
            <w:tcBorders>
              <w:top w:val="nil"/>
              <w:bottom w:val="nil"/>
            </w:tcBorders>
          </w:tcPr>
          <w:p w:rsidR="00DC6E6C" w:rsidRDefault="00DC6E6C">
            <w:pPr>
              <w:pStyle w:val="ConsPlusNormal"/>
              <w:jc w:val="both"/>
            </w:pPr>
            <w:r>
              <w:t xml:space="preserve">Отношение суммы кредиторской задолженности (за исключением кредиторской задолженности, связанной с расчетами по зачисленным в местный бюджет доходам, с расчетами по оплате труда и начислениям на выплаты по оплате труда, расчетами по налогу на доходы физических лиц, расчетами по страховым взносам на обязательное социальное страхование на случай временной нетрудоспособности и в связи с материнством, расчетами по страховым взносам на обязательное социальное страхование от несчастных случаев на производстве и профессиональных заболеваний, расчетами по страховым взносам на обязательное медицинское страхование в Федеральный фонд обязательного медицинского страхования, расчетами по страховым взносам на обязательное медицинское страхование в территориальный фонд обязательного медицинского страхования, расчетами по дополнительным страховым взносам на пенсионное страхование, расчетами по страховым взносам на обязательное пенсионное страхование на выплату страховой части трудовой пенсии, расчетами по страховым взносам на обязательное пенсионное страхование на выплату накопительной части трудовой пенсии) бюджета городского округа (консолидированного бюджета муниципального образования) к численности постоянного населения муниципального образования, по данным органов статистики, на </w:t>
            </w:r>
            <w:r>
              <w:lastRenderedPageBreak/>
              <w:t>начало текущего финансового года (при отсутствии данных о численности постоянного населения на начало текущего финансового года используются данные на начало отчетного финансового года)</w:t>
            </w:r>
          </w:p>
        </w:tc>
        <w:tc>
          <w:tcPr>
            <w:tcW w:w="3345" w:type="dxa"/>
            <w:tcBorders>
              <w:top w:val="nil"/>
              <w:bottom w:val="nil"/>
            </w:tcBorders>
          </w:tcPr>
          <w:p w:rsidR="00DC6E6C" w:rsidRDefault="00DC6E6C">
            <w:pPr>
              <w:pStyle w:val="ConsPlusNormal"/>
            </w:pPr>
            <w:r>
              <w:lastRenderedPageBreak/>
              <w:t xml:space="preserve">Сведения по дебиторской и кредиторской задолженности (в части кредиторской задолженности по бюджетной деятельности) по </w:t>
            </w:r>
            <w:hyperlink r:id="rId147" w:history="1">
              <w:r>
                <w:rPr>
                  <w:color w:val="0000FF"/>
                </w:rPr>
                <w:t>форме</w:t>
              </w:r>
            </w:hyperlink>
            <w:r>
              <w:t xml:space="preserve"> 0503169 (0503369), утвержденной приказом Министерства финансов Российской Федерации от 28.12.2010 N 191н</w:t>
            </w:r>
          </w:p>
        </w:tc>
        <w:tc>
          <w:tcPr>
            <w:tcW w:w="1417" w:type="dxa"/>
            <w:tcBorders>
              <w:top w:val="nil"/>
              <w:bottom w:val="nil"/>
            </w:tcBorders>
          </w:tcPr>
          <w:p w:rsidR="00DC6E6C" w:rsidRDefault="00DC6E6C">
            <w:pPr>
              <w:pStyle w:val="ConsPlusNormal"/>
              <w:jc w:val="center"/>
            </w:pPr>
            <w:r>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(в ред. Постановлений Правительства Самарской области от 16.06.2016 </w:t>
            </w:r>
            <w:hyperlink r:id="rId148" w:history="1">
              <w:r>
                <w:rPr>
                  <w:color w:val="0000FF"/>
                </w:rPr>
                <w:t>N 312</w:t>
              </w:r>
            </w:hyperlink>
            <w:r>
              <w:t>,</w:t>
            </w:r>
          </w:p>
          <w:p w:rsidR="00DC6E6C" w:rsidRDefault="00DC6E6C">
            <w:pPr>
              <w:pStyle w:val="ConsPlusNormal"/>
              <w:jc w:val="both"/>
            </w:pPr>
            <w:r>
              <w:t xml:space="preserve">от 09.02.2018 </w:t>
            </w:r>
            <w:hyperlink r:id="rId149" w:history="1">
              <w:r>
                <w:rPr>
                  <w:color w:val="0000FF"/>
                </w:rPr>
                <w:t>N 65</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t>10</w:t>
            </w:r>
          </w:p>
        </w:tc>
        <w:tc>
          <w:tcPr>
            <w:tcW w:w="2805" w:type="dxa"/>
            <w:tcBorders>
              <w:bottom w:val="nil"/>
            </w:tcBorders>
          </w:tcPr>
          <w:p w:rsidR="00DC6E6C" w:rsidRDefault="00DC6E6C">
            <w:pPr>
              <w:pStyle w:val="ConsPlusNormal"/>
              <w:jc w:val="both"/>
            </w:pPr>
            <w:r>
              <w:t>Доля расходов местного бюджета, осуществляемых в рамках программ</w:t>
            </w:r>
          </w:p>
        </w:tc>
        <w:tc>
          <w:tcPr>
            <w:tcW w:w="5102" w:type="dxa"/>
            <w:tcBorders>
              <w:bottom w:val="nil"/>
            </w:tcBorders>
          </w:tcPr>
          <w:p w:rsidR="00DC6E6C" w:rsidRDefault="00DC6E6C">
            <w:pPr>
              <w:pStyle w:val="ConsPlusNormal"/>
              <w:jc w:val="both"/>
            </w:pPr>
            <w:r>
              <w:t>Доля расходов местного бюджета, осуществляемых в рамках программ, в общем годовом объеме расходов местного бюджета</w:t>
            </w:r>
          </w:p>
        </w:tc>
        <w:tc>
          <w:tcPr>
            <w:tcW w:w="3345" w:type="dxa"/>
            <w:tcBorders>
              <w:bottom w:val="nil"/>
            </w:tcBorders>
          </w:tcPr>
          <w:p w:rsidR="00DC6E6C" w:rsidRDefault="00DC6E6C">
            <w:pPr>
              <w:pStyle w:val="ConsPlusNormal"/>
              <w:jc w:val="both"/>
            </w:pPr>
            <w:r>
              <w:t xml:space="preserve">Ссылки на электронные версии доступных в сети Интернет решений представительного органа муниципального образования об утверждении местного бюджета со всеми приложениями и о внесении изменений в решение о местном бюджете; при оценке показателя по итогам исполнения местных бюджетов за отчетный финансовый год - ссылка на электронную версию доступной в сети Интернет информации о кассовых расходах местного бюджета (при наличии программ); отчет об исполнении консолидированного бюджета субъекта Российской Федерации и бюджета территориального государственного внебюджетного фонда по </w:t>
            </w:r>
            <w:hyperlink r:id="rId150" w:history="1">
              <w:r>
                <w:rPr>
                  <w:color w:val="0000FF"/>
                </w:rPr>
                <w:t>форме</w:t>
              </w:r>
            </w:hyperlink>
            <w:r>
              <w:t xml:space="preserve"> 0503317, утвержденной приказом Министерства финансов Российской Федерации от 28.12.2010 N 191н</w:t>
            </w:r>
          </w:p>
        </w:tc>
        <w:tc>
          <w:tcPr>
            <w:tcW w:w="1417" w:type="dxa"/>
            <w:tcBorders>
              <w:bottom w:val="nil"/>
            </w:tcBorders>
          </w:tcPr>
          <w:p w:rsidR="00DC6E6C" w:rsidRDefault="00DC6E6C">
            <w:pPr>
              <w:pStyle w:val="ConsPlusNormal"/>
              <w:jc w:val="center"/>
            </w:pPr>
            <w:r>
              <w:t>+2</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(п. 10 в ред. </w:t>
            </w:r>
            <w:hyperlink r:id="rId151" w:history="1">
              <w:r>
                <w:rPr>
                  <w:color w:val="0000FF"/>
                </w:rPr>
                <w:t>Постановления</w:t>
              </w:r>
            </w:hyperlink>
            <w:r>
              <w:t xml:space="preserve"> Правительства Самарской области от 01.11.2013 N 592)</w:t>
            </w:r>
          </w:p>
        </w:tc>
      </w:tr>
      <w:tr w:rsidR="00DC6E6C">
        <w:tblPrEx>
          <w:tblBorders>
            <w:insideH w:val="nil"/>
          </w:tblBorders>
        </w:tblPrEx>
        <w:tc>
          <w:tcPr>
            <w:tcW w:w="825" w:type="dxa"/>
            <w:tcBorders>
              <w:bottom w:val="nil"/>
            </w:tcBorders>
          </w:tcPr>
          <w:p w:rsidR="00DC6E6C" w:rsidRDefault="00DC6E6C">
            <w:pPr>
              <w:pStyle w:val="ConsPlusNormal"/>
              <w:jc w:val="center"/>
            </w:pPr>
            <w:r>
              <w:t>11</w:t>
            </w:r>
          </w:p>
        </w:tc>
        <w:tc>
          <w:tcPr>
            <w:tcW w:w="12669" w:type="dxa"/>
            <w:gridSpan w:val="4"/>
            <w:tcBorders>
              <w:bottom w:val="nil"/>
            </w:tcBorders>
          </w:tcPr>
          <w:p w:rsidR="00DC6E6C" w:rsidRDefault="00DC6E6C">
            <w:pPr>
              <w:pStyle w:val="ConsPlusNormal"/>
            </w:pPr>
            <w:r>
              <w:t xml:space="preserve">Утратил силу. - </w:t>
            </w:r>
            <w:hyperlink r:id="rId152" w:history="1">
              <w:r>
                <w:rPr>
                  <w:color w:val="0000FF"/>
                </w:rPr>
                <w:t>Постановление</w:t>
              </w:r>
            </w:hyperlink>
            <w:r>
              <w:t xml:space="preserve"> Правительства Самарской области от 20.05.2014 N 275</w:t>
            </w:r>
          </w:p>
        </w:tc>
      </w:tr>
      <w:tr w:rsidR="00DC6E6C">
        <w:tblPrEx>
          <w:tblBorders>
            <w:insideH w:val="nil"/>
          </w:tblBorders>
        </w:tblPrEx>
        <w:tc>
          <w:tcPr>
            <w:tcW w:w="825" w:type="dxa"/>
            <w:tcBorders>
              <w:bottom w:val="nil"/>
            </w:tcBorders>
          </w:tcPr>
          <w:p w:rsidR="00DC6E6C" w:rsidRDefault="00DC6E6C">
            <w:pPr>
              <w:pStyle w:val="ConsPlusNormal"/>
              <w:jc w:val="center"/>
            </w:pPr>
            <w:r>
              <w:t>12</w:t>
            </w:r>
          </w:p>
        </w:tc>
        <w:tc>
          <w:tcPr>
            <w:tcW w:w="2805" w:type="dxa"/>
            <w:tcBorders>
              <w:bottom w:val="nil"/>
            </w:tcBorders>
          </w:tcPr>
          <w:p w:rsidR="00DC6E6C" w:rsidRDefault="00DC6E6C">
            <w:pPr>
              <w:pStyle w:val="ConsPlusNormal"/>
            </w:pPr>
            <w:r>
              <w:t>Доля муниципальных учреждений, обслуживаемых в централизованной бухгалтерии</w:t>
            </w:r>
          </w:p>
        </w:tc>
        <w:tc>
          <w:tcPr>
            <w:tcW w:w="5102" w:type="dxa"/>
            <w:tcBorders>
              <w:bottom w:val="nil"/>
            </w:tcBorders>
          </w:tcPr>
          <w:p w:rsidR="00DC6E6C" w:rsidRDefault="00DC6E6C">
            <w:pPr>
              <w:pStyle w:val="ConsPlusNormal"/>
            </w:pPr>
            <w:r>
              <w:t>Отношение количества муниципальных</w:t>
            </w:r>
          </w:p>
          <w:p w:rsidR="00DC6E6C" w:rsidRDefault="00DC6E6C">
            <w:pPr>
              <w:pStyle w:val="ConsPlusNormal"/>
              <w:jc w:val="both"/>
            </w:pPr>
            <w:r>
              <w:t>учреждений (для муниципальных районов - с учетом муниципальных учреждений поселений, находящихся на территории муниципального района), полностью передавших ведение бухгалтерского (бюджетного) учета (учета доходов и расходов) в централизованную бухгалтерию, к общему количеству муниципальных учреждений (для муниципальных районов - с учетом муниципальных учреждений поселений, находящихся на территории муниципального района)</w:t>
            </w:r>
          </w:p>
        </w:tc>
        <w:tc>
          <w:tcPr>
            <w:tcW w:w="3345" w:type="dxa"/>
            <w:tcBorders>
              <w:bottom w:val="nil"/>
            </w:tcBorders>
          </w:tcPr>
          <w:p w:rsidR="00DC6E6C" w:rsidRDefault="00DC6E6C">
            <w:pPr>
              <w:pStyle w:val="ConsPlusNormal"/>
              <w:jc w:val="both"/>
            </w:pPr>
            <w:r>
              <w:t>Сканированные соглашения (договоры) о передаче муниципальными учреждениями функций по ведению бухгалтерского (бюджетного) учета (учета доходов и расходов) в централизованную бухгалтерию (при наличии);</w:t>
            </w:r>
          </w:p>
          <w:p w:rsidR="00DC6E6C" w:rsidRDefault="00DC6E6C">
            <w:pPr>
              <w:pStyle w:val="ConsPlusNormal"/>
              <w:jc w:val="both"/>
            </w:pPr>
            <w:r>
              <w:t xml:space="preserve">сведения о количестве муниципальных учреждений по </w:t>
            </w:r>
            <w:hyperlink r:id="rId153" w:history="1">
              <w:r>
                <w:rPr>
                  <w:color w:val="0000FF"/>
                </w:rPr>
                <w:t>форме</w:t>
              </w:r>
            </w:hyperlink>
            <w:r>
              <w:t xml:space="preserve"> 0503361, утвержденной приказом Министерства финансов Российской Федерации от 28.12.2010 N 191н (при наличии муниципальных учреждений, полностью передавших ведение бухгалтерского (бюджетного) учета (учета доходов и расходов) в централизованную бухгалтерию</w:t>
            </w:r>
          </w:p>
        </w:tc>
        <w:tc>
          <w:tcPr>
            <w:tcW w:w="1417" w:type="dxa"/>
            <w:tcBorders>
              <w:bottom w:val="nil"/>
            </w:tcBorders>
          </w:tcPr>
          <w:p w:rsidR="00DC6E6C" w:rsidRDefault="00DC6E6C">
            <w:pPr>
              <w:pStyle w:val="ConsPlusNormal"/>
              <w:jc w:val="center"/>
            </w:pPr>
            <w:r>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t xml:space="preserve">(в ред. </w:t>
            </w:r>
            <w:hyperlink r:id="rId154" w:history="1">
              <w:r>
                <w:rPr>
                  <w:color w:val="0000FF"/>
                </w:rPr>
                <w:t>Постановления</w:t>
              </w:r>
            </w:hyperlink>
            <w:r>
              <w:t xml:space="preserve"> Правительства Самарской области от 18.07.2017 N 460)</w:t>
            </w:r>
          </w:p>
        </w:tc>
      </w:tr>
      <w:tr w:rsidR="00DC6E6C">
        <w:tc>
          <w:tcPr>
            <w:tcW w:w="13494" w:type="dxa"/>
            <w:gridSpan w:val="5"/>
          </w:tcPr>
          <w:p w:rsidR="00DC6E6C" w:rsidRDefault="00DC6E6C">
            <w:pPr>
              <w:pStyle w:val="ConsPlusNormal"/>
              <w:jc w:val="center"/>
              <w:outlineLvl w:val="2"/>
            </w:pPr>
            <w:r>
              <w:t>III. Показатели, характеризующие качество работы с источниками финансирования дефицита бюджета</w:t>
            </w:r>
          </w:p>
        </w:tc>
      </w:tr>
      <w:tr w:rsidR="00DC6E6C">
        <w:tblPrEx>
          <w:tblBorders>
            <w:insideH w:val="nil"/>
          </w:tblBorders>
        </w:tblPrEx>
        <w:tc>
          <w:tcPr>
            <w:tcW w:w="825" w:type="dxa"/>
            <w:tcBorders>
              <w:bottom w:val="nil"/>
            </w:tcBorders>
          </w:tcPr>
          <w:p w:rsidR="00DC6E6C" w:rsidRDefault="00DC6E6C">
            <w:pPr>
              <w:pStyle w:val="ConsPlusNormal"/>
              <w:jc w:val="center"/>
            </w:pPr>
            <w:r>
              <w:t>13</w:t>
            </w:r>
          </w:p>
        </w:tc>
        <w:tc>
          <w:tcPr>
            <w:tcW w:w="2805" w:type="dxa"/>
            <w:tcBorders>
              <w:bottom w:val="nil"/>
            </w:tcBorders>
          </w:tcPr>
          <w:p w:rsidR="00DC6E6C" w:rsidRDefault="00DC6E6C">
            <w:pPr>
              <w:pStyle w:val="ConsPlusNormal"/>
            </w:pPr>
            <w:r>
              <w:t>Дефицит местного бюджета</w:t>
            </w:r>
          </w:p>
        </w:tc>
        <w:tc>
          <w:tcPr>
            <w:tcW w:w="5102" w:type="dxa"/>
            <w:tcBorders>
              <w:bottom w:val="nil"/>
            </w:tcBorders>
          </w:tcPr>
          <w:p w:rsidR="00DC6E6C" w:rsidRDefault="00DC6E6C">
            <w:pPr>
              <w:pStyle w:val="ConsPlusNormal"/>
              <w:jc w:val="both"/>
            </w:pPr>
            <w:r>
              <w:t xml:space="preserve">Отношение годового размера дефицита местного бюджета (за исключением дефицита, источником погашения которого являются бюджетные кредиты на покрытие дефицитов местных бюджетов, предоставленные при выявлении финансовой потребности для реализации инвестиционного </w:t>
            </w:r>
            <w:r>
              <w:lastRenderedPageBreak/>
              <w:t>проекта на территории муниципального образования, средства от продажи акций и иных форм участия в капитале, находящихся в собственности муниципального образования, и снижение остатков средств на счетах по учету средств местного бюджета) к годовому объему доходов местного бюджета (без учета годового объема безвозмездных поступлений). Снижение остатков средств на счетах по учету средств местного бюджета в течение финансового года в целях расчета показателя не может превышать остатка средств на счетах по учету средств местного бюджета по данным Управления Федерального казначейства по Самарской области на начало финансового года</w:t>
            </w:r>
          </w:p>
        </w:tc>
        <w:tc>
          <w:tcPr>
            <w:tcW w:w="3345" w:type="dxa"/>
            <w:tcBorders>
              <w:bottom w:val="nil"/>
            </w:tcBorders>
          </w:tcPr>
          <w:p w:rsidR="00DC6E6C" w:rsidRDefault="00DC6E6C">
            <w:pPr>
              <w:pStyle w:val="ConsPlusNormal"/>
              <w:jc w:val="both"/>
            </w:pPr>
            <w:hyperlink r:id="rId155" w:history="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w:t>
            </w:r>
          </w:p>
          <w:p w:rsidR="00DC6E6C" w:rsidRDefault="00DC6E6C">
            <w:pPr>
              <w:pStyle w:val="ConsPlusNormal"/>
              <w:jc w:val="both"/>
            </w:pPr>
            <w:r>
              <w:lastRenderedPageBreak/>
              <w:t>утвержденной приказом Министерства финансов Российской Федерации</w:t>
            </w:r>
          </w:p>
          <w:p w:rsidR="00DC6E6C" w:rsidRDefault="00DC6E6C">
            <w:pPr>
              <w:pStyle w:val="ConsPlusNormal"/>
              <w:jc w:val="both"/>
            </w:pPr>
            <w:r>
              <w:t>от 28.12.2010 N 191н</w:t>
            </w:r>
          </w:p>
        </w:tc>
        <w:tc>
          <w:tcPr>
            <w:tcW w:w="1417" w:type="dxa"/>
            <w:tcBorders>
              <w:bottom w:val="nil"/>
            </w:tcBorders>
          </w:tcPr>
          <w:p w:rsidR="00DC6E6C" w:rsidRDefault="00DC6E6C">
            <w:pPr>
              <w:pStyle w:val="ConsPlusNormal"/>
              <w:jc w:val="center"/>
            </w:pPr>
            <w:r>
              <w:lastRenderedPageBreak/>
              <w:t>-0,1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(в ред. Постановлений Правительства Самарской области от 20.05.2014 </w:t>
            </w:r>
            <w:hyperlink r:id="rId156" w:history="1">
              <w:r>
                <w:rPr>
                  <w:color w:val="0000FF"/>
                </w:rPr>
                <w:t>N 275</w:t>
              </w:r>
            </w:hyperlink>
            <w:r>
              <w:t>, от</w:t>
            </w:r>
          </w:p>
          <w:p w:rsidR="00DC6E6C" w:rsidRDefault="00DC6E6C">
            <w:pPr>
              <w:pStyle w:val="ConsPlusNormal"/>
              <w:jc w:val="both"/>
            </w:pPr>
            <w:r>
              <w:t xml:space="preserve">03.03.2015 </w:t>
            </w:r>
            <w:hyperlink r:id="rId157" w:history="1">
              <w:r>
                <w:rPr>
                  <w:color w:val="0000FF"/>
                </w:rPr>
                <w:t>N 105</w:t>
              </w:r>
            </w:hyperlink>
            <w:r>
              <w:t xml:space="preserve">, от 18.07.2017 </w:t>
            </w:r>
            <w:hyperlink r:id="rId158" w:history="1">
              <w:r>
                <w:rPr>
                  <w:color w:val="0000FF"/>
                </w:rPr>
                <w:t>N 460</w:t>
              </w:r>
            </w:hyperlink>
            <w:r>
              <w:t xml:space="preserve">, от 17.12.2018 </w:t>
            </w:r>
            <w:hyperlink r:id="rId159" w:history="1">
              <w:r>
                <w:rPr>
                  <w:color w:val="0000FF"/>
                </w:rPr>
                <w:t>N 786</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t>14</w:t>
            </w:r>
          </w:p>
        </w:tc>
        <w:tc>
          <w:tcPr>
            <w:tcW w:w="2805" w:type="dxa"/>
            <w:tcBorders>
              <w:bottom w:val="nil"/>
            </w:tcBorders>
          </w:tcPr>
          <w:p w:rsidR="00DC6E6C" w:rsidRDefault="00DC6E6C">
            <w:pPr>
              <w:pStyle w:val="ConsPlusNormal"/>
            </w:pPr>
            <w:r>
              <w:t>Уровень долговой нагрузки местного бюджета</w:t>
            </w:r>
          </w:p>
        </w:tc>
        <w:tc>
          <w:tcPr>
            <w:tcW w:w="5102" w:type="dxa"/>
            <w:tcBorders>
              <w:bottom w:val="nil"/>
            </w:tcBorders>
          </w:tcPr>
          <w:p w:rsidR="00DC6E6C" w:rsidRDefault="00DC6E6C">
            <w:pPr>
              <w:pStyle w:val="ConsPlusNormal"/>
              <w:jc w:val="both"/>
            </w:pPr>
            <w:r>
              <w:t>Отношение муниципального долга (за исключением муниципального долга, сформированного по бюджетным кредитам на покрытие дефицитов местных бюджетов, предоставленные при выявлении финансовой потребности для реализации инвестиционного проекта на территории муниципального образования, полученным из областного бюджета) к годовому объему доходов местного бюджета (без учета годового объема безвозмездных поступлений)</w:t>
            </w:r>
          </w:p>
        </w:tc>
        <w:tc>
          <w:tcPr>
            <w:tcW w:w="3345" w:type="dxa"/>
            <w:tcBorders>
              <w:bottom w:val="nil"/>
            </w:tcBorders>
          </w:tcPr>
          <w:p w:rsidR="00DC6E6C" w:rsidRDefault="00DC6E6C">
            <w:pPr>
              <w:pStyle w:val="ConsPlusNormal"/>
              <w:jc w:val="both"/>
            </w:pPr>
            <w:r>
              <w:t xml:space="preserve">Информация о долговых обязательствах, отраженных в муниципальных долговых книгах муниципальных образований Самарской области, по формам согласно </w:t>
            </w:r>
            <w:hyperlink r:id="rId160" w:history="1">
              <w:r>
                <w:rPr>
                  <w:color w:val="0000FF"/>
                </w:rPr>
                <w:t>приложениям 1</w:t>
              </w:r>
            </w:hyperlink>
            <w:r>
              <w:t xml:space="preserve"> - </w:t>
            </w:r>
            <w:hyperlink r:id="rId161" w:history="1">
              <w:r>
                <w:rPr>
                  <w:color w:val="0000FF"/>
                </w:rPr>
                <w:t>5</w:t>
              </w:r>
            </w:hyperlink>
            <w:r>
              <w:t xml:space="preserve"> к Порядку передачи министерству управления финансами Самарской области информации о долговых обязательствах, отраженных в муниципальных долговых книгах муниципальных образований Самарской области, утвержденному приказом министерства управления </w:t>
            </w:r>
            <w:r>
              <w:lastRenderedPageBreak/>
              <w:t xml:space="preserve">финансами Самарской области от 26.03.2008 N 01-21/27; </w:t>
            </w:r>
            <w:hyperlink r:id="rId162" w:history="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утвержденной приказом Министерства финансов Российской Федерации от 28.12.2010 N 191н</w:t>
            </w:r>
          </w:p>
        </w:tc>
        <w:tc>
          <w:tcPr>
            <w:tcW w:w="1417" w:type="dxa"/>
            <w:tcBorders>
              <w:bottom w:val="nil"/>
            </w:tcBorders>
          </w:tcPr>
          <w:p w:rsidR="00DC6E6C" w:rsidRDefault="00DC6E6C">
            <w:pPr>
              <w:pStyle w:val="ConsPlusNormal"/>
              <w:jc w:val="center"/>
            </w:pPr>
            <w:r>
              <w:lastRenderedPageBreak/>
              <w:t>-0,03</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(в ред. Постановлений Правительства Самарской области от 20.05.2014 </w:t>
            </w:r>
            <w:hyperlink r:id="rId163" w:history="1">
              <w:r>
                <w:rPr>
                  <w:color w:val="0000FF"/>
                </w:rPr>
                <w:t>N 275</w:t>
              </w:r>
            </w:hyperlink>
            <w:r>
              <w:t>,</w:t>
            </w:r>
          </w:p>
          <w:p w:rsidR="00DC6E6C" w:rsidRDefault="00DC6E6C">
            <w:pPr>
              <w:pStyle w:val="ConsPlusNormal"/>
              <w:jc w:val="both"/>
            </w:pPr>
            <w:r>
              <w:t xml:space="preserve">от 18.07.2017 </w:t>
            </w:r>
            <w:hyperlink r:id="rId164" w:history="1">
              <w:r>
                <w:rPr>
                  <w:color w:val="0000FF"/>
                </w:rPr>
                <w:t>N 460</w:t>
              </w:r>
            </w:hyperlink>
            <w:r>
              <w:t xml:space="preserve">, от 17.12.2018 </w:t>
            </w:r>
            <w:hyperlink r:id="rId165" w:history="1">
              <w:r>
                <w:rPr>
                  <w:color w:val="0000FF"/>
                </w:rPr>
                <w:t>N 786</w:t>
              </w:r>
            </w:hyperlink>
            <w:r>
              <w:t>)</w:t>
            </w:r>
          </w:p>
        </w:tc>
      </w:tr>
      <w:tr w:rsidR="00DC6E6C">
        <w:tblPrEx>
          <w:tblBorders>
            <w:insideH w:val="nil"/>
          </w:tblBorders>
        </w:tblPrEx>
        <w:tc>
          <w:tcPr>
            <w:tcW w:w="825" w:type="dxa"/>
            <w:tcBorders>
              <w:bottom w:val="nil"/>
            </w:tcBorders>
          </w:tcPr>
          <w:p w:rsidR="00DC6E6C" w:rsidRDefault="00DC6E6C">
            <w:pPr>
              <w:pStyle w:val="ConsPlusNormal"/>
              <w:jc w:val="center"/>
            </w:pPr>
            <w:r>
              <w:t>15</w:t>
            </w:r>
          </w:p>
        </w:tc>
        <w:tc>
          <w:tcPr>
            <w:tcW w:w="2805" w:type="dxa"/>
            <w:tcBorders>
              <w:bottom w:val="nil"/>
            </w:tcBorders>
          </w:tcPr>
          <w:p w:rsidR="00DC6E6C" w:rsidRDefault="00DC6E6C">
            <w:pPr>
              <w:pStyle w:val="ConsPlusNormal"/>
            </w:pPr>
            <w:r>
              <w:t>Соотношение остатков собственных средств и доходов бюджета</w:t>
            </w:r>
          </w:p>
        </w:tc>
        <w:tc>
          <w:tcPr>
            <w:tcW w:w="5102" w:type="dxa"/>
            <w:tcBorders>
              <w:bottom w:val="nil"/>
            </w:tcBorders>
          </w:tcPr>
          <w:p w:rsidR="00DC6E6C" w:rsidRDefault="00DC6E6C">
            <w:pPr>
              <w:pStyle w:val="ConsPlusNormal"/>
              <w:jc w:val="both"/>
            </w:pPr>
            <w:r>
              <w:t>Отношение среднего ежемесячного значения остатка, рассчитанного из положительного значения остатков средств бюджета городского округа (консолидированного бюджета муниципального образования), не имеющих целевого назначения, сложившихся на 1-е число месяца, следующего за каждым месяцем в отчетном периоде, к годовому объему доходов местного бюджета (консолидированного бюджета муниципального района), не имеющему целевого назначения (при расчете показателя учитываются налоговые и неналоговые доходы и дотации)</w:t>
            </w:r>
          </w:p>
        </w:tc>
        <w:tc>
          <w:tcPr>
            <w:tcW w:w="3345" w:type="dxa"/>
            <w:tcBorders>
              <w:bottom w:val="nil"/>
            </w:tcBorders>
          </w:tcPr>
          <w:p w:rsidR="00DC6E6C" w:rsidRDefault="00DC6E6C">
            <w:pPr>
              <w:pStyle w:val="ConsPlusNormal"/>
              <w:jc w:val="both"/>
            </w:pPr>
            <w:hyperlink r:id="rId166" w:history="1">
              <w:r>
                <w:rPr>
                  <w:color w:val="0000FF"/>
                </w:rPr>
                <w:t>Информация</w:t>
              </w:r>
            </w:hyperlink>
            <w:r>
              <w:t xml:space="preserve"> по остаткам средств на счетах местных бюджетов по форме согласно приложению N 1 к приказу министерства управления финансами Самарской области от 18.06.2010 N 01-21/61 по состоянию на 1-е число месяца, следующего за каждым месяцем в отчетном периоде;</w:t>
            </w:r>
          </w:p>
          <w:p w:rsidR="00DC6E6C" w:rsidRDefault="00DC6E6C">
            <w:pPr>
              <w:pStyle w:val="ConsPlusNormal"/>
              <w:jc w:val="both"/>
            </w:pPr>
            <w:hyperlink r:id="rId167" w:history="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утвержденной приказом Министерства финансов </w:t>
            </w:r>
            <w:r>
              <w:lastRenderedPageBreak/>
              <w:t>Российской Федерации от 28.12.2010 N 191н</w:t>
            </w:r>
          </w:p>
        </w:tc>
        <w:tc>
          <w:tcPr>
            <w:tcW w:w="1417" w:type="dxa"/>
            <w:tcBorders>
              <w:bottom w:val="nil"/>
            </w:tcBorders>
          </w:tcPr>
          <w:p w:rsidR="00DC6E6C" w:rsidRDefault="00DC6E6C">
            <w:pPr>
              <w:pStyle w:val="ConsPlusNormal"/>
              <w:jc w:val="center"/>
            </w:pPr>
            <w:r>
              <w:lastRenderedPageBreak/>
              <w:t>+1</w:t>
            </w:r>
          </w:p>
        </w:tc>
      </w:tr>
      <w:tr w:rsidR="00DC6E6C">
        <w:tblPrEx>
          <w:tblBorders>
            <w:insideH w:val="nil"/>
          </w:tblBorders>
        </w:tblPrEx>
        <w:tc>
          <w:tcPr>
            <w:tcW w:w="13494" w:type="dxa"/>
            <w:gridSpan w:val="5"/>
            <w:tcBorders>
              <w:top w:val="nil"/>
            </w:tcBorders>
          </w:tcPr>
          <w:p w:rsidR="00DC6E6C" w:rsidRDefault="00DC6E6C">
            <w:pPr>
              <w:pStyle w:val="ConsPlusNormal"/>
              <w:jc w:val="both"/>
            </w:pPr>
            <w:r>
              <w:lastRenderedPageBreak/>
              <w:t xml:space="preserve">(в ред. Постановлений Правительства Самарской области от 20.05.2014 </w:t>
            </w:r>
            <w:hyperlink r:id="rId168" w:history="1">
              <w:r>
                <w:rPr>
                  <w:color w:val="0000FF"/>
                </w:rPr>
                <w:t>N 275</w:t>
              </w:r>
            </w:hyperlink>
            <w:r>
              <w:t>,</w:t>
            </w:r>
          </w:p>
          <w:p w:rsidR="00DC6E6C" w:rsidRDefault="00DC6E6C">
            <w:pPr>
              <w:pStyle w:val="ConsPlusNormal"/>
              <w:jc w:val="both"/>
            </w:pPr>
            <w:r>
              <w:t xml:space="preserve">от 16.06.2016 </w:t>
            </w:r>
            <w:hyperlink r:id="rId169" w:history="1">
              <w:r>
                <w:rPr>
                  <w:color w:val="0000FF"/>
                </w:rPr>
                <w:t>N 312</w:t>
              </w:r>
            </w:hyperlink>
            <w:r>
              <w:t>)</w:t>
            </w:r>
          </w:p>
        </w:tc>
      </w:tr>
    </w:tbl>
    <w:p w:rsidR="00DC6E6C" w:rsidRDefault="00DC6E6C">
      <w:pPr>
        <w:sectPr w:rsidR="00DC6E6C">
          <w:pgSz w:w="16838" w:h="11905" w:orient="landscape"/>
          <w:pgMar w:top="1701" w:right="1134" w:bottom="850" w:left="1134" w:header="0" w:footer="0" w:gutter="0"/>
          <w:cols w:space="720"/>
        </w:sectPr>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right"/>
        <w:outlineLvl w:val="1"/>
      </w:pPr>
      <w:r>
        <w:t>Приложение 2</w:t>
      </w:r>
    </w:p>
    <w:p w:rsidR="00DC6E6C" w:rsidRDefault="00DC6E6C">
      <w:pPr>
        <w:pStyle w:val="ConsPlusNormal"/>
        <w:jc w:val="right"/>
      </w:pPr>
      <w:r>
        <w:t>к Порядку</w:t>
      </w:r>
    </w:p>
    <w:p w:rsidR="00DC6E6C" w:rsidRDefault="00DC6E6C">
      <w:pPr>
        <w:pStyle w:val="ConsPlusNormal"/>
        <w:jc w:val="right"/>
      </w:pPr>
      <w:r>
        <w:t>расчета и предоставления</w:t>
      </w:r>
    </w:p>
    <w:p w:rsidR="00DC6E6C" w:rsidRDefault="00DC6E6C">
      <w:pPr>
        <w:pStyle w:val="ConsPlusNormal"/>
        <w:jc w:val="right"/>
      </w:pPr>
      <w:r>
        <w:t>из областного бюджета местным</w:t>
      </w:r>
    </w:p>
    <w:p w:rsidR="00DC6E6C" w:rsidRDefault="00DC6E6C">
      <w:pPr>
        <w:pStyle w:val="ConsPlusNormal"/>
        <w:jc w:val="right"/>
      </w:pPr>
      <w:r>
        <w:t>бюджетам дотаций на стимулирование</w:t>
      </w:r>
    </w:p>
    <w:p w:rsidR="00DC6E6C" w:rsidRDefault="00DC6E6C">
      <w:pPr>
        <w:pStyle w:val="ConsPlusNormal"/>
        <w:jc w:val="right"/>
      </w:pPr>
      <w:r>
        <w:t>повышения качества управления</w:t>
      </w:r>
    </w:p>
    <w:p w:rsidR="00DC6E6C" w:rsidRDefault="00DC6E6C">
      <w:pPr>
        <w:pStyle w:val="ConsPlusNormal"/>
        <w:jc w:val="right"/>
      </w:pPr>
      <w:r>
        <w:t>муниципальными финансами</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t>Список изменяющих документов</w:t>
            </w:r>
          </w:p>
          <w:p w:rsidR="00DC6E6C" w:rsidRDefault="00DC6E6C">
            <w:pPr>
              <w:pStyle w:val="ConsPlusNormal"/>
              <w:jc w:val="center"/>
            </w:pPr>
            <w:r>
              <w:rPr>
                <w:color w:val="392C69"/>
              </w:rPr>
              <w:t xml:space="preserve">(введено </w:t>
            </w:r>
            <w:hyperlink r:id="rId170" w:history="1">
              <w:r>
                <w:rPr>
                  <w:color w:val="0000FF"/>
                </w:rPr>
                <w:t>Постановления</w:t>
              </w:r>
            </w:hyperlink>
            <w:r>
              <w:rPr>
                <w:color w:val="392C69"/>
              </w:rPr>
              <w:t xml:space="preserve"> Правительства Самарской области</w:t>
            </w:r>
          </w:p>
          <w:p w:rsidR="00DC6E6C" w:rsidRDefault="00DC6E6C">
            <w:pPr>
              <w:pStyle w:val="ConsPlusNormal"/>
              <w:jc w:val="center"/>
            </w:pPr>
            <w:r>
              <w:rPr>
                <w:color w:val="392C69"/>
              </w:rPr>
              <w:t>от 31.10.2013 N 586)</w:t>
            </w:r>
          </w:p>
        </w:tc>
      </w:tr>
    </w:tbl>
    <w:p w:rsidR="00DC6E6C" w:rsidRDefault="00DC6E6C">
      <w:pPr>
        <w:pStyle w:val="ConsPlusNormal"/>
        <w:jc w:val="both"/>
      </w:pPr>
    </w:p>
    <w:p w:rsidR="00DC6E6C" w:rsidRDefault="00DC6E6C">
      <w:pPr>
        <w:pStyle w:val="ConsPlusNonformat"/>
        <w:jc w:val="both"/>
      </w:pPr>
      <w:bookmarkStart w:id="19" w:name="P546"/>
      <w:bookmarkEnd w:id="19"/>
      <w:r>
        <w:t xml:space="preserve">                               Типовая форма</w:t>
      </w:r>
    </w:p>
    <w:p w:rsidR="00DC6E6C" w:rsidRDefault="00DC6E6C">
      <w:pPr>
        <w:pStyle w:val="ConsPlusNonformat"/>
        <w:jc w:val="both"/>
      </w:pPr>
      <w:r>
        <w:t xml:space="preserve">                        инвестиционного соглашения</w:t>
      </w:r>
    </w:p>
    <w:p w:rsidR="00DC6E6C" w:rsidRDefault="00DC6E6C">
      <w:pPr>
        <w:pStyle w:val="ConsPlusNonformat"/>
        <w:jc w:val="both"/>
      </w:pPr>
    </w:p>
    <w:p w:rsidR="00DC6E6C" w:rsidRDefault="00DC6E6C">
      <w:pPr>
        <w:pStyle w:val="ConsPlusNonformat"/>
        <w:jc w:val="both"/>
      </w:pPr>
      <w:r>
        <w:t>Городской округ/муниципальный район _______       "___" __________ 20___ г.</w:t>
      </w:r>
    </w:p>
    <w:p w:rsidR="00DC6E6C" w:rsidRDefault="00DC6E6C">
      <w:pPr>
        <w:pStyle w:val="ConsPlusNonformat"/>
        <w:jc w:val="both"/>
      </w:pPr>
    </w:p>
    <w:p w:rsidR="00DC6E6C" w:rsidRDefault="00DC6E6C">
      <w:pPr>
        <w:pStyle w:val="ConsPlusNonformat"/>
        <w:jc w:val="both"/>
      </w:pPr>
      <w:r>
        <w:t xml:space="preserve">    Администрация городского округа/муниципального района ________________,</w:t>
      </w:r>
    </w:p>
    <w:p w:rsidR="00DC6E6C" w:rsidRDefault="00DC6E6C">
      <w:pPr>
        <w:pStyle w:val="ConsPlusNonformat"/>
        <w:jc w:val="both"/>
      </w:pPr>
      <w:r>
        <w:t>именуемая в дальнейшем Администрация, в лице главы администрации городского</w:t>
      </w:r>
    </w:p>
    <w:p w:rsidR="00DC6E6C" w:rsidRDefault="00DC6E6C">
      <w:pPr>
        <w:pStyle w:val="ConsPlusNonformat"/>
        <w:jc w:val="both"/>
      </w:pPr>
      <w:r>
        <w:t>округа/муниципального района _____________________________, действующего на</w:t>
      </w:r>
    </w:p>
    <w:p w:rsidR="00DC6E6C" w:rsidRDefault="00DC6E6C">
      <w:pPr>
        <w:pStyle w:val="ConsPlusNonformat"/>
        <w:jc w:val="both"/>
      </w:pPr>
      <w:r>
        <w:t>основании Устава городского округа/муниципального района _________________,</w:t>
      </w:r>
    </w:p>
    <w:p w:rsidR="00DC6E6C" w:rsidRDefault="00DC6E6C">
      <w:pPr>
        <w:pStyle w:val="ConsPlusNonformat"/>
        <w:jc w:val="both"/>
      </w:pPr>
      <w:r>
        <w:t>с одной стороны и _________________________________, именуемое в дальнейшем</w:t>
      </w:r>
    </w:p>
    <w:p w:rsidR="00DC6E6C" w:rsidRDefault="00DC6E6C">
      <w:pPr>
        <w:pStyle w:val="ConsPlusNonformat"/>
        <w:jc w:val="both"/>
      </w:pPr>
      <w:r>
        <w:t>Инвестор, в лице _______________________________, действующего на основании</w:t>
      </w:r>
    </w:p>
    <w:p w:rsidR="00DC6E6C" w:rsidRDefault="00DC6E6C">
      <w:pPr>
        <w:pStyle w:val="ConsPlusNonformat"/>
        <w:jc w:val="both"/>
      </w:pPr>
      <w:r>
        <w:t>_______________________, с другой стороны, совместно в дальнейшем именуемые</w:t>
      </w:r>
    </w:p>
    <w:p w:rsidR="00DC6E6C" w:rsidRDefault="00DC6E6C">
      <w:pPr>
        <w:pStyle w:val="ConsPlusNonformat"/>
        <w:jc w:val="both"/>
      </w:pPr>
      <w:r>
        <w:t>Стороны, заключили настоящее инвестиционное соглашение (далее - Соглашение)</w:t>
      </w:r>
    </w:p>
    <w:p w:rsidR="00DC6E6C" w:rsidRDefault="00DC6E6C">
      <w:pPr>
        <w:pStyle w:val="ConsPlusNonformat"/>
        <w:jc w:val="both"/>
      </w:pPr>
      <w:r>
        <w:t>о следующем.</w:t>
      </w:r>
    </w:p>
    <w:p w:rsidR="00DC6E6C" w:rsidRDefault="00DC6E6C">
      <w:pPr>
        <w:pStyle w:val="ConsPlusNonformat"/>
        <w:jc w:val="both"/>
      </w:pPr>
    </w:p>
    <w:p w:rsidR="00DC6E6C" w:rsidRDefault="00DC6E6C">
      <w:pPr>
        <w:pStyle w:val="ConsPlusNonformat"/>
        <w:jc w:val="both"/>
      </w:pPr>
      <w:r>
        <w:t xml:space="preserve">                           1. Предмет Соглашения</w:t>
      </w:r>
    </w:p>
    <w:p w:rsidR="00DC6E6C" w:rsidRDefault="00DC6E6C">
      <w:pPr>
        <w:pStyle w:val="ConsPlusNonformat"/>
        <w:jc w:val="both"/>
      </w:pPr>
    </w:p>
    <w:p w:rsidR="00DC6E6C" w:rsidRDefault="00DC6E6C">
      <w:pPr>
        <w:pStyle w:val="ConsPlusNonformat"/>
        <w:jc w:val="both"/>
      </w:pPr>
      <w:r>
        <w:t xml:space="preserve">    1.1. Предметом Соглашения является взаимодействие Сторон при реализации</w:t>
      </w:r>
    </w:p>
    <w:p w:rsidR="00DC6E6C" w:rsidRDefault="00DC6E6C">
      <w:pPr>
        <w:pStyle w:val="ConsPlusNonformat"/>
        <w:jc w:val="both"/>
      </w:pPr>
      <w:r>
        <w:t>инвестиционного     проекта    Инвестора,    предусматривающего    создание</w:t>
      </w:r>
    </w:p>
    <w:p w:rsidR="00DC6E6C" w:rsidRDefault="00DC6E6C">
      <w:pPr>
        <w:pStyle w:val="ConsPlusNonformat"/>
        <w:jc w:val="both"/>
      </w:pPr>
      <w:r>
        <w:t>_____________________  (далее - инвестиционный проект) на земельном участке</w:t>
      </w:r>
    </w:p>
    <w:p w:rsidR="00DC6E6C" w:rsidRDefault="00DC6E6C">
      <w:pPr>
        <w:pStyle w:val="ConsPlusNonformat"/>
        <w:jc w:val="both"/>
      </w:pPr>
      <w:r>
        <w:t>площадью _______ га, расположенном по адресу: ____________________________.</w:t>
      </w:r>
    </w:p>
    <w:p w:rsidR="00DC6E6C" w:rsidRDefault="00DC6E6C">
      <w:pPr>
        <w:pStyle w:val="ConsPlusNonformat"/>
        <w:jc w:val="both"/>
      </w:pPr>
      <w:r>
        <w:t xml:space="preserve">    1.2.   Куратором   инвестиционного  проекта  со  стороны  Администрации</w:t>
      </w:r>
    </w:p>
    <w:p w:rsidR="00DC6E6C" w:rsidRDefault="00DC6E6C">
      <w:pPr>
        <w:pStyle w:val="ConsPlusNonformat"/>
        <w:jc w:val="both"/>
      </w:pPr>
      <w:r>
        <w:t>назначается ___________________________________________.</w:t>
      </w:r>
    </w:p>
    <w:p w:rsidR="00DC6E6C" w:rsidRDefault="00DC6E6C">
      <w:pPr>
        <w:pStyle w:val="ConsPlusNonformat"/>
        <w:jc w:val="both"/>
      </w:pPr>
      <w:bookmarkStart w:id="20" w:name="P569"/>
      <w:bookmarkEnd w:id="20"/>
      <w:r>
        <w:t xml:space="preserve">    1.3. Планируемая стоимость инвестиционного проекта составит ___________</w:t>
      </w:r>
    </w:p>
    <w:p w:rsidR="00DC6E6C" w:rsidRDefault="00DC6E6C">
      <w:pPr>
        <w:pStyle w:val="ConsPlusNonformat"/>
        <w:jc w:val="both"/>
      </w:pPr>
      <w:r>
        <w:t>млн. рублей.</w:t>
      </w:r>
    </w:p>
    <w:p w:rsidR="00DC6E6C" w:rsidRDefault="00DC6E6C">
      <w:pPr>
        <w:pStyle w:val="ConsPlusNonformat"/>
        <w:jc w:val="both"/>
      </w:pPr>
      <w:bookmarkStart w:id="21" w:name="P571"/>
      <w:bookmarkEnd w:id="21"/>
      <w:r>
        <w:t xml:space="preserve">    1.4.   В  результате  реализации  инвестиционного  проекта  планируется</w:t>
      </w:r>
    </w:p>
    <w:p w:rsidR="00DC6E6C" w:rsidRDefault="00DC6E6C">
      <w:pPr>
        <w:pStyle w:val="ConsPlusNonformat"/>
        <w:jc w:val="both"/>
      </w:pPr>
      <w:r>
        <w:t>создать _______ рабочих мест.</w:t>
      </w:r>
    </w:p>
    <w:p w:rsidR="00DC6E6C" w:rsidRDefault="00DC6E6C">
      <w:pPr>
        <w:pStyle w:val="ConsPlusNonformat"/>
        <w:jc w:val="both"/>
      </w:pPr>
      <w:r>
        <w:t xml:space="preserve">    1.5.  Планируемая  бюджетная  эффективность  реализации инвестиционного</w:t>
      </w:r>
    </w:p>
    <w:p w:rsidR="00DC6E6C" w:rsidRDefault="00DC6E6C">
      <w:pPr>
        <w:pStyle w:val="ConsPlusNonformat"/>
        <w:jc w:val="both"/>
      </w:pPr>
      <w:r>
        <w:t>проекта  за  период  срока  действия  настоящего  Соглашения  составит  для</w:t>
      </w:r>
    </w:p>
    <w:p w:rsidR="00DC6E6C" w:rsidRDefault="00DC6E6C">
      <w:pPr>
        <w:pStyle w:val="ConsPlusNonformat"/>
        <w:jc w:val="both"/>
      </w:pPr>
      <w:r>
        <w:t>консолидированного  бюджета  Самарской  области  ________ млн рублей, в том</w:t>
      </w:r>
    </w:p>
    <w:p w:rsidR="00DC6E6C" w:rsidRDefault="00DC6E6C">
      <w:pPr>
        <w:pStyle w:val="ConsPlusNonformat"/>
        <w:jc w:val="both"/>
      </w:pPr>
      <w:r>
        <w:t>числе  для  областного бюджета Самарской области ________ млн рублей, в том</w:t>
      </w:r>
    </w:p>
    <w:p w:rsidR="00DC6E6C" w:rsidRDefault="00DC6E6C">
      <w:pPr>
        <w:pStyle w:val="ConsPlusNonformat"/>
        <w:jc w:val="both"/>
      </w:pPr>
      <w:r>
        <w:t>числе по годам:</w:t>
      </w:r>
    </w:p>
    <w:p w:rsidR="00DC6E6C" w:rsidRDefault="00DC6E6C">
      <w:pPr>
        <w:pStyle w:val="ConsPlusNonformat"/>
        <w:jc w:val="both"/>
      </w:pPr>
      <w:r>
        <w:t xml:space="preserve">    в  201___  году  объем  налоговых  платежей  в консолидированный бюджет</w:t>
      </w:r>
    </w:p>
    <w:p w:rsidR="00DC6E6C" w:rsidRDefault="00DC6E6C">
      <w:pPr>
        <w:pStyle w:val="ConsPlusNonformat"/>
        <w:jc w:val="both"/>
      </w:pPr>
      <w:r>
        <w:t>Самарской области составит ________ млн. рублей;</w:t>
      </w:r>
    </w:p>
    <w:p w:rsidR="00DC6E6C" w:rsidRDefault="00DC6E6C">
      <w:pPr>
        <w:pStyle w:val="ConsPlusNonformat"/>
        <w:jc w:val="both"/>
      </w:pPr>
      <w:r>
        <w:t xml:space="preserve">    в  201___  году  объем  налоговых платежей областного бюджета Самарской</w:t>
      </w:r>
    </w:p>
    <w:p w:rsidR="00DC6E6C" w:rsidRDefault="00DC6E6C">
      <w:pPr>
        <w:pStyle w:val="ConsPlusNonformat"/>
        <w:jc w:val="both"/>
      </w:pPr>
      <w:r>
        <w:t>области составит _________ млн. рублей.</w:t>
      </w:r>
    </w:p>
    <w:p w:rsidR="00DC6E6C" w:rsidRDefault="00DC6E6C">
      <w:pPr>
        <w:pStyle w:val="ConsPlusNonformat"/>
        <w:jc w:val="both"/>
      </w:pPr>
      <w:r>
        <w:t xml:space="preserve">    1.6. Срок вложения инвестиций: с ___ кв. 20____ г. по ___ кв. 20____ г.</w:t>
      </w:r>
    </w:p>
    <w:p w:rsidR="00DC6E6C" w:rsidRDefault="00DC6E6C">
      <w:pPr>
        <w:pStyle w:val="ConsPlusNormal"/>
        <w:jc w:val="both"/>
      </w:pPr>
    </w:p>
    <w:p w:rsidR="00DC6E6C" w:rsidRDefault="00DC6E6C">
      <w:pPr>
        <w:pStyle w:val="ConsPlusNormal"/>
        <w:jc w:val="center"/>
        <w:outlineLvl w:val="2"/>
      </w:pPr>
      <w:r>
        <w:t>2. Права и обязанности Сторон</w:t>
      </w:r>
    </w:p>
    <w:p w:rsidR="00DC6E6C" w:rsidRDefault="00DC6E6C">
      <w:pPr>
        <w:pStyle w:val="ConsPlusNormal"/>
        <w:jc w:val="both"/>
      </w:pPr>
    </w:p>
    <w:p w:rsidR="00DC6E6C" w:rsidRDefault="00DC6E6C">
      <w:pPr>
        <w:pStyle w:val="ConsPlusNormal"/>
        <w:ind w:firstLine="540"/>
        <w:jc w:val="both"/>
      </w:pPr>
      <w:r>
        <w:t>В целях реализации настоящего Соглашения по взаимной договоренности Сторон:</w:t>
      </w:r>
    </w:p>
    <w:p w:rsidR="00DC6E6C" w:rsidRDefault="00DC6E6C">
      <w:pPr>
        <w:pStyle w:val="ConsPlusNormal"/>
        <w:spacing w:before="220"/>
        <w:ind w:firstLine="540"/>
        <w:jc w:val="both"/>
      </w:pPr>
      <w:r>
        <w:lastRenderedPageBreak/>
        <w:t>2.1. Инвестор обязуется:</w:t>
      </w:r>
    </w:p>
    <w:p w:rsidR="00DC6E6C" w:rsidRDefault="00DC6E6C">
      <w:pPr>
        <w:pStyle w:val="ConsPlusNormal"/>
        <w:spacing w:before="220"/>
        <w:ind w:firstLine="540"/>
        <w:jc w:val="both"/>
      </w:pPr>
      <w:r>
        <w:t>осуществить регистрацию юридического лица на территории городского округа/муниципального района по месту реализации инвестиционного проекта;</w:t>
      </w:r>
    </w:p>
    <w:p w:rsidR="00DC6E6C" w:rsidRDefault="00DC6E6C">
      <w:pPr>
        <w:pStyle w:val="ConsPlusNormal"/>
        <w:spacing w:before="220"/>
        <w:ind w:firstLine="540"/>
        <w:jc w:val="both"/>
      </w:pPr>
      <w:r>
        <w:t xml:space="preserve">направить на финансирование инвестиционного проекта собственные и (или) заемные средства в объеме, указанном в </w:t>
      </w:r>
      <w:hyperlink w:anchor="P569" w:history="1">
        <w:r>
          <w:rPr>
            <w:color w:val="0000FF"/>
          </w:rPr>
          <w:t>пункте 1.3</w:t>
        </w:r>
      </w:hyperlink>
      <w:r>
        <w:t xml:space="preserve"> настоящего Соглашения;</w:t>
      </w:r>
    </w:p>
    <w:p w:rsidR="00DC6E6C" w:rsidRDefault="00DC6E6C">
      <w:pPr>
        <w:pStyle w:val="ConsPlusNormal"/>
        <w:spacing w:before="220"/>
        <w:ind w:firstLine="540"/>
        <w:jc w:val="both"/>
      </w:pPr>
      <w:r>
        <w:t xml:space="preserve">создать новые рабочие места в количестве, указанном в </w:t>
      </w:r>
      <w:hyperlink w:anchor="P571" w:history="1">
        <w:r>
          <w:rPr>
            <w:color w:val="0000FF"/>
          </w:rPr>
          <w:t>пункте 1.4</w:t>
        </w:r>
      </w:hyperlink>
      <w:r>
        <w:t xml:space="preserve"> настоящего Соглашения;</w:t>
      </w:r>
    </w:p>
    <w:p w:rsidR="00DC6E6C" w:rsidRDefault="00DC6E6C">
      <w:pPr>
        <w:pStyle w:val="ConsPlusNormal"/>
        <w:spacing w:before="220"/>
        <w:ind w:firstLine="540"/>
        <w:jc w:val="both"/>
      </w:pPr>
      <w:r>
        <w:t>ежеквартально информировать Администрацию о ходе реализации инвестиционного проекта и выполнении условий настоящего Соглашения;</w:t>
      </w:r>
    </w:p>
    <w:p w:rsidR="00DC6E6C" w:rsidRDefault="00DC6E6C">
      <w:pPr>
        <w:pStyle w:val="ConsPlusNormal"/>
        <w:spacing w:before="220"/>
        <w:ind w:firstLine="540"/>
        <w:jc w:val="both"/>
      </w:pPr>
      <w:r>
        <w:t>своевременно и в полном объеме уплачивать налоги и сборы, установленные законодательством Российской Федерации и Самарской области;</w:t>
      </w:r>
    </w:p>
    <w:p w:rsidR="00DC6E6C" w:rsidRDefault="00DC6E6C">
      <w:pPr>
        <w:pStyle w:val="ConsPlusNormal"/>
        <w:spacing w:before="220"/>
        <w:ind w:firstLine="540"/>
        <w:jc w:val="both"/>
      </w:pPr>
      <w:r>
        <w:t>соблюдать нормы, стандарты и правила, установленные действующим законодательством;</w:t>
      </w:r>
    </w:p>
    <w:p w:rsidR="00DC6E6C" w:rsidRDefault="00DC6E6C">
      <w:pPr>
        <w:pStyle w:val="ConsPlusNormal"/>
        <w:spacing w:before="220"/>
        <w:ind w:firstLine="540"/>
        <w:jc w:val="both"/>
      </w:pPr>
      <w:r>
        <w:t>уведомлять Администрацию о своей реорганизации (ликвидации) или перерегистрации в течение десяти календарных дней со дня принятия решения о реорганизации (ликвидации) или перерегистрации, но не позднее чем за тридцать календарных дней до намеченной даты.</w:t>
      </w:r>
    </w:p>
    <w:p w:rsidR="00DC6E6C" w:rsidRDefault="00DC6E6C">
      <w:pPr>
        <w:pStyle w:val="ConsPlusNormal"/>
        <w:spacing w:before="220"/>
        <w:ind w:firstLine="540"/>
        <w:jc w:val="both"/>
      </w:pPr>
      <w:r>
        <w:t>2.2. Инвестор имеет право:</w:t>
      </w:r>
    </w:p>
    <w:p w:rsidR="00DC6E6C" w:rsidRDefault="00DC6E6C">
      <w:pPr>
        <w:pStyle w:val="ConsPlusNormal"/>
        <w:spacing w:before="220"/>
        <w:ind w:firstLine="540"/>
        <w:jc w:val="both"/>
      </w:pPr>
      <w:r>
        <w:t>свободно использовать результаты (доходы) от инвестиционной деятельности, остающиеся в распоряжении Инвестора после уплаты налогов и других обязательных платежей, в соответствии с действующим законодательством;</w:t>
      </w:r>
    </w:p>
    <w:p w:rsidR="00DC6E6C" w:rsidRDefault="00DC6E6C">
      <w:pPr>
        <w:pStyle w:val="ConsPlusNormal"/>
        <w:spacing w:before="220"/>
        <w:ind w:firstLine="540"/>
        <w:jc w:val="both"/>
      </w:pPr>
      <w:r>
        <w:t>заключать дополнительные соглашения и договоры, необходимые для реализации инвестиционного проекта, с третьими лицами, привлекать дополнительные средства и ресурсы, не предусмотренные настоящим Соглашением;</w:t>
      </w:r>
    </w:p>
    <w:p w:rsidR="00DC6E6C" w:rsidRDefault="00DC6E6C">
      <w:pPr>
        <w:pStyle w:val="ConsPlusNormal"/>
        <w:spacing w:before="220"/>
        <w:ind w:firstLine="540"/>
        <w:jc w:val="both"/>
      </w:pPr>
      <w:r>
        <w:t>получать муниципальную поддержку в порядке, установленном действующим законодательством;</w:t>
      </w:r>
    </w:p>
    <w:p w:rsidR="00DC6E6C" w:rsidRDefault="00DC6E6C">
      <w:pPr>
        <w:pStyle w:val="ConsPlusNormal"/>
        <w:spacing w:before="220"/>
        <w:ind w:firstLine="540"/>
        <w:jc w:val="both"/>
      </w:pPr>
      <w:r>
        <w:t>корректировать значения показателей, объемы и сроки реализации инвестиционного проекта по согласованию с Администрацией путем оформления дополнительного соглашения к настоящему Соглашению.</w:t>
      </w:r>
    </w:p>
    <w:p w:rsidR="00DC6E6C" w:rsidRDefault="00DC6E6C">
      <w:pPr>
        <w:pStyle w:val="ConsPlusNormal"/>
        <w:spacing w:before="220"/>
        <w:ind w:firstLine="540"/>
        <w:jc w:val="both"/>
      </w:pPr>
      <w:r>
        <w:t>2.3. Администрация обязуется:</w:t>
      </w:r>
    </w:p>
    <w:p w:rsidR="00DC6E6C" w:rsidRDefault="00DC6E6C">
      <w:pPr>
        <w:pStyle w:val="ConsPlusNormal"/>
        <w:spacing w:before="220"/>
        <w:ind w:firstLine="540"/>
        <w:jc w:val="both"/>
      </w:pPr>
      <w:r>
        <w:t>не вмешиваться в хозяйственную деятельность Инвестора, если данная деятельность не противоречит действующему законодательству;</w:t>
      </w:r>
    </w:p>
    <w:p w:rsidR="00DC6E6C" w:rsidRDefault="00DC6E6C">
      <w:pPr>
        <w:pStyle w:val="ConsPlusNormal"/>
        <w:spacing w:before="220"/>
        <w:ind w:firstLine="540"/>
        <w:jc w:val="both"/>
      </w:pPr>
      <w:r>
        <w:t>не применять мер, препятствующих или затрудняющих реализацию настоящего инвестиционного проекта;</w:t>
      </w:r>
    </w:p>
    <w:p w:rsidR="00DC6E6C" w:rsidRDefault="00DC6E6C">
      <w:pPr>
        <w:pStyle w:val="ConsPlusNormal"/>
        <w:spacing w:before="220"/>
        <w:ind w:firstLine="540"/>
        <w:jc w:val="both"/>
      </w:pPr>
      <w:r>
        <w:t>оказывать информационную и организационную поддержку Инвестору в рамках своей компетенции;</w:t>
      </w:r>
    </w:p>
    <w:p w:rsidR="00DC6E6C" w:rsidRDefault="00DC6E6C">
      <w:pPr>
        <w:pStyle w:val="ConsPlusNormal"/>
        <w:spacing w:before="220"/>
        <w:ind w:firstLine="540"/>
        <w:jc w:val="both"/>
      </w:pPr>
      <w:r>
        <w:t>оказывать необходимое содействие в реализации инвестиционного проекта по вопросам, входящим в компетенцию Администрации;</w:t>
      </w:r>
    </w:p>
    <w:p w:rsidR="00DC6E6C" w:rsidRDefault="00DC6E6C">
      <w:pPr>
        <w:pStyle w:val="ConsPlusNormal"/>
        <w:spacing w:before="220"/>
        <w:ind w:firstLine="540"/>
        <w:jc w:val="both"/>
      </w:pPr>
      <w:r>
        <w:t>оказать поддержку в выделении Инвестору земельного участка, расположенного по адресу: ____________________________________, для реализации инвестиционного проекта;</w:t>
      </w:r>
    </w:p>
    <w:p w:rsidR="00DC6E6C" w:rsidRDefault="00DC6E6C">
      <w:pPr>
        <w:pStyle w:val="ConsPlusNormal"/>
        <w:spacing w:before="220"/>
        <w:ind w:firstLine="540"/>
        <w:jc w:val="both"/>
      </w:pPr>
      <w:r>
        <w:t xml:space="preserve">при отсутствии у Инвестора конкретной площадки для реализации инвестиционного проекта </w:t>
      </w:r>
      <w:r>
        <w:lastRenderedPageBreak/>
        <w:t>представить информацию об инвестиционных площадках в границах городского округа/муниципального района _______________________, соответствующих требованиям Инвестора, и осуществить организацию показа указанных площадок;</w:t>
      </w:r>
    </w:p>
    <w:p w:rsidR="00DC6E6C" w:rsidRDefault="00DC6E6C">
      <w:pPr>
        <w:pStyle w:val="ConsPlusNormal"/>
        <w:spacing w:before="220"/>
        <w:ind w:firstLine="540"/>
        <w:jc w:val="both"/>
      </w:pPr>
      <w:r>
        <w:t>выполнить работы по обустройству земельного участка (указать виды и объем работ) для целей реализации инвестиционного проекта;</w:t>
      </w:r>
    </w:p>
    <w:p w:rsidR="00DC6E6C" w:rsidRDefault="00DC6E6C">
      <w:pPr>
        <w:pStyle w:val="ConsPlusNormal"/>
        <w:spacing w:before="220"/>
        <w:ind w:firstLine="540"/>
        <w:jc w:val="both"/>
      </w:pPr>
      <w:r>
        <w:t>содействовать реализации гарантий осуществления инвестиционной деятельности в порядке, предусмотренном нормативными актами городского округа/муниципального района;</w:t>
      </w:r>
    </w:p>
    <w:p w:rsidR="00DC6E6C" w:rsidRDefault="00DC6E6C">
      <w:pPr>
        <w:pStyle w:val="ConsPlusNormal"/>
        <w:spacing w:before="220"/>
        <w:ind w:firstLine="540"/>
        <w:jc w:val="both"/>
      </w:pPr>
      <w:r>
        <w:t>оперативно рассматривать письменные предложения Инвестора, связанные с реализацией инвестиционного проекта.</w:t>
      </w:r>
    </w:p>
    <w:p w:rsidR="00DC6E6C" w:rsidRDefault="00DC6E6C">
      <w:pPr>
        <w:pStyle w:val="ConsPlusNormal"/>
        <w:spacing w:before="220"/>
        <w:ind w:firstLine="540"/>
        <w:jc w:val="both"/>
      </w:pPr>
      <w:r>
        <w:t>2.4. Администрация имеет право:</w:t>
      </w:r>
    </w:p>
    <w:p w:rsidR="00DC6E6C" w:rsidRDefault="00DC6E6C">
      <w:pPr>
        <w:pStyle w:val="ConsPlusNormal"/>
        <w:spacing w:before="220"/>
        <w:ind w:firstLine="540"/>
        <w:jc w:val="both"/>
      </w:pPr>
      <w:r>
        <w:t>получать от Инвестора информацию о ходе реализации и финансирования инвестиционного проекта.</w:t>
      </w:r>
    </w:p>
    <w:p w:rsidR="00DC6E6C" w:rsidRDefault="00DC6E6C">
      <w:pPr>
        <w:pStyle w:val="ConsPlusNormal"/>
        <w:jc w:val="both"/>
      </w:pPr>
    </w:p>
    <w:p w:rsidR="00DC6E6C" w:rsidRDefault="00DC6E6C">
      <w:pPr>
        <w:pStyle w:val="ConsPlusNormal"/>
        <w:jc w:val="center"/>
        <w:outlineLvl w:val="2"/>
      </w:pPr>
      <w:r>
        <w:t>3. Ответственность Сторон</w:t>
      </w:r>
    </w:p>
    <w:p w:rsidR="00DC6E6C" w:rsidRDefault="00DC6E6C">
      <w:pPr>
        <w:pStyle w:val="ConsPlusNormal"/>
        <w:jc w:val="both"/>
      </w:pPr>
    </w:p>
    <w:p w:rsidR="00DC6E6C" w:rsidRDefault="00DC6E6C">
      <w:pPr>
        <w:pStyle w:val="ConsPlusNormal"/>
        <w:ind w:firstLine="540"/>
        <w:jc w:val="both"/>
      </w:pPr>
      <w:r>
        <w:t>3.1. При невыполнении обязательств, предусмотренных настоящим Соглашением, Стороны несут ответственность в порядке, установленном действующим законодательством.</w:t>
      </w:r>
    </w:p>
    <w:p w:rsidR="00DC6E6C" w:rsidRDefault="00DC6E6C">
      <w:pPr>
        <w:pStyle w:val="ConsPlusNormal"/>
        <w:spacing w:before="220"/>
        <w:ind w:firstLine="540"/>
        <w:jc w:val="both"/>
      </w:pPr>
      <w:r>
        <w:t>3.2. Стороны обязуются консультироваться друг с другом до обнародования каких-либо информационных сообщений, имеющих отношение к сотрудничеству в рамках реализации инвестиционного проекта.</w:t>
      </w:r>
    </w:p>
    <w:p w:rsidR="00DC6E6C" w:rsidRDefault="00DC6E6C">
      <w:pPr>
        <w:pStyle w:val="ConsPlusNormal"/>
        <w:jc w:val="both"/>
      </w:pPr>
    </w:p>
    <w:p w:rsidR="00DC6E6C" w:rsidRDefault="00DC6E6C">
      <w:pPr>
        <w:pStyle w:val="ConsPlusNormal"/>
        <w:jc w:val="center"/>
        <w:outlineLvl w:val="2"/>
      </w:pPr>
      <w:r>
        <w:t>4. Порядок изменения и расторжения Соглашения</w:t>
      </w:r>
    </w:p>
    <w:p w:rsidR="00DC6E6C" w:rsidRDefault="00DC6E6C">
      <w:pPr>
        <w:pStyle w:val="ConsPlusNormal"/>
        <w:jc w:val="both"/>
      </w:pPr>
    </w:p>
    <w:p w:rsidR="00DC6E6C" w:rsidRDefault="00DC6E6C">
      <w:pPr>
        <w:pStyle w:val="ConsPlusNormal"/>
        <w:ind w:firstLine="540"/>
        <w:jc w:val="both"/>
      </w:pPr>
      <w:r>
        <w:t>4.1. Любые изменения и дополнения к настоящему Соглашению оформляются дополнительными соглашениями, которые становятся его неотъемлемой частью и вступают в силу со дня подписания их Сторонами.</w:t>
      </w:r>
    </w:p>
    <w:p w:rsidR="00DC6E6C" w:rsidRDefault="00DC6E6C">
      <w:pPr>
        <w:pStyle w:val="ConsPlusNormal"/>
        <w:spacing w:before="220"/>
        <w:ind w:firstLine="540"/>
        <w:jc w:val="both"/>
      </w:pPr>
      <w:r>
        <w:t>4.2. Досрочное расторжение настоящего Соглашения возможно:</w:t>
      </w:r>
    </w:p>
    <w:p w:rsidR="00DC6E6C" w:rsidRDefault="00DC6E6C">
      <w:pPr>
        <w:pStyle w:val="ConsPlusNormal"/>
        <w:spacing w:before="220"/>
        <w:ind w:firstLine="540"/>
        <w:jc w:val="both"/>
      </w:pPr>
      <w:r>
        <w:t>по соглашению Сторон;</w:t>
      </w:r>
    </w:p>
    <w:p w:rsidR="00DC6E6C" w:rsidRDefault="00DC6E6C">
      <w:pPr>
        <w:pStyle w:val="ConsPlusNormal"/>
        <w:spacing w:before="220"/>
        <w:ind w:firstLine="540"/>
        <w:jc w:val="both"/>
      </w:pPr>
      <w:r>
        <w:t>по требованию одной из Сторон при существенном нарушении условий настоящего Соглашения другой Стороной;</w:t>
      </w:r>
    </w:p>
    <w:p w:rsidR="00DC6E6C" w:rsidRDefault="00DC6E6C">
      <w:pPr>
        <w:pStyle w:val="ConsPlusNormal"/>
        <w:spacing w:before="220"/>
        <w:ind w:firstLine="540"/>
        <w:jc w:val="both"/>
      </w:pPr>
      <w:r>
        <w:t>в иных случаях, предусмотренных гражданским законодательством Российской Федерации.</w:t>
      </w:r>
    </w:p>
    <w:p w:rsidR="00DC6E6C" w:rsidRDefault="00DC6E6C">
      <w:pPr>
        <w:pStyle w:val="ConsPlusNormal"/>
        <w:jc w:val="both"/>
      </w:pPr>
    </w:p>
    <w:p w:rsidR="00DC6E6C" w:rsidRDefault="00DC6E6C">
      <w:pPr>
        <w:pStyle w:val="ConsPlusNormal"/>
        <w:jc w:val="center"/>
        <w:outlineLvl w:val="2"/>
      </w:pPr>
      <w:r>
        <w:t>5. Порядок разрешения споров и разногласий</w:t>
      </w:r>
    </w:p>
    <w:p w:rsidR="00DC6E6C" w:rsidRDefault="00DC6E6C">
      <w:pPr>
        <w:pStyle w:val="ConsPlusNormal"/>
        <w:jc w:val="both"/>
      </w:pPr>
    </w:p>
    <w:p w:rsidR="00DC6E6C" w:rsidRDefault="00DC6E6C">
      <w:pPr>
        <w:pStyle w:val="ConsPlusNormal"/>
        <w:ind w:firstLine="540"/>
        <w:jc w:val="both"/>
      </w:pPr>
      <w:r>
        <w:t>Все возникающие споры и разногласия, связанные с исполнением настоящего Соглашения, разрешаются путем переговоров между уполномоченными представителями Администрации и Инвестора.</w:t>
      </w:r>
    </w:p>
    <w:p w:rsidR="00DC6E6C" w:rsidRDefault="00DC6E6C">
      <w:pPr>
        <w:pStyle w:val="ConsPlusNormal"/>
        <w:jc w:val="both"/>
      </w:pPr>
    </w:p>
    <w:p w:rsidR="00DC6E6C" w:rsidRDefault="00DC6E6C">
      <w:pPr>
        <w:pStyle w:val="ConsPlusNormal"/>
        <w:jc w:val="center"/>
        <w:outlineLvl w:val="2"/>
      </w:pPr>
      <w:r>
        <w:t>6. Срок действия Соглашения</w:t>
      </w:r>
    </w:p>
    <w:p w:rsidR="00DC6E6C" w:rsidRDefault="00DC6E6C">
      <w:pPr>
        <w:pStyle w:val="ConsPlusNormal"/>
        <w:jc w:val="both"/>
      </w:pPr>
    </w:p>
    <w:p w:rsidR="00DC6E6C" w:rsidRDefault="00DC6E6C">
      <w:pPr>
        <w:pStyle w:val="ConsPlusNormal"/>
        <w:ind w:firstLine="540"/>
        <w:jc w:val="both"/>
      </w:pPr>
      <w:r>
        <w:t>Настоящее Соглашение вступает в силу со дня его подписания Сторонами и действует до "____" _____________ 20____ г.</w:t>
      </w:r>
    </w:p>
    <w:p w:rsidR="00DC6E6C" w:rsidRDefault="00DC6E6C">
      <w:pPr>
        <w:pStyle w:val="ConsPlusNormal"/>
        <w:jc w:val="both"/>
      </w:pPr>
    </w:p>
    <w:p w:rsidR="00DC6E6C" w:rsidRDefault="00DC6E6C">
      <w:pPr>
        <w:pStyle w:val="ConsPlusNormal"/>
        <w:jc w:val="center"/>
        <w:outlineLvl w:val="2"/>
      </w:pPr>
      <w:r>
        <w:t>7. Обстоятельства непреодолимой силы (форс-мажор)</w:t>
      </w:r>
    </w:p>
    <w:p w:rsidR="00DC6E6C" w:rsidRDefault="00DC6E6C">
      <w:pPr>
        <w:pStyle w:val="ConsPlusNormal"/>
        <w:jc w:val="both"/>
      </w:pPr>
    </w:p>
    <w:p w:rsidR="00DC6E6C" w:rsidRDefault="00DC6E6C">
      <w:pPr>
        <w:pStyle w:val="ConsPlusNormal"/>
        <w:ind w:firstLine="540"/>
        <w:jc w:val="both"/>
      </w:pPr>
      <w:r>
        <w:t xml:space="preserve">В случае возникновения в период действия настоящего Соглашения форс-мажорных </w:t>
      </w:r>
      <w:r>
        <w:lastRenderedPageBreak/>
        <w:t>обстоятельств, препятствующих полностью или частично исполнению Сторонами своих обязательств, срок исполнения обязательств отодвигается на период действия этих обстоятельств, определенный с согласия Сторон и оформленный в виде дополнения к настоящему Соглашению, при условии уведомления одной Стороной, для которой эти обстоятельства наступили, другой Стороны в течение десяти календарных дней.</w:t>
      </w:r>
    </w:p>
    <w:p w:rsidR="00DC6E6C" w:rsidRDefault="00DC6E6C">
      <w:pPr>
        <w:pStyle w:val="ConsPlusNormal"/>
        <w:jc w:val="both"/>
      </w:pPr>
    </w:p>
    <w:p w:rsidR="00DC6E6C" w:rsidRDefault="00DC6E6C">
      <w:pPr>
        <w:pStyle w:val="ConsPlusNormal"/>
        <w:jc w:val="center"/>
        <w:outlineLvl w:val="2"/>
      </w:pPr>
      <w:r>
        <w:t>8. Заключительные положения</w:t>
      </w:r>
    </w:p>
    <w:p w:rsidR="00DC6E6C" w:rsidRDefault="00DC6E6C">
      <w:pPr>
        <w:pStyle w:val="ConsPlusNormal"/>
        <w:jc w:val="both"/>
      </w:pPr>
    </w:p>
    <w:p w:rsidR="00DC6E6C" w:rsidRDefault="00DC6E6C">
      <w:pPr>
        <w:pStyle w:val="ConsPlusNormal"/>
        <w:ind w:firstLine="540"/>
        <w:jc w:val="both"/>
      </w:pPr>
      <w:r>
        <w:t>Настоящее Соглашение составлено в двух экземплярах на русском языке, которые имеют равную юридическую силу, по одному экземпляру для каждой из Сторон.</w:t>
      </w:r>
    </w:p>
    <w:p w:rsidR="00DC6E6C" w:rsidRDefault="00DC6E6C">
      <w:pPr>
        <w:pStyle w:val="ConsPlusNormal"/>
        <w:jc w:val="both"/>
      </w:pPr>
    </w:p>
    <w:p w:rsidR="00DC6E6C" w:rsidRDefault="00DC6E6C">
      <w:pPr>
        <w:pStyle w:val="ConsPlusNormal"/>
        <w:jc w:val="center"/>
        <w:outlineLvl w:val="2"/>
      </w:pPr>
      <w:r>
        <w:t>9. Юридические адреса и реквизиты Сторон:</w:t>
      </w:r>
    </w:p>
    <w:p w:rsidR="00DC6E6C" w:rsidRDefault="00DC6E6C">
      <w:pPr>
        <w:pStyle w:val="ConsPlusNormal"/>
        <w:jc w:val="both"/>
      </w:pPr>
    </w:p>
    <w:p w:rsidR="00DC6E6C" w:rsidRDefault="00DC6E6C">
      <w:pPr>
        <w:pStyle w:val="ConsPlusNonformat"/>
        <w:jc w:val="both"/>
      </w:pPr>
      <w:r>
        <w:t>Администрация:                              Инвестор:</w:t>
      </w:r>
    </w:p>
    <w:p w:rsidR="00DC6E6C" w:rsidRDefault="00DC6E6C">
      <w:pPr>
        <w:pStyle w:val="ConsPlusNonformat"/>
        <w:jc w:val="both"/>
      </w:pPr>
    </w:p>
    <w:p w:rsidR="00DC6E6C" w:rsidRDefault="00DC6E6C">
      <w:pPr>
        <w:pStyle w:val="ConsPlusNonformat"/>
        <w:jc w:val="both"/>
      </w:pPr>
      <w:r>
        <w:t>Глава администрации городского</w:t>
      </w:r>
    </w:p>
    <w:p w:rsidR="00DC6E6C" w:rsidRDefault="00DC6E6C">
      <w:pPr>
        <w:pStyle w:val="ConsPlusNonformat"/>
        <w:jc w:val="both"/>
      </w:pPr>
      <w:r>
        <w:t>округа/муниципального района</w:t>
      </w:r>
    </w:p>
    <w:p w:rsidR="00DC6E6C" w:rsidRDefault="00DC6E6C">
      <w:pPr>
        <w:pStyle w:val="ConsPlusNonformat"/>
        <w:jc w:val="both"/>
      </w:pPr>
    </w:p>
    <w:p w:rsidR="00DC6E6C" w:rsidRDefault="00DC6E6C">
      <w:pPr>
        <w:pStyle w:val="ConsPlusNonformat"/>
        <w:jc w:val="both"/>
      </w:pPr>
      <w:r>
        <w:t>_____________________/           /           ________________/            /</w:t>
      </w:r>
    </w:p>
    <w:p w:rsidR="00DC6E6C" w:rsidRDefault="00DC6E6C">
      <w:pPr>
        <w:pStyle w:val="ConsPlusNonformat"/>
        <w:jc w:val="both"/>
      </w:pPr>
    </w:p>
    <w:p w:rsidR="00DC6E6C" w:rsidRDefault="00DC6E6C">
      <w:pPr>
        <w:pStyle w:val="ConsPlusNonformat"/>
        <w:jc w:val="both"/>
      </w:pPr>
      <w:r>
        <w:t>М.П.                                         М.П.</w:t>
      </w: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right"/>
        <w:outlineLvl w:val="1"/>
      </w:pPr>
      <w:r>
        <w:t>Приложение 3</w:t>
      </w:r>
    </w:p>
    <w:p w:rsidR="00DC6E6C" w:rsidRDefault="00DC6E6C">
      <w:pPr>
        <w:pStyle w:val="ConsPlusNormal"/>
        <w:jc w:val="right"/>
      </w:pPr>
      <w:r>
        <w:t>к Порядку</w:t>
      </w:r>
    </w:p>
    <w:p w:rsidR="00DC6E6C" w:rsidRDefault="00DC6E6C">
      <w:pPr>
        <w:pStyle w:val="ConsPlusNormal"/>
        <w:jc w:val="right"/>
      </w:pPr>
      <w:r>
        <w:t>расчета и предоставления</w:t>
      </w:r>
    </w:p>
    <w:p w:rsidR="00DC6E6C" w:rsidRDefault="00DC6E6C">
      <w:pPr>
        <w:pStyle w:val="ConsPlusNormal"/>
        <w:jc w:val="right"/>
      </w:pPr>
      <w:r>
        <w:t>из областного бюджета местным</w:t>
      </w:r>
    </w:p>
    <w:p w:rsidR="00DC6E6C" w:rsidRDefault="00DC6E6C">
      <w:pPr>
        <w:pStyle w:val="ConsPlusNormal"/>
        <w:jc w:val="right"/>
      </w:pPr>
      <w:r>
        <w:t>бюджетам дотаций на стимулирование</w:t>
      </w:r>
    </w:p>
    <w:p w:rsidR="00DC6E6C" w:rsidRDefault="00DC6E6C">
      <w:pPr>
        <w:pStyle w:val="ConsPlusNormal"/>
        <w:jc w:val="right"/>
      </w:pPr>
      <w:r>
        <w:t>повышения качества управления</w:t>
      </w:r>
    </w:p>
    <w:p w:rsidR="00DC6E6C" w:rsidRDefault="00DC6E6C">
      <w:pPr>
        <w:pStyle w:val="ConsPlusNormal"/>
        <w:jc w:val="right"/>
      </w:pPr>
      <w:r>
        <w:t>муниципальными финансами</w:t>
      </w:r>
    </w:p>
    <w:p w:rsidR="00DC6E6C" w:rsidRDefault="00DC6E6C">
      <w:pPr>
        <w:pStyle w:val="ConsPlusNormal"/>
        <w:jc w:val="both"/>
      </w:pPr>
    </w:p>
    <w:p w:rsidR="00DC6E6C" w:rsidRDefault="00DC6E6C">
      <w:pPr>
        <w:pStyle w:val="ConsPlusTitle"/>
        <w:jc w:val="center"/>
      </w:pPr>
      <w:bookmarkStart w:id="22" w:name="P665"/>
      <w:bookmarkEnd w:id="22"/>
      <w:r>
        <w:t>ПОКАЗАТЕЛИ,</w:t>
      </w:r>
    </w:p>
    <w:p w:rsidR="00DC6E6C" w:rsidRDefault="00DC6E6C">
      <w:pPr>
        <w:pStyle w:val="ConsPlusTitle"/>
        <w:jc w:val="center"/>
      </w:pPr>
      <w:r>
        <w:t>ХАРАКТЕРИЗУЮЩИЕ РАЗВИТИЕ СЕЛЬСКОГО ХОЗЯЙСТВА</w:t>
      </w:r>
    </w:p>
    <w:p w:rsidR="00DC6E6C" w:rsidRDefault="00DC6E6C">
      <w:pPr>
        <w:pStyle w:val="ConsPlusTitle"/>
        <w:jc w:val="center"/>
      </w:pPr>
      <w:r>
        <w:t>В МУНИЦИПАЛЬНЫХ РАЙОНАХ</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t>Список изменяющих документов</w:t>
            </w:r>
          </w:p>
          <w:p w:rsidR="00DC6E6C" w:rsidRDefault="00DC6E6C">
            <w:pPr>
              <w:pStyle w:val="ConsPlusNormal"/>
              <w:jc w:val="center"/>
            </w:pPr>
            <w:r>
              <w:rPr>
                <w:color w:val="392C69"/>
              </w:rPr>
              <w:t xml:space="preserve">(введены </w:t>
            </w:r>
            <w:hyperlink r:id="rId171" w:history="1">
              <w:r>
                <w:rPr>
                  <w:color w:val="0000FF"/>
                </w:rPr>
                <w:t>Постановлением</w:t>
              </w:r>
            </w:hyperlink>
            <w:r>
              <w:rPr>
                <w:color w:val="392C69"/>
              </w:rPr>
              <w:t xml:space="preserve"> Правительства Самарской области от 26.01.2017 N 47;</w:t>
            </w:r>
          </w:p>
          <w:p w:rsidR="00DC6E6C" w:rsidRDefault="00DC6E6C">
            <w:pPr>
              <w:pStyle w:val="ConsPlusNormal"/>
              <w:jc w:val="center"/>
            </w:pPr>
            <w:r>
              <w:rPr>
                <w:color w:val="392C69"/>
              </w:rPr>
              <w:t xml:space="preserve">в ред. </w:t>
            </w:r>
            <w:hyperlink r:id="rId172" w:history="1">
              <w:r>
                <w:rPr>
                  <w:color w:val="0000FF"/>
                </w:rPr>
                <w:t>Постановления</w:t>
              </w:r>
            </w:hyperlink>
            <w:r>
              <w:rPr>
                <w:color w:val="392C69"/>
              </w:rPr>
              <w:t xml:space="preserve"> Правительства Самарской области от 28.03.2019 N 176)</w:t>
            </w:r>
          </w:p>
        </w:tc>
      </w:tr>
    </w:tbl>
    <w:p w:rsidR="00DC6E6C" w:rsidRDefault="00DC6E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2778"/>
        <w:gridCol w:w="2381"/>
        <w:gridCol w:w="1447"/>
      </w:tblGrid>
      <w:tr w:rsidR="00DC6E6C">
        <w:tc>
          <w:tcPr>
            <w:tcW w:w="510" w:type="dxa"/>
            <w:tcBorders>
              <w:top w:val="single" w:sz="4" w:space="0" w:color="auto"/>
              <w:bottom w:val="single" w:sz="4" w:space="0" w:color="auto"/>
            </w:tcBorders>
          </w:tcPr>
          <w:p w:rsidR="00DC6E6C" w:rsidRDefault="00DC6E6C">
            <w:pPr>
              <w:pStyle w:val="ConsPlusNormal"/>
              <w:jc w:val="center"/>
            </w:pPr>
            <w:r>
              <w:t>N п/п</w:t>
            </w:r>
          </w:p>
        </w:tc>
        <w:tc>
          <w:tcPr>
            <w:tcW w:w="1928" w:type="dxa"/>
            <w:tcBorders>
              <w:top w:val="single" w:sz="4" w:space="0" w:color="auto"/>
              <w:bottom w:val="single" w:sz="4" w:space="0" w:color="auto"/>
            </w:tcBorders>
          </w:tcPr>
          <w:p w:rsidR="00DC6E6C" w:rsidRDefault="00DC6E6C">
            <w:pPr>
              <w:pStyle w:val="ConsPlusNormal"/>
              <w:jc w:val="center"/>
            </w:pPr>
            <w:r>
              <w:t>Наименование показателя</w:t>
            </w:r>
          </w:p>
        </w:tc>
        <w:tc>
          <w:tcPr>
            <w:tcW w:w="2778" w:type="dxa"/>
            <w:tcBorders>
              <w:top w:val="single" w:sz="4" w:space="0" w:color="auto"/>
              <w:bottom w:val="single" w:sz="4" w:space="0" w:color="auto"/>
            </w:tcBorders>
          </w:tcPr>
          <w:p w:rsidR="00DC6E6C" w:rsidRDefault="00DC6E6C">
            <w:pPr>
              <w:pStyle w:val="ConsPlusNormal"/>
              <w:jc w:val="center"/>
            </w:pPr>
            <w:r>
              <w:t>Порядок расчета показателя</w:t>
            </w:r>
          </w:p>
        </w:tc>
        <w:tc>
          <w:tcPr>
            <w:tcW w:w="2381" w:type="dxa"/>
            <w:tcBorders>
              <w:top w:val="single" w:sz="4" w:space="0" w:color="auto"/>
              <w:bottom w:val="single" w:sz="4" w:space="0" w:color="auto"/>
            </w:tcBorders>
          </w:tcPr>
          <w:p w:rsidR="00DC6E6C" w:rsidRDefault="00DC6E6C">
            <w:pPr>
              <w:pStyle w:val="ConsPlusNormal"/>
              <w:jc w:val="center"/>
            </w:pPr>
            <w:r>
              <w:t>Источник информации</w:t>
            </w:r>
          </w:p>
        </w:tc>
        <w:tc>
          <w:tcPr>
            <w:tcW w:w="1447" w:type="dxa"/>
            <w:tcBorders>
              <w:top w:val="single" w:sz="4" w:space="0" w:color="auto"/>
              <w:bottom w:val="single" w:sz="4" w:space="0" w:color="auto"/>
            </w:tcBorders>
          </w:tcPr>
          <w:p w:rsidR="00DC6E6C" w:rsidRDefault="00DC6E6C">
            <w:pPr>
              <w:pStyle w:val="ConsPlusNormal"/>
              <w:jc w:val="center"/>
            </w:pPr>
            <w:r>
              <w:t>Вес показателя</w:t>
            </w:r>
          </w:p>
        </w:tc>
      </w:tr>
      <w:tr w:rsidR="00DC6E6C">
        <w:tblPrEx>
          <w:tblBorders>
            <w:left w:val="none" w:sz="0" w:space="0" w:color="auto"/>
            <w:right w:val="none" w:sz="0" w:space="0" w:color="auto"/>
            <w:insideH w:val="none" w:sz="0" w:space="0" w:color="auto"/>
            <w:insideV w:val="none" w:sz="0" w:space="0" w:color="auto"/>
          </w:tblBorders>
        </w:tblPrEx>
        <w:tc>
          <w:tcPr>
            <w:tcW w:w="9044" w:type="dxa"/>
            <w:gridSpan w:val="5"/>
            <w:tcBorders>
              <w:top w:val="single" w:sz="4" w:space="0" w:color="auto"/>
              <w:left w:val="nil"/>
              <w:bottom w:val="nil"/>
              <w:right w:val="nil"/>
            </w:tcBorders>
          </w:tcPr>
          <w:p w:rsidR="00DC6E6C" w:rsidRDefault="00DC6E6C">
            <w:pPr>
              <w:pStyle w:val="ConsPlusNormal"/>
              <w:jc w:val="center"/>
              <w:outlineLvl w:val="2"/>
            </w:pPr>
            <w:r>
              <w:t>I. Показатели, характеризующие развитие отрасли растениеводства</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1.</w:t>
            </w:r>
          </w:p>
        </w:tc>
        <w:tc>
          <w:tcPr>
            <w:tcW w:w="1928" w:type="dxa"/>
            <w:tcBorders>
              <w:top w:val="nil"/>
              <w:left w:val="nil"/>
              <w:bottom w:val="nil"/>
              <w:right w:val="nil"/>
            </w:tcBorders>
          </w:tcPr>
          <w:p w:rsidR="00DC6E6C" w:rsidRDefault="00DC6E6C">
            <w:pPr>
              <w:pStyle w:val="ConsPlusNormal"/>
              <w:jc w:val="both"/>
            </w:pPr>
            <w:r>
              <w:t>Темп роста валового сбора зерновых и зернобобовых культур</w:t>
            </w:r>
          </w:p>
        </w:tc>
        <w:tc>
          <w:tcPr>
            <w:tcW w:w="2778" w:type="dxa"/>
            <w:tcBorders>
              <w:top w:val="nil"/>
              <w:left w:val="nil"/>
              <w:bottom w:val="nil"/>
              <w:right w:val="nil"/>
            </w:tcBorders>
          </w:tcPr>
          <w:p w:rsidR="00DC6E6C" w:rsidRDefault="00DC6E6C">
            <w:pPr>
              <w:pStyle w:val="ConsPlusNormal"/>
              <w:jc w:val="both"/>
            </w:pPr>
            <w:r>
              <w:t xml:space="preserve">Отношение валового сбора зерновых и зернобобовых культур по итогам отчетного периода к валовому сбору зерновых и зернобобовых культур по итогам периода, </w:t>
            </w:r>
            <w:r>
              <w:lastRenderedPageBreak/>
              <w:t>предшествующего отчетному</w:t>
            </w:r>
          </w:p>
        </w:tc>
        <w:tc>
          <w:tcPr>
            <w:tcW w:w="2381" w:type="dxa"/>
            <w:tcBorders>
              <w:top w:val="nil"/>
              <w:left w:val="nil"/>
              <w:bottom w:val="nil"/>
              <w:right w:val="nil"/>
            </w:tcBorders>
          </w:tcPr>
          <w:p w:rsidR="00DC6E6C" w:rsidRDefault="00DC6E6C">
            <w:pPr>
              <w:pStyle w:val="ConsPlusNormal"/>
              <w:jc w:val="both"/>
            </w:pPr>
            <w:r>
              <w:lastRenderedPageBreak/>
              <w:t>Данные Территориального органа Федеральной службы государственной статистики по Самарской области</w:t>
            </w:r>
          </w:p>
        </w:tc>
        <w:tc>
          <w:tcPr>
            <w:tcW w:w="1447" w:type="dxa"/>
            <w:tcBorders>
              <w:top w:val="nil"/>
              <w:left w:val="nil"/>
              <w:bottom w:val="nil"/>
              <w:right w:val="nil"/>
            </w:tcBorders>
          </w:tcPr>
          <w:p w:rsidR="00DC6E6C" w:rsidRDefault="00DC6E6C">
            <w:pPr>
              <w:pStyle w:val="ConsPlusNormal"/>
              <w:jc w:val="center"/>
            </w:pPr>
            <w:r>
              <w:t>5</w:t>
            </w:r>
          </w:p>
        </w:tc>
      </w:tr>
      <w:tr w:rsidR="00DC6E6C">
        <w:tblPrEx>
          <w:tblBorders>
            <w:left w:val="none" w:sz="0" w:space="0" w:color="auto"/>
            <w:right w:val="none" w:sz="0" w:space="0" w:color="auto"/>
            <w:insideH w:val="none" w:sz="0" w:space="0" w:color="auto"/>
            <w:insideV w:val="none" w:sz="0" w:space="0" w:color="auto"/>
          </w:tblBorders>
        </w:tblPrEx>
        <w:tc>
          <w:tcPr>
            <w:tcW w:w="9044" w:type="dxa"/>
            <w:gridSpan w:val="5"/>
            <w:tcBorders>
              <w:top w:val="nil"/>
              <w:left w:val="nil"/>
              <w:bottom w:val="nil"/>
              <w:right w:val="nil"/>
            </w:tcBorders>
          </w:tcPr>
          <w:p w:rsidR="00DC6E6C" w:rsidRDefault="00DC6E6C">
            <w:pPr>
              <w:pStyle w:val="ConsPlusNormal"/>
              <w:jc w:val="both"/>
            </w:pPr>
            <w:r>
              <w:lastRenderedPageBreak/>
              <w:t xml:space="preserve">(в ред. </w:t>
            </w:r>
            <w:hyperlink r:id="rId173" w:history="1">
              <w:r>
                <w:rPr>
                  <w:color w:val="0000FF"/>
                </w:rPr>
                <w:t>Постановления</w:t>
              </w:r>
            </w:hyperlink>
            <w:r>
              <w:t xml:space="preserve"> Правительства Самарской области от 28.03.2019 N 176)</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2.</w:t>
            </w:r>
          </w:p>
        </w:tc>
        <w:tc>
          <w:tcPr>
            <w:tcW w:w="1928" w:type="dxa"/>
            <w:tcBorders>
              <w:top w:val="nil"/>
              <w:left w:val="nil"/>
              <w:bottom w:val="nil"/>
              <w:right w:val="nil"/>
            </w:tcBorders>
          </w:tcPr>
          <w:p w:rsidR="00DC6E6C" w:rsidRDefault="00DC6E6C">
            <w:pPr>
              <w:pStyle w:val="ConsPlusNormal"/>
              <w:jc w:val="both"/>
            </w:pPr>
            <w:r>
              <w:t>Урожайность зерновых и зернобобовых культур</w:t>
            </w:r>
          </w:p>
        </w:tc>
        <w:tc>
          <w:tcPr>
            <w:tcW w:w="2778" w:type="dxa"/>
            <w:tcBorders>
              <w:top w:val="nil"/>
              <w:left w:val="nil"/>
              <w:bottom w:val="nil"/>
              <w:right w:val="nil"/>
            </w:tcBorders>
          </w:tcPr>
          <w:p w:rsidR="00DC6E6C" w:rsidRDefault="00DC6E6C">
            <w:pPr>
              <w:pStyle w:val="ConsPlusNormal"/>
              <w:jc w:val="both"/>
            </w:pPr>
            <w:r>
              <w:t>Отношение валового сбора зерновых и зернобобовых культур к посевной площади зерновых и зернобобовых культур</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w:t>
            </w:r>
          </w:p>
        </w:tc>
        <w:tc>
          <w:tcPr>
            <w:tcW w:w="1447" w:type="dxa"/>
            <w:tcBorders>
              <w:top w:val="nil"/>
              <w:left w:val="nil"/>
              <w:bottom w:val="nil"/>
              <w:right w:val="nil"/>
            </w:tcBorders>
          </w:tcPr>
          <w:p w:rsidR="00DC6E6C" w:rsidRDefault="00DC6E6C">
            <w:pPr>
              <w:pStyle w:val="ConsPlusNormal"/>
              <w:jc w:val="center"/>
            </w:pPr>
            <w:r>
              <w:t>1</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3.</w:t>
            </w:r>
          </w:p>
        </w:tc>
        <w:tc>
          <w:tcPr>
            <w:tcW w:w="1928" w:type="dxa"/>
            <w:tcBorders>
              <w:top w:val="nil"/>
              <w:left w:val="nil"/>
              <w:bottom w:val="nil"/>
              <w:right w:val="nil"/>
            </w:tcBorders>
          </w:tcPr>
          <w:p w:rsidR="00DC6E6C" w:rsidRDefault="00DC6E6C">
            <w:pPr>
              <w:pStyle w:val="ConsPlusNormal"/>
            </w:pPr>
            <w:r>
              <w:t>Удельный вес обрабатываемой пашни</w:t>
            </w:r>
          </w:p>
        </w:tc>
        <w:tc>
          <w:tcPr>
            <w:tcW w:w="2778" w:type="dxa"/>
            <w:tcBorders>
              <w:top w:val="nil"/>
              <w:left w:val="nil"/>
              <w:bottom w:val="nil"/>
              <w:right w:val="nil"/>
            </w:tcBorders>
          </w:tcPr>
          <w:p w:rsidR="00DC6E6C" w:rsidRDefault="00DC6E6C">
            <w:pPr>
              <w:pStyle w:val="ConsPlusNormal"/>
            </w:pPr>
            <w:r>
              <w:t>Отношение площади обрабатываемой пашни к общей площади пашни</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 Управления Федеральной службы государственной регистрации, кадастра и картографии по Самарской области</w:t>
            </w:r>
          </w:p>
        </w:tc>
        <w:tc>
          <w:tcPr>
            <w:tcW w:w="1447" w:type="dxa"/>
            <w:tcBorders>
              <w:top w:val="nil"/>
              <w:left w:val="nil"/>
              <w:bottom w:val="nil"/>
              <w:right w:val="nil"/>
            </w:tcBorders>
          </w:tcPr>
          <w:p w:rsidR="00DC6E6C" w:rsidRDefault="00DC6E6C">
            <w:pPr>
              <w:pStyle w:val="ConsPlusNormal"/>
              <w:jc w:val="center"/>
            </w:pPr>
            <w:r>
              <w:t>2</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4.</w:t>
            </w:r>
          </w:p>
        </w:tc>
        <w:tc>
          <w:tcPr>
            <w:tcW w:w="1928" w:type="dxa"/>
            <w:tcBorders>
              <w:top w:val="nil"/>
              <w:left w:val="nil"/>
              <w:bottom w:val="nil"/>
              <w:right w:val="nil"/>
            </w:tcBorders>
          </w:tcPr>
          <w:p w:rsidR="00DC6E6C" w:rsidRDefault="00DC6E6C">
            <w:pPr>
              <w:pStyle w:val="ConsPlusNormal"/>
            </w:pPr>
            <w:r>
              <w:t>Доля площади, засеваемой элитными семенами зерновых и зернобобовых культур, в общей площади посевов зерновых и зернобобовых культур</w:t>
            </w:r>
          </w:p>
        </w:tc>
        <w:tc>
          <w:tcPr>
            <w:tcW w:w="2778" w:type="dxa"/>
            <w:tcBorders>
              <w:top w:val="nil"/>
              <w:left w:val="nil"/>
              <w:bottom w:val="nil"/>
              <w:right w:val="nil"/>
            </w:tcBorders>
          </w:tcPr>
          <w:p w:rsidR="00DC6E6C" w:rsidRDefault="00DC6E6C">
            <w:pPr>
              <w:pStyle w:val="ConsPlusNormal"/>
              <w:jc w:val="both"/>
            </w:pPr>
            <w:r>
              <w:t>Отношение площади, засеваемой элитными семенами зерновых и зернобобовых культур, к общей площади посевов зерновых и зернобобовых культур</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 филиала ФГБУ "Россельхозцентр" по Самарской области</w:t>
            </w:r>
          </w:p>
        </w:tc>
        <w:tc>
          <w:tcPr>
            <w:tcW w:w="1447" w:type="dxa"/>
            <w:tcBorders>
              <w:top w:val="nil"/>
              <w:left w:val="nil"/>
              <w:bottom w:val="nil"/>
              <w:right w:val="nil"/>
            </w:tcBorders>
          </w:tcPr>
          <w:p w:rsidR="00DC6E6C" w:rsidRDefault="00DC6E6C">
            <w:pPr>
              <w:pStyle w:val="ConsPlusNormal"/>
              <w:jc w:val="center"/>
            </w:pPr>
            <w:r>
              <w:t>1</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5.</w:t>
            </w:r>
          </w:p>
        </w:tc>
        <w:tc>
          <w:tcPr>
            <w:tcW w:w="1928" w:type="dxa"/>
            <w:tcBorders>
              <w:top w:val="nil"/>
              <w:left w:val="nil"/>
              <w:bottom w:val="nil"/>
              <w:right w:val="nil"/>
            </w:tcBorders>
          </w:tcPr>
          <w:p w:rsidR="00DC6E6C" w:rsidRDefault="00DC6E6C">
            <w:pPr>
              <w:pStyle w:val="ConsPlusNormal"/>
            </w:pPr>
            <w:r>
              <w:t>Внесение минеральных и органических удобрений на 1 гектар посевной площади</w:t>
            </w:r>
          </w:p>
        </w:tc>
        <w:tc>
          <w:tcPr>
            <w:tcW w:w="2778" w:type="dxa"/>
            <w:tcBorders>
              <w:top w:val="nil"/>
              <w:left w:val="nil"/>
              <w:bottom w:val="nil"/>
              <w:right w:val="nil"/>
            </w:tcBorders>
          </w:tcPr>
          <w:p w:rsidR="00DC6E6C" w:rsidRDefault="00DC6E6C">
            <w:pPr>
              <w:pStyle w:val="ConsPlusNormal"/>
              <w:jc w:val="both"/>
            </w:pPr>
            <w:r>
              <w:t>Отношение количества внесенных минеральных и органических удобрений в действующем веществе к общей площади посевов</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 муниципальных районов Самарской области</w:t>
            </w:r>
          </w:p>
        </w:tc>
        <w:tc>
          <w:tcPr>
            <w:tcW w:w="1447" w:type="dxa"/>
            <w:tcBorders>
              <w:top w:val="nil"/>
              <w:left w:val="nil"/>
              <w:bottom w:val="nil"/>
              <w:right w:val="nil"/>
            </w:tcBorders>
          </w:tcPr>
          <w:p w:rsidR="00DC6E6C" w:rsidRDefault="00DC6E6C">
            <w:pPr>
              <w:pStyle w:val="ConsPlusNormal"/>
              <w:jc w:val="center"/>
            </w:pPr>
            <w:r>
              <w:t>2</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6.</w:t>
            </w:r>
          </w:p>
        </w:tc>
        <w:tc>
          <w:tcPr>
            <w:tcW w:w="1928" w:type="dxa"/>
            <w:tcBorders>
              <w:top w:val="nil"/>
              <w:left w:val="nil"/>
              <w:bottom w:val="nil"/>
              <w:right w:val="nil"/>
            </w:tcBorders>
          </w:tcPr>
          <w:p w:rsidR="00DC6E6C" w:rsidRDefault="00DC6E6C">
            <w:pPr>
              <w:pStyle w:val="ConsPlusNormal"/>
            </w:pPr>
            <w:r>
              <w:t xml:space="preserve">Удельный вес застрахованной площади посевов (посадок) </w:t>
            </w:r>
            <w:r>
              <w:lastRenderedPageBreak/>
              <w:t>сельскохозяйственных культур в общей площади посевов</w:t>
            </w:r>
          </w:p>
        </w:tc>
        <w:tc>
          <w:tcPr>
            <w:tcW w:w="2778" w:type="dxa"/>
            <w:tcBorders>
              <w:top w:val="nil"/>
              <w:left w:val="nil"/>
              <w:bottom w:val="nil"/>
              <w:right w:val="nil"/>
            </w:tcBorders>
          </w:tcPr>
          <w:p w:rsidR="00DC6E6C" w:rsidRDefault="00DC6E6C">
            <w:pPr>
              <w:pStyle w:val="ConsPlusNormal"/>
              <w:jc w:val="both"/>
            </w:pPr>
            <w:r>
              <w:lastRenderedPageBreak/>
              <w:t xml:space="preserve">Отношение застрахованной площади посевов (посадок) сельскохозяйственных культур к общей площади </w:t>
            </w:r>
            <w:r>
              <w:lastRenderedPageBreak/>
              <w:t>посевов</w:t>
            </w:r>
          </w:p>
        </w:tc>
        <w:tc>
          <w:tcPr>
            <w:tcW w:w="2381" w:type="dxa"/>
            <w:tcBorders>
              <w:top w:val="nil"/>
              <w:left w:val="nil"/>
              <w:bottom w:val="nil"/>
              <w:right w:val="nil"/>
            </w:tcBorders>
          </w:tcPr>
          <w:p w:rsidR="00DC6E6C" w:rsidRDefault="00DC6E6C">
            <w:pPr>
              <w:pStyle w:val="ConsPlusNormal"/>
              <w:jc w:val="both"/>
            </w:pPr>
            <w:r>
              <w:lastRenderedPageBreak/>
              <w:t xml:space="preserve">Данные Территориального органа Федеральной службы </w:t>
            </w:r>
            <w:r>
              <w:lastRenderedPageBreak/>
              <w:t>государственной статистики по Самарской области, министерства сельского хозяйства и продовольствия Самарской области</w:t>
            </w:r>
          </w:p>
        </w:tc>
        <w:tc>
          <w:tcPr>
            <w:tcW w:w="1447" w:type="dxa"/>
            <w:tcBorders>
              <w:top w:val="nil"/>
              <w:left w:val="nil"/>
              <w:bottom w:val="nil"/>
              <w:right w:val="nil"/>
            </w:tcBorders>
          </w:tcPr>
          <w:p w:rsidR="00DC6E6C" w:rsidRDefault="00DC6E6C">
            <w:pPr>
              <w:pStyle w:val="ConsPlusNormal"/>
              <w:jc w:val="center"/>
            </w:pPr>
            <w:r>
              <w:lastRenderedPageBreak/>
              <w:t>2</w:t>
            </w:r>
          </w:p>
        </w:tc>
      </w:tr>
      <w:tr w:rsidR="00DC6E6C">
        <w:tblPrEx>
          <w:tblBorders>
            <w:left w:val="none" w:sz="0" w:space="0" w:color="auto"/>
            <w:right w:val="none" w:sz="0" w:space="0" w:color="auto"/>
            <w:insideH w:val="none" w:sz="0" w:space="0" w:color="auto"/>
            <w:insideV w:val="none" w:sz="0" w:space="0" w:color="auto"/>
          </w:tblBorders>
        </w:tblPrEx>
        <w:tc>
          <w:tcPr>
            <w:tcW w:w="9044" w:type="dxa"/>
            <w:gridSpan w:val="5"/>
            <w:tcBorders>
              <w:top w:val="nil"/>
              <w:left w:val="nil"/>
              <w:bottom w:val="nil"/>
              <w:right w:val="nil"/>
            </w:tcBorders>
          </w:tcPr>
          <w:p w:rsidR="00DC6E6C" w:rsidRDefault="00DC6E6C">
            <w:pPr>
              <w:pStyle w:val="ConsPlusNormal"/>
              <w:jc w:val="center"/>
              <w:outlineLvl w:val="2"/>
            </w:pPr>
            <w:r>
              <w:lastRenderedPageBreak/>
              <w:t>II. Показатели, характеризующие развитие отрасли животноводства</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7.</w:t>
            </w:r>
          </w:p>
        </w:tc>
        <w:tc>
          <w:tcPr>
            <w:tcW w:w="1928" w:type="dxa"/>
            <w:tcBorders>
              <w:top w:val="nil"/>
              <w:left w:val="nil"/>
              <w:bottom w:val="nil"/>
              <w:right w:val="nil"/>
            </w:tcBorders>
          </w:tcPr>
          <w:p w:rsidR="00DC6E6C" w:rsidRDefault="00DC6E6C">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w:t>
            </w:r>
          </w:p>
        </w:tc>
        <w:tc>
          <w:tcPr>
            <w:tcW w:w="2778" w:type="dxa"/>
            <w:tcBorders>
              <w:top w:val="nil"/>
              <w:left w:val="nil"/>
              <w:bottom w:val="nil"/>
              <w:right w:val="nil"/>
            </w:tcBorders>
          </w:tcPr>
          <w:p w:rsidR="00DC6E6C" w:rsidRDefault="00DC6E6C">
            <w:pPr>
              <w:pStyle w:val="ConsPlusNormal"/>
              <w:jc w:val="both"/>
            </w:pPr>
            <w:r>
              <w:t>Разница между объемом производства молока в сельскохозяйственных организациях, крестьянских (фермерских) хозяйствах, включая индивидуальных предпринимателей, по итогам отчетного периода и объемом производства молока в сельскохозяйственных организациях, крестьянских (фермерских) хозяйствах, включая индивидуальных предпринимателей, по итогам периода, предшествующего отчетному</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w:t>
            </w:r>
          </w:p>
        </w:tc>
        <w:tc>
          <w:tcPr>
            <w:tcW w:w="1447" w:type="dxa"/>
            <w:tcBorders>
              <w:top w:val="nil"/>
              <w:left w:val="nil"/>
              <w:bottom w:val="nil"/>
              <w:right w:val="nil"/>
            </w:tcBorders>
          </w:tcPr>
          <w:p w:rsidR="00DC6E6C" w:rsidRDefault="00DC6E6C">
            <w:pPr>
              <w:pStyle w:val="ConsPlusNormal"/>
              <w:jc w:val="center"/>
            </w:pPr>
            <w:r>
              <w:t>5</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8.</w:t>
            </w:r>
          </w:p>
        </w:tc>
        <w:tc>
          <w:tcPr>
            <w:tcW w:w="1928" w:type="dxa"/>
            <w:tcBorders>
              <w:top w:val="nil"/>
              <w:left w:val="nil"/>
              <w:bottom w:val="nil"/>
              <w:right w:val="nil"/>
            </w:tcBorders>
          </w:tcPr>
          <w:p w:rsidR="00DC6E6C" w:rsidRDefault="00DC6E6C">
            <w:pPr>
              <w:pStyle w:val="ConsPlusNormal"/>
            </w:pPr>
            <w:r>
              <w:t>Прирост производства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2778" w:type="dxa"/>
            <w:tcBorders>
              <w:top w:val="nil"/>
              <w:left w:val="nil"/>
              <w:bottom w:val="nil"/>
              <w:right w:val="nil"/>
            </w:tcBorders>
          </w:tcPr>
          <w:p w:rsidR="00DC6E6C" w:rsidRDefault="00DC6E6C">
            <w:pPr>
              <w:pStyle w:val="ConsPlusNormal"/>
              <w:jc w:val="both"/>
            </w:pPr>
            <w:r>
              <w:t>Разница между объемом производства скота и птицы на убой в живом весе в сельскохозяйственных организациях, крестьянских (фермерских) хозяйствах, включая индивидуальных предпринимателей, по итогам отчетного периода и объемом производства скота и птицы на убой в живом весе в сельскохозяйственных организациях, крестьянских (фермерских) хозяйствах, включая индивидуальных предпринимателей, по итогам периода, предшествующего отчетному</w:t>
            </w:r>
          </w:p>
        </w:tc>
        <w:tc>
          <w:tcPr>
            <w:tcW w:w="2381" w:type="dxa"/>
            <w:tcBorders>
              <w:top w:val="nil"/>
              <w:left w:val="nil"/>
              <w:bottom w:val="nil"/>
              <w:right w:val="nil"/>
            </w:tcBorders>
          </w:tcPr>
          <w:p w:rsidR="00DC6E6C" w:rsidRDefault="00DC6E6C">
            <w:pPr>
              <w:pStyle w:val="ConsPlusNormal"/>
              <w:jc w:val="both"/>
            </w:pPr>
            <w:r>
              <w:t>Данные Территориального органа Федеральной службы государственной статистики по Самарской области</w:t>
            </w:r>
          </w:p>
        </w:tc>
        <w:tc>
          <w:tcPr>
            <w:tcW w:w="1447" w:type="dxa"/>
            <w:tcBorders>
              <w:top w:val="nil"/>
              <w:left w:val="nil"/>
              <w:bottom w:val="nil"/>
              <w:right w:val="nil"/>
            </w:tcBorders>
          </w:tcPr>
          <w:p w:rsidR="00DC6E6C" w:rsidRDefault="00DC6E6C">
            <w:pPr>
              <w:pStyle w:val="ConsPlusNormal"/>
              <w:jc w:val="center"/>
            </w:pPr>
            <w:r>
              <w:t>5</w:t>
            </w:r>
          </w:p>
        </w:tc>
      </w:tr>
      <w:tr w:rsidR="00DC6E6C">
        <w:tblPrEx>
          <w:tblBorders>
            <w:left w:val="none" w:sz="0" w:space="0" w:color="auto"/>
            <w:right w:val="none" w:sz="0" w:space="0" w:color="auto"/>
            <w:insideH w:val="none" w:sz="0" w:space="0" w:color="auto"/>
            <w:insideV w:val="none" w:sz="0" w:space="0" w:color="auto"/>
          </w:tblBorders>
        </w:tblPrEx>
        <w:tc>
          <w:tcPr>
            <w:tcW w:w="9044" w:type="dxa"/>
            <w:gridSpan w:val="5"/>
            <w:tcBorders>
              <w:top w:val="nil"/>
              <w:left w:val="nil"/>
              <w:bottom w:val="nil"/>
              <w:right w:val="nil"/>
            </w:tcBorders>
          </w:tcPr>
          <w:p w:rsidR="00DC6E6C" w:rsidRDefault="00DC6E6C">
            <w:pPr>
              <w:pStyle w:val="ConsPlusNormal"/>
              <w:jc w:val="center"/>
              <w:outlineLvl w:val="2"/>
            </w:pPr>
            <w:r>
              <w:t>III. Финансово-экономические показатели</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9.</w:t>
            </w:r>
          </w:p>
        </w:tc>
        <w:tc>
          <w:tcPr>
            <w:tcW w:w="1928" w:type="dxa"/>
            <w:tcBorders>
              <w:top w:val="nil"/>
              <w:left w:val="nil"/>
              <w:bottom w:val="nil"/>
              <w:right w:val="nil"/>
            </w:tcBorders>
          </w:tcPr>
          <w:p w:rsidR="00DC6E6C" w:rsidRDefault="00DC6E6C">
            <w:pPr>
              <w:pStyle w:val="ConsPlusNormal"/>
            </w:pPr>
            <w:r>
              <w:t xml:space="preserve">Освоение субвенций по </w:t>
            </w:r>
            <w:r>
              <w:lastRenderedPageBreak/>
              <w:t>переданным полномочиям</w:t>
            </w:r>
          </w:p>
        </w:tc>
        <w:tc>
          <w:tcPr>
            <w:tcW w:w="2778" w:type="dxa"/>
            <w:tcBorders>
              <w:top w:val="nil"/>
              <w:left w:val="nil"/>
              <w:bottom w:val="nil"/>
              <w:right w:val="nil"/>
            </w:tcBorders>
          </w:tcPr>
          <w:p w:rsidR="00DC6E6C" w:rsidRDefault="00DC6E6C">
            <w:pPr>
              <w:pStyle w:val="ConsPlusNormal"/>
              <w:jc w:val="both"/>
            </w:pPr>
            <w:r>
              <w:lastRenderedPageBreak/>
              <w:t xml:space="preserve">Отношение объема субвенций по переданным </w:t>
            </w:r>
            <w:r>
              <w:lastRenderedPageBreak/>
              <w:t>полномочиям, доведенных муниципальным районом до сельскохозяйственных товаропроизводителей в отчетном периоде, к объему бюджетных ассигнований, предусмотренных муниципальному району в отчетном периоде законом об областном бюджете</w:t>
            </w:r>
          </w:p>
        </w:tc>
        <w:tc>
          <w:tcPr>
            <w:tcW w:w="2381" w:type="dxa"/>
            <w:tcBorders>
              <w:top w:val="nil"/>
              <w:left w:val="nil"/>
              <w:bottom w:val="nil"/>
              <w:right w:val="nil"/>
            </w:tcBorders>
          </w:tcPr>
          <w:p w:rsidR="00DC6E6C" w:rsidRDefault="00DC6E6C">
            <w:pPr>
              <w:pStyle w:val="ConsPlusNormal"/>
              <w:jc w:val="both"/>
            </w:pPr>
            <w:r>
              <w:lastRenderedPageBreak/>
              <w:t xml:space="preserve">Данные министерства сельского хозяйства и </w:t>
            </w:r>
            <w:r>
              <w:lastRenderedPageBreak/>
              <w:t>продовольствия Самарской области, муниципальных районов Самарской области</w:t>
            </w:r>
          </w:p>
        </w:tc>
        <w:tc>
          <w:tcPr>
            <w:tcW w:w="1447" w:type="dxa"/>
            <w:tcBorders>
              <w:top w:val="nil"/>
              <w:left w:val="nil"/>
              <w:bottom w:val="nil"/>
              <w:right w:val="nil"/>
            </w:tcBorders>
          </w:tcPr>
          <w:p w:rsidR="00DC6E6C" w:rsidRDefault="00DC6E6C">
            <w:pPr>
              <w:pStyle w:val="ConsPlusNormal"/>
              <w:jc w:val="center"/>
            </w:pPr>
            <w:r>
              <w:lastRenderedPageBreak/>
              <w:t>1</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lastRenderedPageBreak/>
              <w:t>10.</w:t>
            </w:r>
          </w:p>
        </w:tc>
        <w:tc>
          <w:tcPr>
            <w:tcW w:w="1928" w:type="dxa"/>
            <w:tcBorders>
              <w:top w:val="nil"/>
              <w:left w:val="nil"/>
              <w:bottom w:val="nil"/>
              <w:right w:val="nil"/>
            </w:tcBorders>
          </w:tcPr>
          <w:p w:rsidR="00DC6E6C" w:rsidRDefault="00DC6E6C">
            <w:pPr>
              <w:pStyle w:val="ConsPlusNormal"/>
            </w:pPr>
            <w:r>
              <w:t>Соотношение среднемесячной номинальной заработной платы в сельском хозяйстве и прожиточного минимума</w:t>
            </w:r>
          </w:p>
        </w:tc>
        <w:tc>
          <w:tcPr>
            <w:tcW w:w="2778" w:type="dxa"/>
            <w:tcBorders>
              <w:top w:val="nil"/>
              <w:left w:val="nil"/>
              <w:bottom w:val="nil"/>
              <w:right w:val="nil"/>
            </w:tcBorders>
          </w:tcPr>
          <w:p w:rsidR="00DC6E6C" w:rsidRDefault="00DC6E6C">
            <w:pPr>
              <w:pStyle w:val="ConsPlusNormal"/>
              <w:jc w:val="both"/>
            </w:pPr>
            <w:r>
              <w:t>Отношение среднемесячной номинальной заработной платы в сельском хозяйстве к прожиточному минимуму на душу населения, установленному за IV квартал отчетного периода</w:t>
            </w:r>
          </w:p>
        </w:tc>
        <w:tc>
          <w:tcPr>
            <w:tcW w:w="2381" w:type="dxa"/>
            <w:tcBorders>
              <w:top w:val="nil"/>
              <w:left w:val="nil"/>
              <w:bottom w:val="nil"/>
              <w:right w:val="nil"/>
            </w:tcBorders>
          </w:tcPr>
          <w:p w:rsidR="00DC6E6C" w:rsidRDefault="00DC6E6C">
            <w:pPr>
              <w:pStyle w:val="ConsPlusNormal"/>
              <w:jc w:val="both"/>
            </w:pPr>
            <w:r>
              <w:t>Данные муниципальных районов Самарской области, постановление Правительства Самарской области, устанавливающее прожиточный минимум на душу населения</w:t>
            </w:r>
          </w:p>
        </w:tc>
        <w:tc>
          <w:tcPr>
            <w:tcW w:w="1447" w:type="dxa"/>
            <w:tcBorders>
              <w:top w:val="nil"/>
              <w:left w:val="nil"/>
              <w:bottom w:val="nil"/>
              <w:right w:val="nil"/>
            </w:tcBorders>
          </w:tcPr>
          <w:p w:rsidR="00DC6E6C" w:rsidRDefault="00DC6E6C">
            <w:pPr>
              <w:pStyle w:val="ConsPlusNormal"/>
              <w:jc w:val="center"/>
            </w:pPr>
            <w:r>
              <w:t>3</w:t>
            </w:r>
          </w:p>
        </w:tc>
      </w:tr>
      <w:tr w:rsidR="00DC6E6C">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DC6E6C" w:rsidRDefault="00DC6E6C">
            <w:pPr>
              <w:pStyle w:val="ConsPlusNormal"/>
              <w:jc w:val="center"/>
            </w:pPr>
            <w:r>
              <w:t>11.</w:t>
            </w:r>
          </w:p>
        </w:tc>
        <w:tc>
          <w:tcPr>
            <w:tcW w:w="1928" w:type="dxa"/>
            <w:tcBorders>
              <w:top w:val="nil"/>
              <w:left w:val="nil"/>
              <w:bottom w:val="nil"/>
              <w:right w:val="nil"/>
            </w:tcBorders>
          </w:tcPr>
          <w:p w:rsidR="00DC6E6C" w:rsidRDefault="00DC6E6C">
            <w:pPr>
              <w:pStyle w:val="ConsPlusNormal"/>
            </w:pPr>
            <w:r>
              <w:t>Удельный вес прибыльных сельскохозяйственных организаций</w:t>
            </w:r>
          </w:p>
        </w:tc>
        <w:tc>
          <w:tcPr>
            <w:tcW w:w="2778" w:type="dxa"/>
            <w:tcBorders>
              <w:top w:val="nil"/>
              <w:left w:val="nil"/>
              <w:bottom w:val="nil"/>
              <w:right w:val="nil"/>
            </w:tcBorders>
          </w:tcPr>
          <w:p w:rsidR="00DC6E6C" w:rsidRDefault="00DC6E6C">
            <w:pPr>
              <w:pStyle w:val="ConsPlusNormal"/>
              <w:jc w:val="both"/>
            </w:pPr>
            <w:r>
              <w:t>Отношение количества прибыльных сельскохозяйственных организаций к общему количеству сельскохозяйственных организаций</w:t>
            </w:r>
          </w:p>
        </w:tc>
        <w:tc>
          <w:tcPr>
            <w:tcW w:w="2381" w:type="dxa"/>
            <w:tcBorders>
              <w:top w:val="nil"/>
              <w:left w:val="nil"/>
              <w:bottom w:val="nil"/>
              <w:right w:val="nil"/>
            </w:tcBorders>
          </w:tcPr>
          <w:p w:rsidR="00DC6E6C" w:rsidRDefault="00DC6E6C">
            <w:pPr>
              <w:pStyle w:val="ConsPlusNormal"/>
              <w:jc w:val="both"/>
            </w:pPr>
            <w:r>
              <w:t>Данные муниципальных районов Самарской области</w:t>
            </w:r>
          </w:p>
        </w:tc>
        <w:tc>
          <w:tcPr>
            <w:tcW w:w="1447" w:type="dxa"/>
            <w:tcBorders>
              <w:top w:val="nil"/>
              <w:left w:val="nil"/>
              <w:bottom w:val="nil"/>
              <w:right w:val="nil"/>
            </w:tcBorders>
          </w:tcPr>
          <w:p w:rsidR="00DC6E6C" w:rsidRDefault="00DC6E6C">
            <w:pPr>
              <w:pStyle w:val="ConsPlusNormal"/>
              <w:jc w:val="center"/>
            </w:pPr>
            <w:r>
              <w:t>2</w:t>
            </w:r>
          </w:p>
        </w:tc>
      </w:tr>
    </w:tbl>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both"/>
      </w:pPr>
    </w:p>
    <w:p w:rsidR="00DC6E6C" w:rsidRDefault="00DC6E6C">
      <w:pPr>
        <w:pStyle w:val="ConsPlusNormal"/>
        <w:jc w:val="right"/>
        <w:outlineLvl w:val="1"/>
      </w:pPr>
      <w:r>
        <w:t>Приложение 4</w:t>
      </w:r>
    </w:p>
    <w:p w:rsidR="00DC6E6C" w:rsidRDefault="00DC6E6C">
      <w:pPr>
        <w:pStyle w:val="ConsPlusNormal"/>
        <w:jc w:val="right"/>
      </w:pPr>
      <w:r>
        <w:t>к Порядку</w:t>
      </w:r>
    </w:p>
    <w:p w:rsidR="00DC6E6C" w:rsidRDefault="00DC6E6C">
      <w:pPr>
        <w:pStyle w:val="ConsPlusNormal"/>
        <w:jc w:val="right"/>
      </w:pPr>
      <w:r>
        <w:t>расчета и предоставления</w:t>
      </w:r>
    </w:p>
    <w:p w:rsidR="00DC6E6C" w:rsidRDefault="00DC6E6C">
      <w:pPr>
        <w:pStyle w:val="ConsPlusNormal"/>
        <w:jc w:val="right"/>
      </w:pPr>
      <w:r>
        <w:t>из областного бюджета местным</w:t>
      </w:r>
    </w:p>
    <w:p w:rsidR="00DC6E6C" w:rsidRDefault="00DC6E6C">
      <w:pPr>
        <w:pStyle w:val="ConsPlusNormal"/>
        <w:jc w:val="right"/>
      </w:pPr>
      <w:r>
        <w:t>бюджетам дотаций на стимулирование</w:t>
      </w:r>
    </w:p>
    <w:p w:rsidR="00DC6E6C" w:rsidRDefault="00DC6E6C">
      <w:pPr>
        <w:pStyle w:val="ConsPlusNormal"/>
        <w:jc w:val="right"/>
      </w:pPr>
      <w:r>
        <w:t>повышения качества управления</w:t>
      </w:r>
    </w:p>
    <w:p w:rsidR="00DC6E6C" w:rsidRDefault="00DC6E6C">
      <w:pPr>
        <w:pStyle w:val="ConsPlusNormal"/>
        <w:jc w:val="right"/>
      </w:pPr>
      <w:r>
        <w:t>муниципальными финансами</w:t>
      </w:r>
    </w:p>
    <w:p w:rsidR="00DC6E6C" w:rsidRDefault="00DC6E6C">
      <w:pPr>
        <w:pStyle w:val="ConsPlusNormal"/>
        <w:jc w:val="both"/>
      </w:pPr>
    </w:p>
    <w:p w:rsidR="00DC6E6C" w:rsidRDefault="00DC6E6C">
      <w:pPr>
        <w:pStyle w:val="ConsPlusTitle"/>
        <w:jc w:val="center"/>
      </w:pPr>
      <w:bookmarkStart w:id="23" w:name="P749"/>
      <w:bookmarkEnd w:id="23"/>
      <w:r>
        <w:t>ПЕРЕЧЕНЬ</w:t>
      </w:r>
    </w:p>
    <w:p w:rsidR="00DC6E6C" w:rsidRDefault="00DC6E6C">
      <w:pPr>
        <w:pStyle w:val="ConsPlusTitle"/>
        <w:jc w:val="center"/>
      </w:pPr>
      <w:r>
        <w:t>ПОКАЗАТЕЛЕЙ, ХАРАКТЕРИЗУЮЩИХ УЧАСТИЕ МУНИЦИПАЛЬНОГО РАЙОНА</w:t>
      </w:r>
    </w:p>
    <w:p w:rsidR="00DC6E6C" w:rsidRDefault="00DC6E6C">
      <w:pPr>
        <w:pStyle w:val="ConsPlusTitle"/>
        <w:jc w:val="center"/>
      </w:pPr>
      <w:r>
        <w:t>В РЕАЛИЗАЦИИ ФЕДЕРАЛЬНОГО ПРОЕКТА "СОЗДАНИЕ СИСТЕМЫ</w:t>
      </w:r>
    </w:p>
    <w:p w:rsidR="00DC6E6C" w:rsidRDefault="00DC6E6C">
      <w:pPr>
        <w:pStyle w:val="ConsPlusTitle"/>
        <w:jc w:val="center"/>
      </w:pPr>
      <w:r>
        <w:t>ПОДДЕРЖКИ ФЕРМЕРОВ И РАЗВИТИЕ СЕЛЬСКОЙ КООПЕРАЦИИ"</w:t>
      </w:r>
    </w:p>
    <w:p w:rsidR="00DC6E6C" w:rsidRDefault="00DC6E6C">
      <w:pPr>
        <w:pStyle w:val="ConsPlusTitle"/>
        <w:jc w:val="center"/>
      </w:pPr>
      <w:r>
        <w:t>И ФЕДЕРАЛЬНОГО ПРОЕКТА "ЭКСПОРТ ПРОДУКЦИИ АПК"</w:t>
      </w:r>
    </w:p>
    <w:p w:rsidR="00DC6E6C" w:rsidRDefault="00DC6E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C6E6C">
        <w:trPr>
          <w:jc w:val="center"/>
        </w:trPr>
        <w:tc>
          <w:tcPr>
            <w:tcW w:w="9294" w:type="dxa"/>
            <w:tcBorders>
              <w:top w:val="nil"/>
              <w:left w:val="single" w:sz="24" w:space="0" w:color="CED3F1"/>
              <w:bottom w:val="nil"/>
              <w:right w:val="single" w:sz="24" w:space="0" w:color="F4F3F8"/>
            </w:tcBorders>
            <w:shd w:val="clear" w:color="auto" w:fill="F4F3F8"/>
          </w:tcPr>
          <w:p w:rsidR="00DC6E6C" w:rsidRDefault="00DC6E6C">
            <w:pPr>
              <w:pStyle w:val="ConsPlusNormal"/>
              <w:jc w:val="center"/>
            </w:pPr>
            <w:r>
              <w:rPr>
                <w:color w:val="392C69"/>
              </w:rPr>
              <w:t>Список изменяющих документов</w:t>
            </w:r>
          </w:p>
          <w:p w:rsidR="00DC6E6C" w:rsidRDefault="00DC6E6C">
            <w:pPr>
              <w:pStyle w:val="ConsPlusNormal"/>
              <w:jc w:val="center"/>
            </w:pPr>
            <w:r>
              <w:rPr>
                <w:color w:val="392C69"/>
              </w:rPr>
              <w:t xml:space="preserve">(введен </w:t>
            </w:r>
            <w:hyperlink r:id="rId174" w:history="1">
              <w:r>
                <w:rPr>
                  <w:color w:val="0000FF"/>
                </w:rPr>
                <w:t>Постановлением</w:t>
              </w:r>
            </w:hyperlink>
            <w:r>
              <w:rPr>
                <w:color w:val="392C69"/>
              </w:rPr>
              <w:t xml:space="preserve"> Правительства Самарской области от 28.03.2019 N 176)</w:t>
            </w:r>
          </w:p>
        </w:tc>
      </w:tr>
    </w:tbl>
    <w:p w:rsidR="00DC6E6C" w:rsidRDefault="00DC6E6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933"/>
        <w:gridCol w:w="2041"/>
        <w:gridCol w:w="1991"/>
        <w:gridCol w:w="1517"/>
      </w:tblGrid>
      <w:tr w:rsidR="00DC6E6C">
        <w:tc>
          <w:tcPr>
            <w:tcW w:w="594" w:type="dxa"/>
            <w:tcBorders>
              <w:top w:val="single" w:sz="4" w:space="0" w:color="auto"/>
              <w:bottom w:val="single" w:sz="4" w:space="0" w:color="auto"/>
            </w:tcBorders>
          </w:tcPr>
          <w:p w:rsidR="00DC6E6C" w:rsidRDefault="00DC6E6C">
            <w:pPr>
              <w:pStyle w:val="ConsPlusNormal"/>
              <w:jc w:val="center"/>
            </w:pPr>
            <w:r>
              <w:lastRenderedPageBreak/>
              <w:t>N п/п</w:t>
            </w:r>
          </w:p>
        </w:tc>
        <w:tc>
          <w:tcPr>
            <w:tcW w:w="2933" w:type="dxa"/>
            <w:tcBorders>
              <w:top w:val="single" w:sz="4" w:space="0" w:color="auto"/>
              <w:bottom w:val="single" w:sz="4" w:space="0" w:color="auto"/>
            </w:tcBorders>
          </w:tcPr>
          <w:p w:rsidR="00DC6E6C" w:rsidRDefault="00DC6E6C">
            <w:pPr>
              <w:pStyle w:val="ConsPlusNormal"/>
              <w:jc w:val="center"/>
            </w:pPr>
            <w:r>
              <w:t>Наименование показателя</w:t>
            </w:r>
          </w:p>
        </w:tc>
        <w:tc>
          <w:tcPr>
            <w:tcW w:w="2041" w:type="dxa"/>
            <w:tcBorders>
              <w:top w:val="single" w:sz="4" w:space="0" w:color="auto"/>
              <w:bottom w:val="single" w:sz="4" w:space="0" w:color="auto"/>
            </w:tcBorders>
          </w:tcPr>
          <w:p w:rsidR="00DC6E6C" w:rsidRDefault="00DC6E6C">
            <w:pPr>
              <w:pStyle w:val="ConsPlusNormal"/>
              <w:jc w:val="center"/>
            </w:pPr>
            <w:r>
              <w:t>Порядок расчета показателя</w:t>
            </w:r>
          </w:p>
        </w:tc>
        <w:tc>
          <w:tcPr>
            <w:tcW w:w="1991" w:type="dxa"/>
            <w:tcBorders>
              <w:top w:val="single" w:sz="4" w:space="0" w:color="auto"/>
              <w:bottom w:val="single" w:sz="4" w:space="0" w:color="auto"/>
            </w:tcBorders>
          </w:tcPr>
          <w:p w:rsidR="00DC6E6C" w:rsidRDefault="00DC6E6C">
            <w:pPr>
              <w:pStyle w:val="ConsPlusNormal"/>
              <w:jc w:val="center"/>
            </w:pPr>
            <w:r>
              <w:t>Источник информации</w:t>
            </w:r>
          </w:p>
        </w:tc>
        <w:tc>
          <w:tcPr>
            <w:tcW w:w="1517" w:type="dxa"/>
            <w:tcBorders>
              <w:top w:val="single" w:sz="4" w:space="0" w:color="auto"/>
              <w:bottom w:val="single" w:sz="4" w:space="0" w:color="auto"/>
            </w:tcBorders>
          </w:tcPr>
          <w:p w:rsidR="00DC6E6C" w:rsidRDefault="00DC6E6C">
            <w:pPr>
              <w:pStyle w:val="ConsPlusNormal"/>
              <w:jc w:val="center"/>
            </w:pPr>
            <w:r>
              <w:t>Вес показателя</w:t>
            </w:r>
          </w:p>
        </w:tc>
      </w:tr>
      <w:tr w:rsidR="00DC6E6C">
        <w:tblPrEx>
          <w:tblBorders>
            <w:left w:val="none" w:sz="0" w:space="0" w:color="auto"/>
            <w:right w:val="none" w:sz="0" w:space="0" w:color="auto"/>
            <w:insideH w:val="none" w:sz="0" w:space="0" w:color="auto"/>
            <w:insideV w:val="none" w:sz="0" w:space="0" w:color="auto"/>
          </w:tblBorders>
        </w:tblPrEx>
        <w:tc>
          <w:tcPr>
            <w:tcW w:w="594" w:type="dxa"/>
            <w:tcBorders>
              <w:top w:val="single" w:sz="4" w:space="0" w:color="auto"/>
              <w:left w:val="nil"/>
              <w:bottom w:val="nil"/>
              <w:right w:val="nil"/>
            </w:tcBorders>
          </w:tcPr>
          <w:p w:rsidR="00DC6E6C" w:rsidRDefault="00DC6E6C">
            <w:pPr>
              <w:pStyle w:val="ConsPlusNormal"/>
              <w:jc w:val="center"/>
            </w:pPr>
            <w:r>
              <w:t>1.</w:t>
            </w:r>
          </w:p>
        </w:tc>
        <w:tc>
          <w:tcPr>
            <w:tcW w:w="2933" w:type="dxa"/>
            <w:tcBorders>
              <w:top w:val="single" w:sz="4" w:space="0" w:color="auto"/>
              <w:left w:val="nil"/>
              <w:bottom w:val="nil"/>
              <w:right w:val="nil"/>
            </w:tcBorders>
          </w:tcPr>
          <w:p w:rsidR="00DC6E6C" w:rsidRDefault="00DC6E6C">
            <w:pPr>
              <w:pStyle w:val="ConsPlusNormal"/>
              <w:jc w:val="both"/>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2041" w:type="dxa"/>
            <w:tcBorders>
              <w:top w:val="single" w:sz="4" w:space="0" w:color="auto"/>
              <w:left w:val="nil"/>
              <w:bottom w:val="nil"/>
              <w:right w:val="nil"/>
            </w:tcBorders>
          </w:tcPr>
          <w:p w:rsidR="00DC6E6C" w:rsidRDefault="00DC6E6C">
            <w:pPr>
              <w:pStyle w:val="ConsPlusNormal"/>
            </w:pPr>
          </w:p>
        </w:tc>
        <w:tc>
          <w:tcPr>
            <w:tcW w:w="1991" w:type="dxa"/>
            <w:tcBorders>
              <w:top w:val="single" w:sz="4" w:space="0" w:color="auto"/>
              <w:left w:val="nil"/>
              <w:bottom w:val="nil"/>
              <w:right w:val="nil"/>
            </w:tcBorders>
          </w:tcPr>
          <w:p w:rsidR="00DC6E6C" w:rsidRDefault="00DC6E6C">
            <w:pPr>
              <w:pStyle w:val="ConsPlusNormal"/>
              <w:jc w:val="both"/>
            </w:pPr>
            <w:r>
              <w:t>Данные муниципальных районов Самарской области</w:t>
            </w:r>
          </w:p>
        </w:tc>
        <w:tc>
          <w:tcPr>
            <w:tcW w:w="1517" w:type="dxa"/>
            <w:tcBorders>
              <w:top w:val="single" w:sz="4" w:space="0" w:color="auto"/>
              <w:left w:val="nil"/>
              <w:bottom w:val="nil"/>
              <w:right w:val="nil"/>
            </w:tcBorders>
          </w:tcPr>
          <w:p w:rsidR="00DC6E6C" w:rsidRDefault="00DC6E6C">
            <w:pPr>
              <w:pStyle w:val="ConsPlusNormal"/>
              <w:jc w:val="center"/>
            </w:pPr>
            <w:r>
              <w:t>5</w:t>
            </w:r>
          </w:p>
        </w:tc>
      </w:tr>
      <w:tr w:rsidR="00DC6E6C">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C6E6C" w:rsidRDefault="00DC6E6C">
            <w:pPr>
              <w:pStyle w:val="ConsPlusNormal"/>
              <w:jc w:val="center"/>
            </w:pPr>
            <w:r>
              <w:t>2.</w:t>
            </w:r>
          </w:p>
        </w:tc>
        <w:tc>
          <w:tcPr>
            <w:tcW w:w="2933" w:type="dxa"/>
            <w:tcBorders>
              <w:top w:val="nil"/>
              <w:left w:val="nil"/>
              <w:bottom w:val="nil"/>
              <w:right w:val="nil"/>
            </w:tcBorders>
          </w:tcPr>
          <w:p w:rsidR="00DC6E6C" w:rsidRDefault="00DC6E6C">
            <w:pPr>
              <w:pStyle w:val="ConsPlusNormal"/>
              <w:jc w:val="both"/>
            </w:pPr>
            <w:r>
              <w:t>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tc>
        <w:tc>
          <w:tcPr>
            <w:tcW w:w="2041" w:type="dxa"/>
            <w:tcBorders>
              <w:top w:val="nil"/>
              <w:left w:val="nil"/>
              <w:bottom w:val="nil"/>
              <w:right w:val="nil"/>
            </w:tcBorders>
          </w:tcPr>
          <w:p w:rsidR="00DC6E6C" w:rsidRDefault="00DC6E6C">
            <w:pPr>
              <w:pStyle w:val="ConsPlusNormal"/>
            </w:pPr>
          </w:p>
        </w:tc>
        <w:tc>
          <w:tcPr>
            <w:tcW w:w="1991" w:type="dxa"/>
            <w:tcBorders>
              <w:top w:val="nil"/>
              <w:left w:val="nil"/>
              <w:bottom w:val="nil"/>
              <w:right w:val="nil"/>
            </w:tcBorders>
          </w:tcPr>
          <w:p w:rsidR="00DC6E6C" w:rsidRDefault="00DC6E6C">
            <w:pPr>
              <w:pStyle w:val="ConsPlusNormal"/>
              <w:jc w:val="both"/>
            </w:pPr>
            <w:r>
              <w:t>Данные муниципальных районов Самарской области</w:t>
            </w:r>
          </w:p>
        </w:tc>
        <w:tc>
          <w:tcPr>
            <w:tcW w:w="1517" w:type="dxa"/>
            <w:tcBorders>
              <w:top w:val="nil"/>
              <w:left w:val="nil"/>
              <w:bottom w:val="nil"/>
              <w:right w:val="nil"/>
            </w:tcBorders>
          </w:tcPr>
          <w:p w:rsidR="00DC6E6C" w:rsidRDefault="00DC6E6C">
            <w:pPr>
              <w:pStyle w:val="ConsPlusNormal"/>
              <w:jc w:val="center"/>
            </w:pPr>
            <w:r>
              <w:t>5</w:t>
            </w:r>
          </w:p>
        </w:tc>
      </w:tr>
      <w:tr w:rsidR="00DC6E6C">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C6E6C" w:rsidRDefault="00DC6E6C">
            <w:pPr>
              <w:pStyle w:val="ConsPlusNormal"/>
              <w:jc w:val="center"/>
            </w:pPr>
            <w:r>
              <w:t>3.</w:t>
            </w:r>
          </w:p>
        </w:tc>
        <w:tc>
          <w:tcPr>
            <w:tcW w:w="2933" w:type="dxa"/>
            <w:tcBorders>
              <w:top w:val="nil"/>
              <w:left w:val="nil"/>
              <w:bottom w:val="nil"/>
              <w:right w:val="nil"/>
            </w:tcBorders>
          </w:tcPr>
          <w:p w:rsidR="00DC6E6C" w:rsidRDefault="00DC6E6C">
            <w:pPr>
              <w:pStyle w:val="ConsPlusNormal"/>
              <w:jc w:val="both"/>
            </w:pPr>
            <w:r>
              <w:t>Количество заявителей от муниципальных районов, допущенных к участию в конкурсе на предоставление грантов "Агростартап", а также получателей субсидии на создание и развитие сельскохозяйственных потребительских кооперативов</w:t>
            </w:r>
          </w:p>
        </w:tc>
        <w:tc>
          <w:tcPr>
            <w:tcW w:w="2041" w:type="dxa"/>
            <w:tcBorders>
              <w:top w:val="nil"/>
              <w:left w:val="nil"/>
              <w:bottom w:val="nil"/>
              <w:right w:val="nil"/>
            </w:tcBorders>
          </w:tcPr>
          <w:p w:rsidR="00DC6E6C" w:rsidRDefault="00DC6E6C">
            <w:pPr>
              <w:pStyle w:val="ConsPlusNormal"/>
            </w:pPr>
          </w:p>
        </w:tc>
        <w:tc>
          <w:tcPr>
            <w:tcW w:w="1991" w:type="dxa"/>
            <w:tcBorders>
              <w:top w:val="nil"/>
              <w:left w:val="nil"/>
              <w:bottom w:val="nil"/>
              <w:right w:val="nil"/>
            </w:tcBorders>
          </w:tcPr>
          <w:p w:rsidR="00DC6E6C" w:rsidRDefault="00DC6E6C">
            <w:pPr>
              <w:pStyle w:val="ConsPlusNormal"/>
              <w:jc w:val="both"/>
            </w:pPr>
            <w:r>
              <w:t>Данные министерства сельского хозяйства и продовольствия Самарской области</w:t>
            </w:r>
          </w:p>
        </w:tc>
        <w:tc>
          <w:tcPr>
            <w:tcW w:w="1517" w:type="dxa"/>
            <w:tcBorders>
              <w:top w:val="nil"/>
              <w:left w:val="nil"/>
              <w:bottom w:val="nil"/>
              <w:right w:val="nil"/>
            </w:tcBorders>
          </w:tcPr>
          <w:p w:rsidR="00DC6E6C" w:rsidRDefault="00DC6E6C">
            <w:pPr>
              <w:pStyle w:val="ConsPlusNormal"/>
              <w:jc w:val="center"/>
            </w:pPr>
            <w:r>
              <w:t>3</w:t>
            </w:r>
          </w:p>
        </w:tc>
      </w:tr>
      <w:tr w:rsidR="00DC6E6C">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C6E6C" w:rsidRDefault="00DC6E6C">
            <w:pPr>
              <w:pStyle w:val="ConsPlusNormal"/>
              <w:jc w:val="center"/>
            </w:pPr>
            <w:r>
              <w:t>4.</w:t>
            </w:r>
          </w:p>
        </w:tc>
        <w:tc>
          <w:tcPr>
            <w:tcW w:w="2933" w:type="dxa"/>
            <w:tcBorders>
              <w:top w:val="nil"/>
              <w:left w:val="nil"/>
              <w:bottom w:val="nil"/>
              <w:right w:val="nil"/>
            </w:tcBorders>
          </w:tcPr>
          <w:p w:rsidR="00DC6E6C" w:rsidRDefault="00DC6E6C">
            <w:pPr>
              <w:pStyle w:val="ConsPlusNormal"/>
              <w:jc w:val="both"/>
            </w:pPr>
            <w:r>
              <w:t>Количество крестьянских (фермерских) хозяйств, признанных победителями конкурсного отбора на предоставление грантов начинающим фермерам и на развитие семейных животноводческих ферм</w:t>
            </w:r>
          </w:p>
        </w:tc>
        <w:tc>
          <w:tcPr>
            <w:tcW w:w="2041" w:type="dxa"/>
            <w:tcBorders>
              <w:top w:val="nil"/>
              <w:left w:val="nil"/>
              <w:bottom w:val="nil"/>
              <w:right w:val="nil"/>
            </w:tcBorders>
          </w:tcPr>
          <w:p w:rsidR="00DC6E6C" w:rsidRDefault="00DC6E6C">
            <w:pPr>
              <w:pStyle w:val="ConsPlusNormal"/>
            </w:pPr>
          </w:p>
        </w:tc>
        <w:tc>
          <w:tcPr>
            <w:tcW w:w="1991" w:type="dxa"/>
            <w:tcBorders>
              <w:top w:val="nil"/>
              <w:left w:val="nil"/>
              <w:bottom w:val="nil"/>
              <w:right w:val="nil"/>
            </w:tcBorders>
          </w:tcPr>
          <w:p w:rsidR="00DC6E6C" w:rsidRDefault="00DC6E6C">
            <w:pPr>
              <w:pStyle w:val="ConsPlusNormal"/>
              <w:jc w:val="both"/>
            </w:pPr>
            <w:r>
              <w:t>Данные министерства сельского хозяйства и продовольствия Самарской области</w:t>
            </w:r>
          </w:p>
        </w:tc>
        <w:tc>
          <w:tcPr>
            <w:tcW w:w="1517" w:type="dxa"/>
            <w:tcBorders>
              <w:top w:val="nil"/>
              <w:left w:val="nil"/>
              <w:bottom w:val="nil"/>
              <w:right w:val="nil"/>
            </w:tcBorders>
          </w:tcPr>
          <w:p w:rsidR="00DC6E6C" w:rsidRDefault="00DC6E6C">
            <w:pPr>
              <w:pStyle w:val="ConsPlusNormal"/>
              <w:jc w:val="center"/>
            </w:pPr>
            <w:r>
              <w:t>2</w:t>
            </w:r>
          </w:p>
        </w:tc>
      </w:tr>
      <w:tr w:rsidR="00DC6E6C">
        <w:tblPrEx>
          <w:tblBorders>
            <w:left w:val="none" w:sz="0" w:space="0" w:color="auto"/>
            <w:right w:val="none" w:sz="0" w:space="0" w:color="auto"/>
            <w:insideH w:val="none" w:sz="0" w:space="0" w:color="auto"/>
            <w:insideV w:val="none" w:sz="0" w:space="0" w:color="auto"/>
          </w:tblBorders>
        </w:tblPrEx>
        <w:tc>
          <w:tcPr>
            <w:tcW w:w="594" w:type="dxa"/>
            <w:tcBorders>
              <w:top w:val="nil"/>
              <w:left w:val="nil"/>
              <w:bottom w:val="nil"/>
              <w:right w:val="nil"/>
            </w:tcBorders>
          </w:tcPr>
          <w:p w:rsidR="00DC6E6C" w:rsidRDefault="00DC6E6C">
            <w:pPr>
              <w:pStyle w:val="ConsPlusNormal"/>
              <w:jc w:val="center"/>
            </w:pPr>
            <w:r>
              <w:t>5.</w:t>
            </w:r>
          </w:p>
        </w:tc>
        <w:tc>
          <w:tcPr>
            <w:tcW w:w="2933" w:type="dxa"/>
            <w:tcBorders>
              <w:top w:val="nil"/>
              <w:left w:val="nil"/>
              <w:bottom w:val="nil"/>
              <w:right w:val="nil"/>
            </w:tcBorders>
          </w:tcPr>
          <w:p w:rsidR="00DC6E6C" w:rsidRDefault="00DC6E6C">
            <w:pPr>
              <w:pStyle w:val="ConsPlusNormal"/>
              <w:jc w:val="both"/>
            </w:pPr>
            <w:r>
              <w:t>Количество заявителей от муниципальных районов на получение государственной поддержки в рамках федерального проекта "Экспорт продукции АПК"</w:t>
            </w:r>
          </w:p>
        </w:tc>
        <w:tc>
          <w:tcPr>
            <w:tcW w:w="2041" w:type="dxa"/>
            <w:tcBorders>
              <w:top w:val="nil"/>
              <w:left w:val="nil"/>
              <w:bottom w:val="nil"/>
              <w:right w:val="nil"/>
            </w:tcBorders>
          </w:tcPr>
          <w:p w:rsidR="00DC6E6C" w:rsidRDefault="00DC6E6C">
            <w:pPr>
              <w:pStyle w:val="ConsPlusNormal"/>
            </w:pPr>
          </w:p>
        </w:tc>
        <w:tc>
          <w:tcPr>
            <w:tcW w:w="1991" w:type="dxa"/>
            <w:tcBorders>
              <w:top w:val="nil"/>
              <w:left w:val="nil"/>
              <w:bottom w:val="nil"/>
              <w:right w:val="nil"/>
            </w:tcBorders>
          </w:tcPr>
          <w:p w:rsidR="00DC6E6C" w:rsidRDefault="00DC6E6C">
            <w:pPr>
              <w:pStyle w:val="ConsPlusNormal"/>
              <w:jc w:val="both"/>
            </w:pPr>
            <w:r>
              <w:t>Данные министерства сельского хозяйства и продовольствия Самарской области</w:t>
            </w:r>
          </w:p>
        </w:tc>
        <w:tc>
          <w:tcPr>
            <w:tcW w:w="1517" w:type="dxa"/>
            <w:tcBorders>
              <w:top w:val="nil"/>
              <w:left w:val="nil"/>
              <w:bottom w:val="nil"/>
              <w:right w:val="nil"/>
            </w:tcBorders>
          </w:tcPr>
          <w:p w:rsidR="00DC6E6C" w:rsidRDefault="00DC6E6C">
            <w:pPr>
              <w:pStyle w:val="ConsPlusNormal"/>
              <w:jc w:val="center"/>
            </w:pPr>
            <w:r>
              <w:t>2</w:t>
            </w:r>
          </w:p>
        </w:tc>
      </w:tr>
    </w:tbl>
    <w:p w:rsidR="00DC6E6C" w:rsidRDefault="00DC6E6C">
      <w:pPr>
        <w:pStyle w:val="ConsPlusNormal"/>
        <w:jc w:val="both"/>
      </w:pPr>
    </w:p>
    <w:p w:rsidR="00DC6E6C" w:rsidRDefault="00DC6E6C">
      <w:pPr>
        <w:pStyle w:val="ConsPlusNormal"/>
        <w:jc w:val="both"/>
      </w:pPr>
    </w:p>
    <w:p w:rsidR="00DC6E6C" w:rsidRDefault="00DC6E6C">
      <w:pPr>
        <w:pStyle w:val="ConsPlusNormal"/>
        <w:pBdr>
          <w:top w:val="single" w:sz="6" w:space="0" w:color="auto"/>
        </w:pBdr>
        <w:spacing w:before="100" w:after="100"/>
        <w:jc w:val="both"/>
        <w:rPr>
          <w:sz w:val="2"/>
          <w:szCs w:val="2"/>
        </w:rPr>
      </w:pPr>
    </w:p>
    <w:p w:rsidR="00075FCA" w:rsidRDefault="00075FCA"/>
    <w:sectPr w:rsidR="00075FCA" w:rsidSect="00231F9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08"/>
  <w:characterSpacingControl w:val="doNotCompress"/>
  <w:compat/>
  <w:rsids>
    <w:rsidRoot w:val="00DC6E6C"/>
    <w:rsid w:val="00075FCA"/>
    <w:rsid w:val="00DC6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E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E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E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E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FA4DD913F99069D39B01E5CE3BBE41799AE8E8B2CD2914E2C62B88F03BB603D39EF045CEBD024B91421A7DDDB3E63E64E051C13397BA7C498FEaAgBK" TargetMode="External"/><Relationship Id="rId117" Type="http://schemas.openxmlformats.org/officeDocument/2006/relationships/hyperlink" Target="consultantplus://offline/ref=E66FA4DD913F99069D39B01E5CE3BBE41799AE8E8529D49D422C62B88F03BB603D39EF045CEBD024B91421A5DDDB3E63E64E051C13397BA7C498FEaAgBK" TargetMode="External"/><Relationship Id="rId21" Type="http://schemas.openxmlformats.org/officeDocument/2006/relationships/hyperlink" Target="consultantplus://offline/ref=E66FA4DD913F99069D39B01E5CE3BBE41799AE8E8C29D59C42233FB2875AB7623A36B0135BA2DC25B91421A2D3843B76F7160A1704277FBDD89AFFA3aEgFK" TargetMode="External"/><Relationship Id="rId42" Type="http://schemas.openxmlformats.org/officeDocument/2006/relationships/hyperlink" Target="consultantplus://offline/ref=E66FA4DD913F99069D39B01E5CE3BBE41799AE8E842CD5984C2C62B88F03BB603D39EF045CEBD024B91421A4DDDB3E63E64E051C13397BA7C498FEaAgBK" TargetMode="External"/><Relationship Id="rId47" Type="http://schemas.openxmlformats.org/officeDocument/2006/relationships/hyperlink" Target="consultantplus://offline/ref=E66FA4DD913F99069D39B01E5CE3BBE41799AE8E8C28D09C49263FB2875AB7623A36B0135BA2DC25B91421A2D0843B76F7160A1704277FBDD89AFFA3aEgFK" TargetMode="External"/><Relationship Id="rId63" Type="http://schemas.openxmlformats.org/officeDocument/2006/relationships/hyperlink" Target="consultantplus://offline/ref=E66FA4DD913F99069D39AE134A8FE7EC1290F2878C2DD8CE167339E5D80AB1377A76B64618E2D520B81F75F392DA6225BA5D0711133B7FB8aCgFK" TargetMode="External"/><Relationship Id="rId68" Type="http://schemas.openxmlformats.org/officeDocument/2006/relationships/hyperlink" Target="consultantplus://offline/ref=E66FA4DD913F99069D39B01E5CE3BBE41799AE8E8B2ED09D482C62B88F03BB603D39EF045CEBD024B91421A5DDDB3E63E64E051C13397BA7C498FEaAgBK" TargetMode="External"/><Relationship Id="rId84" Type="http://schemas.openxmlformats.org/officeDocument/2006/relationships/hyperlink" Target="consultantplus://offline/ref=E66FA4DD913F99069D39B01E5CE3BBE41799AE8E852BD39C4C2C62B88F03BB603D39EF045CEBD024B91421AADDDB3E63E64E051C13397BA7C498FEaAgBK" TargetMode="External"/><Relationship Id="rId89" Type="http://schemas.openxmlformats.org/officeDocument/2006/relationships/hyperlink" Target="consultantplus://offline/ref=E66FA4DD913F99069D39AE134A8FE7EC1096F4828E21D8CE167339E5D80AB1377A76B64618E6D124BF1F75F392DA6225BA5D0711133B7FB8aCgFK" TargetMode="External"/><Relationship Id="rId112" Type="http://schemas.openxmlformats.org/officeDocument/2006/relationships/hyperlink" Target="consultantplus://offline/ref=E66FA4DD913F99069D39B01E5CE3BBE41799AE8E852BD39C4C2C62B88F03BB603D39EF045CEBD024B91420A2DDDB3E63E64E051C13397BA7C498FEaAgBK" TargetMode="External"/><Relationship Id="rId133" Type="http://schemas.openxmlformats.org/officeDocument/2006/relationships/image" Target="media/image13.wmf"/><Relationship Id="rId138" Type="http://schemas.openxmlformats.org/officeDocument/2006/relationships/image" Target="media/image17.wmf"/><Relationship Id="rId154" Type="http://schemas.openxmlformats.org/officeDocument/2006/relationships/hyperlink" Target="consultantplus://offline/ref=E66FA4DD913F99069D39B01E5CE3BBE41799AE8E842CD59E4F2C62B88F03BB603D39EF045CEBD024B91420A2DDDB3E63E64E051C13397BA7C498FEaAgBK" TargetMode="External"/><Relationship Id="rId159" Type="http://schemas.openxmlformats.org/officeDocument/2006/relationships/hyperlink" Target="consultantplus://offline/ref=E66FA4DD913F99069D39B01E5CE3BBE41799AE8E8C28D09C49263FB2875AB7623A36B0135BA2DC25B91421A3D4843B76F7160A1704277FBDD89AFFA3aEgFK" TargetMode="External"/><Relationship Id="rId175" Type="http://schemas.openxmlformats.org/officeDocument/2006/relationships/fontTable" Target="fontTable.xml"/><Relationship Id="rId170" Type="http://schemas.openxmlformats.org/officeDocument/2006/relationships/hyperlink" Target="consultantplus://offline/ref=E66FA4DD913F99069D39B01E5CE3BBE41799AE8E882AD59A492C62B88F03BB603D39EF045CEBD024B91424A4DDDB3E63E64E051C13397BA7C498FEaAgBK" TargetMode="External"/><Relationship Id="rId16" Type="http://schemas.openxmlformats.org/officeDocument/2006/relationships/hyperlink" Target="consultantplus://offline/ref=E66FA4DD913F99069D39B01E5CE3BBE41799AE8E8429D19E422C62B88F03BB603D39EF045CEBD024B91421A7DDDB3E63E64E051C13397BA7C498FEaAgBK" TargetMode="External"/><Relationship Id="rId107" Type="http://schemas.openxmlformats.org/officeDocument/2006/relationships/hyperlink" Target="consultantplus://offline/ref=E66FA4DD913F99069D39B01E5CE3BBE41799AE8E882AD59A492C62B88F03BB603D39EF045CEBD024B91424A7DDDB3E63E64E051C13397BA7C498FEaAgBK" TargetMode="External"/><Relationship Id="rId11" Type="http://schemas.openxmlformats.org/officeDocument/2006/relationships/hyperlink" Target="consultantplus://offline/ref=E66FA4DD913F99069D39B01E5CE3BBE41799AE8E8B2ED09D482C62B88F03BB603D39EF045CEBD024B91421A7DDDB3E63E64E051C13397BA7C498FEaAgBK" TargetMode="External"/><Relationship Id="rId32" Type="http://schemas.openxmlformats.org/officeDocument/2006/relationships/hyperlink" Target="consultantplus://offline/ref=E66FA4DD913F99069D39B01E5CE3BBE41799AE8E882AD59D422C62B88F03BB603D39EF045CEBD024B91421A7DDDB3E63E64E051C13397BA7C498FEaAgBK" TargetMode="External"/><Relationship Id="rId37" Type="http://schemas.openxmlformats.org/officeDocument/2006/relationships/hyperlink" Target="consultantplus://offline/ref=E66FA4DD913F99069D39B01E5CE3BBE41799AE8E852BD39C4C2C62B88F03BB603D39EF045CEBD024B91421A4DDDB3E63E64E051C13397BA7C498FEaAgBK" TargetMode="External"/><Relationship Id="rId53" Type="http://schemas.openxmlformats.org/officeDocument/2006/relationships/hyperlink" Target="consultantplus://offline/ref=E66FA4DD913F99069D39B01E5CE3BBE41799AE8E882AD59A492C62B88F03BB603D39EF045CEBD024B91421A5DDDB3E63E64E051C13397BA7C498FEaAgBK" TargetMode="External"/><Relationship Id="rId58" Type="http://schemas.openxmlformats.org/officeDocument/2006/relationships/hyperlink" Target="consultantplus://offline/ref=E66FA4DD913F99069D39B01E5CE3BBE41799AE8E882AD59A492C62B88F03BB603D39EF045CEBD024B91420A2DDDB3E63E64E051C13397BA7C498FEaAgBK" TargetMode="External"/><Relationship Id="rId74" Type="http://schemas.openxmlformats.org/officeDocument/2006/relationships/hyperlink" Target="consultantplus://offline/ref=E66FA4DD913F99069D39AE134A8FE7EC1290F2868429D8CE167339E5D80AB1377A76B6461DE6D22FED4565F7DB8D6639B34719170D38a7g6K" TargetMode="External"/><Relationship Id="rId79" Type="http://schemas.openxmlformats.org/officeDocument/2006/relationships/hyperlink" Target="consultantplus://offline/ref=E66FA4DD913F99069D39B01E5CE3BBE41799AE8E8820D29A422C62B88F03BB603D39EF045CEBD024B91420ABDDDB3E63E64E051C13397BA7C498FEaAgBK" TargetMode="External"/><Relationship Id="rId102" Type="http://schemas.openxmlformats.org/officeDocument/2006/relationships/image" Target="media/image8.wmf"/><Relationship Id="rId123" Type="http://schemas.openxmlformats.org/officeDocument/2006/relationships/hyperlink" Target="consultantplus://offline/ref=E66FA4DD913F99069D39AE134A8FE7EC1290F2878C2DD8CE167339E5D80AB1377A76B64618E2D022BB1F75F392DA6225BA5D0711133B7FB8aCgFK" TargetMode="External"/><Relationship Id="rId128" Type="http://schemas.openxmlformats.org/officeDocument/2006/relationships/hyperlink" Target="consultantplus://offline/ref=E66FA4DD913F99069D39B01E5CE3BBE41799AE8E8820D29A422C62B88F03BB603D39EF045CEBD024B91423A1DDDB3E63E64E051C13397BA7C498FEaAgBK" TargetMode="External"/><Relationship Id="rId144" Type="http://schemas.openxmlformats.org/officeDocument/2006/relationships/hyperlink" Target="consultantplus://offline/ref=E66FA4DD913F99069D39B01E5CE3BBE41799AE8E8B2ED09D482C62B88F03BB603D39EF045CEBD024B91420A4DDDB3E63E64E051C13397BA7C498FEaAgBK" TargetMode="External"/><Relationship Id="rId149" Type="http://schemas.openxmlformats.org/officeDocument/2006/relationships/hyperlink" Target="consultantplus://offline/ref=E66FA4DD913F99069D39B01E5CE3BBE41799AE8E8C29D19F4B263FB2875AB7623A36B0135BA2DC25B91421A3D1843B76F7160A1704277FBDD89AFFA3aEgFK" TargetMode="External"/><Relationship Id="rId5" Type="http://schemas.openxmlformats.org/officeDocument/2006/relationships/hyperlink" Target="consultantplus://offline/ref=E66FA4DD913F99069D39B01E5CE3BBE41799AE8E8828D49C4C2C62B88F03BB603D39EF045CEBD024B91421A7DDDB3E63E64E051C13397BA7C498FEaAgBK" TargetMode="External"/><Relationship Id="rId90" Type="http://schemas.openxmlformats.org/officeDocument/2006/relationships/hyperlink" Target="consultantplus://offline/ref=E66FA4DD913F99069D39AE134A8FE7EC1292F6808A29D8CE167339E5D80AB1377A76B64618E6D027BA1F75F392DA6225BA5D0711133B7FB8aCgFK" TargetMode="External"/><Relationship Id="rId95" Type="http://schemas.openxmlformats.org/officeDocument/2006/relationships/hyperlink" Target="consultantplus://offline/ref=E66FA4DD913F99069D39B01E5CE3BBE41799AE8E8429D19E422C62B88F03BB603D39EF045CEBD024B91420A1DDDB3E63E64E051C13397BA7C498FEaAgBK" TargetMode="External"/><Relationship Id="rId160" Type="http://schemas.openxmlformats.org/officeDocument/2006/relationships/hyperlink" Target="consultantplus://offline/ref=E66FA4DD913F99069D39B01E5CE3BBE41799AE8E8C2FDA9B482C62B88F03BB603D39EF045CEBD024B91429A3DDDB3E63E64E051C13397BA7C498FEaAgBK" TargetMode="External"/><Relationship Id="rId165" Type="http://schemas.openxmlformats.org/officeDocument/2006/relationships/hyperlink" Target="consultantplus://offline/ref=E66FA4DD913F99069D39B01E5CE3BBE41799AE8E8C28D09C49263FB2875AB7623A36B0135BA2DC25B91421A3D5843B76F7160A1704277FBDD89AFFA3aEgFK" TargetMode="External"/><Relationship Id="rId22" Type="http://schemas.openxmlformats.org/officeDocument/2006/relationships/hyperlink" Target="consultantplus://offline/ref=E66FA4DD913F99069D39B01E5CE3BBE41799AE8E8C29DB9D4B273FB2875AB7623A36B0135BA2DC25B91421A2D3843B76F7160A1704277FBDD89AFFA3aEgFK" TargetMode="External"/><Relationship Id="rId27" Type="http://schemas.openxmlformats.org/officeDocument/2006/relationships/hyperlink" Target="consultantplus://offline/ref=E66FA4DD913F99069D39B01E5CE3BBE41799AE8E8A20D3994D2C62B88F03BB603D39EF045CEBD024B91421A7DDDB3E63E64E051C13397BA7C498FEaAgBK" TargetMode="External"/><Relationship Id="rId43" Type="http://schemas.openxmlformats.org/officeDocument/2006/relationships/hyperlink" Target="consultantplus://offline/ref=E66FA4DD913F99069D39B01E5CE3BBE41799AE8E842CD59E4F2C62B88F03BB603D39EF045CEBD024B91421A4DDDB3E63E64E051C13397BA7C498FEaAgBK" TargetMode="External"/><Relationship Id="rId48" Type="http://schemas.openxmlformats.org/officeDocument/2006/relationships/hyperlink" Target="consultantplus://offline/ref=E66FA4DD913F99069D39B01E5CE3BBE41799AE8E8C28D49B49253FB2875AB7623A36B0135BA2DC25B91421A2D0843B76F7160A1704277FBDD89AFFA3aEgFK" TargetMode="External"/><Relationship Id="rId64" Type="http://schemas.openxmlformats.org/officeDocument/2006/relationships/hyperlink" Target="consultantplus://offline/ref=E66FA4DD913F99069D39B01E5CE3BBE41799AE8E882AD59A492C62B88F03BB603D39EF045CEBD024B91420A0DDDB3E63E64E051C13397BA7C498FEaAgBK" TargetMode="External"/><Relationship Id="rId69" Type="http://schemas.openxmlformats.org/officeDocument/2006/relationships/hyperlink" Target="consultantplus://offline/ref=E66FA4DD913F99069D39B01E5CE3BBE41799AE8E8820D29A422C62B88F03BB603D39EF045CEBD024B91420A1DDDB3E63E64E051C13397BA7C498FEaAgBK" TargetMode="External"/><Relationship Id="rId113" Type="http://schemas.openxmlformats.org/officeDocument/2006/relationships/hyperlink" Target="consultantplus://offline/ref=E66FA4DD913F99069D39B01E5CE3BBE41799AE8E842CD59E4F2C62B88F03BB603D39EF045CEBD024B91421ABDDDB3E63E64E051C13397BA7C498FEaAgBK" TargetMode="External"/><Relationship Id="rId118" Type="http://schemas.openxmlformats.org/officeDocument/2006/relationships/hyperlink" Target="consultantplus://offline/ref=E66FA4DD913F99069D39AE134A8FE7EC1290F2878C2DD8CE167339E5D80AB1377A76B64618E2D022BB1F75F392DA6225BA5D0711133B7FB8aCgFK" TargetMode="External"/><Relationship Id="rId134" Type="http://schemas.openxmlformats.org/officeDocument/2006/relationships/image" Target="media/image14.wmf"/><Relationship Id="rId139" Type="http://schemas.openxmlformats.org/officeDocument/2006/relationships/image" Target="media/image18.wmf"/><Relationship Id="rId80" Type="http://schemas.openxmlformats.org/officeDocument/2006/relationships/image" Target="media/image1.wmf"/><Relationship Id="rId85" Type="http://schemas.openxmlformats.org/officeDocument/2006/relationships/hyperlink" Target="consultantplus://offline/ref=E66FA4DD913F99069D39B01E5CE3BBE41799AE8E8C28D09C49263FB2875AB7623A36B0135BA2DC25B91421A2D1843B76F7160A1704277FBDD89AFFA3aEgFK" TargetMode="External"/><Relationship Id="rId150" Type="http://schemas.openxmlformats.org/officeDocument/2006/relationships/hyperlink" Target="consultantplus://offline/ref=E66FA4DD913F99069D39AE134A8FE7EC1290F2878C2DD8CE167339E5D80AB1377A76B64618E2D022BB1F75F392DA6225BA5D0711133B7FB8aCgFK" TargetMode="External"/><Relationship Id="rId155" Type="http://schemas.openxmlformats.org/officeDocument/2006/relationships/hyperlink" Target="consultantplus://offline/ref=E66FA4DD913F99069D39AE134A8FE7EC1290F2878C2DD8CE167339E5D80AB1377A76B64618E2D022BB1F75F392DA6225BA5D0711133B7FB8aCgFK" TargetMode="External"/><Relationship Id="rId171" Type="http://schemas.openxmlformats.org/officeDocument/2006/relationships/hyperlink" Target="consultantplus://offline/ref=E66FA4DD913F99069D39B01E5CE3BBE41799AE8E8520DB9D4E2C62B88F03BB603D39EF045CEBD024B91425A6DDDB3E63E64E051C13397BA7C498FEaAgBK" TargetMode="External"/><Relationship Id="rId176" Type="http://schemas.openxmlformats.org/officeDocument/2006/relationships/theme" Target="theme/theme1.xml"/><Relationship Id="rId12" Type="http://schemas.openxmlformats.org/officeDocument/2006/relationships/hyperlink" Target="consultantplus://offline/ref=E66FA4DD913F99069D39B01E5CE3BBE41799AE8E8529D49D422C62B88F03BB603D39EF045CEBD024B91421A7DDDB3E63E64E051C13397BA7C498FEaAgBK" TargetMode="External"/><Relationship Id="rId17" Type="http://schemas.openxmlformats.org/officeDocument/2006/relationships/hyperlink" Target="consultantplus://offline/ref=E66FA4DD913F99069D39B01E5CE3BBE41799AE8E842BDB9C4A2C62B88F03BB603D39EF045CEBD024B91421A7DDDB3E63E64E051C13397BA7C498FEaAgBK" TargetMode="External"/><Relationship Id="rId33" Type="http://schemas.openxmlformats.org/officeDocument/2006/relationships/hyperlink" Target="consultantplus://offline/ref=E66FA4DD913F99069D39B01E5CE3BBE41799AE8E882FD0994E2C62B88F03BB603D39EF045CEBD024B91421A4DDDB3E63E64E051C13397BA7C498FEaAgBK" TargetMode="External"/><Relationship Id="rId38" Type="http://schemas.openxmlformats.org/officeDocument/2006/relationships/hyperlink" Target="consultantplus://offline/ref=E66FA4DD913F99069D39B01E5CE3BBE41799AE8E852CD7984D2C62B88F03BB603D39EF045CEBD024B91421A4DDDB3E63E64E051C13397BA7C498FEaAgBK" TargetMode="External"/><Relationship Id="rId59" Type="http://schemas.openxmlformats.org/officeDocument/2006/relationships/hyperlink" Target="consultantplus://offline/ref=E66FA4DD913F99069D39B01E5CE3BBE41799AE8E8429D19E422C62B88F03BB603D39EF045CEBD024B91421ABDDDB3E63E64E051C13397BA7C498FEaAgBK" TargetMode="External"/><Relationship Id="rId103" Type="http://schemas.openxmlformats.org/officeDocument/2006/relationships/image" Target="media/image9.wmf"/><Relationship Id="rId108" Type="http://schemas.openxmlformats.org/officeDocument/2006/relationships/hyperlink" Target="consultantplus://offline/ref=E66FA4DD913F99069D39B01E5CE3BBE41799AE8E882AD59D4F2C62B88F03BB603D39EF045CEBD024B91420A5DDDB3E63E64E051C13397BA7C498FEaAgBK" TargetMode="External"/><Relationship Id="rId124" Type="http://schemas.openxmlformats.org/officeDocument/2006/relationships/hyperlink" Target="consultantplus://offline/ref=E66FA4DD913F99069D39B01E5CE3BBE41799AE8E8820D29A422C62B88F03BB603D39EF045CEBD024B91423A1DDDB3E63E64E051C13397BA7C498FEaAgBK" TargetMode="External"/><Relationship Id="rId129" Type="http://schemas.openxmlformats.org/officeDocument/2006/relationships/hyperlink" Target="consultantplus://offline/ref=E66FA4DD913F99069D39B01E5CE3BBE41799AE8E8C29D19F4B263FB2875AB7623A36B0135BA2DC25B91421A3D3843B76F7160A1704277FBDD89AFFA3aEgFK" TargetMode="External"/><Relationship Id="rId54" Type="http://schemas.openxmlformats.org/officeDocument/2006/relationships/hyperlink" Target="consultantplus://offline/ref=E66FA4DD913F99069D39B01E5CE3BBE41799AE8E8429D19E422C62B88F03BB603D39EF045CEBD024B91421A5DDDB3E63E64E051C13397BA7C498FEaAgBK" TargetMode="External"/><Relationship Id="rId70" Type="http://schemas.openxmlformats.org/officeDocument/2006/relationships/hyperlink" Target="consultantplus://offline/ref=E66FA4DD913F99069D39B01E5CE3BBE41799AE8E8820D29A422C62B88F03BB603D39EF045CEBD024B91420A7DDDB3E63E64E051C13397BA7C498FEaAgBK" TargetMode="External"/><Relationship Id="rId75" Type="http://schemas.openxmlformats.org/officeDocument/2006/relationships/hyperlink" Target="consultantplus://offline/ref=E66FA4DD913F99069D39AE134A8FE7EC1290F2868429D8CE167339E5D80AB1377A76B6461DE6D72FED4565F7DB8D6639B34719170D38a7g6K" TargetMode="External"/><Relationship Id="rId91" Type="http://schemas.openxmlformats.org/officeDocument/2006/relationships/hyperlink" Target="consultantplus://offline/ref=E66FA4DD913F99069D39B01E5CE3BBE41799AE8E8C29D19F4B263FB2875AB7623A36B0135BA2DC25B91421A3D7843B76F7160A1704277FBDD89AFFA3aEgFK" TargetMode="External"/><Relationship Id="rId96" Type="http://schemas.openxmlformats.org/officeDocument/2006/relationships/hyperlink" Target="consultantplus://offline/ref=E66FA4DD913F99069D39B01E5CE3BBE41799AE8E8C29DB9D4B273FB2875AB7623A36B0135BA2DC25B91421A2D1843B76F7160A1704277FBDD89AFFA3aEgFK" TargetMode="External"/><Relationship Id="rId140" Type="http://schemas.openxmlformats.org/officeDocument/2006/relationships/image" Target="media/image19.wmf"/><Relationship Id="rId145" Type="http://schemas.openxmlformats.org/officeDocument/2006/relationships/hyperlink" Target="consultantplus://offline/ref=E66FA4DD913F99069D39B01E5CE3BBE41799AE8E8C28D09C49263FB2875AB7623A36B0135BA2DC25B91421A3D7843B76F7160A1704277FBDD89AFFA3aEgFK" TargetMode="External"/><Relationship Id="rId161" Type="http://schemas.openxmlformats.org/officeDocument/2006/relationships/hyperlink" Target="consultantplus://offline/ref=E66FA4DD913F99069D39B01E5CE3BBE41799AE8E8C2FDA9B482C62B88F03BB603D39EF045CEBD024B91523A7DDDB3E63E64E051C13397BA7C498FEaAgBK" TargetMode="External"/><Relationship Id="rId166" Type="http://schemas.openxmlformats.org/officeDocument/2006/relationships/hyperlink" Target="consultantplus://offline/ref=E66FA4DD913F99069D39B01E5CE3BBE41799AE8E8C28D69D4D243FB2875AB7623A36B0135BA2DC25B91421A3DF843B76F7160A1704277FBDD89AFFA3aEgFK" TargetMode="External"/><Relationship Id="rId1" Type="http://schemas.openxmlformats.org/officeDocument/2006/relationships/styles" Target="styles.xml"/><Relationship Id="rId6" Type="http://schemas.openxmlformats.org/officeDocument/2006/relationships/hyperlink" Target="consultantplus://offline/ref=E66FA4DD913F99069D39B01E5CE3BBE41799AE8E882AD59A492C62B88F03BB603D39EF045CEBD024B91421A7DDDB3E63E64E051C13397BA7C498FEaAgBK" TargetMode="External"/><Relationship Id="rId23" Type="http://schemas.openxmlformats.org/officeDocument/2006/relationships/hyperlink" Target="consultantplus://offline/ref=E66FA4DD913F99069D39B01E5CE3BBE41799AE8E8C28D09C49263FB2875AB7623A36B0135BA2DC25B91421A2D3843B76F7160A1704277FBDD89AFFA3aEgFK" TargetMode="External"/><Relationship Id="rId28" Type="http://schemas.openxmlformats.org/officeDocument/2006/relationships/hyperlink" Target="consultantplus://offline/ref=E66FA4DD913F99069D39B01E5CE3BBE41799AE8E8C28D39042273FB2875AB7623A36B0135BA2DC25B91424A0D0843B76F7160A1704277FBDD89AFFA3aEgFK" TargetMode="External"/><Relationship Id="rId49" Type="http://schemas.openxmlformats.org/officeDocument/2006/relationships/hyperlink" Target="consultantplus://offline/ref=E66FA4DD913F99069D39B01E5CE3BBE41799AE8E8B2BD79D482C62B88F03BB603D39EF045CEBD024B91421A7DDDB3E63E64E051C13397BA7C498FEaAgBK" TargetMode="External"/><Relationship Id="rId114" Type="http://schemas.openxmlformats.org/officeDocument/2006/relationships/hyperlink" Target="consultantplus://offline/ref=E66FA4DD913F99069D39B01E5CE3BBE41799AE8E8C29D19F4B263FB2875AB7623A36B0135BA2DC25B91421A3D2843B76F7160A1704277FBDD89AFFA3aEgFK" TargetMode="External"/><Relationship Id="rId119" Type="http://schemas.openxmlformats.org/officeDocument/2006/relationships/hyperlink" Target="consultantplus://offline/ref=E66FA4DD913F99069D39B01E5CE3BBE41799AE8E882AD59D4F2C62B88F03BB603D39EF045CEBD024B91420AADDDB3E63E64E051C13397BA7C498FEaAgBK" TargetMode="External"/><Relationship Id="rId10" Type="http://schemas.openxmlformats.org/officeDocument/2006/relationships/hyperlink" Target="consultantplus://offline/ref=E66FA4DD913F99069D39B01E5CE3BBE41799AE8E8820D29A422C62B88F03BB603D39EF045CEBD024B91421A7DDDB3E63E64E051C13397BA7C498FEaAgBK" TargetMode="External"/><Relationship Id="rId31" Type="http://schemas.openxmlformats.org/officeDocument/2006/relationships/hyperlink" Target="consultantplus://offline/ref=E66FA4DD913F99069D39B01E5CE3BBE41799AE8E882AD59D4F2C62B88F03BB603D39EF045CEBD024B91421A4DDDB3E63E64E051C13397BA7C498FEaAgBK" TargetMode="External"/><Relationship Id="rId44" Type="http://schemas.openxmlformats.org/officeDocument/2006/relationships/hyperlink" Target="consultantplus://offline/ref=E66FA4DD913F99069D39B01E5CE3BBE41799AE8E8C29D19F4B263FB2875AB7623A36B0135BA2DC25B91421A2D0843B76F7160A1704277FBDD89AFFA3aEgFK" TargetMode="External"/><Relationship Id="rId52" Type="http://schemas.openxmlformats.org/officeDocument/2006/relationships/hyperlink" Target="consultantplus://offline/ref=E66FA4DD913F99069D39B01E5CE3BBE41799AE8E852BD39C4C2C62B88F03BB603D39EF045CEBD024B91421A5DDDB3E63E64E051C13397BA7C498FEaAgBK" TargetMode="External"/><Relationship Id="rId60" Type="http://schemas.openxmlformats.org/officeDocument/2006/relationships/hyperlink" Target="consultantplus://offline/ref=E66FA4DD913F99069D39B01E5CE3BBE41799AE8E8429D19E422C62B88F03BB603D39EF045CEBD024B91420A3DDDB3E63E64E051C13397BA7C498FEaAgBK" TargetMode="External"/><Relationship Id="rId65" Type="http://schemas.openxmlformats.org/officeDocument/2006/relationships/hyperlink" Target="consultantplus://offline/ref=E66FA4DD913F99069D39B01E5CE3BBE41799AE8E8820D29A422C62B88F03BB603D39EF045CEBD024B91421ABDDDB3E63E64E051C13397BA7C498FEaAgBK" TargetMode="External"/><Relationship Id="rId73" Type="http://schemas.openxmlformats.org/officeDocument/2006/relationships/hyperlink" Target="consultantplus://offline/ref=E66FA4DD913F99069D39B01E5CE3BBE41799AE8E842CD59E4F2C62B88F03BB603D39EF045CEBD024B91421A5DDDB3E63E64E051C13397BA7C498FEaAgBK" TargetMode="External"/><Relationship Id="rId78" Type="http://schemas.openxmlformats.org/officeDocument/2006/relationships/hyperlink" Target="consultantplus://offline/ref=E66FA4DD913F99069D39AE134A8FE7EC1290F2868429D8CE167339E5D80AB1377A76B6441DE7D52FED4565F7DB8D6639B34719170D38a7g6K" TargetMode="External"/><Relationship Id="rId81" Type="http://schemas.openxmlformats.org/officeDocument/2006/relationships/hyperlink" Target="consultantplus://offline/ref=E66FA4DD913F99069D39B01E5CE3BBE41799AE8E882AD59A492C62B88F03BB603D39EF045CEBD024B91420A0DDDB3E63E64E051C13397BA7C498FEaAgBK" TargetMode="External"/><Relationship Id="rId86" Type="http://schemas.openxmlformats.org/officeDocument/2006/relationships/image" Target="media/image3.wmf"/><Relationship Id="rId94" Type="http://schemas.openxmlformats.org/officeDocument/2006/relationships/hyperlink" Target="consultantplus://offline/ref=E66FA4DD913F99069D39AE134A8FE7EC1293F581882FD8CE167339E5D80AB1377A76B64618E7D123BA1F75F392DA6225BA5D0711133B7FB8aCgFK" TargetMode="External"/><Relationship Id="rId99" Type="http://schemas.openxmlformats.org/officeDocument/2006/relationships/image" Target="media/image5.wmf"/><Relationship Id="rId101" Type="http://schemas.openxmlformats.org/officeDocument/2006/relationships/image" Target="media/image7.wmf"/><Relationship Id="rId122" Type="http://schemas.openxmlformats.org/officeDocument/2006/relationships/hyperlink" Target="consultantplus://offline/ref=E66FA4DD913F99069D39B01E5CE3BBE41799AE8E8820D29A422C62B88F03BB603D39EF045CEBD024B91423A3DDDB3E63E64E051C13397BA7C498FEaAgBK" TargetMode="External"/><Relationship Id="rId130" Type="http://schemas.openxmlformats.org/officeDocument/2006/relationships/hyperlink" Target="consultantplus://offline/ref=E66FA4DD913F99069D39B01E5CE3BBE41799AE8E8820D29A422C62B88F03BB603D39EF045CEBD024B91423A3DDDB3E63E64E051C13397BA7C498FEaAgBK" TargetMode="External"/><Relationship Id="rId135" Type="http://schemas.openxmlformats.org/officeDocument/2006/relationships/image" Target="media/image15.wmf"/><Relationship Id="rId143" Type="http://schemas.openxmlformats.org/officeDocument/2006/relationships/hyperlink" Target="consultantplus://offline/ref=E66FA4DD913F99069D39B01E5CE3BBE41799AE8E882AD59D4F2C62B88F03BB603D39EF045CEBD024B91423A3DDDB3E63E64E051C13397BA7C498FEaAgBK" TargetMode="External"/><Relationship Id="rId148" Type="http://schemas.openxmlformats.org/officeDocument/2006/relationships/hyperlink" Target="consultantplus://offline/ref=E66FA4DD913F99069D39B01E5CE3BBE41799AE8E852BD39C4C2C62B88F03BB603D39EF045CEBD024B91420AADDDB3E63E64E051C13397BA7C498FEaAgBK" TargetMode="External"/><Relationship Id="rId151" Type="http://schemas.openxmlformats.org/officeDocument/2006/relationships/hyperlink" Target="consultantplus://offline/ref=E66FA4DD913F99069D39B01E5CE3BBE41799AE8E882AD59D4F2C62B88F03BB603D39EF045CEBD024B91423A1DDDB3E63E64E051C13397BA7C498FEaAgBK" TargetMode="External"/><Relationship Id="rId156" Type="http://schemas.openxmlformats.org/officeDocument/2006/relationships/hyperlink" Target="consultantplus://offline/ref=E66FA4DD913F99069D39B01E5CE3BBE41799AE8E8820D29A422C62B88F03BB603D39EF045CEBD024B91423A6DDDB3E63E64E051C13397BA7C498FEaAgBK" TargetMode="External"/><Relationship Id="rId164" Type="http://schemas.openxmlformats.org/officeDocument/2006/relationships/hyperlink" Target="consultantplus://offline/ref=E66FA4DD913F99069D39B01E5CE3BBE41799AE8E842CD59E4F2C62B88F03BB603D39EF045CEBD024B91420A3DDDB3E63E64E051C13397BA7C498FEaAgBK" TargetMode="External"/><Relationship Id="rId169" Type="http://schemas.openxmlformats.org/officeDocument/2006/relationships/hyperlink" Target="consultantplus://offline/ref=E66FA4DD913F99069D39B01E5CE3BBE41799AE8E852BD39C4C2C62B88F03BB603D39EF045CEBD024B91423A2DDDB3E63E64E051C13397BA7C498FEaAg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6FA4DD913F99069D39B01E5CE3BBE41799AE8E882FD0994E2C62B88F03BB603D39EF045CEBD024B91421A7DDDB3E63E64E051C13397BA7C498FEaAgBK" TargetMode="External"/><Relationship Id="rId172" Type="http://schemas.openxmlformats.org/officeDocument/2006/relationships/hyperlink" Target="consultantplus://offline/ref=E66FA4DD913F99069D39B01E5CE3BBE41799AE8E8C28D49B49253FB2875AB7623A36B0135BA2DC25B91421A2DE843B76F7160A1704277FBDD89AFFA3aEgFK" TargetMode="External"/><Relationship Id="rId13" Type="http://schemas.openxmlformats.org/officeDocument/2006/relationships/hyperlink" Target="consultantplus://offline/ref=E66FA4DD913F99069D39B01E5CE3BBE41799AE8E852BD39C4C2C62B88F03BB603D39EF045CEBD024B91421A7DDDB3E63E64E051C13397BA7C498FEaAgBK" TargetMode="External"/><Relationship Id="rId18" Type="http://schemas.openxmlformats.org/officeDocument/2006/relationships/hyperlink" Target="consultantplus://offline/ref=E66FA4DD913F99069D39B01E5CE3BBE41799AE8E842CD5984C2C62B88F03BB603D39EF045CEBD024B91421A7DDDB3E63E64E051C13397BA7C498FEaAgBK" TargetMode="External"/><Relationship Id="rId39" Type="http://schemas.openxmlformats.org/officeDocument/2006/relationships/hyperlink" Target="consultantplus://offline/ref=E66FA4DD913F99069D39B01E5CE3BBE41799AE8E8520DB9D4E2C62B88F03BB603D39EF045CEBD024B91421A4DDDB3E63E64E051C13397BA7C498FEaAgBK" TargetMode="External"/><Relationship Id="rId109" Type="http://schemas.openxmlformats.org/officeDocument/2006/relationships/hyperlink" Target="consultantplus://offline/ref=E66FA4DD913F99069D39B01E5CE3BBE41799AE8E8820D29A422C62B88F03BB603D39EF045CEBD024B91423A2DDDB3E63E64E051C13397BA7C498FEaAgBK" TargetMode="External"/><Relationship Id="rId34" Type="http://schemas.openxmlformats.org/officeDocument/2006/relationships/hyperlink" Target="consultantplus://offline/ref=E66FA4DD913F99069D39B01E5CE3BBE41799AE8E8820D29A422C62B88F03BB603D39EF045CEBD024B91421A4DDDB3E63E64E051C13397BA7C498FEaAgBK" TargetMode="External"/><Relationship Id="rId50" Type="http://schemas.openxmlformats.org/officeDocument/2006/relationships/hyperlink" Target="consultantplus://offline/ref=E66FA4DD913F99069D39B01E5CE3BBE41799AE8E8B2CD2914E2C62B88F03BB603D39EF045CEBD024B91421A7DDDB3E63E64E051C13397BA7C498FEaAgBK" TargetMode="External"/><Relationship Id="rId55" Type="http://schemas.openxmlformats.org/officeDocument/2006/relationships/hyperlink" Target="consultantplus://offline/ref=E66FA4DD913F99069D39B01E5CE3BBE41799AE8E8828D49C4C2C62B88F03BB603D39EF045CEBD024B91421A5DDDB3E63E64E051C13397BA7C498FEaAgBK" TargetMode="External"/><Relationship Id="rId76" Type="http://schemas.openxmlformats.org/officeDocument/2006/relationships/hyperlink" Target="consultantplus://offline/ref=E66FA4DD913F99069D39AE134A8FE7EC1290F2868429D8CE167339E5D80AB1377A76B6461FE1D32FED4565F7DB8D6639B34719170D38a7g6K" TargetMode="External"/><Relationship Id="rId97" Type="http://schemas.openxmlformats.org/officeDocument/2006/relationships/hyperlink" Target="consultantplus://offline/ref=E66FA4DD913F99069D39B01E5CE3BBE41799AE8E8C28D49B49253FB2875AB7623A36B0135BA2DC25B91421A2D1843B76F7160A1704277FBDD89AFFA3aEgFK" TargetMode="External"/><Relationship Id="rId104" Type="http://schemas.openxmlformats.org/officeDocument/2006/relationships/image" Target="media/image10.wmf"/><Relationship Id="rId120" Type="http://schemas.openxmlformats.org/officeDocument/2006/relationships/hyperlink" Target="consultantplus://offline/ref=E66FA4DD913F99069D39B01E5CE3BBE41799AE8E852BD39C4C2C62B88F03BB603D39EF045CEBD024B91420A3DDDB3E63E64E051C13397BA7C498FEaAgBK" TargetMode="External"/><Relationship Id="rId125" Type="http://schemas.openxmlformats.org/officeDocument/2006/relationships/hyperlink" Target="consultantplus://offline/ref=E66FA4DD913F99069D39B01E5CE3BBE41799AE8E8B2ED09D482C62B88F03BB603D39EF045CEBD024B91420A6DDDB3E63E64E051C13397BA7C498FEaAgBK" TargetMode="External"/><Relationship Id="rId141" Type="http://schemas.openxmlformats.org/officeDocument/2006/relationships/hyperlink" Target="consultantplus://offline/ref=E66FA4DD913F99069D39AE134A8FE7EC1092F8848B20D8CE167339E5D80AB1377A76B64618E6D027BD1F75F392DA6225BA5D0711133B7FB8aCgFK" TargetMode="External"/><Relationship Id="rId146" Type="http://schemas.openxmlformats.org/officeDocument/2006/relationships/hyperlink" Target="consultantplus://offline/ref=E66FA4DD913F99069D39B01E5CE3BBE41799AE8E8820D29A422C62B88F03BB603D39EF045CEBD024B91423A3DDDB3E63E64E051C13397BA7C498FEaAgBK" TargetMode="External"/><Relationship Id="rId167" Type="http://schemas.openxmlformats.org/officeDocument/2006/relationships/hyperlink" Target="consultantplus://offline/ref=E66FA4DD913F99069D39AE134A8FE7EC1290F2878C2DD8CE167339E5D80AB1377A76B64618E2D022BB1F75F392DA6225BA5D0711133B7FB8aCgFK" TargetMode="External"/><Relationship Id="rId7" Type="http://schemas.openxmlformats.org/officeDocument/2006/relationships/hyperlink" Target="consultantplus://offline/ref=E66FA4DD913F99069D39B01E5CE3BBE41799AE8E882AD59D4F2C62B88F03BB603D39EF045CEBD024B91421A7DDDB3E63E64E051C13397BA7C498FEaAgBK" TargetMode="External"/><Relationship Id="rId71" Type="http://schemas.openxmlformats.org/officeDocument/2006/relationships/hyperlink" Target="consultantplus://offline/ref=E66FA4DD913F99069D39B01E5CE3BBE41799AE8E852CD7984D2C62B88F03BB603D39EF045CEBD024B91421A5DDDB3E63E64E051C13397BA7C498FEaAgBK" TargetMode="External"/><Relationship Id="rId92" Type="http://schemas.openxmlformats.org/officeDocument/2006/relationships/hyperlink" Target="consultantplus://offline/ref=E66FA4DD913F99069D39AE134A8FE7EC1292F6808A29D8CE167339E5D80AB1377A76B64618E6D625B81F75F392DA6225BA5D0711133B7FB8aCgFK" TargetMode="External"/><Relationship Id="rId162" Type="http://schemas.openxmlformats.org/officeDocument/2006/relationships/hyperlink" Target="consultantplus://offline/ref=E66FA4DD913F99069D39AE134A8FE7EC1290F2878C2DD8CE167339E5D80AB1377A76B64618E2D022BB1F75F392DA6225BA5D0711133B7FB8aCgFK" TargetMode="External"/><Relationship Id="rId2" Type="http://schemas.openxmlformats.org/officeDocument/2006/relationships/settings" Target="settings.xml"/><Relationship Id="rId29" Type="http://schemas.openxmlformats.org/officeDocument/2006/relationships/hyperlink" Target="consultantplus://offline/ref=E66FA4DD913F99069D39B01E5CE3BBE41799AE8E8828D49C4C2C62B88F03BB603D39EF045CEBD024B91421A4DDDB3E63E64E051C13397BA7C498FEaAgBK" TargetMode="External"/><Relationship Id="rId24" Type="http://schemas.openxmlformats.org/officeDocument/2006/relationships/hyperlink" Target="consultantplus://offline/ref=E66FA4DD913F99069D39B01E5CE3BBE41799AE8E8C28D49B49253FB2875AB7623A36B0135BA2DC25B91421A2D3843B76F7160A1704277FBDD89AFFA3aEgFK" TargetMode="External"/><Relationship Id="rId40" Type="http://schemas.openxmlformats.org/officeDocument/2006/relationships/hyperlink" Target="consultantplus://offline/ref=E66FA4DD913F99069D39B01E5CE3BBE41799AE8E8429D19E422C62B88F03BB603D39EF045CEBD024B91421A4DDDB3E63E64E051C13397BA7C498FEaAgBK" TargetMode="External"/><Relationship Id="rId45" Type="http://schemas.openxmlformats.org/officeDocument/2006/relationships/hyperlink" Target="consultantplus://offline/ref=E66FA4DD913F99069D39B01E5CE3BBE41799AE8E8C29D59C42233FB2875AB7623A36B0135BA2DC25B91421A2D0843B76F7160A1704277FBDD89AFFA3aEgFK" TargetMode="External"/><Relationship Id="rId66" Type="http://schemas.openxmlformats.org/officeDocument/2006/relationships/hyperlink" Target="consultantplus://offline/ref=E66FA4DD913F99069D39B01E5CE3BBE41799AE8E8820D29A422C62B88F03BB603D39EF045CEBD024B91420A3DDDB3E63E64E051C13397BA7C498FEaAgBK" TargetMode="External"/><Relationship Id="rId87" Type="http://schemas.openxmlformats.org/officeDocument/2006/relationships/hyperlink" Target="consultantplus://offline/ref=E66FA4DD913F99069D39B01E5CE3BBE41799AE8E882AD59A492C62B88F03BB603D39EF045CEBD024B91420A1DDDB3E63E64E051C13397BA7C498FEaAgBK" TargetMode="External"/><Relationship Id="rId110" Type="http://schemas.openxmlformats.org/officeDocument/2006/relationships/hyperlink" Target="consultantplus://offline/ref=E66FA4DD913F99069D39B01E5CE3BBE41799AE8E8B2ED09D482C62B88F03BB603D39EF045CEBD024B91420A0DDDB3E63E64E051C13397BA7C498FEaAgBK" TargetMode="External"/><Relationship Id="rId115" Type="http://schemas.openxmlformats.org/officeDocument/2006/relationships/hyperlink" Target="consultantplus://offline/ref=E66FA4DD913F99069D39B01E5CE3BBE41799AE8E8C28D09C49263FB2875AB7623A36B0135BA2DC25B91421A2DF843B76F7160A1704277FBDD89AFFA3aEgFK" TargetMode="External"/><Relationship Id="rId131" Type="http://schemas.openxmlformats.org/officeDocument/2006/relationships/image" Target="media/image12.wmf"/><Relationship Id="rId136" Type="http://schemas.openxmlformats.org/officeDocument/2006/relationships/hyperlink" Target="consultantplus://offline/ref=E66FA4DD913F99069D39B01E5CE3BBE41799AE8E8C28D09C49263FB2875AB7623A36B0135BA2DC25B91421A3D6843B76F7160A1704277FBDD89AFFA3aEgFK" TargetMode="External"/><Relationship Id="rId157" Type="http://schemas.openxmlformats.org/officeDocument/2006/relationships/hyperlink" Target="consultantplus://offline/ref=E66FA4DD913F99069D39B01E5CE3BBE41799AE8E8B2ED09D482C62B88F03BB603D39EF045CEBD024B91420A5DDDB3E63E64E051C13397BA7C498FEaAgBK" TargetMode="External"/><Relationship Id="rId61" Type="http://schemas.openxmlformats.org/officeDocument/2006/relationships/hyperlink" Target="consultantplus://offline/ref=E66FA4DD913F99069D39B01E5CE3BBE41799AE8E842CD5984C2C62B88F03BB603D39EF045CEBD024B91421ABDDDB3E63E64E051C13397BA7C498FEaAgBK" TargetMode="External"/><Relationship Id="rId82" Type="http://schemas.openxmlformats.org/officeDocument/2006/relationships/image" Target="media/image2.wmf"/><Relationship Id="rId152" Type="http://schemas.openxmlformats.org/officeDocument/2006/relationships/hyperlink" Target="consultantplus://offline/ref=E66FA4DD913F99069D39B01E5CE3BBE41799AE8E8820D29A422C62B88F03BB603D39EF045CEBD024B91423A3DDDB3E63E64E051C13397BA7C498FEaAgBK" TargetMode="External"/><Relationship Id="rId173" Type="http://schemas.openxmlformats.org/officeDocument/2006/relationships/hyperlink" Target="consultantplus://offline/ref=E66FA4DD913F99069D39B01E5CE3BBE41799AE8E8C28D49B49253FB2875AB7623A36B0135BA2DC25B91421A2DF843B76F7160A1704277FBDD89AFFA3aEgFK" TargetMode="External"/><Relationship Id="rId19" Type="http://schemas.openxmlformats.org/officeDocument/2006/relationships/hyperlink" Target="consultantplus://offline/ref=E66FA4DD913F99069D39B01E5CE3BBE41799AE8E842CD59E4F2C62B88F03BB603D39EF045CEBD024B91421A7DDDB3E63E64E051C13397BA7C498FEaAgBK" TargetMode="External"/><Relationship Id="rId14" Type="http://schemas.openxmlformats.org/officeDocument/2006/relationships/hyperlink" Target="consultantplus://offline/ref=E66FA4DD913F99069D39B01E5CE3BBE41799AE8E852CD7984D2C62B88F03BB603D39EF045CEBD024B91421A7DDDB3E63E64E051C13397BA7C498FEaAgBK" TargetMode="External"/><Relationship Id="rId30" Type="http://schemas.openxmlformats.org/officeDocument/2006/relationships/hyperlink" Target="consultantplus://offline/ref=E66FA4DD913F99069D39B01E5CE3BBE41799AE8E882AD59A492C62B88F03BB603D39EF045CEBD024B91421A4DDDB3E63E64E051C13397BA7C498FEaAgBK" TargetMode="External"/><Relationship Id="rId35" Type="http://schemas.openxmlformats.org/officeDocument/2006/relationships/hyperlink" Target="consultantplus://offline/ref=E66FA4DD913F99069D39B01E5CE3BBE41799AE8E8B2ED09D482C62B88F03BB603D39EF045CEBD024B91421A4DDDB3E63E64E051C13397BA7C498FEaAgBK" TargetMode="External"/><Relationship Id="rId56" Type="http://schemas.openxmlformats.org/officeDocument/2006/relationships/hyperlink" Target="consultantplus://offline/ref=E66FA4DD913F99069D39B01E5CE3BBE41799AE8E8520DB9D4E2C62B88F03BB603D39EF045CEBD024B91421A5DDDB3E63E64E051C13397BA7C498FEaAgBK" TargetMode="External"/><Relationship Id="rId77" Type="http://schemas.openxmlformats.org/officeDocument/2006/relationships/hyperlink" Target="consultantplus://offline/ref=E66FA4DD913F99069D39AE134A8FE7EC1290F2868429D8CE167339E5D80AB1377A76B6461FE1D52FED4565F7DB8D6639B34719170D38a7g6K" TargetMode="External"/><Relationship Id="rId100" Type="http://schemas.openxmlformats.org/officeDocument/2006/relationships/image" Target="media/image6.wmf"/><Relationship Id="rId105" Type="http://schemas.openxmlformats.org/officeDocument/2006/relationships/image" Target="media/image11.wmf"/><Relationship Id="rId126" Type="http://schemas.openxmlformats.org/officeDocument/2006/relationships/hyperlink" Target="consultantplus://offline/ref=E66FA4DD913F99069D39B01E5CE3BBE41799AE8E852BD39C4C2C62B88F03BB603D39EF045CEBD024B91420A3DDDB3E63E64E051C13397BA7C498FEaAgBK" TargetMode="External"/><Relationship Id="rId147" Type="http://schemas.openxmlformats.org/officeDocument/2006/relationships/hyperlink" Target="consultantplus://offline/ref=E66FA4DD913F99069D39AE134A8FE7EC1290F2878C2DD8CE167339E5D80AB1377A76B64618E5D027BD1F75F392DA6225BA5D0711133B7FB8aCgFK" TargetMode="External"/><Relationship Id="rId168" Type="http://schemas.openxmlformats.org/officeDocument/2006/relationships/hyperlink" Target="consultantplus://offline/ref=E66FA4DD913F99069D39B01E5CE3BBE41799AE8E8820D29A422C62B88F03BB603D39EF045CEBD024B91422A2DDDB3E63E64E051C13397BA7C498FEaAgBK" TargetMode="External"/><Relationship Id="rId8" Type="http://schemas.openxmlformats.org/officeDocument/2006/relationships/hyperlink" Target="consultantplus://offline/ref=E66FA4DD913F99069D39B01E5CE3BBE41799AE8E882AD59D422C62B88F03BB603D39EF045CEBD024B91421A7DDDB3E63E64E051C13397BA7C498FEaAgBK" TargetMode="External"/><Relationship Id="rId51" Type="http://schemas.openxmlformats.org/officeDocument/2006/relationships/hyperlink" Target="consultantplus://offline/ref=E66FA4DD913F99069D39B01E5CE3BBE41799AE8E8A20D3994D2C62B88F03BB603D39EF045CEBD024B91421A7DDDB3E63E64E051C13397BA7C498FEaAgBK" TargetMode="External"/><Relationship Id="rId72" Type="http://schemas.openxmlformats.org/officeDocument/2006/relationships/hyperlink" Target="consultantplus://offline/ref=E66FA4DD913F99069D39B01E5CE3BBE41799AE8E8C29D19F4B263FB2875AB7623A36B0135BA2DC25B91421A2D1843B76F7160A1704277FBDD89AFFA3aEgFK" TargetMode="External"/><Relationship Id="rId93" Type="http://schemas.openxmlformats.org/officeDocument/2006/relationships/hyperlink" Target="consultantplus://offline/ref=E66FA4DD913F99069D39B01E5CE3BBE41799AE8E8C29D19F4B263FB2875AB7623A36B0135BA2DC25B91421A3D5843B76F7160A1704277FBDD89AFFA3aEgFK" TargetMode="External"/><Relationship Id="rId98" Type="http://schemas.openxmlformats.org/officeDocument/2006/relationships/image" Target="media/image4.wmf"/><Relationship Id="rId121" Type="http://schemas.openxmlformats.org/officeDocument/2006/relationships/hyperlink" Target="consultantplus://offline/ref=E66FA4DD913F99069D39B01E5CE3BBE41799AE8E8529D49D422C62B88F03BB603D39EF045CEBD024B91421AADDDB3E63E64E051C13397BA7C498FEaAgBK" TargetMode="External"/><Relationship Id="rId142" Type="http://schemas.openxmlformats.org/officeDocument/2006/relationships/hyperlink" Target="consultantplus://offline/ref=E66FA4DD913F99069D39AE134A8FE7EC109BF984852FD8CE167339E5D80AB1376876EE4A1AEFCF24BD0A23A2D7a8g6K" TargetMode="External"/><Relationship Id="rId163" Type="http://schemas.openxmlformats.org/officeDocument/2006/relationships/hyperlink" Target="consultantplus://offline/ref=E66FA4DD913F99069D39B01E5CE3BBE41799AE8E8820D29A422C62B88F03BB603D39EF045CEBD024B91423A4DDDB3E63E64E051C13397BA7C498FEaAgBK" TargetMode="External"/><Relationship Id="rId3" Type="http://schemas.openxmlformats.org/officeDocument/2006/relationships/webSettings" Target="webSettings.xml"/><Relationship Id="rId25" Type="http://schemas.openxmlformats.org/officeDocument/2006/relationships/hyperlink" Target="consultantplus://offline/ref=E66FA4DD913F99069D39B01E5CE3BBE41799AE8E8B2BD79D482C62B88F03BB603D39EF045CEBD024B91421A7DDDB3E63E64E051C13397BA7C498FEaAgBK" TargetMode="External"/><Relationship Id="rId46" Type="http://schemas.openxmlformats.org/officeDocument/2006/relationships/hyperlink" Target="consultantplus://offline/ref=E66FA4DD913F99069D39B01E5CE3BBE41799AE8E8C29DB9D4B273FB2875AB7623A36B0135BA2DC25B91421A2D0843B76F7160A1704277FBDD89AFFA3aEgFK" TargetMode="External"/><Relationship Id="rId67" Type="http://schemas.openxmlformats.org/officeDocument/2006/relationships/hyperlink" Target="consultantplus://offline/ref=E66FA4DD913F99069D39AE134A8FE7EC1290F2878C2DD8CE167339E5D80AB1377A76B64618E2D520B81F75F392DA6225BA5D0711133B7FB8aCgFK" TargetMode="External"/><Relationship Id="rId116" Type="http://schemas.openxmlformats.org/officeDocument/2006/relationships/hyperlink" Target="consultantplus://offline/ref=E66FA4DD913F99069D39B01E5CE3BBE41799AE8E8820D29A422C62B88F03BB603D39EF045CEBD024B91423A3DDDB3E63E64E051C13397BA7C498FEaAgBK" TargetMode="External"/><Relationship Id="rId137" Type="http://schemas.openxmlformats.org/officeDocument/2006/relationships/image" Target="media/image16.wmf"/><Relationship Id="rId158" Type="http://schemas.openxmlformats.org/officeDocument/2006/relationships/hyperlink" Target="consultantplus://offline/ref=E66FA4DD913F99069D39B01E5CE3BBE41799AE8E842CD59E4F2C62B88F03BB603D39EF045CEBD024B91420A3DDDB3E63E64E051C13397BA7C498FEaAgBK" TargetMode="External"/><Relationship Id="rId20" Type="http://schemas.openxmlformats.org/officeDocument/2006/relationships/hyperlink" Target="consultantplus://offline/ref=E66FA4DD913F99069D39B01E5CE3BBE41799AE8E8C29D19F4B263FB2875AB7623A36B0135BA2DC25B91421A2D3843B76F7160A1704277FBDD89AFFA3aEgFK" TargetMode="External"/><Relationship Id="rId41" Type="http://schemas.openxmlformats.org/officeDocument/2006/relationships/hyperlink" Target="consultantplus://offline/ref=E66FA4DD913F99069D39B01E5CE3BBE41799AE8E842BDB9C4A2C62B88F03BB603D39EF045CEBD024B91421A4DDDB3E63E64E051C13397BA7C498FEaAgBK" TargetMode="External"/><Relationship Id="rId62" Type="http://schemas.openxmlformats.org/officeDocument/2006/relationships/hyperlink" Target="consultantplus://offline/ref=E66FA4DD913F99069D39B01E5CE3BBE41799AE8E8820D29A422C62B88F03BB603D39EF045CEBD024B91421AADDDB3E63E64E051C13397BA7C498FEaAgBK" TargetMode="External"/><Relationship Id="rId83" Type="http://schemas.openxmlformats.org/officeDocument/2006/relationships/hyperlink" Target="consultantplus://offline/ref=E66FA4DD913F99069D39B01E5CE3BBE41799AE8E882AD59A492C62B88F03BB603D39EF045CEBD024B91420A0DDDB3E63E64E051C13397BA7C498FEaAgBK" TargetMode="External"/><Relationship Id="rId88" Type="http://schemas.openxmlformats.org/officeDocument/2006/relationships/hyperlink" Target="consultantplus://offline/ref=E66FA4DD913F99069D39B01E5CE3BBE41799AE8E8C29D19F4B263FB2875AB7623A36B0135BA2DC25B91421A2DF843B76F7160A1704277FBDD89AFFA3aEgFK" TargetMode="External"/><Relationship Id="rId111" Type="http://schemas.openxmlformats.org/officeDocument/2006/relationships/hyperlink" Target="consultantplus://offline/ref=E66FA4DD913F99069D39B01E5CE3BBE41799AE8E8529D49D422C62B88F03BB603D39EF045CEBD024B91421A4DDDB3E63E64E051C13397BA7C498FEaAgBK" TargetMode="External"/><Relationship Id="rId132" Type="http://schemas.openxmlformats.org/officeDocument/2006/relationships/hyperlink" Target="consultantplus://offline/ref=E66FA4DD913F99069D39AE134A8FE7EC109BF582842ED8CE167339E5D80AB1376876EE4A1AEFCF24BD0A23A2D7a8g6K" TargetMode="External"/><Relationship Id="rId153" Type="http://schemas.openxmlformats.org/officeDocument/2006/relationships/hyperlink" Target="consultantplus://offline/ref=E66FA4DD913F99069D39AE134A8FE7EC1290F2878C2DD8CE167339E5D80AB1377A76B64618E2D224B01F75F392DA6225BA5D0711133B7FB8aCgFK" TargetMode="External"/><Relationship Id="rId174" Type="http://schemas.openxmlformats.org/officeDocument/2006/relationships/hyperlink" Target="consultantplus://offline/ref=E66FA4DD913F99069D39B01E5CE3BBE41799AE8E8C28D49B49253FB2875AB7623A36B0135BA2DC25B91421A3D6843B76F7160A1704277FBDD89AFFA3aEgFK" TargetMode="External"/><Relationship Id="rId15" Type="http://schemas.openxmlformats.org/officeDocument/2006/relationships/hyperlink" Target="consultantplus://offline/ref=E66FA4DD913F99069D39B01E5CE3BBE41799AE8E8520DB9D4E2C62B88F03BB603D39EF045CEBD024B91421A7DDDB3E63E64E051C13397BA7C498FEaAgBK" TargetMode="External"/><Relationship Id="rId36" Type="http://schemas.openxmlformats.org/officeDocument/2006/relationships/hyperlink" Target="consultantplus://offline/ref=E66FA4DD913F99069D39B01E5CE3BBE41799AE8E8529D49D422C62B88F03BB603D39EF045CEBD024B91421A4DDDB3E63E64E051C13397BA7C498FEaAgBK" TargetMode="External"/><Relationship Id="rId57" Type="http://schemas.openxmlformats.org/officeDocument/2006/relationships/hyperlink" Target="consultantplus://offline/ref=E66FA4DD913F99069D39B01E5CE3BBE41799AE8E842CD5984C2C62B88F03BB603D39EF045CEBD024B91421A5DDDB3E63E64E051C13397BA7C498FEaAgBK" TargetMode="External"/><Relationship Id="rId106" Type="http://schemas.openxmlformats.org/officeDocument/2006/relationships/hyperlink" Target="consultantplus://offline/ref=E66FA4DD913F99069D39B01E5CE3BBE41799AE8E842CD5984C2C62B88F03BB603D39EF045CEBD024B91420A2DDDB3E63E64E051C13397BA7C498FEaAgBK" TargetMode="External"/><Relationship Id="rId127" Type="http://schemas.openxmlformats.org/officeDocument/2006/relationships/hyperlink" Target="consultantplus://offline/ref=E66FA4DD913F99069D39A70A4D8FE7EC179BF2848E2BD8CE167339E5D80AB1377A76B64618E4D025BD1F75F392DA6225BA5D0711133B7FB8aC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14550</Words>
  <Characters>82936</Characters>
  <Application>Microsoft Office Word</Application>
  <DocSecurity>0</DocSecurity>
  <Lines>691</Lines>
  <Paragraphs>194</Paragraphs>
  <ScaleCrop>false</ScaleCrop>
  <Company>Reanimator Extreme Edition</Company>
  <LinksUpToDate>false</LinksUpToDate>
  <CharactersWithSpaces>97292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2019-04-29T10:32:00Z</dcterms:created>
  <dcterms:modified xsi:type="dcterms:W3CDTF">2019-04-29T10:32:00Z</dcterms:modified>
</cp:coreProperties>
</file>