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5" w:rsidRPr="00C736B0" w:rsidRDefault="006D5E55" w:rsidP="00C7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B0">
        <w:rPr>
          <w:rFonts w:ascii="Times New Roman" w:hAnsi="Times New Roman" w:cs="Times New Roman"/>
          <w:sz w:val="28"/>
          <w:szCs w:val="28"/>
        </w:rPr>
        <w:t>1.</w:t>
      </w:r>
      <w:r w:rsidRPr="00C736B0">
        <w:rPr>
          <w:rFonts w:ascii="Times New Roman" w:hAnsi="Times New Roman" w:cs="Times New Roman"/>
          <w:sz w:val="28"/>
          <w:szCs w:val="28"/>
        </w:rPr>
        <w:tab/>
        <w:t>Закон Самарской области от 06.11.2002 № 86-ГД                                                    «О транспортном налоге на территории Самарской области»;</w:t>
      </w:r>
    </w:p>
    <w:p w:rsidR="00C736B0" w:rsidRPr="00C736B0" w:rsidRDefault="006D5E55" w:rsidP="00C7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B0">
        <w:rPr>
          <w:rFonts w:ascii="Times New Roman" w:hAnsi="Times New Roman" w:cs="Times New Roman"/>
          <w:sz w:val="28"/>
          <w:szCs w:val="28"/>
        </w:rPr>
        <w:t>2.</w:t>
      </w:r>
      <w:r w:rsidRPr="00C736B0">
        <w:rPr>
          <w:rFonts w:ascii="Times New Roman" w:hAnsi="Times New Roman" w:cs="Times New Roman"/>
          <w:sz w:val="28"/>
          <w:szCs w:val="28"/>
        </w:rPr>
        <w:tab/>
        <w:t>Закон Самарской области от 25.11.2003 № 98-ГД «О налоге на имущество организаций на территории Самарской области»;</w:t>
      </w:r>
    </w:p>
    <w:p w:rsidR="006D5E55" w:rsidRPr="00C736B0" w:rsidRDefault="00C736B0" w:rsidP="00C7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B0">
        <w:rPr>
          <w:rFonts w:ascii="Times New Roman" w:hAnsi="Times New Roman" w:cs="Times New Roman"/>
          <w:sz w:val="28"/>
          <w:szCs w:val="28"/>
        </w:rPr>
        <w:t>3</w:t>
      </w:r>
      <w:r w:rsidR="006D5E55" w:rsidRPr="00C736B0">
        <w:rPr>
          <w:rFonts w:ascii="Times New Roman" w:hAnsi="Times New Roman" w:cs="Times New Roman"/>
          <w:sz w:val="28"/>
          <w:szCs w:val="28"/>
        </w:rPr>
        <w:t>.</w:t>
      </w:r>
      <w:r w:rsidR="006D5E55" w:rsidRPr="00C736B0">
        <w:rPr>
          <w:rFonts w:ascii="Times New Roman" w:hAnsi="Times New Roman" w:cs="Times New Roman"/>
          <w:sz w:val="28"/>
          <w:szCs w:val="28"/>
        </w:rPr>
        <w:tab/>
        <w:t>Закон Самарской области от 07.11.2005 № 187-ГД                                              «О пониженных ставках налога на прибыль организаций, зачисляемого в областной бюджет»;</w:t>
      </w:r>
    </w:p>
    <w:p w:rsidR="006D5E55" w:rsidRPr="00C736B0" w:rsidRDefault="00C736B0" w:rsidP="00C7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B0">
        <w:rPr>
          <w:rFonts w:ascii="Times New Roman" w:hAnsi="Times New Roman" w:cs="Times New Roman"/>
          <w:sz w:val="28"/>
          <w:szCs w:val="28"/>
        </w:rPr>
        <w:t>4</w:t>
      </w:r>
      <w:r w:rsidR="006D5E55" w:rsidRPr="00C736B0">
        <w:rPr>
          <w:rFonts w:ascii="Times New Roman" w:hAnsi="Times New Roman" w:cs="Times New Roman"/>
          <w:sz w:val="28"/>
          <w:szCs w:val="28"/>
        </w:rPr>
        <w:t>.</w:t>
      </w:r>
      <w:r w:rsidR="006D5E55" w:rsidRPr="00C736B0">
        <w:rPr>
          <w:rFonts w:ascii="Times New Roman" w:hAnsi="Times New Roman" w:cs="Times New Roman"/>
          <w:sz w:val="28"/>
          <w:szCs w:val="28"/>
        </w:rPr>
        <w:tab/>
        <w:t>Закон Самарской области от 28.12.2005 № 235-ГД «О бюджетном устройстве и бюджетном процессе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5E55" w:rsidRPr="00C736B0" w:rsidRDefault="00C736B0" w:rsidP="00C7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B0">
        <w:rPr>
          <w:rFonts w:ascii="Times New Roman" w:hAnsi="Times New Roman" w:cs="Times New Roman"/>
          <w:sz w:val="28"/>
          <w:szCs w:val="28"/>
        </w:rPr>
        <w:t>5</w:t>
      </w:r>
      <w:r w:rsidR="006D5E55" w:rsidRPr="00C736B0">
        <w:rPr>
          <w:rFonts w:ascii="Times New Roman" w:hAnsi="Times New Roman" w:cs="Times New Roman"/>
          <w:sz w:val="28"/>
          <w:szCs w:val="28"/>
        </w:rPr>
        <w:t>.</w:t>
      </w:r>
      <w:r w:rsidR="006D5E55" w:rsidRPr="00C736B0">
        <w:rPr>
          <w:rFonts w:ascii="Times New Roman" w:hAnsi="Times New Roman" w:cs="Times New Roman"/>
          <w:sz w:val="28"/>
          <w:szCs w:val="28"/>
        </w:rPr>
        <w:tab/>
        <w:t xml:space="preserve">Закон Самарской области от 28.12.2005 № 236-ГД  «Об условиях предоставления отсрочки или рассрочки по уплате региональных налогов, инвестиционного налогового кредита, а также основаниях и условиях проведения реструктуризации задолженности по обязательным платежам в областной бюджет»; </w:t>
      </w:r>
    </w:p>
    <w:p w:rsidR="006D5E55" w:rsidRPr="00C736B0" w:rsidRDefault="00C736B0" w:rsidP="00C73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B0">
        <w:rPr>
          <w:rFonts w:ascii="Times New Roman" w:hAnsi="Times New Roman" w:cs="Times New Roman"/>
          <w:sz w:val="28"/>
          <w:szCs w:val="28"/>
        </w:rPr>
        <w:t>6</w:t>
      </w:r>
      <w:r w:rsidR="006D5E55" w:rsidRPr="00C736B0">
        <w:rPr>
          <w:rFonts w:ascii="Times New Roman" w:hAnsi="Times New Roman" w:cs="Times New Roman"/>
          <w:sz w:val="28"/>
          <w:szCs w:val="28"/>
        </w:rPr>
        <w:t>.</w:t>
      </w:r>
      <w:r w:rsidR="006D5E55" w:rsidRPr="00C736B0">
        <w:rPr>
          <w:rFonts w:ascii="Times New Roman" w:hAnsi="Times New Roman" w:cs="Times New Roman"/>
          <w:sz w:val="28"/>
          <w:szCs w:val="28"/>
        </w:rPr>
        <w:tab/>
        <w:t>Закон  Самарской области от 11.12.2018  № 95-ГД «Об областном бюджете на 2019 год и на плановый период 2020 и 2021 годов».</w:t>
      </w:r>
    </w:p>
    <w:p w:rsidR="00874EFD" w:rsidRDefault="00874EFD"/>
    <w:sectPr w:rsidR="00874EFD" w:rsidSect="008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5E55"/>
    <w:rsid w:val="00390EA7"/>
    <w:rsid w:val="006D5E55"/>
    <w:rsid w:val="00874EFD"/>
    <w:rsid w:val="00C7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2</cp:revision>
  <dcterms:created xsi:type="dcterms:W3CDTF">2019-04-29T12:45:00Z</dcterms:created>
  <dcterms:modified xsi:type="dcterms:W3CDTF">2019-04-30T12:27:00Z</dcterms:modified>
</cp:coreProperties>
</file>