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4D" w:rsidRDefault="00736C4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C4D" w:rsidRDefault="00736C4D">
      <w:pPr>
        <w:pStyle w:val="ConsPlusNormal"/>
        <w:jc w:val="both"/>
        <w:outlineLvl w:val="0"/>
      </w:pPr>
    </w:p>
    <w:p w:rsidR="00736C4D" w:rsidRDefault="00736C4D">
      <w:pPr>
        <w:pStyle w:val="ConsPlusTitle"/>
        <w:jc w:val="center"/>
      </w:pPr>
      <w:r>
        <w:t>МИНИСТЕРСТВО УПРАВЛЕНИЯ ФИНАНСАМИ</w:t>
      </w:r>
    </w:p>
    <w:p w:rsidR="00736C4D" w:rsidRDefault="00736C4D">
      <w:pPr>
        <w:pStyle w:val="ConsPlusTitle"/>
        <w:jc w:val="center"/>
      </w:pPr>
      <w:r>
        <w:t>САМАРСКОЙ ОБЛАСТИ</w:t>
      </w:r>
    </w:p>
    <w:p w:rsidR="00736C4D" w:rsidRDefault="00736C4D">
      <w:pPr>
        <w:pStyle w:val="ConsPlusTitle"/>
        <w:jc w:val="center"/>
      </w:pPr>
    </w:p>
    <w:p w:rsidR="00736C4D" w:rsidRDefault="00736C4D">
      <w:pPr>
        <w:pStyle w:val="ConsPlusTitle"/>
        <w:jc w:val="center"/>
      </w:pPr>
      <w:r>
        <w:t>ПРИКАЗ</w:t>
      </w:r>
    </w:p>
    <w:p w:rsidR="00736C4D" w:rsidRDefault="00736C4D">
      <w:pPr>
        <w:pStyle w:val="ConsPlusTitle"/>
        <w:jc w:val="center"/>
      </w:pPr>
      <w:r>
        <w:t>от 24 октября 2019 г. N 01-07/64</w:t>
      </w:r>
    </w:p>
    <w:p w:rsidR="00736C4D" w:rsidRDefault="00736C4D">
      <w:pPr>
        <w:pStyle w:val="ConsPlusTitle"/>
        <w:jc w:val="center"/>
      </w:pPr>
    </w:p>
    <w:p w:rsidR="00736C4D" w:rsidRDefault="00736C4D">
      <w:pPr>
        <w:pStyle w:val="ConsPlusTitle"/>
        <w:jc w:val="center"/>
      </w:pPr>
      <w:r>
        <w:t>О ВНЕСЕНИИ ИЗМЕНЕНИЙ В ОТДЕЛЬНЫЕ ПРИКАЗЫ МИНИСТЕРСТВА</w:t>
      </w:r>
    </w:p>
    <w:p w:rsidR="00736C4D" w:rsidRDefault="00736C4D">
      <w:pPr>
        <w:pStyle w:val="ConsPlusTitle"/>
        <w:jc w:val="center"/>
      </w:pPr>
      <w:r>
        <w:t>УПРАВЛЕНИЯ ФИНАНСАМИ САМАРСКОЙ ОБЛАСТИ"</w:t>
      </w:r>
    </w:p>
    <w:p w:rsidR="00736C4D" w:rsidRDefault="00736C4D">
      <w:pPr>
        <w:pStyle w:val="ConsPlusNormal"/>
        <w:jc w:val="both"/>
      </w:pPr>
    </w:p>
    <w:p w:rsidR="00736C4D" w:rsidRDefault="00736C4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Положения</w:t>
        </w:r>
      </w:hyperlink>
      <w:r>
        <w:t xml:space="preserve"> о министерстве управления финансами Самарской области, утвержденного постановлением Правительства Самарской области от 21.11.2008 N 447, приказываю:</w:t>
      </w:r>
    </w:p>
    <w:p w:rsidR="00736C4D" w:rsidRDefault="00736C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C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C4D" w:rsidRDefault="00736C4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</w:t>
            </w:r>
            <w:hyperlink w:anchor="P115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со дня вступления в силу постановлений Правительства Самарской области, вносящих изменения в порядки предоставления субсидий в соответствии с </w:t>
            </w:r>
            <w:hyperlink r:id="rId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Российской Федерации от 12.09.2019 N 1187, но не позднее сроков, установленных </w:t>
            </w:r>
            <w:hyperlink r:id="rId7" w:history="1">
              <w:r>
                <w:rPr>
                  <w:color w:val="0000FF"/>
                </w:rPr>
                <w:t>пунктом 3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736C4D" w:rsidRDefault="00736C4D">
      <w:pPr>
        <w:pStyle w:val="ConsPlusNormal"/>
        <w:spacing w:before="280"/>
        <w:ind w:firstLine="540"/>
        <w:jc w:val="both"/>
      </w:pPr>
      <w:bookmarkStart w:id="0" w:name="P12"/>
      <w:bookmarkEnd w:id="0"/>
      <w:r>
        <w:t xml:space="preserve">1. Внести в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27.09.2016 N 01-07/42 "Об утверждении типовых форм договоров (соглашений)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услуг" следующие изменения: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t xml:space="preserve">в Типовой </w:t>
      </w:r>
      <w:hyperlink r:id="rId9" w:history="1">
        <w:r>
          <w:rPr>
            <w:color w:val="0000FF"/>
          </w:rPr>
          <w:t>форме</w:t>
        </w:r>
      </w:hyperlink>
      <w:r>
        <w:t xml:space="preserve">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финансового обеспечения затрат в связи с производством (реализацией) товаров, выполнением работ, оказанием услуг: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пункте 1.1</w:t>
        </w:r>
      </w:hyperlink>
      <w:r>
        <w:t xml:space="preserve"> в подстрочной надписи слова "(наименование подпрограммы (государственной программы Самарской области))" заменить словами "(наименование подпрограммы (государственной программы Самарской области) и (или) регионального проекта)";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пункте 5.1.4</w:t>
        </w:r>
      </w:hyperlink>
      <w:r>
        <w:t xml:space="preserve"> слова "показатели результативности" заменить словами "результаты предоставления Субсидии и показатели, необходимые для достижения результатов 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пунктах 5.1.6</w:t>
        </w:r>
      </w:hyperlink>
      <w:r>
        <w:t xml:space="preserve">, </w:t>
      </w:r>
      <w:hyperlink r:id="rId13" w:history="1">
        <w:r>
          <w:rPr>
            <w:color w:val="0000FF"/>
          </w:rPr>
          <w:t>5.1.7</w:t>
        </w:r>
      </w:hyperlink>
      <w:r>
        <w:t xml:space="preserve"> слова "показателей результативности" заменить словами "результатов предоставления Субсидии и значения показателей, необходимых для достижения результатов предоставления Субсидии";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5.3.4</w:t>
        </w:r>
      </w:hyperlink>
      <w:r>
        <w:t xml:space="preserve"> слова "показателей результативности" заменить словами "результатов предоставления Субсидии и показателей, необходимых для достижения результатов предоставления Субсидии";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5.3.6</w:t>
        </w:r>
      </w:hyperlink>
      <w:r>
        <w:t>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третьем</w:t>
        </w:r>
      </w:hyperlink>
      <w:r>
        <w:t xml:space="preserve"> слова "показателей результативности" заменить словами "результатов предоставления Субсидии и значений показателей, необходимых для достижения результатов </w:t>
      </w:r>
      <w:r>
        <w:lastRenderedPageBreak/>
        <w:t>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"- иные дополнительные отчеты &lt;35&gt;: _______________.";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пункте 7.4.1</w:t>
        </w:r>
      </w:hyperlink>
      <w:r>
        <w:t xml:space="preserve"> слова "показателей результативности" заменить словами "результатов предоставления Субсидии и показателей, необходимых для достижения результатов предоставления Субсидии";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примечание</w:t>
        </w:r>
      </w:hyperlink>
      <w:r>
        <w:t xml:space="preserve"> со знаком сноски &lt;1&gt;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"&lt;1&gt; Указывается в случаях, когда Субсидия предоставляется в рамках государственной программы Самарской области и (или) регионального проекта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знаком </w:t>
      </w:r>
      <w:hyperlink r:id="rId20" w:history="1">
        <w:r>
          <w:rPr>
            <w:color w:val="0000FF"/>
          </w:rPr>
          <w:t>сноски &lt;12&gt;</w:t>
        </w:r>
      </w:hyperlink>
      <w:r>
        <w:t xml:space="preserve">, </w:t>
      </w:r>
      <w:hyperlink r:id="rId21" w:history="1">
        <w:r>
          <w:rPr>
            <w:color w:val="0000FF"/>
          </w:rPr>
          <w:t>&lt;13&gt;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"&lt;12&gt; Результаты предоставления Субсидии должны быть конкретными и измеримыми. В случае если Субсидия предоставляется в целях реализации государственной программы Самарской области и (или) регионального проекта, результаты должны соответствовать результатам такой программы и (или) регионального проекта. В соответствующем приложении в обязательном порядке устанавливаются значения результатов предоставления Субсидий.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 В случае установления в Порядке предоставления субсидий показателей, необходимых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государственных программ Самарской области и (или) региональных проектов, в соответствующем приложении в обязательном порядке отражаются значения таких показателей.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&lt;13&gt; Показатели, необходимые для достижения результатов предоставления Субсидии, предусматриваются в случае, если Порядком предоставлений субсидий установлены такие показатели</w:t>
      </w:r>
      <w:proofErr w:type="gramStart"/>
      <w:r>
        <w:t>.";</w:t>
      </w:r>
    </w:p>
    <w:proofErr w:type="gramEnd"/>
    <w:p w:rsidR="00736C4D" w:rsidRDefault="00736C4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"consultantplus://offline/ref=A626C75C90F05BCFC9EFEB9D3E4A8161AB52185F1411357D0EA01C166B19257939AD3A92A4C3ED55EEA96C7976C68277E419025C1A4F1D887ECFB290F5r6J"</w:instrText>
      </w:r>
      <w:r>
        <w:fldChar w:fldCharType="separate"/>
      </w:r>
      <w:r>
        <w:rPr>
          <w:color w:val="0000FF"/>
        </w:rPr>
        <w:t>примечание</w:t>
      </w:r>
      <w:r>
        <w:fldChar w:fldCharType="end"/>
      </w:r>
      <w:r>
        <w:t xml:space="preserve"> со знаком сноски &lt;15&gt;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знаком </w:t>
      </w:r>
      <w:hyperlink r:id="rId22" w:history="1">
        <w:r>
          <w:rPr>
            <w:color w:val="0000FF"/>
          </w:rPr>
          <w:t>сноски &lt;20&gt;</w:t>
        </w:r>
      </w:hyperlink>
      <w:r>
        <w:t xml:space="preserve">, </w:t>
      </w:r>
      <w:hyperlink r:id="rId23" w:history="1">
        <w:r>
          <w:rPr>
            <w:color w:val="0000FF"/>
          </w:rPr>
          <w:t>&lt;21&gt;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"&lt;20&gt;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&lt;21&gt; 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субсидий.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End"/>
      <w:r>
        <w:t xml:space="preserve">примечание со знаком </w:t>
      </w:r>
      <w:hyperlink r:id="rId24" w:history="1">
        <w:r>
          <w:rPr>
            <w:color w:val="0000FF"/>
          </w:rPr>
          <w:t>сноски &lt;23&gt;</w:t>
        </w:r>
      </w:hyperlink>
      <w:r>
        <w:t xml:space="preserve">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lastRenderedPageBreak/>
        <w:t>"В случае если для достижения целей предоставления Субсидии в Порядке предоставления субсидий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>
        <w:t xml:space="preserve"> </w:t>
      </w:r>
      <w:proofErr w:type="gramStart"/>
      <w:r>
        <w:t xml:space="preserve">включении в соглашения в отношении таких иных лиц условий, аналогичных положениям, указанным в </w:t>
      </w:r>
      <w:hyperlink r:id="rId25" w:history="1">
        <w:r>
          <w:rPr>
            <w:color w:val="0000FF"/>
          </w:rPr>
          <w:t>подпункте "г" пункта 3</w:t>
        </w:r>
      </w:hyperlink>
      <w:r>
        <w:t xml:space="preserve"> (если определение указанных лиц планируется в результате отбора), </w:t>
      </w:r>
      <w:hyperlink r:id="rId26" w:history="1">
        <w:r>
          <w:rPr>
            <w:color w:val="0000FF"/>
          </w:rPr>
          <w:t>подпункте "з" пункта 4</w:t>
        </w:r>
      </w:hyperlink>
      <w:r>
        <w:t xml:space="preserve"> и </w:t>
      </w:r>
      <w:hyperlink r:id="rId27" w:history="1">
        <w:r>
          <w:rPr>
            <w:color w:val="0000FF"/>
          </w:rPr>
          <w:t>пункте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>
        <w:t>, работ, услуг, утвержденных постановлением Правительства Российской Федерации от 06.09.2016 N 887.";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примечание</w:t>
        </w:r>
      </w:hyperlink>
      <w:r>
        <w:t xml:space="preserve"> со знаком сноски &lt;24&gt;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"&lt;24&gt;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дополнить</w:t>
        </w:r>
      </w:hyperlink>
      <w:r>
        <w:t xml:space="preserve"> примечанием со знаком сноски &lt;35&gt;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"&lt;35&gt; 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t xml:space="preserve">в Типовой </w:t>
      </w:r>
      <w:hyperlink r:id="rId30" w:history="1">
        <w:r>
          <w:rPr>
            <w:color w:val="0000FF"/>
          </w:rPr>
          <w:t>форме</w:t>
        </w:r>
      </w:hyperlink>
      <w:r>
        <w:t xml:space="preserve"> договора (соглашения) о предоставлении субсидии из бюджета Самарской области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услуг) в целях возмещения недополученных доходов и (или) возмещения затрат в связи с производством (реализацией) товаров, выполнением работ, оказанием услуг: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пункте 1.1</w:t>
        </w:r>
      </w:hyperlink>
      <w:r>
        <w:t xml:space="preserve"> в подстрочной надписи слова "(наименование подпрограммы (государственной программы Самарской области))" заменить словами "(наименование подпрограммы (государственной программы Самарской области) и (или) регионального проекта)";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2" w:history="1">
        <w:r>
          <w:rPr>
            <w:color w:val="0000FF"/>
          </w:rPr>
          <w:t>пункте 5.1.4</w:t>
        </w:r>
      </w:hyperlink>
      <w:r>
        <w:t xml:space="preserve"> слова "показатели результативности" заменить словами "результаты предоставления Субсидии и показатели, необходимые для достижения результатов 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пунктах 5.1.6</w:t>
        </w:r>
      </w:hyperlink>
      <w:r>
        <w:t xml:space="preserve">, </w:t>
      </w:r>
      <w:hyperlink r:id="rId34" w:history="1">
        <w:r>
          <w:rPr>
            <w:color w:val="0000FF"/>
          </w:rPr>
          <w:t>5.1.7</w:t>
        </w:r>
      </w:hyperlink>
      <w:r>
        <w:t xml:space="preserve">, </w:t>
      </w:r>
      <w:hyperlink r:id="rId35" w:history="1">
        <w:r>
          <w:rPr>
            <w:color w:val="0000FF"/>
          </w:rPr>
          <w:t>5.3.3</w:t>
        </w:r>
      </w:hyperlink>
      <w:r>
        <w:t xml:space="preserve"> слова "показателей результативности" заменить словами "результатов предоставления Субсидии и значения показателей, необходимых для достижения результатов предоставления Субсидии";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5.3.4</w:t>
        </w:r>
      </w:hyperlink>
      <w:r>
        <w:t>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втором</w:t>
        </w:r>
      </w:hyperlink>
      <w:r>
        <w:t xml:space="preserve"> слова "показателей результативности" заменить словами "результатов предоставления Субсидии и значений показателей, необходимых для достижения результатов 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"- иные дополнительные отчеты &lt;31&gt;: _________________.";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39" w:history="1">
        <w:r>
          <w:rPr>
            <w:color w:val="0000FF"/>
          </w:rPr>
          <w:t>пункте 7.4.1</w:t>
        </w:r>
      </w:hyperlink>
      <w:r>
        <w:t xml:space="preserve"> слова "показателей результативности" заменить словами "результатов предоставления Субсидии и показателей, необходимых для достижения результатов </w:t>
      </w:r>
      <w:r>
        <w:lastRenderedPageBreak/>
        <w:t>предоставления Субсидии";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примечание</w:t>
        </w:r>
      </w:hyperlink>
      <w:r>
        <w:t xml:space="preserve"> со знаком сноски &lt;1&gt;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"&lt;1&gt; Указывается в случаях, когда Субсидия предоставляется в рамках государственной программы Самарской области и (или) регионального проекта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знаком </w:t>
      </w:r>
      <w:hyperlink r:id="rId41" w:history="1">
        <w:r>
          <w:rPr>
            <w:color w:val="0000FF"/>
          </w:rPr>
          <w:t>сноски &lt;13&gt;</w:t>
        </w:r>
      </w:hyperlink>
      <w:r>
        <w:t xml:space="preserve">, </w:t>
      </w:r>
      <w:hyperlink r:id="rId42" w:history="1">
        <w:r>
          <w:rPr>
            <w:color w:val="0000FF"/>
          </w:rPr>
          <w:t>&lt;14&gt;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"&lt;13&gt; Результаты предоставления Субсидии должны быть конкретными и измеримыми. В случае если Субсидия предоставляется в целях реализации государственной программы Самарской области и (или) регионального проекта, результаты должны соответствовать результатам такой программы и (или) регионального проекта. В соответствующем приложении в обязательном порядке устанавливаются значения результатов предоставления Субсидий.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 В случае установления в Порядке предоставления субсидий показателей, необходимых для достижения результатов предоставления Субсидий, включая показатели в части материальных и нематериальных объектов и (или) услуг, планируемых к получению при достижении результатов государственных программ Самарской области и (или) региональных программ, в соответствующем приложении в обязательном порядке отражаются значения таких показателей.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&lt;14&gt;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</w:p>
    <w:proofErr w:type="gramEnd"/>
    <w:p w:rsidR="00736C4D" w:rsidRDefault="00736C4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"consultantplus://offline/ref=A626C75C90F05BCFC9EFEB9D3E4A8161AB52185F1411357D0EA01C166B19257939AD3A92A4C3ED55EEA96F7A7BC68277E419025C1A4F1D887ECFB290F5r6J"</w:instrText>
      </w:r>
      <w:r>
        <w:fldChar w:fldCharType="separate"/>
      </w:r>
      <w:r>
        <w:rPr>
          <w:color w:val="0000FF"/>
        </w:rPr>
        <w:t>примечание</w:t>
      </w:r>
      <w:r>
        <w:fldChar w:fldCharType="end"/>
      </w:r>
      <w:r>
        <w:t xml:space="preserve"> со знаком сноски &lt;16&gt;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знаком </w:t>
      </w:r>
      <w:hyperlink r:id="rId43" w:history="1">
        <w:r>
          <w:rPr>
            <w:color w:val="0000FF"/>
          </w:rPr>
          <w:t>сноски &lt;20&gt;</w:t>
        </w:r>
      </w:hyperlink>
      <w:r>
        <w:t xml:space="preserve">, </w:t>
      </w:r>
      <w:hyperlink r:id="rId44" w:history="1">
        <w:r>
          <w:rPr>
            <w:color w:val="0000FF"/>
          </w:rPr>
          <w:t>&lt;21&gt;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"&lt;20&gt;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&lt;21&gt; 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субсидий.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</w:p>
    <w:proofErr w:type="gramEnd"/>
    <w:p w:rsidR="00736C4D" w:rsidRDefault="00736C4D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"consultantplus://offline/ref=A626C75C90F05BCFC9EFEB9D3E4A8161AB52185F1411357D0EA01C166B19257939AD3A92A4C3ED55EEA96F7B76C68277E419025C1A4F1D887ECFB290F5r6J"</w:instrText>
      </w:r>
      <w:r>
        <w:fldChar w:fldCharType="separate"/>
      </w:r>
      <w:r>
        <w:rPr>
          <w:color w:val="0000FF"/>
        </w:rPr>
        <w:t>примечание</w:t>
      </w:r>
      <w:r>
        <w:fldChar w:fldCharType="end"/>
      </w:r>
      <w:r>
        <w:t xml:space="preserve"> со знаком сноски &lt;23&gt;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t>"В случае если для достижения целей предоставления Субсидии в Порядке предоставления субсидий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>
        <w:t xml:space="preserve"> </w:t>
      </w:r>
      <w:proofErr w:type="gramStart"/>
      <w:r>
        <w:t xml:space="preserve">включении в соглашения в отношении таких иных лиц условий, аналогичных положениям, указанным в </w:t>
      </w:r>
      <w:hyperlink r:id="rId45" w:history="1">
        <w:r>
          <w:rPr>
            <w:color w:val="0000FF"/>
          </w:rPr>
          <w:t>подпункте "г" пункта 3</w:t>
        </w:r>
      </w:hyperlink>
      <w:r>
        <w:t xml:space="preserve"> (если определение указанных лиц планируется в результате отбора), </w:t>
      </w:r>
      <w:hyperlink r:id="rId46" w:history="1">
        <w:r>
          <w:rPr>
            <w:color w:val="0000FF"/>
          </w:rPr>
          <w:t>подпункте "з" пункта 4</w:t>
        </w:r>
      </w:hyperlink>
      <w:r>
        <w:t xml:space="preserve"> и </w:t>
      </w:r>
      <w:hyperlink r:id="rId47" w:history="1">
        <w:r>
          <w:rPr>
            <w:color w:val="0000FF"/>
          </w:rPr>
          <w:t>пункте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>
        <w:t>, работ, услуг, утвержденных постановлением Правительства Российской Федерации от 06.09.2016 N 887.";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48" w:history="1">
        <w:r>
          <w:rPr>
            <w:color w:val="0000FF"/>
          </w:rPr>
          <w:t>примечание</w:t>
        </w:r>
      </w:hyperlink>
      <w:r>
        <w:t xml:space="preserve"> со знаком сноски &lt;24&gt;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"&lt;24&gt; Показатели, необходимые для достижения результатов предоставления Субсидии, предусматриваются в случае, если Порядком предоставления субсидий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49" w:history="1">
        <w:r>
          <w:rPr>
            <w:color w:val="0000FF"/>
          </w:rPr>
          <w:t>дополнить</w:t>
        </w:r>
      </w:hyperlink>
      <w:r>
        <w:t xml:space="preserve"> примечанием со знаком сноски &lt;31&gt;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"&lt;31&gt; Предусматривается в случае, если Порядком предоставления субсидий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>
        <w:t>.".</w:t>
      </w:r>
      <w:proofErr w:type="gramEnd"/>
    </w:p>
    <w:p w:rsidR="00736C4D" w:rsidRDefault="00736C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C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C4D" w:rsidRDefault="00736C4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2 </w:t>
            </w:r>
            <w:hyperlink w:anchor="P116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возникшим со дня вступления в силу постановлений Правительства Самарской области, вносящих изменения в порядки определения объема и предоставления субсидий в соответствии с </w:t>
            </w:r>
            <w:hyperlink r:id="rId5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Российской Федерации от 12.09.2019 N 1188, но не позднее сроков, установленных </w:t>
            </w:r>
            <w:hyperlink r:id="rId51" w:history="1">
              <w:r>
                <w:rPr>
                  <w:color w:val="0000FF"/>
                </w:rPr>
                <w:t>пунктом 3</w:t>
              </w:r>
            </w:hyperlink>
            <w:r>
              <w:rPr>
                <w:color w:val="392C69"/>
              </w:rPr>
              <w:t xml:space="preserve"> указанного документа.</w:t>
            </w:r>
          </w:p>
        </w:tc>
      </w:tr>
    </w:tbl>
    <w:p w:rsidR="00736C4D" w:rsidRDefault="00736C4D">
      <w:pPr>
        <w:pStyle w:val="ConsPlusNormal"/>
        <w:spacing w:before="280"/>
        <w:ind w:firstLine="540"/>
        <w:jc w:val="both"/>
      </w:pPr>
      <w:bookmarkStart w:id="1" w:name="P67"/>
      <w:bookmarkEnd w:id="1"/>
      <w:r>
        <w:t xml:space="preserve">2. </w:t>
      </w:r>
      <w:proofErr w:type="gramStart"/>
      <w:r>
        <w:t xml:space="preserve">Внести в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07.06.2017 N 01-07/34 "Об утверждении типовой формы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Федерации" следующие изменения: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Типовой </w:t>
      </w:r>
      <w:hyperlink r:id="rId53" w:history="1">
        <w:r>
          <w:rPr>
            <w:color w:val="0000FF"/>
          </w:rPr>
          <w:t>форме</w:t>
        </w:r>
      </w:hyperlink>
      <w:r>
        <w:t xml:space="preserve"> соглашения (договора) с некоммерческими организациями, не являющимися государственными (муниципальными) учреждениями, в соответствии с пунктом 2 статьи 78.1 Бюджетного кодекса Российской Федерации: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54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nformat"/>
        <w:spacing w:before="200"/>
        <w:jc w:val="both"/>
      </w:pPr>
      <w:r>
        <w:t xml:space="preserve">    "1.1.   Предметом   настоящего   Соглашения   является   предоставление</w:t>
      </w:r>
    </w:p>
    <w:p w:rsidR="00736C4D" w:rsidRDefault="00736C4D">
      <w:pPr>
        <w:pStyle w:val="ConsPlusNonformat"/>
        <w:jc w:val="both"/>
      </w:pPr>
      <w:r>
        <w:t>Получателю  из  областного  бюджета  в  20__  году/20___  -  20__ годах &lt;2&gt;</w:t>
      </w:r>
    </w:p>
    <w:p w:rsidR="00736C4D" w:rsidRDefault="00736C4D">
      <w:pPr>
        <w:pStyle w:val="ConsPlusNonformat"/>
        <w:jc w:val="both"/>
      </w:pPr>
      <w:r>
        <w:t>субсидии в целях _________________________________________________________;</w:t>
      </w:r>
    </w:p>
    <w:p w:rsidR="00736C4D" w:rsidRDefault="00736C4D">
      <w:pPr>
        <w:pStyle w:val="ConsPlusNonformat"/>
        <w:jc w:val="both"/>
      </w:pPr>
      <w:r>
        <w:t xml:space="preserve">                       (указание цел</w:t>
      </w:r>
      <w:proofErr w:type="gramStart"/>
      <w:r>
        <w:t>и(</w:t>
      </w:r>
      <w:proofErr w:type="gramEnd"/>
      <w:r>
        <w:t>ей) предоставления Субсидии) &lt;3&gt;</w:t>
      </w:r>
    </w:p>
    <w:p w:rsidR="00736C4D" w:rsidRDefault="00736C4D">
      <w:pPr>
        <w:pStyle w:val="ConsPlusNonformat"/>
        <w:jc w:val="both"/>
      </w:pPr>
      <w:r>
        <w:t xml:space="preserve">    1.1.2. реализации Получателем следующих проектов (мероприятий) &lt;4&gt;:</w:t>
      </w:r>
    </w:p>
    <w:p w:rsidR="00736C4D" w:rsidRDefault="00736C4D">
      <w:pPr>
        <w:pStyle w:val="ConsPlusNonformat"/>
        <w:jc w:val="both"/>
      </w:pPr>
      <w:r>
        <w:t xml:space="preserve">    1.1.2.1. _____________________________________________________________;</w:t>
      </w:r>
    </w:p>
    <w:p w:rsidR="00736C4D" w:rsidRDefault="00736C4D">
      <w:pPr>
        <w:pStyle w:val="ConsPlusNonformat"/>
        <w:jc w:val="both"/>
      </w:pPr>
      <w:r>
        <w:t xml:space="preserve">    1.1.2.2. ___________________________________________________________.";</w:t>
      </w:r>
    </w:p>
    <w:p w:rsidR="00736C4D" w:rsidRDefault="00736C4D">
      <w:pPr>
        <w:pStyle w:val="ConsPlusNormal"/>
        <w:ind w:firstLine="540"/>
        <w:jc w:val="both"/>
      </w:pPr>
      <w:hyperlink r:id="rId55" w:history="1">
        <w:r>
          <w:rPr>
            <w:color w:val="0000FF"/>
          </w:rPr>
          <w:t>подпункт 3.1.1.3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"3.1.1.3. не находится в процессе реорганизации, ликвидации, в отношении Получателя не введена процедура банкротства, его деятельность не приостановлена в порядке, предусмотренном законодательством Российской Федерации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56" w:history="1">
        <w:r>
          <w:rPr>
            <w:color w:val="0000FF"/>
          </w:rPr>
          <w:t>пункт 4.1.4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"4.1.4. устанавливать результаты предоставления Субсидии и показатели, необходимые для достижения результатов предоставления Субсидии &lt;18&gt;, согласно приложению N ____ к настоящему Соглашению, являющемуся неотъемлемой частью настоящего Соглашения &lt;19&gt;;";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пункт 4.1.6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"4.1.6. осуществлять оценку достижения Получателем значений результатов предоставления Субсидий и значений показателей, необходимых для достижения результатов предоставления Субсидии &lt;21&gt;, в соответствии с пунктом 4.1.4 настоящего Соглашения на основании отчет</w:t>
      </w:r>
      <w:proofErr w:type="gramStart"/>
      <w:r>
        <w:t>а(</w:t>
      </w:r>
      <w:proofErr w:type="gramEnd"/>
      <w:r>
        <w:t>ов) о достижении значений результатов предоставления Субсидии, значений показателей, необходимых для достижения результатов предоставления Субсидии, по форме, установленной в приложении N _____ к настоящему Соглашению &lt;22&gt;, являющейся неотъемлемой частью настоящего Соглашения, представленного(</w:t>
      </w:r>
      <w:proofErr w:type="gramStart"/>
      <w:r>
        <w:t>ых) в соответствии с пунктом 4.3.7.2 настоящего Соглашения;";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58" w:history="1">
        <w:r>
          <w:rPr>
            <w:color w:val="0000FF"/>
          </w:rPr>
          <w:t>пункте 4.1.9</w:t>
        </w:r>
      </w:hyperlink>
      <w:r>
        <w:t xml:space="preserve"> слова "показателей результативности (целевых показателей)" заменить словами "результатов предоставления Субсидии и значения показателей, необходимых для достижения результатов 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59" w:history="1">
        <w:r>
          <w:rPr>
            <w:color w:val="0000FF"/>
          </w:rPr>
          <w:t>пункте 4.3.6</w:t>
        </w:r>
      </w:hyperlink>
      <w:r>
        <w:t xml:space="preserve"> и </w:t>
      </w:r>
      <w:hyperlink r:id="rId60" w:history="1">
        <w:r>
          <w:rPr>
            <w:color w:val="0000FF"/>
          </w:rPr>
          <w:t>подпункте 4.3.7.2</w:t>
        </w:r>
      </w:hyperlink>
      <w:r>
        <w:t xml:space="preserve"> слова "значений показателей результативности (целевых показателей)" заменить словами "результатов предоставления Субсидии и значений показателей, необходимых для достижения результатов предоставления Субсидии</w:t>
      </w:r>
      <w:proofErr w:type="gramStart"/>
      <w:r>
        <w:t>,"</w:t>
      </w:r>
      <w:proofErr w:type="gramEnd"/>
      <w:r>
        <w:t>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</w:t>
      </w:r>
      <w:hyperlink r:id="rId61" w:history="1">
        <w:r>
          <w:rPr>
            <w:color w:val="0000FF"/>
          </w:rPr>
          <w:t>подпункте 4.3.7.3</w:t>
        </w:r>
      </w:hyperlink>
      <w:r>
        <w:t xml:space="preserve"> после слова "иные" дополнить словом "дополнительные";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пункт 7.4.3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"7.4.3. недостижения Получателем установленных настоящим Соглашением результатов предоставления Субсидии и значений показателей, необходимых для достижения результатов предоставления Субсидии &lt;53&gt;.";</w:t>
      </w:r>
    </w:p>
    <w:p w:rsidR="00736C4D" w:rsidRDefault="00736C4D">
      <w:pPr>
        <w:pStyle w:val="ConsPlusNormal"/>
        <w:spacing w:before="220"/>
        <w:ind w:firstLine="540"/>
        <w:jc w:val="both"/>
      </w:pPr>
      <w:hyperlink r:id="rId63" w:history="1">
        <w:r>
          <w:rPr>
            <w:color w:val="0000FF"/>
          </w:rPr>
          <w:t>примечание</w:t>
        </w:r>
      </w:hyperlink>
      <w:r>
        <w:t xml:space="preserve"> со знаком сноски &lt;4&gt;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"&lt;4</w:t>
      </w:r>
      <w:proofErr w:type="gramStart"/>
      <w:r>
        <w:t>&gt; У</w:t>
      </w:r>
      <w:proofErr w:type="gramEnd"/>
      <w:r>
        <w:t>казывается в случаях, когда Субсидия предоставляется в целях реализации государственной программы Самарской области и (или) регионального проекта. В случае если Субсидия предоставляется на оказание общественно полезной услуги, приводится содержание общественно полезной услуги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64" w:history="1">
        <w:r>
          <w:rPr>
            <w:color w:val="0000FF"/>
          </w:rPr>
          <w:t>примечание</w:t>
        </w:r>
      </w:hyperlink>
      <w:r>
        <w:t xml:space="preserve"> со знаком сноски &lt;9&gt;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t>"Обязательному указанию подлежит условие о том, что 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</w:t>
      </w:r>
      <w:proofErr w:type="gramEnd"/>
      <w:r>
        <w:t xml:space="preserve"> </w:t>
      </w:r>
      <w:proofErr w:type="gramStart"/>
      <w:r>
        <w:t>проведении</w:t>
      </w:r>
      <w:proofErr w:type="gramEnd"/>
      <w:r>
        <w:t xml:space="preserve"> финансовых операций (офшорные зоны) в отношении таких юридических лиц, в совокупности превышает 50 процентов.";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знаками </w:t>
      </w:r>
      <w:hyperlink r:id="rId65" w:history="1">
        <w:r>
          <w:rPr>
            <w:color w:val="0000FF"/>
          </w:rPr>
          <w:t>сносок &lt;18&gt;</w:t>
        </w:r>
      </w:hyperlink>
      <w:r>
        <w:t xml:space="preserve">, </w:t>
      </w:r>
      <w:hyperlink r:id="rId66" w:history="1">
        <w:r>
          <w:rPr>
            <w:color w:val="0000FF"/>
          </w:rPr>
          <w:t>&lt;19&gt;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"&lt;18&gt; Результаты предоставления Субсидии должны быть конкретными и измеримыми.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показатели. В случае если Субсидия предоставляется в целях реализации государственной программы Самарской области и (или) регионального проекта, результаты должны соответствовать результатам такой программы и (или) регионального проекта.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&lt;19</w:t>
      </w:r>
      <w:proofErr w:type="gramStart"/>
      <w:r>
        <w:t>&gt; В</w:t>
      </w:r>
      <w:proofErr w:type="gramEnd"/>
      <w:r>
        <w:t xml:space="preserve"> соответствующем приложении в обязательном порядке устанавливаются значения результатов предоставления Субсидии. В случае установления в Порядке предоставления </w:t>
      </w:r>
      <w:r>
        <w:lastRenderedPageBreak/>
        <w:t>субсидии показателей, необходимых для достижения результатов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государственных программ Самарской области и (или) региональных проектов, в соответствующем приложении в обязательном порядке отражаются значения таких показателей. В случае если Субсидия предоставляется на оказание общественно полезных услуг, в обязательном порядке указывается информация о показателях, характеризующих объем и качество или объем оказания общественно полезной услуги</w:t>
      </w:r>
      <w:proofErr w:type="gramStart"/>
      <w:r>
        <w:t>.";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End"/>
      <w:r>
        <w:t xml:space="preserve">примечания со знаками </w:t>
      </w:r>
      <w:hyperlink r:id="rId67" w:history="1">
        <w:r>
          <w:rPr>
            <w:color w:val="0000FF"/>
          </w:rPr>
          <w:t>сносок &lt;21&gt;</w:t>
        </w:r>
      </w:hyperlink>
      <w:r>
        <w:t xml:space="preserve">, </w:t>
      </w:r>
      <w:hyperlink r:id="rId68" w:history="1">
        <w:r>
          <w:rPr>
            <w:color w:val="0000FF"/>
          </w:rPr>
          <w:t>&lt;22&gt;</w:t>
        </w:r>
      </w:hyperlink>
      <w:r>
        <w:t xml:space="preserve">, </w:t>
      </w:r>
      <w:hyperlink r:id="rId69" w:history="1">
        <w:r>
          <w:rPr>
            <w:color w:val="0000FF"/>
          </w:rPr>
          <w:t>&lt;23&gt;</w:t>
        </w:r>
      </w:hyperlink>
      <w:r>
        <w:t xml:space="preserve">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"&lt;21&gt;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&lt;22&gt; Форма соответствующего приложения должна соответствовать форме отчета о достижении результатов предоставления Субсидии, показателей, необходимых для достижения результатов предоставления Субсидии (при установлении таких показателей), установленной Порядком предоставления субсидии.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&lt;23</w:t>
      </w:r>
      <w:proofErr w:type="gramStart"/>
      <w:r>
        <w:t>&gt; П</w:t>
      </w:r>
      <w:proofErr w:type="gramEnd"/>
      <w:r>
        <w:t>редусматривается в случае, если это установлено Порядком предоставления субсидии. Показатели, необходимые для достижения результатов предоставления Субсидии, предусматриваются в случае, если Порядком предоставлений субсидии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70" w:history="1">
        <w:r>
          <w:rPr>
            <w:color w:val="0000FF"/>
          </w:rPr>
          <w:t>примечание</w:t>
        </w:r>
      </w:hyperlink>
      <w:r>
        <w:t xml:space="preserve"> со знаком сноски &lt;34&gt;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"&lt;34&gt;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71" w:history="1">
        <w:r>
          <w:rPr>
            <w:color w:val="0000FF"/>
          </w:rPr>
          <w:t>примечание</w:t>
        </w:r>
      </w:hyperlink>
      <w:r>
        <w:t xml:space="preserve"> со знаком сноски &lt;35&gt;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"&lt;35&gt; Сроки представления отчетов, указанных в пункте 4.3.7, должны соответствовать срокам, установленным Порядком предоставления субсидии, за исключением случаев,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примечания со знаком </w:t>
      </w:r>
      <w:hyperlink r:id="rId72" w:history="1">
        <w:r>
          <w:rPr>
            <w:color w:val="0000FF"/>
          </w:rPr>
          <w:t>сноски &lt;37&gt;</w:t>
        </w:r>
      </w:hyperlink>
      <w:r>
        <w:t xml:space="preserve">, </w:t>
      </w:r>
      <w:hyperlink r:id="rId73" w:history="1">
        <w:r>
          <w:rPr>
            <w:color w:val="0000FF"/>
          </w:rPr>
          <w:t>&lt;38</w:t>
        </w:r>
      </w:hyperlink>
      <w:r>
        <w:t>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"&lt;37&gt;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&lt;38&gt; Предусматривается в случае, если Порядком предоставления субсидии предусмотрено право Главного распорядителя устанавливать в Соглашении сроки и формы представления Получателем дополнительной отчетности</w:t>
      </w:r>
      <w:proofErr w:type="gramStart"/>
      <w:r>
        <w:t>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74" w:history="1">
        <w:r>
          <w:rPr>
            <w:color w:val="0000FF"/>
          </w:rPr>
          <w:t>примечание</w:t>
        </w:r>
      </w:hyperlink>
      <w:r>
        <w:t xml:space="preserve"> со знаком сноски &lt;43&gt; дополнить предложением следующего содержания:</w:t>
      </w:r>
    </w:p>
    <w:p w:rsidR="00736C4D" w:rsidRDefault="00736C4D">
      <w:pPr>
        <w:pStyle w:val="ConsPlusNormal"/>
        <w:spacing w:before="220"/>
        <w:ind w:firstLine="540"/>
        <w:jc w:val="both"/>
      </w:pPr>
      <w:proofErr w:type="gramStart"/>
      <w:r>
        <w:t>"В случае если для достижения целей предоставления Субсидии в Порядке предоставления субсидии предусматривается последующее предоставление Получателем Субсидии средств иным лицам (за исключением средств, предоставляемых в целях реализации решений Президента Российской Федерации, исполнения контрактов (договоров) на поставку товаров, выполнение работ, оказание услуг), в том числе в качестве вклада в уставный (складочный) капитал юридического лица, гранта, в Соглашение включается обязательство Получателя о</w:t>
      </w:r>
      <w:proofErr w:type="gramEnd"/>
      <w:r>
        <w:t xml:space="preserve"> </w:t>
      </w:r>
      <w:proofErr w:type="gramStart"/>
      <w:r>
        <w:t xml:space="preserve">включении в соглашения в отношении таких иных лиц условий, аналогичных положениям, указанным в </w:t>
      </w:r>
      <w:hyperlink r:id="rId75" w:history="1">
        <w:r>
          <w:rPr>
            <w:color w:val="0000FF"/>
          </w:rPr>
          <w:t>подпункте "г" пункта 3</w:t>
        </w:r>
      </w:hyperlink>
      <w:r>
        <w:t xml:space="preserve"> (если определение указанных лиц планируется в результате отбора), </w:t>
      </w:r>
      <w:hyperlink r:id="rId76" w:history="1">
        <w:r>
          <w:rPr>
            <w:color w:val="0000FF"/>
          </w:rPr>
          <w:t>подпункте "з" пункта 4</w:t>
        </w:r>
      </w:hyperlink>
      <w:r>
        <w:t xml:space="preserve"> и </w:t>
      </w:r>
      <w:hyperlink r:id="rId77" w:history="1">
        <w:r>
          <w:rPr>
            <w:color w:val="0000FF"/>
          </w:rPr>
          <w:t>пункте 5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07.05.2017 N 541.";</w:t>
      </w:r>
      <w:proofErr w:type="gramEnd"/>
    </w:p>
    <w:p w:rsidR="00736C4D" w:rsidRDefault="00736C4D">
      <w:pPr>
        <w:pStyle w:val="ConsPlusNormal"/>
        <w:spacing w:before="220"/>
        <w:ind w:firstLine="540"/>
        <w:jc w:val="both"/>
      </w:pPr>
      <w:hyperlink r:id="rId78" w:history="1">
        <w:r>
          <w:rPr>
            <w:color w:val="0000FF"/>
          </w:rPr>
          <w:t>примечание</w:t>
        </w:r>
      </w:hyperlink>
      <w:r>
        <w:t xml:space="preserve"> со знаком сноски &lt;53&gt; изложить в следующей редакции: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"&lt;53&gt; Показатели, необходимые для достижения результатов предоставления Субсидии, предусматриваются в случае, если Порядком предоставления субсидии установлены такие показатели</w:t>
      </w:r>
      <w:proofErr w:type="gramStart"/>
      <w:r>
        <w:t>.".</w:t>
      </w:r>
      <w:proofErr w:type="gramEnd"/>
    </w:p>
    <w:p w:rsidR="00736C4D" w:rsidRDefault="00736C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36C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36C4D" w:rsidRDefault="00736C4D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3 </w:t>
            </w:r>
            <w:hyperlink w:anchor="P117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к правоотношениям, возникающим при исполнении областного бюджета, начиная с областного бюджета на 2020 год и на плановый период 2021 и 2022 годов.</w:t>
            </w:r>
          </w:p>
        </w:tc>
      </w:tr>
    </w:tbl>
    <w:p w:rsidR="00736C4D" w:rsidRDefault="00736C4D">
      <w:pPr>
        <w:pStyle w:val="ConsPlusNormal"/>
        <w:spacing w:before="280"/>
        <w:ind w:firstLine="540"/>
        <w:jc w:val="both"/>
      </w:pPr>
      <w:bookmarkStart w:id="2" w:name="P111"/>
      <w:bookmarkEnd w:id="2"/>
      <w:r>
        <w:t xml:space="preserve">3. </w:t>
      </w:r>
      <w:proofErr w:type="gramStart"/>
      <w:r>
        <w:t>Установить, что при исполнении областного бюджета начиная с областного бюджета на 2020 год и на плановый период 2021 и 2022 годов в отношении субсидий юридическим лицам (за исключением субсидий государственным учреждениям на финансовое обеспечение выполнения ими государственного задания на оказание государственных услуг (выполнение работ)), индивидуальным предпринимателям, физическим лицам - производителям товаров, работ, услуг, формируемых в областном бюджете за счет средств субсидий</w:t>
      </w:r>
      <w:proofErr w:type="gramEnd"/>
      <w:r>
        <w:t xml:space="preserve"> </w:t>
      </w:r>
      <w:proofErr w:type="gramStart"/>
      <w:r>
        <w:t xml:space="preserve">из федерального бюджета, предоставляемых в целях достижения результатов региональных проектов, обеспечивающих достижение целей, показателей и результатов федеральных проектов, входящих в состав соответствующих национальных проектов (программ), определенных </w:t>
      </w:r>
      <w:hyperlink r:id="rId7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07.05.2018 N 204 "О национальных целях и стратегических задачах развития Российской Федерации на период до 2024 года", типовые формы договоров (соглашений), утвержденные приказами министерства 07.06.2017 </w:t>
      </w:r>
      <w:hyperlink r:id="rId80" w:history="1">
        <w:r>
          <w:rPr>
            <w:color w:val="0000FF"/>
          </w:rPr>
          <w:t>N 01-07/34</w:t>
        </w:r>
      </w:hyperlink>
      <w:r>
        <w:t>, от</w:t>
      </w:r>
      <w:proofErr w:type="gramEnd"/>
      <w:r>
        <w:t xml:space="preserve"> 27.09.2016 </w:t>
      </w:r>
      <w:hyperlink r:id="rId81" w:history="1">
        <w:r>
          <w:rPr>
            <w:color w:val="0000FF"/>
          </w:rPr>
          <w:t>N 01-07/42</w:t>
        </w:r>
      </w:hyperlink>
      <w:r>
        <w:t xml:space="preserve">, от 20.03.2019 </w:t>
      </w:r>
      <w:hyperlink r:id="rId82" w:history="1">
        <w:r>
          <w:rPr>
            <w:color w:val="0000FF"/>
          </w:rPr>
          <w:t>N 01-07/15</w:t>
        </w:r>
      </w:hyperlink>
      <w:r>
        <w:t xml:space="preserve">, от 21.03.2019 </w:t>
      </w:r>
      <w:hyperlink r:id="rId83" w:history="1">
        <w:r>
          <w:rPr>
            <w:color w:val="0000FF"/>
          </w:rPr>
          <w:t>N 01-07/18</w:t>
        </w:r>
      </w:hyperlink>
      <w:r>
        <w:t>, не подлежат применению.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 xml:space="preserve">В случае, указанном в </w:t>
      </w:r>
      <w:hyperlink w:anchor="P111" w:history="1">
        <w:r>
          <w:rPr>
            <w:color w:val="0000FF"/>
          </w:rPr>
          <w:t>абзаце первом</w:t>
        </w:r>
      </w:hyperlink>
      <w:r>
        <w:t xml:space="preserve"> настоящего пункта, заключение соответствующих соглашений (договоров) осуществляется в порядке, предусмотренном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09.12.2017 N 1496 "О мерах по обеспечению исполнения федерального бюджета".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4. Опубликовать настоящий Приказ в средствах массовой информации и на официальном сайте Правительства Самарской области в информационно-телекоммуникационной сети Интернет.</w:t>
      </w:r>
    </w:p>
    <w:p w:rsidR="00736C4D" w:rsidRDefault="00736C4D">
      <w:pPr>
        <w:pStyle w:val="ConsPlusNormal"/>
        <w:spacing w:before="220"/>
        <w:ind w:firstLine="540"/>
        <w:jc w:val="both"/>
      </w:pPr>
      <w:r>
        <w:t>5. Настоящий Приказ вступает силу со дня официального опубликования и применяется к правоотношениям, связанным с заключением соглашений, в следующем порядке:</w:t>
      </w:r>
    </w:p>
    <w:p w:rsidR="00736C4D" w:rsidRDefault="00736C4D">
      <w:pPr>
        <w:pStyle w:val="ConsPlusNormal"/>
        <w:spacing w:before="220"/>
        <w:ind w:firstLine="540"/>
        <w:jc w:val="both"/>
      </w:pPr>
      <w:bookmarkStart w:id="3" w:name="P115"/>
      <w:bookmarkEnd w:id="3"/>
      <w:r>
        <w:t xml:space="preserve">5.1. </w:t>
      </w:r>
      <w:hyperlink w:anchor="P12" w:history="1">
        <w:proofErr w:type="gramStart"/>
        <w:r>
          <w:rPr>
            <w:color w:val="0000FF"/>
          </w:rPr>
          <w:t>Пункт 1</w:t>
        </w:r>
      </w:hyperlink>
      <w:r>
        <w:t xml:space="preserve"> настоящего Приказа применяется к правоотношениям, возникшим со дня вступления в силу постановлений Правительства Самарской области, вносящих изменения в порядки предоставления субсидий в соответствии с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12.09.2019 N 1187 "О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</w:t>
      </w:r>
      <w:proofErr w:type="gramEnd"/>
      <w:r>
        <w:t xml:space="preserve">, а также физическим лицам - производителям товаров, работ, услуг", но не позднее сроков, установленных </w:t>
      </w:r>
      <w:hyperlink r:id="rId86" w:history="1">
        <w:r>
          <w:rPr>
            <w:color w:val="0000FF"/>
          </w:rPr>
          <w:t>пунктом 3</w:t>
        </w:r>
      </w:hyperlink>
      <w:r>
        <w:t xml:space="preserve"> указанного постановления Правительства Российской Федерации.</w:t>
      </w:r>
    </w:p>
    <w:p w:rsidR="00736C4D" w:rsidRDefault="00736C4D">
      <w:pPr>
        <w:pStyle w:val="ConsPlusNormal"/>
        <w:spacing w:before="220"/>
        <w:ind w:firstLine="540"/>
        <w:jc w:val="both"/>
      </w:pPr>
      <w:bookmarkStart w:id="4" w:name="P116"/>
      <w:bookmarkEnd w:id="4"/>
      <w:r>
        <w:t xml:space="preserve">5.2. </w:t>
      </w:r>
      <w:hyperlink w:anchor="P67" w:history="1">
        <w:proofErr w:type="gramStart"/>
        <w:r>
          <w:rPr>
            <w:color w:val="0000FF"/>
          </w:rPr>
          <w:t>Пункт 2</w:t>
        </w:r>
      </w:hyperlink>
      <w:r>
        <w:t xml:space="preserve"> настоящего Приказа применяется к правоотношениям, возникшим со дня вступления в силу постановлений Правительства Самарской области, вносящих изменения в порядки определения объема и предоставления субсидий в соответствии с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</w:t>
      </w:r>
      <w:r>
        <w:lastRenderedPageBreak/>
        <w:t>Правительства Российской Федерации от 12.09.2019 N 1188 "О внесении изменений в общие требования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proofErr w:type="gramEnd"/>
      <w:r>
        <w:t xml:space="preserve">", но не позднее сроков, установленных </w:t>
      </w:r>
      <w:hyperlink r:id="rId88" w:history="1">
        <w:r>
          <w:rPr>
            <w:color w:val="0000FF"/>
          </w:rPr>
          <w:t>пунктом 3</w:t>
        </w:r>
      </w:hyperlink>
      <w:r>
        <w:t xml:space="preserve"> указанного постановления Правительства Российской Федерации.</w:t>
      </w:r>
    </w:p>
    <w:p w:rsidR="00736C4D" w:rsidRDefault="00736C4D">
      <w:pPr>
        <w:pStyle w:val="ConsPlusNormal"/>
        <w:spacing w:before="220"/>
        <w:ind w:firstLine="540"/>
        <w:jc w:val="both"/>
      </w:pPr>
      <w:bookmarkStart w:id="5" w:name="P117"/>
      <w:bookmarkEnd w:id="5"/>
      <w:r>
        <w:t xml:space="preserve">5.3. </w:t>
      </w:r>
      <w:hyperlink w:anchor="P111" w:history="1">
        <w:r>
          <w:rPr>
            <w:color w:val="0000FF"/>
          </w:rPr>
          <w:t>Пункт 3</w:t>
        </w:r>
      </w:hyperlink>
      <w:r>
        <w:t xml:space="preserve"> настоящего Приказа применяется к правоотношениям, возникающим при исполнении областного бюджета, начиная с областного бюджета на 2020 год и на плановый период 2021 и 2022 годов.</w:t>
      </w:r>
    </w:p>
    <w:p w:rsidR="00736C4D" w:rsidRDefault="00736C4D">
      <w:pPr>
        <w:pStyle w:val="ConsPlusNormal"/>
        <w:jc w:val="both"/>
      </w:pPr>
    </w:p>
    <w:p w:rsidR="00736C4D" w:rsidRDefault="00736C4D">
      <w:pPr>
        <w:pStyle w:val="ConsPlusNormal"/>
        <w:jc w:val="right"/>
      </w:pPr>
      <w:r>
        <w:t>Министр</w:t>
      </w:r>
    </w:p>
    <w:p w:rsidR="00736C4D" w:rsidRDefault="00736C4D">
      <w:pPr>
        <w:pStyle w:val="ConsPlusNormal"/>
        <w:jc w:val="right"/>
      </w:pPr>
      <w:r>
        <w:t>А.В.ПРЯМИЛОВ</w:t>
      </w:r>
    </w:p>
    <w:p w:rsidR="00736C4D" w:rsidRDefault="00736C4D">
      <w:pPr>
        <w:pStyle w:val="ConsPlusNormal"/>
        <w:jc w:val="both"/>
      </w:pPr>
    </w:p>
    <w:p w:rsidR="00736C4D" w:rsidRDefault="00736C4D">
      <w:pPr>
        <w:pStyle w:val="ConsPlusNormal"/>
        <w:jc w:val="both"/>
      </w:pPr>
    </w:p>
    <w:p w:rsidR="00736C4D" w:rsidRDefault="00736C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6952" w:rsidRDefault="00D46952"/>
    <w:sectPr w:rsidR="00D46952" w:rsidSect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36C4D"/>
    <w:rsid w:val="00736C4D"/>
    <w:rsid w:val="00D46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6C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6C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C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26C75C90F05BCFC9EFEB9D3E4A8161AB52185F1411357D0EA01C166B19257939AD3A92A4C3ED55EEA96D7D72C68277E419025C1A4F1D887ECFB290F5r6J" TargetMode="External"/><Relationship Id="rId18" Type="http://schemas.openxmlformats.org/officeDocument/2006/relationships/hyperlink" Target="consultantplus://offline/ref=A626C75C90F05BCFC9EFEB9D3E4A8161AB52185F1411357D0EA01C166B19257939AD3A92A4C3ED55EEA96D7071C68277E419025C1A4F1D887ECFB290F5r6J" TargetMode="External"/><Relationship Id="rId26" Type="http://schemas.openxmlformats.org/officeDocument/2006/relationships/hyperlink" Target="consultantplus://offline/ref=A626C75C90F05BCFC9EFF5902826DD69AE5A45571716362A5BF71A413449232C79ED3CC7E787E154EAA239293798DB24A8520F5A0C531D8EF6r0J" TargetMode="External"/><Relationship Id="rId39" Type="http://schemas.openxmlformats.org/officeDocument/2006/relationships/hyperlink" Target="consultantplus://offline/ref=A626C75C90F05BCFC9EFEB9D3E4A8161AB52185F1411357D0EA01C166B19257939AD3A92A4C3ED55EEA96C7177C68277E419025C1A4F1D887ECFB290F5r6J" TargetMode="External"/><Relationship Id="rId21" Type="http://schemas.openxmlformats.org/officeDocument/2006/relationships/hyperlink" Target="consultantplus://offline/ref=A626C75C90F05BCFC9EFEB9D3E4A8161AB52185F1411357D0EA01C166B19257939AD3A92A4C3ED55EEA96C7970C68277E419025C1A4F1D887ECFB290F5r6J" TargetMode="External"/><Relationship Id="rId34" Type="http://schemas.openxmlformats.org/officeDocument/2006/relationships/hyperlink" Target="consultantplus://offline/ref=A626C75C90F05BCFC9EFEB9D3E4A8161AB52185F1411357D0EA01C166B19257939AD3A92A4C3ED55EEA96C7E74C68277E419025C1A4F1D887ECFB290F5r6J" TargetMode="External"/><Relationship Id="rId42" Type="http://schemas.openxmlformats.org/officeDocument/2006/relationships/hyperlink" Target="consultantplus://offline/ref=A626C75C90F05BCFC9EFEB9D3E4A8161AB52185F1411357D0EA01C166B19257939AD3A92A4C3ED55EEA96F7A75C68277E419025C1A4F1D887ECFB290F5r6J" TargetMode="External"/><Relationship Id="rId47" Type="http://schemas.openxmlformats.org/officeDocument/2006/relationships/hyperlink" Target="consultantplus://offline/ref=A626C75C90F05BCFC9EFF5902826DD69AE5A45571716362A5BF71A413449232C79ED3CC7E787E154EBA239293798DB24A8520F5A0C531D8EF6r0J" TargetMode="External"/><Relationship Id="rId50" Type="http://schemas.openxmlformats.org/officeDocument/2006/relationships/hyperlink" Target="consultantplus://offline/ref=A626C75C90F05BCFC9EFF5902826DD69AE5A45511319362A5BF71A413449232C6BED64CBE58FFE54EAB76F7871FCrDJ" TargetMode="External"/><Relationship Id="rId55" Type="http://schemas.openxmlformats.org/officeDocument/2006/relationships/hyperlink" Target="consultantplus://offline/ref=A626C75C90F05BCFC9EFEB9D3E4A8161AB52185F14113B7803AB1C166B19257939AD3A92A4C3ED55EEA96D7A74C68277E419025C1A4F1D887ECFB290F5r6J" TargetMode="External"/><Relationship Id="rId63" Type="http://schemas.openxmlformats.org/officeDocument/2006/relationships/hyperlink" Target="consultantplus://offline/ref=A626C75C90F05BCFC9EFEB9D3E4A8161AB52185F14113B7803AB1C166B19257939AD3A92A4C3ED55EEA96F7E76C68277E419025C1A4F1D887ECFB290F5r6J" TargetMode="External"/><Relationship Id="rId68" Type="http://schemas.openxmlformats.org/officeDocument/2006/relationships/hyperlink" Target="consultantplus://offline/ref=A626C75C90F05BCFC9EFEB9D3E4A8161AB52185F14113B7803AB1C166B19257939AD3A92A4C3ED55EEA96C7F76C68277E419025C1A4F1D887ECFB290F5r6J" TargetMode="External"/><Relationship Id="rId76" Type="http://schemas.openxmlformats.org/officeDocument/2006/relationships/hyperlink" Target="consultantplus://offline/ref=A626C75C90F05BCFC9EFF5902826DD69AE5A45561613362A5BF71A413449232C79ED3CC7E787E053E7A239293798DB24A8520F5A0C531D8EF6r0J" TargetMode="External"/><Relationship Id="rId84" Type="http://schemas.openxmlformats.org/officeDocument/2006/relationships/hyperlink" Target="consultantplus://offline/ref=A626C75C90F05BCFC9EFF5902826DD69AE5A42541711362A5BF71A413449232C6BED64CBE58FFE54EAB76F7871FCrDJ" TargetMode="External"/><Relationship Id="rId89" Type="http://schemas.openxmlformats.org/officeDocument/2006/relationships/fontTable" Target="fontTable.xml"/><Relationship Id="rId7" Type="http://schemas.openxmlformats.org/officeDocument/2006/relationships/hyperlink" Target="consultantplus://offline/ref=A626C75C90F05BCFC9EFF5902826DD69AE5A45561314362A5BF71A413449232C79ED3CC7E787E054E7A239293798DB24A8520F5A0C531D8EF6r0J" TargetMode="External"/><Relationship Id="rId71" Type="http://schemas.openxmlformats.org/officeDocument/2006/relationships/hyperlink" Target="consultantplus://offline/ref=A626C75C90F05BCFC9EFEB9D3E4A8161AB52185F14113B7803AB1C166B19257939AD3A92A4C3ED55EEA96C707BC68277E419025C1A4F1D887ECFB290F5r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26C75C90F05BCFC9EFEB9D3E4A8161AB52185F1411357D0EA01C166B19257939AD3A92A4C3ED55EEA96F7E76C68277E419025C1A4F1D887ECFB290F5r6J" TargetMode="External"/><Relationship Id="rId29" Type="http://schemas.openxmlformats.org/officeDocument/2006/relationships/hyperlink" Target="consultantplus://offline/ref=A626C75C90F05BCFC9EFEB9D3E4A8161AB52185F1411357D0EA01C166B19257939AD3A92A4C3ED55EEA96F707BC68277E419025C1A4F1D887ECFB290F5r6J" TargetMode="External"/><Relationship Id="rId11" Type="http://schemas.openxmlformats.org/officeDocument/2006/relationships/hyperlink" Target="consultantplus://offline/ref=A626C75C90F05BCFC9EFEB9D3E4A8161AB52185F1411357D0EA01C166B19257939AD3A92A4C3ED55EEA96D7C74C68277E419025C1A4F1D887ECFB290F5r6J" TargetMode="External"/><Relationship Id="rId24" Type="http://schemas.openxmlformats.org/officeDocument/2006/relationships/hyperlink" Target="consultantplus://offline/ref=A626C75C90F05BCFC9EFEB9D3E4A8161AB52185F1411357D0EA01C166B19257939AD3A92A4C3ED55EEA96C7A70C68277E419025C1A4F1D887ECFB290F5r6J" TargetMode="External"/><Relationship Id="rId32" Type="http://schemas.openxmlformats.org/officeDocument/2006/relationships/hyperlink" Target="consultantplus://offline/ref=A626C75C90F05BCFC9EFEB9D3E4A8161AB52185F1411357D0EA01C166B19257939AD3A92A4C3ED55EEA96C7E70C68277E419025C1A4F1D887ECFB290F5r6J" TargetMode="External"/><Relationship Id="rId37" Type="http://schemas.openxmlformats.org/officeDocument/2006/relationships/hyperlink" Target="consultantplus://offline/ref=A626C75C90F05BCFC9EFEB9D3E4A8161AB52185F1411357D0EA01C166B19257939AD3A92A4C3ED55EEA96F7071C68277E419025C1A4F1D887ECFB290F5r6J" TargetMode="External"/><Relationship Id="rId40" Type="http://schemas.openxmlformats.org/officeDocument/2006/relationships/hyperlink" Target="consultantplus://offline/ref=A626C75C90F05BCFC9EFEB9D3E4A8161AB52185F1411357D0EA01C166B19257939AD3A92A4C3ED55EEA96F7970C68277E419025C1A4F1D887ECFB290F5r6J" TargetMode="External"/><Relationship Id="rId45" Type="http://schemas.openxmlformats.org/officeDocument/2006/relationships/hyperlink" Target="consultantplus://offline/ref=A626C75C90F05BCFC9EFF5902826DD69AE5A45571716362A5BF71A413449232C79ED3CC7E787E057EEA239293798DB24A8520F5A0C531D8EF6r0J" TargetMode="External"/><Relationship Id="rId53" Type="http://schemas.openxmlformats.org/officeDocument/2006/relationships/hyperlink" Target="consultantplus://offline/ref=A626C75C90F05BCFC9EFEB9D3E4A8161AB52185F14113B7803AB1C166B19257939AD3A92A4C3ED55EEA96D7973C68277E419025C1A4F1D887ECFB290F5r6J" TargetMode="External"/><Relationship Id="rId58" Type="http://schemas.openxmlformats.org/officeDocument/2006/relationships/hyperlink" Target="consultantplus://offline/ref=A626C75C90F05BCFC9EFEB9D3E4A8161AB52185F14113B7803AB1C166B19257939AD3A92A4C3ED55EEA96D7D75C68277E419025C1A4F1D887ECFB290F5r6J" TargetMode="External"/><Relationship Id="rId66" Type="http://schemas.openxmlformats.org/officeDocument/2006/relationships/hyperlink" Target="consultantplus://offline/ref=A626C75C90F05BCFC9EFEB9D3E4A8161AB52185F14113B7803AB1C166B19257939AD3A92A4C3ED55EEA96C7F71C68277E419025C1A4F1D887ECFB290F5r6J" TargetMode="External"/><Relationship Id="rId74" Type="http://schemas.openxmlformats.org/officeDocument/2006/relationships/hyperlink" Target="consultantplus://offline/ref=A626C75C90F05BCFC9EFEB9D3E4A8161AB52185F14113B7803AB1C166B19257939AD3A92A4C3ED55EEA96C7175C68277E419025C1A4F1D887ECFB290F5r6J" TargetMode="External"/><Relationship Id="rId79" Type="http://schemas.openxmlformats.org/officeDocument/2006/relationships/hyperlink" Target="consultantplus://offline/ref=A626C75C90F05BCFC9EFF5902826DD69AE5945521710362A5BF71A413449232C6BED64CBE58FFE54EAB76F7871FCrDJ" TargetMode="External"/><Relationship Id="rId87" Type="http://schemas.openxmlformats.org/officeDocument/2006/relationships/hyperlink" Target="consultantplus://offline/ref=A626C75C90F05BCFC9EFF5902826DD69AE5A45511319362A5BF71A413449232C6BED64CBE58FFE54EAB76F7871FCrDJ" TargetMode="External"/><Relationship Id="rId5" Type="http://schemas.openxmlformats.org/officeDocument/2006/relationships/hyperlink" Target="consultantplus://offline/ref=A626C75C90F05BCFC9EFEB9D3E4A8161AB52185F14113C7903A11C166B19257939AD3A92A4C3ED55EEA96D7973C68277E419025C1A4F1D887ECFB290F5r6J" TargetMode="External"/><Relationship Id="rId61" Type="http://schemas.openxmlformats.org/officeDocument/2006/relationships/hyperlink" Target="consultantplus://offline/ref=A626C75C90F05BCFC9EFEB9D3E4A8161AB52185F14113B7803AB1C166B19257939AD3A92A4C3ED55EEA96D7071C68277E419025C1A4F1D887ECFB290F5r6J" TargetMode="External"/><Relationship Id="rId82" Type="http://schemas.openxmlformats.org/officeDocument/2006/relationships/hyperlink" Target="consultantplus://offline/ref=A626C75C90F05BCFC9EFEB9D3E4A8161AB52185F141134740EA51C166B19257939AD3A92B6C3B559ECA1737877D3D426A2F4rCJ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A626C75C90F05BCFC9EFEB9D3E4A8161AB52185F1411357D0EA01C166B19257939AD3A92A4C3ED55EEA96C7872C68277E419025C1A4F1D887ECFB290F5r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626C75C90F05BCFC9EFEB9D3E4A8161AB52185F1411357D0EA01C166B19257939AD3A92A4C3ED55EEA96F707BC68277E419025C1A4F1D887ECFB290F5r6J" TargetMode="External"/><Relationship Id="rId14" Type="http://schemas.openxmlformats.org/officeDocument/2006/relationships/hyperlink" Target="consultantplus://offline/ref=A626C75C90F05BCFC9EFEB9D3E4A8161AB52185F1411357D0EA01C166B19257939AD3A92A4C3ED55EEA96F7E71C68277E419025C1A4F1D887ECFB290F5r6J" TargetMode="External"/><Relationship Id="rId22" Type="http://schemas.openxmlformats.org/officeDocument/2006/relationships/hyperlink" Target="consultantplus://offline/ref=A626C75C90F05BCFC9EFEB9D3E4A8161AB52185F1411357D0EA01C166B19257939AD3A92A4C3ED55EEA96C7A73C68277E419025C1A4F1D887ECFB290F5r6J" TargetMode="External"/><Relationship Id="rId27" Type="http://schemas.openxmlformats.org/officeDocument/2006/relationships/hyperlink" Target="consultantplus://offline/ref=A626C75C90F05BCFC9EFF5902826DD69AE5A45571716362A5BF71A413449232C79ED3CC7E787E154EBA239293798DB24A8520F5A0C531D8EF6r0J" TargetMode="External"/><Relationship Id="rId30" Type="http://schemas.openxmlformats.org/officeDocument/2006/relationships/hyperlink" Target="consultantplus://offline/ref=A626C75C90F05BCFC9EFEB9D3E4A8161AB52185F1411357D0EA01C166B19257939AD3A92A4C3ED55EEA96F7175C68277E419025C1A4F1D887ECFB290F5r6J" TargetMode="External"/><Relationship Id="rId35" Type="http://schemas.openxmlformats.org/officeDocument/2006/relationships/hyperlink" Target="consultantplus://offline/ref=A626C75C90F05BCFC9EFEB9D3E4A8161AB52185F1411357D0EA01C166B19257939AD3A92A4C3ED55EEA96C7F7BC68277E419025C1A4F1D887ECFB290F5r6J" TargetMode="External"/><Relationship Id="rId43" Type="http://schemas.openxmlformats.org/officeDocument/2006/relationships/hyperlink" Target="consultantplus://offline/ref=A626C75C90F05BCFC9EFEB9D3E4A8161AB52185F1411357D0EA01C166B19257939AD3A92A4C3ED55EEA96F7B71C68277E419025C1A4F1D887ECFB290F5r6J" TargetMode="External"/><Relationship Id="rId48" Type="http://schemas.openxmlformats.org/officeDocument/2006/relationships/hyperlink" Target="consultantplus://offline/ref=A626C75C90F05BCFC9EFEB9D3E4A8161AB52185F1411357D0EA01C166B19257939AD3A92A4C3ED55EEA96F7B75C68277E419025C1A4F1D887ECFB290F5r6J" TargetMode="External"/><Relationship Id="rId56" Type="http://schemas.openxmlformats.org/officeDocument/2006/relationships/hyperlink" Target="consultantplus://offline/ref=A626C75C90F05BCFC9EFEB9D3E4A8161AB52185F14113B7803AB1C166B19257939AD3A92A4C3ED55EEA96D7C7AC68277E419025C1A4F1D887ECFB290F5r6J" TargetMode="External"/><Relationship Id="rId64" Type="http://schemas.openxmlformats.org/officeDocument/2006/relationships/hyperlink" Target="consultantplus://offline/ref=A626C75C90F05BCFC9EFEB9D3E4A8161AB52185F14113B7803AB1C166B19257939AD3A92A4C3ED55EEA96E7A74C68277E419025C1A4F1D887ECFB290F5r6J" TargetMode="External"/><Relationship Id="rId69" Type="http://schemas.openxmlformats.org/officeDocument/2006/relationships/hyperlink" Target="consultantplus://offline/ref=A626C75C90F05BCFC9EFEB9D3E4A8161AB52185F14113B7803AB1C166B19257939AD3A92A4C3ED55EEA96C7F75C68277E419025C1A4F1D887ECFB290F5r6J" TargetMode="External"/><Relationship Id="rId77" Type="http://schemas.openxmlformats.org/officeDocument/2006/relationships/hyperlink" Target="consultantplus://offline/ref=A626C75C90F05BCFC9EFF5902826DD69AE5A45561613362A5BF71A413449232C79ED3CC7E787E05CEEA239293798DB24A8520F5A0C531D8EF6r0J" TargetMode="External"/><Relationship Id="rId8" Type="http://schemas.openxmlformats.org/officeDocument/2006/relationships/hyperlink" Target="consultantplus://offline/ref=A626C75C90F05BCFC9EFEB9D3E4A8161AB52185F1411357D0EA01C166B19257939AD3A92B6C3B559ECA1737877D3D426A2F4rCJ" TargetMode="External"/><Relationship Id="rId51" Type="http://schemas.openxmlformats.org/officeDocument/2006/relationships/hyperlink" Target="consultantplus://offline/ref=A626C75C90F05BCFC9EFF5902826DD69AE5A45511319362A5BF71A413449232C79ED3CC7E787E054E7A239293798DB24A8520F5A0C531D8EF6r0J" TargetMode="External"/><Relationship Id="rId72" Type="http://schemas.openxmlformats.org/officeDocument/2006/relationships/hyperlink" Target="consultantplus://offline/ref=A626C75C90F05BCFC9EFEB9D3E4A8161AB52185F14113B7803AB1C166B19257939AD3A92A4C3ED55EEA96C7173C68277E419025C1A4F1D887ECFB290F5r6J" TargetMode="External"/><Relationship Id="rId80" Type="http://schemas.openxmlformats.org/officeDocument/2006/relationships/hyperlink" Target="consultantplus://offline/ref=A626C75C90F05BCFC9EFEB9D3E4A8161AB52185F14113B7803AB1C166B19257939AD3A92B6C3B559ECA1737877D3D426A2F4rCJ" TargetMode="External"/><Relationship Id="rId85" Type="http://schemas.openxmlformats.org/officeDocument/2006/relationships/hyperlink" Target="consultantplus://offline/ref=A626C75C90F05BCFC9EFF5902826DD69AE5A45561314362A5BF71A413449232C6BED64CBE58FFE54EAB76F7871FCr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626C75C90F05BCFC9EFEB9D3E4A8161AB52185F1411357D0EA01C166B19257939AD3A92A4C3ED55EEA96D7C7AC68277E419025C1A4F1D887ECFB290F5r6J" TargetMode="External"/><Relationship Id="rId17" Type="http://schemas.openxmlformats.org/officeDocument/2006/relationships/hyperlink" Target="consultantplus://offline/ref=A626C75C90F05BCFC9EFEB9D3E4A8161AB52185F1411357D0EA01C166B19257939AD3A92A4C3ED51E5FD3C3C26C0D42EBE4C0B4010511FF8rCJ" TargetMode="External"/><Relationship Id="rId25" Type="http://schemas.openxmlformats.org/officeDocument/2006/relationships/hyperlink" Target="consultantplus://offline/ref=A626C75C90F05BCFC9EFF5902826DD69AE5A45571716362A5BF71A413449232C79ED3CC7E787E057EEA239293798DB24A8520F5A0C531D8EF6r0J" TargetMode="External"/><Relationship Id="rId33" Type="http://schemas.openxmlformats.org/officeDocument/2006/relationships/hyperlink" Target="consultantplus://offline/ref=A626C75C90F05BCFC9EFEB9D3E4A8161AB52185F1411357D0EA01C166B19257939AD3A92A4C3ED55EEA96C7E76C68277E419025C1A4F1D887ECFB290F5r6J" TargetMode="External"/><Relationship Id="rId38" Type="http://schemas.openxmlformats.org/officeDocument/2006/relationships/hyperlink" Target="consultantplus://offline/ref=A626C75C90F05BCFC9EFEB9D3E4A8161AB52185F1411357D0EA01C166B19257939AD3A92A4C3ED55EEA96C7F7AC68277E419025C1A4F1D887ECFB290F5r6J" TargetMode="External"/><Relationship Id="rId46" Type="http://schemas.openxmlformats.org/officeDocument/2006/relationships/hyperlink" Target="consultantplus://offline/ref=A626C75C90F05BCFC9EFF5902826DD69AE5A45571716362A5BF71A413449232C79ED3CC7E787E154EAA239293798DB24A8520F5A0C531D8EF6r0J" TargetMode="External"/><Relationship Id="rId59" Type="http://schemas.openxmlformats.org/officeDocument/2006/relationships/hyperlink" Target="consultantplus://offline/ref=A626C75C90F05BCFC9EFEB9D3E4A8161AB52185F14113B7803AB1C166B19257939AD3A92A4C3ED55EEA96D7F7BC68277E419025C1A4F1D887ECFB290F5r6J" TargetMode="External"/><Relationship Id="rId67" Type="http://schemas.openxmlformats.org/officeDocument/2006/relationships/hyperlink" Target="consultantplus://offline/ref=A626C75C90F05BCFC9EFEB9D3E4A8161AB52185F14113B7803AB1C166B19257939AD3A92A4C3ED55EEA96C7F77C68277E419025C1A4F1D887ECFB290F5r6J" TargetMode="External"/><Relationship Id="rId20" Type="http://schemas.openxmlformats.org/officeDocument/2006/relationships/hyperlink" Target="consultantplus://offline/ref=A626C75C90F05BCFC9EFEB9D3E4A8161AB52185F1411357D0EA01C166B19257939AD3A92A4C3ED55EEA96F7E7BC68277E419025C1A4F1D887ECFB290F5r6J" TargetMode="External"/><Relationship Id="rId41" Type="http://schemas.openxmlformats.org/officeDocument/2006/relationships/hyperlink" Target="consultantplus://offline/ref=A626C75C90F05BCFC9EFEB9D3E4A8161AB52185F1411357D0EA01C166B19257939AD3A92A4C3ED55EEA96F7077C68277E419025C1A4F1D887ECFB290F5r6J" TargetMode="External"/><Relationship Id="rId54" Type="http://schemas.openxmlformats.org/officeDocument/2006/relationships/hyperlink" Target="consultantplus://offline/ref=A626C75C90F05BCFC9EFEB9D3E4A8161AB52185F14113B7803AB1C166B19257939AD3A92A4C3ED55EEA96D7971C68277E419025C1A4F1D887ECFB290F5r6J" TargetMode="External"/><Relationship Id="rId62" Type="http://schemas.openxmlformats.org/officeDocument/2006/relationships/hyperlink" Target="consultantplus://offline/ref=A626C75C90F05BCFC9EFEB9D3E4A8161AB52185F14113B7803AB1C166B19257939AD3A92A4C3ED55EEA96F7C77C68277E419025C1A4F1D887ECFB290F5r6J" TargetMode="External"/><Relationship Id="rId70" Type="http://schemas.openxmlformats.org/officeDocument/2006/relationships/hyperlink" Target="consultantplus://offline/ref=A626C75C90F05BCFC9EFEB9D3E4A8161AB52185F14113B7803AB1C166B19257939AD3A92A4C3ED55EEA96C7074C68277E419025C1A4F1D887ECFB290F5r6J" TargetMode="External"/><Relationship Id="rId75" Type="http://schemas.openxmlformats.org/officeDocument/2006/relationships/hyperlink" Target="consultantplus://offline/ref=A626C75C90F05BCFC9EFF5902826DD69AE5A45571716362A5BF71A413449232C79ED3CC7E787E057EEA239293798DB24A8520F5A0C531D8EF6r0J" TargetMode="External"/><Relationship Id="rId83" Type="http://schemas.openxmlformats.org/officeDocument/2006/relationships/hyperlink" Target="consultantplus://offline/ref=A626C75C90F05BCFC9EFEB9D3E4A8161AB52185F14113A7F05AB1C166B19257939AD3A92B6C3B559ECA1737877D3D426A2F4rCJ" TargetMode="External"/><Relationship Id="rId88" Type="http://schemas.openxmlformats.org/officeDocument/2006/relationships/hyperlink" Target="consultantplus://offline/ref=A626C75C90F05BCFC9EFF5902826DD69AE5A45511319362A5BF71A413449232C79ED3CC7E787E054E7A239293798DB24A8520F5A0C531D8EF6r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626C75C90F05BCFC9EFF5902826DD69AE5A45561314362A5BF71A413449232C6BED64CBE58FFE54EAB76F7871FCrDJ" TargetMode="External"/><Relationship Id="rId15" Type="http://schemas.openxmlformats.org/officeDocument/2006/relationships/hyperlink" Target="consultantplus://offline/ref=A626C75C90F05BCFC9EFEB9D3E4A8161AB52185F1411357D0EA01C166B19257939AD3A92A4C3ED51E5FD3C3C26C0D42EBE4C0B4010511FF8rCJ" TargetMode="External"/><Relationship Id="rId23" Type="http://schemas.openxmlformats.org/officeDocument/2006/relationships/hyperlink" Target="consultantplus://offline/ref=A626C75C90F05BCFC9EFEB9D3E4A8161AB52185F1411357D0EA01C166B19257939AD3A92A4C3ED55EEA96F7E7AC68277E419025C1A4F1D887ECFB290F5r6J" TargetMode="External"/><Relationship Id="rId28" Type="http://schemas.openxmlformats.org/officeDocument/2006/relationships/hyperlink" Target="consultantplus://offline/ref=A626C75C90F05BCFC9EFEB9D3E4A8161AB52185F1411357D0EA01C166B19257939AD3A92A4C3ED55EEA96C7A77C68277E419025C1A4F1D887ECFB290F5r6J" TargetMode="External"/><Relationship Id="rId36" Type="http://schemas.openxmlformats.org/officeDocument/2006/relationships/hyperlink" Target="consultantplus://offline/ref=A626C75C90F05BCFC9EFEB9D3E4A8161AB52185F1411357D0EA01C166B19257939AD3A92A4C3ED55EEA96C7F7AC68277E419025C1A4F1D887ECFB290F5r6J" TargetMode="External"/><Relationship Id="rId49" Type="http://schemas.openxmlformats.org/officeDocument/2006/relationships/hyperlink" Target="consultantplus://offline/ref=A626C75C90F05BCFC9EFEB9D3E4A8161AB52185F1411357D0EA01C166B19257939AD3A92A4C3ED55EEA96F7175C68277E419025C1A4F1D887ECFB290F5r6J" TargetMode="External"/><Relationship Id="rId57" Type="http://schemas.openxmlformats.org/officeDocument/2006/relationships/hyperlink" Target="consultantplus://offline/ref=A626C75C90F05BCFC9EFEB9D3E4A8161AB52185F14113B7803AB1C166B19257939AD3A92A4C3ED55EEA96D7D70C68277E419025C1A4F1D887ECFB290F5r6J" TargetMode="External"/><Relationship Id="rId10" Type="http://schemas.openxmlformats.org/officeDocument/2006/relationships/hyperlink" Target="consultantplus://offline/ref=A626C75C90F05BCFC9EFEB9D3E4A8161AB52185F1411357D0EA01C166B19257939AD3A92A4C3ED55EEA96D7977C68277E419025C1A4F1D887ECFB290F5r6J" TargetMode="External"/><Relationship Id="rId31" Type="http://schemas.openxmlformats.org/officeDocument/2006/relationships/hyperlink" Target="consultantplus://offline/ref=A626C75C90F05BCFC9EFEB9D3E4A8161AB52185F1411357D0EA01C166B19257939AD3A92A4C3ED55EEA96C7A7AC68277E419025C1A4F1D887ECFB290F5r6J" TargetMode="External"/><Relationship Id="rId44" Type="http://schemas.openxmlformats.org/officeDocument/2006/relationships/hyperlink" Target="consultantplus://offline/ref=A626C75C90F05BCFC9EFEB9D3E4A8161AB52185F1411357D0EA01C166B19257939AD3A92A4C3ED55EEA96F7076C68277E419025C1A4F1D887ECFB290F5r6J" TargetMode="External"/><Relationship Id="rId52" Type="http://schemas.openxmlformats.org/officeDocument/2006/relationships/hyperlink" Target="consultantplus://offline/ref=A626C75C90F05BCFC9EFEB9D3E4A8161AB52185F14113B7803AB1C166B19257939AD3A92B6C3B559ECA1737877D3D426A2F4rCJ" TargetMode="External"/><Relationship Id="rId60" Type="http://schemas.openxmlformats.org/officeDocument/2006/relationships/hyperlink" Target="consultantplus://offline/ref=A626C75C90F05BCFC9EFEB9D3E4A8161AB52185F14113B7803AB1C166B19257939AD3A92A4C3ED55EEA96D7072C68277E419025C1A4F1D887ECFB290F5r6J" TargetMode="External"/><Relationship Id="rId65" Type="http://schemas.openxmlformats.org/officeDocument/2006/relationships/hyperlink" Target="consultantplus://offline/ref=A626C75C90F05BCFC9EFEB9D3E4A8161AB52185F14113B7803AB1C166B19257939AD3A92A4C3ED55EEA96C7F72C68277E419025C1A4F1D887ECFB290F5r6J" TargetMode="External"/><Relationship Id="rId73" Type="http://schemas.openxmlformats.org/officeDocument/2006/relationships/hyperlink" Target="consultantplus://offline/ref=A626C75C90F05BCFC9EFEB9D3E4A8161AB52185F14113B7803AB1C166B19257939AD3A92A4C3ED55EEA96C7172C68277E419025C1A4F1D887ECFB290F5r6J" TargetMode="External"/><Relationship Id="rId78" Type="http://schemas.openxmlformats.org/officeDocument/2006/relationships/hyperlink" Target="consultantplus://offline/ref=A626C75C90F05BCFC9EFEB9D3E4A8161AB52185F14113B7803AB1C166B19257939AD3A92A4C3ED55EEA96F7E7BC68277E419025C1A4F1D887ECFB290F5r6J" TargetMode="External"/><Relationship Id="rId81" Type="http://schemas.openxmlformats.org/officeDocument/2006/relationships/hyperlink" Target="consultantplus://offline/ref=A626C75C90F05BCFC9EFEB9D3E4A8161AB52185F1411357D0EA01C166B19257939AD3A92B6C3B559ECA1737877D3D426A2F4rCJ" TargetMode="External"/><Relationship Id="rId86" Type="http://schemas.openxmlformats.org/officeDocument/2006/relationships/hyperlink" Target="consultantplus://offline/ref=A626C75C90F05BCFC9EFF5902826DD69AE5A45561314362A5BF71A413449232C79ED3CC7E787E054E7A239293798DB24A8520F5A0C531D8EF6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5935</Words>
  <Characters>33832</Characters>
  <Application>Microsoft Office Word</Application>
  <DocSecurity>0</DocSecurity>
  <Lines>281</Lines>
  <Paragraphs>79</Paragraphs>
  <ScaleCrop>false</ScaleCrop>
  <Company>Reanimator Extreme Edition</Company>
  <LinksUpToDate>false</LinksUpToDate>
  <CharactersWithSpaces>39688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2020-04-28T09:43:00Z</dcterms:created>
  <dcterms:modified xsi:type="dcterms:W3CDTF">2020-04-28T09:43:00Z</dcterms:modified>
</cp:coreProperties>
</file>