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88" w:rsidRDefault="00EE36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3688" w:rsidRDefault="00EE3688">
      <w:pPr>
        <w:pStyle w:val="ConsPlusNormal"/>
        <w:jc w:val="both"/>
        <w:outlineLvl w:val="0"/>
      </w:pPr>
    </w:p>
    <w:p w:rsidR="00EE3688" w:rsidRDefault="00EE3688">
      <w:pPr>
        <w:pStyle w:val="ConsPlusTitle"/>
        <w:jc w:val="center"/>
      </w:pPr>
      <w:r>
        <w:t>ПРАВИТЕЛЬСТВО САМАРСКОЙ ОБЛАСТИ</w:t>
      </w:r>
    </w:p>
    <w:p w:rsidR="00EE3688" w:rsidRDefault="00EE3688">
      <w:pPr>
        <w:pStyle w:val="ConsPlusTitle"/>
        <w:jc w:val="both"/>
      </w:pPr>
    </w:p>
    <w:p w:rsidR="00EE3688" w:rsidRDefault="00EE3688">
      <w:pPr>
        <w:pStyle w:val="ConsPlusTitle"/>
        <w:jc w:val="center"/>
      </w:pPr>
      <w:r>
        <w:t>ПОСТАНОВЛЕНИЕ</w:t>
      </w:r>
    </w:p>
    <w:p w:rsidR="00EE3688" w:rsidRDefault="00EE3688">
      <w:pPr>
        <w:pStyle w:val="ConsPlusTitle"/>
        <w:jc w:val="center"/>
      </w:pPr>
      <w:r>
        <w:t>от 30 июня 2020 г. N 452</w:t>
      </w:r>
    </w:p>
    <w:p w:rsidR="00EE3688" w:rsidRDefault="00EE3688">
      <w:pPr>
        <w:pStyle w:val="ConsPlusTitle"/>
        <w:jc w:val="both"/>
      </w:pPr>
    </w:p>
    <w:p w:rsidR="00EE3688" w:rsidRDefault="00EE3688">
      <w:pPr>
        <w:pStyle w:val="ConsPlusTitle"/>
        <w:jc w:val="center"/>
      </w:pPr>
      <w:r>
        <w:t>О ВНЕСЕНИИ ИЗМЕНЕНИЙ В ПОСТАНОВЛЕНИЕ ПРАВИТЕЛЬСТВА САМАРСКОЙ</w:t>
      </w:r>
    </w:p>
    <w:p w:rsidR="00EE3688" w:rsidRDefault="00EE3688">
      <w:pPr>
        <w:pStyle w:val="ConsPlusTitle"/>
        <w:jc w:val="center"/>
      </w:pPr>
      <w:r>
        <w:t>ОБЛАСТИ ОТ 25.10.2019 N 751 "О ФОРМИРОВАНИИ, ПРЕДОСТАВЛЕНИИ</w:t>
      </w:r>
    </w:p>
    <w:p w:rsidR="00EE3688" w:rsidRDefault="00EE3688">
      <w:pPr>
        <w:pStyle w:val="ConsPlusTitle"/>
        <w:jc w:val="center"/>
      </w:pPr>
      <w:r>
        <w:t>И РАСПРЕДЕЛЕНИИ СУБСИДИЙ ИЗ ОБЛАСТНОГО БЮДЖЕТА</w:t>
      </w:r>
    </w:p>
    <w:p w:rsidR="00EE3688" w:rsidRDefault="00EE3688">
      <w:pPr>
        <w:pStyle w:val="ConsPlusTitle"/>
        <w:jc w:val="center"/>
      </w:pPr>
      <w:r>
        <w:t>МЕСТНЫМ БЮДЖЕТАМ"</w:t>
      </w:r>
    </w:p>
    <w:p w:rsidR="00EE3688" w:rsidRDefault="00EE3688">
      <w:pPr>
        <w:pStyle w:val="ConsPlusNormal"/>
        <w:jc w:val="both"/>
      </w:pPr>
    </w:p>
    <w:p w:rsidR="00EE3688" w:rsidRDefault="00EE368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EE3688" w:rsidRDefault="00EE368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25.10.2019 N 751 "О формировании, предоставлении и распределении субсидий из областного бюджета местным бюджетам" следующие изменения:</w:t>
      </w:r>
    </w:p>
    <w:p w:rsidR="00EE3688" w:rsidRDefault="00EE3688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Правилах</w:t>
        </w:r>
      </w:hyperlink>
      <w:r>
        <w:t>, устанавливающих общие требования к формированию, предоставлению и распределению субсидий из областного бюджета местным бюджетам:</w:t>
      </w:r>
    </w:p>
    <w:p w:rsidR="00EE3688" w:rsidRDefault="00EE3688">
      <w:pPr>
        <w:pStyle w:val="ConsPlusNormal"/>
        <w:spacing w:before="220"/>
        <w:ind w:firstLine="540"/>
        <w:jc w:val="both"/>
      </w:pPr>
      <w:r>
        <w:t xml:space="preserve">приостановить до 1 января 2021 года действие </w:t>
      </w:r>
      <w:hyperlink r:id="rId8" w:history="1">
        <w:r>
          <w:rPr>
            <w:color w:val="0000FF"/>
          </w:rPr>
          <w:t>подпункта "д" пункта 4</w:t>
        </w:r>
      </w:hyperlink>
      <w:r>
        <w:t xml:space="preserve">, а также </w:t>
      </w:r>
      <w:hyperlink r:id="rId9" w:history="1">
        <w:r>
          <w:rPr>
            <w:color w:val="0000FF"/>
          </w:rPr>
          <w:t>пункта 7</w:t>
        </w:r>
      </w:hyperlink>
      <w:r>
        <w:t xml:space="preserve"> (в части сроков заключения соглашений);</w:t>
      </w:r>
    </w:p>
    <w:p w:rsidR="00EE3688" w:rsidRDefault="00EE3688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первом пункта 11</w:t>
        </w:r>
      </w:hyperlink>
      <w:r>
        <w:t xml:space="preserve"> слова "по недостижению" заменить словами "по достижению";</w:t>
      </w:r>
    </w:p>
    <w:p w:rsidR="00EE3688" w:rsidRDefault="00EE3688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Порядке</w:t>
        </w:r>
      </w:hyperlink>
      <w:r>
        <w:t xml:space="preserve"> определения и установления предельного уровня софинансирования Самарской областью (в процентах) объема расходного обязательства муниципального образования:</w:t>
      </w:r>
    </w:p>
    <w:p w:rsidR="00EE3688" w:rsidRDefault="00EE368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EE3688" w:rsidRDefault="00EE3688">
      <w:pPr>
        <w:pStyle w:val="ConsPlusNormal"/>
        <w:spacing w:before="220"/>
        <w:ind w:firstLine="540"/>
        <w:jc w:val="both"/>
      </w:pPr>
      <w:r>
        <w:t>"7. Конкретные значения предельных уровней определяются нормативным правовым актом Правительства Самарской области, устанавливающим порядок предоставления и распределения каждой субсидии, или приказами соответствующих главных распорядителей средств областного бюджета. Указанные нормативные правовые акты Правительства Самарской области и приказы должны быть приняты до вступления в силу актов о распределении (изменении распределения) субсидий между местными бюджетами.".</w:t>
      </w:r>
    </w:p>
    <w:p w:rsidR="00EE3688" w:rsidRDefault="00EE3688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EE3688" w:rsidRDefault="00EE368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применяется к правоотношениям, возникающим в ходе исполнения бюджетов бюджетной системы Российской Федерации, начиная с бюджетов на 2020 год (на 2020 год и плановый период 2021 и 2022 годов).</w:t>
      </w:r>
    </w:p>
    <w:p w:rsidR="00EE3688" w:rsidRDefault="00EE3688">
      <w:pPr>
        <w:pStyle w:val="ConsPlusNormal"/>
        <w:jc w:val="both"/>
      </w:pPr>
    </w:p>
    <w:p w:rsidR="00EE3688" w:rsidRDefault="00EE3688">
      <w:pPr>
        <w:pStyle w:val="ConsPlusNormal"/>
        <w:jc w:val="right"/>
      </w:pPr>
      <w:r>
        <w:t>Первый вице-губернатор - председатель</w:t>
      </w:r>
    </w:p>
    <w:p w:rsidR="00EE3688" w:rsidRDefault="00EE3688">
      <w:pPr>
        <w:pStyle w:val="ConsPlusNormal"/>
        <w:jc w:val="right"/>
      </w:pPr>
      <w:r>
        <w:t>Правительства Самарской области</w:t>
      </w:r>
    </w:p>
    <w:p w:rsidR="00EE3688" w:rsidRDefault="00EE3688">
      <w:pPr>
        <w:pStyle w:val="ConsPlusNormal"/>
        <w:jc w:val="right"/>
      </w:pPr>
      <w:r>
        <w:t>В.В.КУДРЯШОВ</w:t>
      </w:r>
    </w:p>
    <w:p w:rsidR="00EE3688" w:rsidRDefault="00EE3688">
      <w:pPr>
        <w:pStyle w:val="ConsPlusNormal"/>
        <w:jc w:val="both"/>
      </w:pPr>
    </w:p>
    <w:p w:rsidR="00EE3688" w:rsidRDefault="00EE3688">
      <w:pPr>
        <w:pStyle w:val="ConsPlusNormal"/>
        <w:jc w:val="both"/>
      </w:pPr>
    </w:p>
    <w:p w:rsidR="00EE3688" w:rsidRDefault="00EE3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B29" w:rsidRDefault="00196B29"/>
    <w:sectPr w:rsidR="00196B29" w:rsidSect="00BB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688"/>
    <w:rsid w:val="00196B29"/>
    <w:rsid w:val="00EE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DCDBB360847E4D2B096D9DE93221069990CE343FA2D7ACC50B61DB1DFCB7A3C45A97ED0D66059360FC1DF8120AFFC0D4153393A34164EB3962BB75Cy6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BDCDBB360847E4D2B096D9DE93221069990CE343FA2D7ACC50B61DB1DFCB7A3C45A97ED0D66059360FC1D88320AFFC0D4153393A34164EB3962BB75Cy6K" TargetMode="External"/><Relationship Id="rId12" Type="http://schemas.openxmlformats.org/officeDocument/2006/relationships/hyperlink" Target="consultantplus://offline/ref=7ABDCDBB360847E4D2B096D9DE93221069990CE343FA2D7ACC50B61DB1DFCB7A3C45A97ED0D66059360FC0D98620AFFC0D4153393A34164EB3962BB75Cy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DCDBB360847E4D2B096D9DE93221069990CE343FA2D7ACC50B61DB1DFCB7A3C45A97EC2D638553706DFDB8335F9AD4B51y5K" TargetMode="External"/><Relationship Id="rId11" Type="http://schemas.openxmlformats.org/officeDocument/2006/relationships/hyperlink" Target="consultantplus://offline/ref=7ABDCDBB360847E4D2B096D9DE93221069990CE343FA2D7ACC50B61DB1DFCB7A3C45A97ED0D66059360FC1D28020AFFC0D4153393A34164EB3962BB75Cy6K" TargetMode="External"/><Relationship Id="rId5" Type="http://schemas.openxmlformats.org/officeDocument/2006/relationships/hyperlink" Target="consultantplus://offline/ref=7ABDCDBB360847E4D2B088D4C8FF7E186C9656E74AFF222A9500B04AEE8FCD2F7C05AF2892916F53625E858E8A2AF2B34910403A332851y7K" TargetMode="External"/><Relationship Id="rId10" Type="http://schemas.openxmlformats.org/officeDocument/2006/relationships/hyperlink" Target="consultantplus://offline/ref=7ABDCDBB360847E4D2B096D9DE93221069990CE343FA2D7ACC50B61DB1DFCB7A3C45A97ED0D66059360FC1DC8420AFFC0D4153393A34164EB3962BB75Cy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BDCDBB360847E4D2B096D9DE93221069990CE343FA2D7ACC50B61DB1DFCB7A3C45A97ED0D66059360FC1DE8F20AFFC0D4153393A34164EB3962BB75Cy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2021-04-19T10:50:00Z</dcterms:created>
  <dcterms:modified xsi:type="dcterms:W3CDTF">2021-04-19T10:51:00Z</dcterms:modified>
</cp:coreProperties>
</file>