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72" w:rsidRDefault="006E2B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E2B72" w:rsidRDefault="006E2B72">
      <w:pPr>
        <w:pStyle w:val="ConsPlusNormal"/>
        <w:jc w:val="both"/>
        <w:outlineLvl w:val="0"/>
      </w:pPr>
    </w:p>
    <w:p w:rsidR="006E2B72" w:rsidRDefault="006E2B72">
      <w:pPr>
        <w:pStyle w:val="ConsPlusTitle"/>
        <w:jc w:val="center"/>
      </w:pPr>
      <w:r>
        <w:t>ПРАВИТЕЛЬСТВО САМАРСКОЙ ОБЛАСТИ</w:t>
      </w:r>
    </w:p>
    <w:p w:rsidR="006E2B72" w:rsidRDefault="006E2B72">
      <w:pPr>
        <w:pStyle w:val="ConsPlusTitle"/>
        <w:jc w:val="both"/>
      </w:pPr>
    </w:p>
    <w:p w:rsidR="006E2B72" w:rsidRDefault="006E2B72">
      <w:pPr>
        <w:pStyle w:val="ConsPlusTitle"/>
        <w:jc w:val="center"/>
      </w:pPr>
      <w:r>
        <w:t>ПОСТАНОВЛЕНИЕ</w:t>
      </w:r>
    </w:p>
    <w:p w:rsidR="006E2B72" w:rsidRDefault="006E2B72">
      <w:pPr>
        <w:pStyle w:val="ConsPlusTitle"/>
        <w:jc w:val="center"/>
      </w:pPr>
      <w:r>
        <w:t>от 24 апреля 2023 г. N 332</w:t>
      </w:r>
    </w:p>
    <w:p w:rsidR="006E2B72" w:rsidRDefault="006E2B72">
      <w:pPr>
        <w:pStyle w:val="ConsPlusTitle"/>
        <w:jc w:val="both"/>
      </w:pPr>
    </w:p>
    <w:p w:rsidR="006E2B72" w:rsidRDefault="006E2B72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6E2B72" w:rsidRDefault="006E2B72">
      <w:pPr>
        <w:pStyle w:val="ConsPlusTitle"/>
        <w:jc w:val="center"/>
      </w:pPr>
      <w:r>
        <w:t>ОБЛАСТИ ОТ 14.11.2013 N 623 "ОБ УТВЕРЖДЕНИИ ГОСУДАРСТВЕННОЙ</w:t>
      </w:r>
    </w:p>
    <w:p w:rsidR="006E2B72" w:rsidRDefault="006E2B72">
      <w:pPr>
        <w:pStyle w:val="ConsPlusTitle"/>
        <w:jc w:val="center"/>
      </w:pPr>
      <w:r>
        <w:t xml:space="preserve">ПРОГРАММЫ САМАРСКОЙ ОБЛАСТИ "УПРАВЛЕНИЕ </w:t>
      </w:r>
      <w:proofErr w:type="gramStart"/>
      <w:r>
        <w:t>ГОСУДАРСТВЕННЫМИ</w:t>
      </w:r>
      <w:proofErr w:type="gramEnd"/>
    </w:p>
    <w:p w:rsidR="006E2B72" w:rsidRDefault="006E2B72">
      <w:pPr>
        <w:pStyle w:val="ConsPlusTitle"/>
        <w:jc w:val="center"/>
      </w:pPr>
      <w:r>
        <w:t>ФИНАНСАМИ И РАЗВИТИЕ МЕЖБЮДЖЕТНЫХ ОТНОШЕНИЙ"</w:t>
      </w:r>
    </w:p>
    <w:p w:rsidR="006E2B72" w:rsidRDefault="006E2B72">
      <w:pPr>
        <w:pStyle w:val="ConsPlusTitle"/>
        <w:jc w:val="center"/>
      </w:pPr>
      <w:r>
        <w:t>НА 2014 - 2025 ГОДЫ"</w:t>
      </w:r>
    </w:p>
    <w:p w:rsidR="006E2B72" w:rsidRDefault="006E2B72">
      <w:pPr>
        <w:pStyle w:val="ConsPlusNormal"/>
        <w:jc w:val="both"/>
      </w:pPr>
    </w:p>
    <w:p w:rsidR="006E2B72" w:rsidRDefault="006E2B72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уточнения объемов финансирования мероприятий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Самарской</w:t>
      </w:r>
      <w:proofErr w:type="gramEnd"/>
      <w:r>
        <w:t xml:space="preserve"> области "Управление государственными финансами и развитие межбюджетных отношений" на 2014 - 2025 годы, утвержденной постановлением Правительства Самарской области от 14.11.2013 N 623, Правительство Самарской области постановляет: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2014 - 2025 годы" следующие изменения: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7">
        <w:r>
          <w:rPr>
            <w:color w:val="0000FF"/>
          </w:rPr>
          <w:t>программе</w:t>
        </w:r>
      </w:hyperlink>
      <w:r>
        <w:t xml:space="preserve"> Самарской области "Управление государственными финансами и развитие межбюджетных отношений" на 2014 - 2024 годы (далее - Государственная программа):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разделе "Объемы бюджетных ассигнований Государственной программы" паспорта Государственной программы </w:t>
      </w:r>
      <w:hyperlink r:id="rId8">
        <w:r>
          <w:rPr>
            <w:color w:val="0000FF"/>
          </w:rPr>
          <w:t>сумму</w:t>
        </w:r>
      </w:hyperlink>
      <w:r>
        <w:t xml:space="preserve"> "129 904,9" заменить суммой "130 358,2", </w:t>
      </w:r>
      <w:hyperlink r:id="rId9">
        <w:r>
          <w:rPr>
            <w:color w:val="0000FF"/>
          </w:rPr>
          <w:t>сумму</w:t>
        </w:r>
      </w:hyperlink>
      <w:r>
        <w:t xml:space="preserve"> "12 113,2" заменить суммой "12 510,3", </w:t>
      </w:r>
      <w:hyperlink r:id="rId10">
        <w:r>
          <w:rPr>
            <w:color w:val="0000FF"/>
          </w:rPr>
          <w:t>сумму</w:t>
        </w:r>
      </w:hyperlink>
      <w:r>
        <w:t xml:space="preserve"> "11 277,2" заменить суммой "11 305,2", </w:t>
      </w:r>
      <w:hyperlink r:id="rId11">
        <w:r>
          <w:rPr>
            <w:color w:val="0000FF"/>
          </w:rPr>
          <w:t>сумму</w:t>
        </w:r>
      </w:hyperlink>
      <w:r>
        <w:t xml:space="preserve"> "13 260,2" заменить суммой "13 288,3";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подпрограмме</w:t>
        </w:r>
      </w:hyperlink>
      <w:r>
        <w:t xml:space="preserve"> "Внутрирегиональные межбюджетные отношения Самарской области" на 2014 - 2025 годы (далее - подпрограмма 3):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разделе "Объемы бюджетных ассигнований подпрограммы 3" паспорта подпрограммы 3 </w:t>
      </w:r>
      <w:hyperlink r:id="rId13">
        <w:r>
          <w:rPr>
            <w:color w:val="0000FF"/>
          </w:rPr>
          <w:t>сумму</w:t>
        </w:r>
      </w:hyperlink>
      <w:r>
        <w:t xml:space="preserve"> "69 472,2" заменить суммой "69 832,2", </w:t>
      </w:r>
      <w:hyperlink r:id="rId14">
        <w:r>
          <w:rPr>
            <w:color w:val="0000FF"/>
          </w:rPr>
          <w:t>сумму</w:t>
        </w:r>
      </w:hyperlink>
      <w:r>
        <w:t xml:space="preserve"> "6 391,3" заменить суммой "6 751,3";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подпрограмме</w:t>
        </w:r>
      </w:hyperlink>
      <w:r>
        <w:t xml:space="preserve"> "Организация планирования и исполнения областного бюджета" на 2014 - 2025 годы (далее - подпрограмма 4):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разделе "Объемы бюджетных ассигнований подпрограммы 4" паспорта подпрограммы 4 </w:t>
      </w:r>
      <w:hyperlink r:id="rId16">
        <w:r>
          <w:rPr>
            <w:color w:val="0000FF"/>
          </w:rPr>
          <w:t>сумму</w:t>
        </w:r>
      </w:hyperlink>
      <w:r>
        <w:t xml:space="preserve"> "7 439,2" заменить суммой "7 524,2", </w:t>
      </w:r>
      <w:hyperlink r:id="rId17">
        <w:r>
          <w:rPr>
            <w:color w:val="0000FF"/>
          </w:rPr>
          <w:t>сумму</w:t>
        </w:r>
      </w:hyperlink>
      <w:r>
        <w:t xml:space="preserve"> "1 033,1" заменить суммой "1 061,9", </w:t>
      </w:r>
      <w:hyperlink r:id="rId18">
        <w:r>
          <w:rPr>
            <w:color w:val="0000FF"/>
          </w:rPr>
          <w:t>сумму</w:t>
        </w:r>
      </w:hyperlink>
      <w:r>
        <w:t xml:space="preserve"> "1 054,1" заменить суммой "1 082,2", </w:t>
      </w:r>
      <w:hyperlink r:id="rId19">
        <w:r>
          <w:rPr>
            <w:color w:val="0000FF"/>
          </w:rPr>
          <w:t>сумму</w:t>
        </w:r>
      </w:hyperlink>
      <w:r>
        <w:t xml:space="preserve"> "1 039,1" заменить суммой "1 067,2";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подпрограмме</w:t>
        </w:r>
      </w:hyperlink>
      <w:r>
        <w:t xml:space="preserve">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2014 - 2025 годы (далее - подпрограмма 5):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разделе "Объемы бюджетных ассигнований подпрограммы 5" паспорта подпрограммы 5 </w:t>
      </w:r>
      <w:hyperlink r:id="rId21">
        <w:r>
          <w:rPr>
            <w:color w:val="0000FF"/>
          </w:rPr>
          <w:t>сумму</w:t>
        </w:r>
      </w:hyperlink>
      <w:r>
        <w:t xml:space="preserve"> "1 975,3" заменить суммой "1 983,6", </w:t>
      </w:r>
      <w:hyperlink r:id="rId22">
        <w:r>
          <w:rPr>
            <w:color w:val="0000FF"/>
          </w:rPr>
          <w:t>сумму</w:t>
        </w:r>
      </w:hyperlink>
      <w:r>
        <w:t xml:space="preserve"> "170,6" заменить суммой "178,9";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приложении 1</w:t>
        </w:r>
      </w:hyperlink>
      <w:r>
        <w:t xml:space="preserve"> к Государственной программе: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пункте 23.2 в </w:t>
      </w:r>
      <w:hyperlink r:id="rId24">
        <w:r>
          <w:rPr>
            <w:color w:val="0000FF"/>
          </w:rPr>
          <w:t>графе</w:t>
        </w:r>
      </w:hyperlink>
      <w:r>
        <w:t xml:space="preserve"> "2023" цифры "63" заменить цифрами "90";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5">
        <w:r>
          <w:rPr>
            <w:color w:val="0000FF"/>
          </w:rPr>
          <w:t>приложении 2</w:t>
        </w:r>
      </w:hyperlink>
      <w:r>
        <w:t xml:space="preserve"> к Государственной программе: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разделе</w:t>
        </w:r>
      </w:hyperlink>
      <w:r>
        <w:t xml:space="preserve"> "Подпрограмма "Внутрирегиональные межбюджетные отношения Самарской области" на 2014 - 2025 годы":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пункте 2 в </w:t>
      </w:r>
      <w:hyperlink r:id="rId27">
        <w:r>
          <w:rPr>
            <w:color w:val="0000FF"/>
          </w:rPr>
          <w:t>графе</w:t>
        </w:r>
      </w:hyperlink>
      <w:r>
        <w:t xml:space="preserve"> "2023" сумму "3 389,3" заменить суммой "3 749,3", в </w:t>
      </w:r>
      <w:hyperlink r:id="rId28">
        <w:r>
          <w:rPr>
            <w:color w:val="0000FF"/>
          </w:rPr>
          <w:t>графе</w:t>
        </w:r>
      </w:hyperlink>
      <w:r>
        <w:t xml:space="preserve"> "всего" сумму "41 286,2" заменить суммой "41 646,2";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строке "Итого по подпрограмме" в </w:t>
      </w:r>
      <w:hyperlink r:id="rId29">
        <w:r>
          <w:rPr>
            <w:color w:val="0000FF"/>
          </w:rPr>
          <w:t>графе</w:t>
        </w:r>
      </w:hyperlink>
      <w:r>
        <w:t xml:space="preserve"> "2023" сумму "6 391,3" заменить суммой "6 751,3", в </w:t>
      </w:r>
      <w:hyperlink r:id="rId30">
        <w:r>
          <w:rPr>
            <w:color w:val="0000FF"/>
          </w:rPr>
          <w:t>графе</w:t>
        </w:r>
      </w:hyperlink>
      <w:r>
        <w:t xml:space="preserve"> "всего" сумму "69 472,2" заменить суммой "69 832,2";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</w:t>
      </w:r>
      <w:hyperlink r:id="rId31">
        <w:r>
          <w:rPr>
            <w:color w:val="0000FF"/>
          </w:rPr>
          <w:t>разделе</w:t>
        </w:r>
      </w:hyperlink>
      <w:r>
        <w:t xml:space="preserve"> "Подпрограмма "Организация планирования и исполнения областного бюджета" на 2014 - 2025 годы":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пункте 1 в </w:t>
      </w:r>
      <w:hyperlink r:id="rId32">
        <w:r>
          <w:rPr>
            <w:color w:val="0000FF"/>
          </w:rPr>
          <w:t>графе</w:t>
        </w:r>
      </w:hyperlink>
      <w:r>
        <w:t xml:space="preserve"> "2023" сумму "474,1" заменить суммой "474,8", в </w:t>
      </w:r>
      <w:hyperlink r:id="rId33">
        <w:r>
          <w:rPr>
            <w:color w:val="0000FF"/>
          </w:rPr>
          <w:t>графе</w:t>
        </w:r>
      </w:hyperlink>
      <w:r>
        <w:t xml:space="preserve"> "всего" сумму "4 670,2" заменить суммой "4 671,0";</w:t>
      </w:r>
    </w:p>
    <w:p w:rsidR="006E2B72" w:rsidRDefault="006E2B72">
      <w:pPr>
        <w:pStyle w:val="ConsPlusNormal"/>
        <w:spacing w:before="220"/>
        <w:ind w:firstLine="540"/>
        <w:jc w:val="both"/>
      </w:pPr>
      <w:proofErr w:type="gramStart"/>
      <w:r>
        <w:t xml:space="preserve">в пункте 30 в </w:t>
      </w:r>
      <w:hyperlink r:id="rId34">
        <w:r>
          <w:rPr>
            <w:color w:val="0000FF"/>
          </w:rPr>
          <w:t>графе</w:t>
        </w:r>
      </w:hyperlink>
      <w:r>
        <w:t xml:space="preserve"> "Тактический показатель (индикатор), характеризующий выполнение соответствующего мероприятия (мероприятий)" слова "Показатель - п. 23.1" заменить словами "Показатели: п. 23.1, 23.2";</w:t>
      </w:r>
      <w:proofErr w:type="gramEnd"/>
    </w:p>
    <w:p w:rsidR="006E2B72" w:rsidRDefault="006E2B72">
      <w:pPr>
        <w:pStyle w:val="ConsPlusNormal"/>
        <w:spacing w:before="220"/>
        <w:ind w:firstLine="540"/>
        <w:jc w:val="both"/>
      </w:pPr>
      <w:proofErr w:type="gramStart"/>
      <w:r>
        <w:t xml:space="preserve">в пункте 31 в </w:t>
      </w:r>
      <w:hyperlink r:id="rId35">
        <w:r>
          <w:rPr>
            <w:color w:val="0000FF"/>
          </w:rPr>
          <w:t>графе</w:t>
        </w:r>
      </w:hyperlink>
      <w:r>
        <w:t xml:space="preserve"> "2023" сумму "517,2" заменить суммой "545,3", в </w:t>
      </w:r>
      <w:hyperlink r:id="rId36">
        <w:r>
          <w:rPr>
            <w:color w:val="0000FF"/>
          </w:rPr>
          <w:t>графе</w:t>
        </w:r>
      </w:hyperlink>
      <w:r>
        <w:t xml:space="preserve"> "2024" сумму "535,9" заменить суммой "564,0", в </w:t>
      </w:r>
      <w:hyperlink r:id="rId37">
        <w:r>
          <w:rPr>
            <w:color w:val="0000FF"/>
          </w:rPr>
          <w:t>графе</w:t>
        </w:r>
      </w:hyperlink>
      <w:r>
        <w:t xml:space="preserve"> "2025" сумму "532,6" заменить суммой "560,6", в </w:t>
      </w:r>
      <w:hyperlink r:id="rId38">
        <w:r>
          <w:rPr>
            <w:color w:val="0000FF"/>
          </w:rPr>
          <w:t>графе</w:t>
        </w:r>
      </w:hyperlink>
      <w:r>
        <w:t xml:space="preserve"> "всего" сумму "2 355,1" заменить суммой "2 439,3", в </w:t>
      </w:r>
      <w:hyperlink r:id="rId39">
        <w:r>
          <w:rPr>
            <w:color w:val="0000FF"/>
          </w:rPr>
          <w:t>графе</w:t>
        </w:r>
      </w:hyperlink>
      <w:r>
        <w:t xml:space="preserve"> "Тактический показатель (индикатор), характеризующий выполнение соответствующего мероприятия (мероприятий)" слова "Показатель - п. 23.1" заменить словами "Показатели: п. 23.1, 23.2";</w:t>
      </w:r>
      <w:proofErr w:type="gramEnd"/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строке "Итого по подпрограмме" в </w:t>
      </w:r>
      <w:hyperlink r:id="rId40">
        <w:r>
          <w:rPr>
            <w:color w:val="0000FF"/>
          </w:rPr>
          <w:t>графе</w:t>
        </w:r>
      </w:hyperlink>
      <w:r>
        <w:t xml:space="preserve"> "2023" сумму "1 033,1" заменить суммой "1 061,9", в </w:t>
      </w:r>
      <w:hyperlink r:id="rId41">
        <w:r>
          <w:rPr>
            <w:color w:val="0000FF"/>
          </w:rPr>
          <w:t>графе</w:t>
        </w:r>
      </w:hyperlink>
      <w:r>
        <w:t xml:space="preserve"> "2024" сумму "1 054,1" заменить суммой "1 082,2", в </w:t>
      </w:r>
      <w:hyperlink r:id="rId42">
        <w:r>
          <w:rPr>
            <w:color w:val="0000FF"/>
          </w:rPr>
          <w:t>графе</w:t>
        </w:r>
      </w:hyperlink>
      <w:r>
        <w:t xml:space="preserve"> "2025" сумму "1 039,1" заменить суммой "1 067,2", в </w:t>
      </w:r>
      <w:hyperlink r:id="rId43">
        <w:r>
          <w:rPr>
            <w:color w:val="0000FF"/>
          </w:rPr>
          <w:t>графе</w:t>
        </w:r>
      </w:hyperlink>
      <w:r>
        <w:t xml:space="preserve"> "всего" сумму "7 439,2" заменить суммой "7 524,2";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</w:t>
      </w:r>
      <w:hyperlink r:id="rId44">
        <w:r>
          <w:rPr>
            <w:color w:val="0000FF"/>
          </w:rPr>
          <w:t>разделе</w:t>
        </w:r>
      </w:hyperlink>
      <w:r>
        <w:t xml:space="preserve"> "Подпрограмма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2014 - 2025 годы":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пункте 2 в </w:t>
      </w:r>
      <w:hyperlink r:id="rId45">
        <w:r>
          <w:rPr>
            <w:color w:val="0000FF"/>
          </w:rPr>
          <w:t>графе</w:t>
        </w:r>
      </w:hyperlink>
      <w:r>
        <w:t xml:space="preserve"> "2023" сумму "170,6" заменить суммой "178,9", в </w:t>
      </w:r>
      <w:hyperlink r:id="rId46">
        <w:r>
          <w:rPr>
            <w:color w:val="0000FF"/>
          </w:rPr>
          <w:t>графе</w:t>
        </w:r>
      </w:hyperlink>
      <w:r>
        <w:t xml:space="preserve"> "всего" сумму "1 965,6" заменить суммой "1 973,9";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 xml:space="preserve">в строке "Итого по подпрограмме" в </w:t>
      </w:r>
      <w:hyperlink r:id="rId47">
        <w:r>
          <w:rPr>
            <w:color w:val="0000FF"/>
          </w:rPr>
          <w:t>графе</w:t>
        </w:r>
      </w:hyperlink>
      <w:r>
        <w:t xml:space="preserve"> "2023" сумму "170,6" заменить суммой "178,9", в </w:t>
      </w:r>
      <w:hyperlink r:id="rId48">
        <w:r>
          <w:rPr>
            <w:color w:val="0000FF"/>
          </w:rPr>
          <w:t>графе</w:t>
        </w:r>
      </w:hyperlink>
      <w:r>
        <w:t xml:space="preserve"> "всего" сумму "1 975,3" заменить суммой "1 983,6";</w:t>
      </w:r>
    </w:p>
    <w:p w:rsidR="006E2B72" w:rsidRDefault="006E2B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E2B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B72" w:rsidRDefault="006E2B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B72" w:rsidRDefault="006E2B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B72" w:rsidRDefault="006E2B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2B72" w:rsidRDefault="006E2B7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сумма "11 277,2", а не "11 277,3".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B72" w:rsidRDefault="006E2B72">
            <w:pPr>
              <w:pStyle w:val="ConsPlusNormal"/>
            </w:pPr>
          </w:p>
        </w:tc>
      </w:tr>
    </w:tbl>
    <w:p w:rsidR="006E2B72" w:rsidRDefault="006E2B72">
      <w:pPr>
        <w:pStyle w:val="ConsPlusNormal"/>
        <w:spacing w:before="280"/>
        <w:ind w:firstLine="540"/>
        <w:jc w:val="both"/>
      </w:pPr>
      <w:proofErr w:type="gramStart"/>
      <w:r>
        <w:t xml:space="preserve">в строке "ВСЕГО" в </w:t>
      </w:r>
      <w:hyperlink r:id="rId49">
        <w:r>
          <w:rPr>
            <w:color w:val="0000FF"/>
          </w:rPr>
          <w:t>графе</w:t>
        </w:r>
      </w:hyperlink>
      <w:r>
        <w:t xml:space="preserve"> "2023" сумму "12 113,2" заменить суммой "12 510,3", в </w:t>
      </w:r>
      <w:hyperlink r:id="rId50">
        <w:r>
          <w:rPr>
            <w:color w:val="0000FF"/>
          </w:rPr>
          <w:t>графе</w:t>
        </w:r>
      </w:hyperlink>
      <w:r>
        <w:t xml:space="preserve"> "2024" сумму "11 277,3" заменить суммой "11 305,2", в </w:t>
      </w:r>
      <w:hyperlink r:id="rId51">
        <w:r>
          <w:rPr>
            <w:color w:val="0000FF"/>
          </w:rPr>
          <w:t>графе</w:t>
        </w:r>
      </w:hyperlink>
      <w:r>
        <w:t xml:space="preserve"> "2025" сумму "13 260,2" заменить суммой "13 288,3", в </w:t>
      </w:r>
      <w:hyperlink r:id="rId52">
        <w:r>
          <w:rPr>
            <w:color w:val="0000FF"/>
          </w:rPr>
          <w:t>графе</w:t>
        </w:r>
      </w:hyperlink>
      <w:r>
        <w:t xml:space="preserve"> "всего" сумму "129 904,9" заменить суммой "130 358,2".</w:t>
      </w:r>
      <w:proofErr w:type="gramEnd"/>
    </w:p>
    <w:p w:rsidR="006E2B72" w:rsidRDefault="006E2B72">
      <w:pPr>
        <w:pStyle w:val="ConsPlusNormal"/>
        <w:spacing w:before="220"/>
        <w:ind w:firstLine="540"/>
        <w:jc w:val="both"/>
      </w:pPr>
      <w: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lastRenderedPageBreak/>
        <w:t>3. Опубликовать настоящее Постановление в средствах массовой информации.</w:t>
      </w:r>
    </w:p>
    <w:p w:rsidR="006E2B72" w:rsidRDefault="006E2B7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E2B72" w:rsidRDefault="006E2B72">
      <w:pPr>
        <w:pStyle w:val="ConsPlusNormal"/>
        <w:jc w:val="both"/>
      </w:pPr>
    </w:p>
    <w:p w:rsidR="006E2B72" w:rsidRDefault="006E2B72">
      <w:pPr>
        <w:pStyle w:val="ConsPlusNormal"/>
        <w:jc w:val="right"/>
      </w:pPr>
      <w:r>
        <w:t>Первый вице-губернатор - председатель</w:t>
      </w:r>
    </w:p>
    <w:p w:rsidR="006E2B72" w:rsidRDefault="006E2B72">
      <w:pPr>
        <w:pStyle w:val="ConsPlusNormal"/>
        <w:jc w:val="right"/>
      </w:pPr>
      <w:r>
        <w:t>Правительства Самарской области</w:t>
      </w:r>
    </w:p>
    <w:p w:rsidR="006E2B72" w:rsidRDefault="006E2B72">
      <w:pPr>
        <w:pStyle w:val="ConsPlusNormal"/>
        <w:jc w:val="right"/>
      </w:pPr>
      <w:r>
        <w:t>В.В.КУДРЯШОВ</w:t>
      </w:r>
    </w:p>
    <w:p w:rsidR="006E2B72" w:rsidRDefault="006E2B72">
      <w:pPr>
        <w:pStyle w:val="ConsPlusNormal"/>
        <w:jc w:val="both"/>
      </w:pPr>
    </w:p>
    <w:p w:rsidR="006E2B72" w:rsidRDefault="006E2B72">
      <w:pPr>
        <w:pStyle w:val="ConsPlusNormal"/>
        <w:jc w:val="both"/>
      </w:pPr>
    </w:p>
    <w:p w:rsidR="006E2B72" w:rsidRDefault="006E2B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06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6E2B72"/>
    <w:rsid w:val="00095E64"/>
    <w:rsid w:val="00101F10"/>
    <w:rsid w:val="0055420B"/>
    <w:rsid w:val="0056711B"/>
    <w:rsid w:val="006E2B72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2B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2B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6&amp;n=166054&amp;dst=114113" TargetMode="External"/><Relationship Id="rId18" Type="http://schemas.openxmlformats.org/officeDocument/2006/relationships/hyperlink" Target="https://login.consultant.ru/link/?req=doc&amp;base=RLAW256&amp;n=166054&amp;dst=114142" TargetMode="External"/><Relationship Id="rId26" Type="http://schemas.openxmlformats.org/officeDocument/2006/relationships/hyperlink" Target="https://login.consultant.ru/link/?req=doc&amp;base=RLAW256&amp;n=166054&amp;dst=114927" TargetMode="External"/><Relationship Id="rId39" Type="http://schemas.openxmlformats.org/officeDocument/2006/relationships/hyperlink" Target="https://login.consultant.ru/link/?req=doc&amp;base=RLAW256&amp;n=166054&amp;dst=1152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166054&amp;dst=114149" TargetMode="External"/><Relationship Id="rId34" Type="http://schemas.openxmlformats.org/officeDocument/2006/relationships/hyperlink" Target="https://login.consultant.ru/link/?req=doc&amp;base=RLAW256&amp;n=166054&amp;dst=115230" TargetMode="External"/><Relationship Id="rId42" Type="http://schemas.openxmlformats.org/officeDocument/2006/relationships/hyperlink" Target="https://login.consultant.ru/link/?req=doc&amp;base=RLAW256&amp;n=166054&amp;dst=115261" TargetMode="External"/><Relationship Id="rId47" Type="http://schemas.openxmlformats.org/officeDocument/2006/relationships/hyperlink" Target="https://login.consultant.ru/link/?req=doc&amp;base=RLAW256&amp;n=166054&amp;dst=115331" TargetMode="External"/><Relationship Id="rId50" Type="http://schemas.openxmlformats.org/officeDocument/2006/relationships/hyperlink" Target="https://login.consultant.ru/link/?req=doc&amp;base=RLAW256&amp;n=166054&amp;dst=115383" TargetMode="External"/><Relationship Id="rId7" Type="http://schemas.openxmlformats.org/officeDocument/2006/relationships/hyperlink" Target="https://login.consultant.ru/link/?req=doc&amp;base=RLAW256&amp;n=166054&amp;dst=114052" TargetMode="External"/><Relationship Id="rId12" Type="http://schemas.openxmlformats.org/officeDocument/2006/relationships/hyperlink" Target="https://login.consultant.ru/link/?req=doc&amp;base=RLAW256&amp;n=166054&amp;dst=100302" TargetMode="External"/><Relationship Id="rId17" Type="http://schemas.openxmlformats.org/officeDocument/2006/relationships/hyperlink" Target="https://login.consultant.ru/link/?req=doc&amp;base=RLAW256&amp;n=166054&amp;dst=114141" TargetMode="External"/><Relationship Id="rId25" Type="http://schemas.openxmlformats.org/officeDocument/2006/relationships/hyperlink" Target="https://login.consultant.ru/link/?req=doc&amp;base=RLAW256&amp;n=166054&amp;dst=114785" TargetMode="External"/><Relationship Id="rId33" Type="http://schemas.openxmlformats.org/officeDocument/2006/relationships/hyperlink" Target="https://login.consultant.ru/link/?req=doc&amp;base=RLAW256&amp;n=166054&amp;dst=115039" TargetMode="External"/><Relationship Id="rId38" Type="http://schemas.openxmlformats.org/officeDocument/2006/relationships/hyperlink" Target="https://login.consultant.ru/link/?req=doc&amp;base=RLAW256&amp;n=166054&amp;dst=115247" TargetMode="External"/><Relationship Id="rId46" Type="http://schemas.openxmlformats.org/officeDocument/2006/relationships/hyperlink" Target="https://login.consultant.ru/link/?req=doc&amp;base=RLAW256&amp;n=166054&amp;dst=1153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66054&amp;dst=114131" TargetMode="External"/><Relationship Id="rId20" Type="http://schemas.openxmlformats.org/officeDocument/2006/relationships/hyperlink" Target="https://login.consultant.ru/link/?req=doc&amp;base=RLAW256&amp;n=166054&amp;dst=100514" TargetMode="External"/><Relationship Id="rId29" Type="http://schemas.openxmlformats.org/officeDocument/2006/relationships/hyperlink" Target="https://login.consultant.ru/link/?req=doc&amp;base=RLAW256&amp;n=166054&amp;dst=115017" TargetMode="External"/><Relationship Id="rId41" Type="http://schemas.openxmlformats.org/officeDocument/2006/relationships/hyperlink" Target="https://login.consultant.ru/link/?req=doc&amp;base=RLAW256&amp;n=166054&amp;dst=11526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6054" TargetMode="External"/><Relationship Id="rId11" Type="http://schemas.openxmlformats.org/officeDocument/2006/relationships/hyperlink" Target="https://login.consultant.ru/link/?req=doc&amp;base=RLAW256&amp;n=166054&amp;dst=114076" TargetMode="External"/><Relationship Id="rId24" Type="http://schemas.openxmlformats.org/officeDocument/2006/relationships/hyperlink" Target="https://login.consultant.ru/link/?req=doc&amp;base=RLAW256&amp;n=166054&amp;dst=114608" TargetMode="External"/><Relationship Id="rId32" Type="http://schemas.openxmlformats.org/officeDocument/2006/relationships/hyperlink" Target="https://login.consultant.ru/link/?req=doc&amp;base=RLAW256&amp;n=166054&amp;dst=115036" TargetMode="External"/><Relationship Id="rId37" Type="http://schemas.openxmlformats.org/officeDocument/2006/relationships/hyperlink" Target="https://login.consultant.ru/link/?req=doc&amp;base=RLAW256&amp;n=166054&amp;dst=115246" TargetMode="External"/><Relationship Id="rId40" Type="http://schemas.openxmlformats.org/officeDocument/2006/relationships/hyperlink" Target="https://login.consultant.ru/link/?req=doc&amp;base=RLAW256&amp;n=166054&amp;dst=115259" TargetMode="External"/><Relationship Id="rId45" Type="http://schemas.openxmlformats.org/officeDocument/2006/relationships/hyperlink" Target="https://login.consultant.ru/link/?req=doc&amp;base=RLAW256&amp;n=166054&amp;dst=11529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6&amp;n=166054&amp;dst=114052" TargetMode="External"/><Relationship Id="rId15" Type="http://schemas.openxmlformats.org/officeDocument/2006/relationships/hyperlink" Target="https://login.consultant.ru/link/?req=doc&amp;base=RLAW256&amp;n=166054&amp;dst=100401" TargetMode="External"/><Relationship Id="rId23" Type="http://schemas.openxmlformats.org/officeDocument/2006/relationships/hyperlink" Target="https://login.consultant.ru/link/?req=doc&amp;base=RLAW256&amp;n=166054&amp;dst=114166" TargetMode="External"/><Relationship Id="rId28" Type="http://schemas.openxmlformats.org/officeDocument/2006/relationships/hyperlink" Target="https://login.consultant.ru/link/?req=doc&amp;base=RLAW256&amp;n=166054&amp;dst=114962" TargetMode="External"/><Relationship Id="rId36" Type="http://schemas.openxmlformats.org/officeDocument/2006/relationships/hyperlink" Target="https://login.consultant.ru/link/?req=doc&amp;base=RLAW256&amp;n=166054&amp;dst=115245" TargetMode="External"/><Relationship Id="rId49" Type="http://schemas.openxmlformats.org/officeDocument/2006/relationships/hyperlink" Target="https://login.consultant.ru/link/?req=doc&amp;base=RLAW256&amp;n=166054&amp;dst=115382" TargetMode="External"/><Relationship Id="rId10" Type="http://schemas.openxmlformats.org/officeDocument/2006/relationships/hyperlink" Target="https://login.consultant.ru/link/?req=doc&amp;base=RLAW256&amp;n=166054&amp;dst=114075" TargetMode="External"/><Relationship Id="rId19" Type="http://schemas.openxmlformats.org/officeDocument/2006/relationships/hyperlink" Target="https://login.consultant.ru/link/?req=doc&amp;base=RLAW256&amp;n=166054&amp;dst=114143" TargetMode="External"/><Relationship Id="rId31" Type="http://schemas.openxmlformats.org/officeDocument/2006/relationships/hyperlink" Target="https://login.consultant.ru/link/?req=doc&amp;base=RLAW256&amp;n=166054&amp;dst=115021" TargetMode="External"/><Relationship Id="rId44" Type="http://schemas.openxmlformats.org/officeDocument/2006/relationships/hyperlink" Target="https://login.consultant.ru/link/?req=doc&amp;base=RLAW256&amp;n=166054&amp;dst=115263" TargetMode="External"/><Relationship Id="rId52" Type="http://schemas.openxmlformats.org/officeDocument/2006/relationships/hyperlink" Target="https://login.consultant.ru/link/?req=doc&amp;base=RLAW256&amp;n=166054&amp;dst=11538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6054&amp;dst=114074" TargetMode="External"/><Relationship Id="rId14" Type="http://schemas.openxmlformats.org/officeDocument/2006/relationships/hyperlink" Target="https://login.consultant.ru/link/?req=doc&amp;base=RLAW256&amp;n=166054&amp;dst=114123" TargetMode="External"/><Relationship Id="rId22" Type="http://schemas.openxmlformats.org/officeDocument/2006/relationships/hyperlink" Target="https://login.consultant.ru/link/?req=doc&amp;base=RLAW256&amp;n=166054&amp;dst=114159" TargetMode="External"/><Relationship Id="rId27" Type="http://schemas.openxmlformats.org/officeDocument/2006/relationships/hyperlink" Target="https://login.consultant.ru/link/?req=doc&amp;base=RLAW256&amp;n=166054&amp;dst=114959" TargetMode="External"/><Relationship Id="rId30" Type="http://schemas.openxmlformats.org/officeDocument/2006/relationships/hyperlink" Target="https://login.consultant.ru/link/?req=doc&amp;base=RLAW256&amp;n=166054&amp;dst=115020" TargetMode="External"/><Relationship Id="rId35" Type="http://schemas.openxmlformats.org/officeDocument/2006/relationships/hyperlink" Target="https://login.consultant.ru/link/?req=doc&amp;base=RLAW256&amp;n=166054&amp;dst=115244" TargetMode="External"/><Relationship Id="rId43" Type="http://schemas.openxmlformats.org/officeDocument/2006/relationships/hyperlink" Target="https://login.consultant.ru/link/?req=doc&amp;base=RLAW256&amp;n=166054&amp;dst=115262" TargetMode="External"/><Relationship Id="rId48" Type="http://schemas.openxmlformats.org/officeDocument/2006/relationships/hyperlink" Target="https://login.consultant.ru/link/?req=doc&amp;base=RLAW256&amp;n=166054&amp;dst=115334" TargetMode="External"/><Relationship Id="rId8" Type="http://schemas.openxmlformats.org/officeDocument/2006/relationships/hyperlink" Target="https://login.consultant.ru/link/?req=doc&amp;base=RLAW256&amp;n=166054&amp;dst=114064" TargetMode="External"/><Relationship Id="rId51" Type="http://schemas.openxmlformats.org/officeDocument/2006/relationships/hyperlink" Target="https://login.consultant.ru/link/?req=doc&amp;base=RLAW256&amp;n=166054&amp;dst=115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1534</Words>
  <Characters>8746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2024-04-25T10:52:00Z</dcterms:created>
  <dcterms:modified xsi:type="dcterms:W3CDTF">2024-04-25T10:52:00Z</dcterms:modified>
</cp:coreProperties>
</file>