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A9" w:rsidRDefault="00CA5DA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A5DA9" w:rsidRDefault="00CA5DA9">
      <w:pPr>
        <w:pStyle w:val="ConsPlusNormal"/>
        <w:jc w:val="both"/>
        <w:outlineLvl w:val="0"/>
      </w:pPr>
    </w:p>
    <w:p w:rsidR="00CA5DA9" w:rsidRDefault="00CA5DA9">
      <w:pPr>
        <w:pStyle w:val="ConsPlusTitle"/>
        <w:jc w:val="center"/>
      </w:pPr>
      <w:r>
        <w:t>ПРАВИТЕЛЬСТВО САМАРСКОЙ ОБЛАСТИ</w:t>
      </w:r>
    </w:p>
    <w:p w:rsidR="00CA5DA9" w:rsidRDefault="00CA5DA9">
      <w:pPr>
        <w:pStyle w:val="ConsPlusTitle"/>
        <w:jc w:val="both"/>
      </w:pPr>
    </w:p>
    <w:p w:rsidR="00CA5DA9" w:rsidRDefault="00CA5DA9">
      <w:pPr>
        <w:pStyle w:val="ConsPlusTitle"/>
        <w:jc w:val="center"/>
      </w:pPr>
      <w:r>
        <w:t>ПОСТАНОВЛЕНИЕ</w:t>
      </w:r>
    </w:p>
    <w:p w:rsidR="00CA5DA9" w:rsidRDefault="00CA5DA9">
      <w:pPr>
        <w:pStyle w:val="ConsPlusTitle"/>
        <w:jc w:val="center"/>
      </w:pPr>
      <w:r>
        <w:t>от 2 августа 2023 г. N 615</w:t>
      </w:r>
    </w:p>
    <w:p w:rsidR="00CA5DA9" w:rsidRDefault="00CA5DA9">
      <w:pPr>
        <w:pStyle w:val="ConsPlusTitle"/>
        <w:jc w:val="both"/>
      </w:pPr>
    </w:p>
    <w:p w:rsidR="00CA5DA9" w:rsidRDefault="00CA5DA9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CA5DA9" w:rsidRDefault="00CA5DA9">
      <w:pPr>
        <w:pStyle w:val="ConsPlusTitle"/>
        <w:jc w:val="center"/>
      </w:pPr>
      <w:r>
        <w:t>ОБЛАСТИ ОТ 23.12.2019 N 974 "ОБ УТВЕРЖДЕНИИ МЕТОДИКИ</w:t>
      </w:r>
    </w:p>
    <w:p w:rsidR="00CA5DA9" w:rsidRDefault="00CA5DA9">
      <w:pPr>
        <w:pStyle w:val="ConsPlusTitle"/>
        <w:jc w:val="center"/>
      </w:pPr>
      <w:r>
        <w:t>РАСПРЕДЕЛЕНИЯ ДОТАЦИЙ МЕСТНЫМ БЮДЖЕТАМ НА ПОДДЕРЖКУ МЕР</w:t>
      </w:r>
    </w:p>
    <w:p w:rsidR="00CA5DA9" w:rsidRDefault="00CA5DA9">
      <w:pPr>
        <w:pStyle w:val="ConsPlusTitle"/>
        <w:jc w:val="center"/>
      </w:pPr>
      <w:r>
        <w:t>ПО ОБЕСПЕЧЕНИЮ СБАЛАНСИРОВАННОСТИ МЕСТНЫХ БЮДЖЕТОВ, ПРАВИЛ</w:t>
      </w:r>
    </w:p>
    <w:p w:rsidR="00CA5DA9" w:rsidRDefault="00CA5DA9">
      <w:pPr>
        <w:pStyle w:val="ConsPlusTitle"/>
        <w:jc w:val="center"/>
      </w:pPr>
      <w:r>
        <w:t>И УСЛОВИЙ ПРЕДОСТАВЛЕНИЯ ИЗ ОБЛАСТНОГО БЮДЖЕТА ДОТАЦИЙ</w:t>
      </w:r>
    </w:p>
    <w:p w:rsidR="00CA5DA9" w:rsidRDefault="00CA5DA9">
      <w:pPr>
        <w:pStyle w:val="ConsPlusTitle"/>
        <w:jc w:val="center"/>
      </w:pPr>
      <w:r>
        <w:t>МЕСТНЫМ БЮДЖЕТАМ НА ПОДДЕРЖКУ МЕР ПО ОБЕСПЕЧЕНИЮ</w:t>
      </w:r>
    </w:p>
    <w:p w:rsidR="00CA5DA9" w:rsidRDefault="00CA5DA9">
      <w:pPr>
        <w:pStyle w:val="ConsPlusTitle"/>
        <w:jc w:val="center"/>
      </w:pPr>
      <w:r>
        <w:t>СБАЛАНСИРОВАННОСТИ МЕСТНЫХ БЮДЖЕТОВ"</w:t>
      </w:r>
    </w:p>
    <w:p w:rsidR="00CA5DA9" w:rsidRDefault="00CA5DA9">
      <w:pPr>
        <w:pStyle w:val="ConsPlusNormal"/>
        <w:jc w:val="both"/>
      </w:pPr>
    </w:p>
    <w:p w:rsidR="00CA5DA9" w:rsidRDefault="00CA5DA9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 и </w:t>
      </w:r>
      <w:hyperlink r:id="rId6">
        <w:r>
          <w:rPr>
            <w:color w:val="0000FF"/>
          </w:rPr>
          <w:t>Законом</w:t>
        </w:r>
      </w:hyperlink>
      <w:r>
        <w:t xml:space="preserve"> Самарской области "О бюджетном устройстве и бюджетном процессе в Самарской области" Правительство Самарской области постановляет:</w:t>
      </w:r>
    </w:p>
    <w:p w:rsidR="00CA5DA9" w:rsidRDefault="00CA5DA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бюджетов" следующие изменения:</w:t>
      </w:r>
    </w:p>
    <w:p w:rsidR="00CA5DA9" w:rsidRDefault="00CA5DA9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правилах</w:t>
        </w:r>
      </w:hyperlink>
      <w:r>
        <w:t xml:space="preserve"> и условиях предоставления из областного бюджета дотаций местным бюджетам на поддержку мер по обеспечению сбалансированности местных бюджетов:</w:t>
      </w:r>
    </w:p>
    <w:p w:rsidR="00CA5DA9" w:rsidRDefault="00CA5DA9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пункте 5</w:t>
        </w:r>
      </w:hyperlink>
      <w:r>
        <w:t>:</w:t>
      </w:r>
    </w:p>
    <w:p w:rsidR="00CA5DA9" w:rsidRDefault="00CA5DA9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абзац девятнадцатый</w:t>
        </w:r>
      </w:hyperlink>
      <w:r>
        <w:t xml:space="preserve"> дополнить словами ", за исключением случая, установленного абзацем двадцатым настоящего пункта";</w:t>
      </w:r>
    </w:p>
    <w:p w:rsidR="00CA5DA9" w:rsidRDefault="00CA5DA9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1">
        <w:r>
          <w:rPr>
            <w:color w:val="0000FF"/>
          </w:rPr>
          <w:t>абзаца девятнадцатого</w:t>
        </w:r>
      </w:hyperlink>
      <w:r>
        <w:t xml:space="preserve"> дополнить абзацем следующего содержания:</w:t>
      </w:r>
    </w:p>
    <w:p w:rsidR="00CA5DA9" w:rsidRDefault="00CA5DA9">
      <w:pPr>
        <w:pStyle w:val="ConsPlusNormal"/>
        <w:spacing w:before="220"/>
        <w:ind w:firstLine="540"/>
        <w:jc w:val="both"/>
      </w:pPr>
      <w:r>
        <w:t>"В случае если в 2023 году при подведении итогов за 2022 год Дг</w:t>
      </w:r>
      <w:r>
        <w:rPr>
          <w:vertAlign w:val="subscript"/>
        </w:rPr>
        <w:t>i</w:t>
      </w:r>
      <w:r>
        <w:t xml:space="preserve"> имеет отрицательное значение, размер дотаций, предоставляемых i-му муниципальному образованию за выполнение социально-экономических показателей 2023 года, сокращается на 50% от указанной величины</w:t>
      </w:r>
      <w:proofErr w:type="gramStart"/>
      <w:r>
        <w:t>.".</w:t>
      </w:r>
      <w:proofErr w:type="gramEnd"/>
    </w:p>
    <w:p w:rsidR="00CA5DA9" w:rsidRDefault="00CA5DA9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CA5DA9" w:rsidRDefault="00CA5DA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CA5DA9" w:rsidRDefault="00CA5DA9">
      <w:pPr>
        <w:pStyle w:val="ConsPlusNormal"/>
        <w:jc w:val="both"/>
      </w:pPr>
    </w:p>
    <w:p w:rsidR="00CA5DA9" w:rsidRDefault="00CA5DA9">
      <w:pPr>
        <w:pStyle w:val="ConsPlusNormal"/>
        <w:jc w:val="right"/>
      </w:pPr>
      <w:r>
        <w:t>Первый вице-губернатор - председатель</w:t>
      </w:r>
    </w:p>
    <w:p w:rsidR="00CA5DA9" w:rsidRDefault="00CA5DA9">
      <w:pPr>
        <w:pStyle w:val="ConsPlusNormal"/>
        <w:jc w:val="right"/>
      </w:pPr>
      <w:r>
        <w:t>Правительства Самарской области</w:t>
      </w:r>
    </w:p>
    <w:p w:rsidR="00CA5DA9" w:rsidRDefault="00CA5DA9">
      <w:pPr>
        <w:pStyle w:val="ConsPlusNormal"/>
        <w:jc w:val="right"/>
      </w:pPr>
      <w:r>
        <w:t>В.В.КУДРЯШОВ</w:t>
      </w:r>
    </w:p>
    <w:p w:rsidR="00CA5DA9" w:rsidRDefault="00CA5DA9">
      <w:pPr>
        <w:pStyle w:val="ConsPlusNormal"/>
        <w:jc w:val="both"/>
      </w:pPr>
    </w:p>
    <w:p w:rsidR="00CA5DA9" w:rsidRDefault="00CA5DA9">
      <w:pPr>
        <w:pStyle w:val="ConsPlusNormal"/>
        <w:jc w:val="both"/>
      </w:pPr>
    </w:p>
    <w:p w:rsidR="00CA5DA9" w:rsidRDefault="00CA5D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0C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CA5DA9"/>
    <w:rsid w:val="00095E64"/>
    <w:rsid w:val="00101F10"/>
    <w:rsid w:val="0055420B"/>
    <w:rsid w:val="0056711B"/>
    <w:rsid w:val="0084782E"/>
    <w:rsid w:val="00C722B8"/>
    <w:rsid w:val="00CA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D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A5D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A5D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62905&amp;dst=10024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6290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8714" TargetMode="External"/><Relationship Id="rId11" Type="http://schemas.openxmlformats.org/officeDocument/2006/relationships/hyperlink" Target="https://login.consultant.ru/link/?req=doc&amp;base=RLAW256&amp;n=162905&amp;dst=100281" TargetMode="External"/><Relationship Id="rId5" Type="http://schemas.openxmlformats.org/officeDocument/2006/relationships/hyperlink" Target="https://login.consultant.ru/link/?req=doc&amp;base=LAW&amp;n=432230&amp;dst=5711" TargetMode="External"/><Relationship Id="rId10" Type="http://schemas.openxmlformats.org/officeDocument/2006/relationships/hyperlink" Target="https://login.consultant.ru/link/?req=doc&amp;base=RLAW256&amp;n=162905&amp;dst=10028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62905&amp;dst=100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2024-04-25T11:45:00Z</dcterms:created>
  <dcterms:modified xsi:type="dcterms:W3CDTF">2024-04-25T11:45:00Z</dcterms:modified>
</cp:coreProperties>
</file>