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3F" w:rsidRDefault="00CC5B3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5B3F" w:rsidRDefault="00CC5B3F">
      <w:pPr>
        <w:pStyle w:val="ConsPlusNormal"/>
        <w:jc w:val="both"/>
        <w:outlineLvl w:val="0"/>
      </w:pPr>
    </w:p>
    <w:p w:rsidR="00CC5B3F" w:rsidRDefault="00CC5B3F">
      <w:pPr>
        <w:pStyle w:val="ConsPlusTitle"/>
        <w:jc w:val="center"/>
      </w:pPr>
      <w:r>
        <w:t>ПРАВИТЕЛЬСТВО САМАРСКОЙ ОБЛАСТИ</w:t>
      </w:r>
    </w:p>
    <w:p w:rsidR="00CC5B3F" w:rsidRDefault="00CC5B3F">
      <w:pPr>
        <w:pStyle w:val="ConsPlusTitle"/>
        <w:jc w:val="both"/>
      </w:pPr>
    </w:p>
    <w:p w:rsidR="00CC5B3F" w:rsidRDefault="00CC5B3F">
      <w:pPr>
        <w:pStyle w:val="ConsPlusTitle"/>
        <w:jc w:val="center"/>
      </w:pPr>
      <w:r>
        <w:t>ПОСТАНОВЛЕНИЕ</w:t>
      </w:r>
    </w:p>
    <w:p w:rsidR="00CC5B3F" w:rsidRDefault="00CC5B3F">
      <w:pPr>
        <w:pStyle w:val="ConsPlusTitle"/>
        <w:jc w:val="center"/>
      </w:pPr>
      <w:r>
        <w:t>от 30 августа 2023 г. N 699</w:t>
      </w:r>
    </w:p>
    <w:p w:rsidR="00CC5B3F" w:rsidRDefault="00CC5B3F">
      <w:pPr>
        <w:pStyle w:val="ConsPlusTitle"/>
        <w:jc w:val="both"/>
      </w:pPr>
    </w:p>
    <w:p w:rsidR="00CC5B3F" w:rsidRDefault="00CC5B3F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САМАРСКОЙ</w:t>
      </w:r>
      <w:proofErr w:type="gramEnd"/>
    </w:p>
    <w:p w:rsidR="00CC5B3F" w:rsidRDefault="00CC5B3F">
      <w:pPr>
        <w:pStyle w:val="ConsPlusTitle"/>
        <w:jc w:val="center"/>
      </w:pPr>
      <w:r>
        <w:t xml:space="preserve">ОБЛАСТИ ОТ 08.06.2022 N 422 "ОБ ИСПОЛЬЗОВАНИИ </w:t>
      </w:r>
      <w:proofErr w:type="gramStart"/>
      <w:r>
        <w:t>БЮДЖЕТНЫХ</w:t>
      </w:r>
      <w:proofErr w:type="gramEnd"/>
    </w:p>
    <w:p w:rsidR="00CC5B3F" w:rsidRDefault="00CC5B3F">
      <w:pPr>
        <w:pStyle w:val="ConsPlusTitle"/>
        <w:jc w:val="center"/>
      </w:pPr>
      <w:r>
        <w:t xml:space="preserve">АССИГНОВАНИЙ РЕЗЕРВНОГО ФОНДА ПРАВИТЕЛЬСТВА </w:t>
      </w:r>
      <w:proofErr w:type="gramStart"/>
      <w:r>
        <w:t>САМАРСКОЙ</w:t>
      </w:r>
      <w:proofErr w:type="gramEnd"/>
    </w:p>
    <w:p w:rsidR="00CC5B3F" w:rsidRDefault="00CC5B3F">
      <w:pPr>
        <w:pStyle w:val="ConsPlusTitle"/>
        <w:jc w:val="center"/>
      </w:pPr>
      <w:r>
        <w:t>ОБЛАСТИ И ВНЕСЕНИИ ИЗМЕНЕНИЙ В ПОСТАНОВЛЕНИЕ ПРАВИТЕЛЬСТВА</w:t>
      </w:r>
    </w:p>
    <w:p w:rsidR="00CC5B3F" w:rsidRDefault="00CC5B3F">
      <w:pPr>
        <w:pStyle w:val="ConsPlusTitle"/>
        <w:jc w:val="center"/>
      </w:pPr>
      <w:r>
        <w:t>САМАРСКОЙ ОБЛАСТИ ОТ 14.11.2013 N 623 "ОБ УТВЕРЖДЕНИИ</w:t>
      </w:r>
    </w:p>
    <w:p w:rsidR="00CC5B3F" w:rsidRDefault="00CC5B3F">
      <w:pPr>
        <w:pStyle w:val="ConsPlusTitle"/>
        <w:jc w:val="center"/>
      </w:pPr>
      <w:r>
        <w:t>ГОСУДАРСТВЕННОЙ ПРОГРАММЫ САМАРСКОЙ ОБЛАСТИ "УПРАВЛЕНИЕ</w:t>
      </w:r>
    </w:p>
    <w:p w:rsidR="00CC5B3F" w:rsidRDefault="00CC5B3F">
      <w:pPr>
        <w:pStyle w:val="ConsPlusTitle"/>
        <w:jc w:val="center"/>
      </w:pPr>
      <w:r>
        <w:t xml:space="preserve">ГОСУДАРСТВЕННЫМИ ФИНАНСАМИ И РАЗВИТИЕ </w:t>
      </w:r>
      <w:proofErr w:type="gramStart"/>
      <w:r>
        <w:t>МЕЖБЮДЖЕТНЫХ</w:t>
      </w:r>
      <w:proofErr w:type="gramEnd"/>
    </w:p>
    <w:p w:rsidR="00CC5B3F" w:rsidRDefault="00CC5B3F">
      <w:pPr>
        <w:pStyle w:val="ConsPlusTitle"/>
        <w:jc w:val="center"/>
      </w:pPr>
      <w:r>
        <w:t>ОТНОШЕНИЙ" НА 2014 - 2024 ГОДЫ"</w:t>
      </w:r>
    </w:p>
    <w:p w:rsidR="00CC5B3F" w:rsidRDefault="00CC5B3F">
      <w:pPr>
        <w:pStyle w:val="ConsPlusNormal"/>
        <w:jc w:val="both"/>
      </w:pPr>
    </w:p>
    <w:p w:rsidR="00CC5B3F" w:rsidRDefault="00CC5B3F">
      <w:pPr>
        <w:pStyle w:val="ConsPlusNormal"/>
        <w:ind w:firstLine="540"/>
        <w:jc w:val="both"/>
      </w:pPr>
      <w:r>
        <w:t>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CC5B3F" w:rsidRDefault="00CC5B3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08.06.2022 N 422 "Об использовании бюджетных ассигнований резервного фонда Правительства Самарской области и внесении изменений в постановление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2014 - 2024 годы" изменение, изложив </w:t>
      </w:r>
      <w:hyperlink r:id="rId6">
        <w:r>
          <w:rPr>
            <w:color w:val="0000FF"/>
          </w:rPr>
          <w:t>пункт 1</w:t>
        </w:r>
      </w:hyperlink>
      <w:r>
        <w:t xml:space="preserve"> в следующей редакции:</w:t>
      </w:r>
      <w:proofErr w:type="gramEnd"/>
    </w:p>
    <w:p w:rsidR="00CC5B3F" w:rsidRDefault="00CC5B3F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Использовать предусмотренные на 2022 год бюджетные ассигнования резервного фонда Правительства Самарской области в размере 81 610 244 (восьмидесяти одного миллиона шестисот десяти тысяч двухсот сорока четырех) рублей 00 копеек на увеличение бюджетных ассигнований министерству управления финансами Самарской области в целях реализации мероприятий, предусмотренных </w:t>
      </w:r>
      <w:hyperlink r:id="rId7">
        <w:r>
          <w:rPr>
            <w:color w:val="0000FF"/>
          </w:rPr>
          <w:t>пунктами 30</w:t>
        </w:r>
      </w:hyperlink>
      <w:r>
        <w:t xml:space="preserve">, </w:t>
      </w:r>
      <w:hyperlink r:id="rId8">
        <w:r>
          <w:rPr>
            <w:color w:val="0000FF"/>
          </w:rPr>
          <w:t>31 подпрограммы</w:t>
        </w:r>
      </w:hyperlink>
      <w:r>
        <w:t xml:space="preserve"> "Организация планирования и исполнения областного бюджета" на 2014 - 2024 годы, </w:t>
      </w:r>
      <w:hyperlink r:id="rId9">
        <w:r>
          <w:rPr>
            <w:color w:val="0000FF"/>
          </w:rPr>
          <w:t>пунктом 2 подпрограммы</w:t>
        </w:r>
        <w:proofErr w:type="gramEnd"/>
      </w:hyperlink>
      <w:r>
        <w:t xml:space="preserve">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2014 - 2024 годы государственной программы "Управление государственными финансами и развитие межбюджетных отношений" на 2014 - 2024 годы, утвержденной постановлением Правительства Самарской области от 14.11.2013 N 623.".</w:t>
      </w:r>
    </w:p>
    <w:p w:rsidR="00CC5B3F" w:rsidRDefault="00CC5B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CC5B3F" w:rsidRDefault="00CC5B3F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CC5B3F" w:rsidRDefault="00CC5B3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CC5B3F" w:rsidRDefault="00CC5B3F">
      <w:pPr>
        <w:pStyle w:val="ConsPlusNormal"/>
        <w:jc w:val="both"/>
      </w:pPr>
    </w:p>
    <w:p w:rsidR="00CC5B3F" w:rsidRDefault="00CC5B3F">
      <w:pPr>
        <w:pStyle w:val="ConsPlusNormal"/>
        <w:jc w:val="right"/>
      </w:pPr>
      <w:r>
        <w:t>Первый вице-губернатор - председатель</w:t>
      </w:r>
    </w:p>
    <w:p w:rsidR="00CC5B3F" w:rsidRDefault="00CC5B3F">
      <w:pPr>
        <w:pStyle w:val="ConsPlusNormal"/>
        <w:jc w:val="right"/>
      </w:pPr>
      <w:r>
        <w:t>Правительства Самарской области</w:t>
      </w:r>
    </w:p>
    <w:p w:rsidR="00CC5B3F" w:rsidRDefault="00CC5B3F">
      <w:pPr>
        <w:pStyle w:val="ConsPlusNormal"/>
        <w:jc w:val="right"/>
      </w:pPr>
      <w:r>
        <w:t>В.В.КУДРЯШОВ</w:t>
      </w:r>
    </w:p>
    <w:p w:rsidR="00CC5B3F" w:rsidRDefault="00CC5B3F">
      <w:pPr>
        <w:pStyle w:val="ConsPlusNormal"/>
        <w:jc w:val="both"/>
      </w:pPr>
    </w:p>
    <w:p w:rsidR="00CC5B3F" w:rsidRDefault="00CC5B3F">
      <w:pPr>
        <w:pStyle w:val="ConsPlusNormal"/>
        <w:jc w:val="both"/>
      </w:pPr>
    </w:p>
    <w:p w:rsidR="00CC5B3F" w:rsidRDefault="00CC5B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43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5B3F"/>
    <w:rsid w:val="00095E64"/>
    <w:rsid w:val="00101F10"/>
    <w:rsid w:val="0055420B"/>
    <w:rsid w:val="0056711B"/>
    <w:rsid w:val="0084782E"/>
    <w:rsid w:val="00C722B8"/>
    <w:rsid w:val="00CC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B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5B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5B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8288&amp;dst=1152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8288&amp;dst=1152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2627&amp;dst=1001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56&amp;n=16262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8288&amp;dst=115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2024-04-25T11:00:00Z</dcterms:created>
  <dcterms:modified xsi:type="dcterms:W3CDTF">2024-04-25T11:00:00Z</dcterms:modified>
</cp:coreProperties>
</file>