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6" w:rsidRDefault="00490B5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90B56" w:rsidRDefault="00490B56">
      <w:pPr>
        <w:pStyle w:val="ConsPlusNormal"/>
        <w:jc w:val="both"/>
        <w:outlineLvl w:val="0"/>
      </w:pPr>
    </w:p>
    <w:p w:rsidR="00490B56" w:rsidRDefault="00490B56">
      <w:pPr>
        <w:pStyle w:val="ConsPlusTitle"/>
        <w:jc w:val="center"/>
        <w:outlineLvl w:val="0"/>
      </w:pPr>
      <w:r>
        <w:t>ПРАВИТЕЛЬСТВО САМАРСКОЙ ОБЛАСТИ</w:t>
      </w:r>
    </w:p>
    <w:p w:rsidR="00490B56" w:rsidRDefault="00490B56">
      <w:pPr>
        <w:pStyle w:val="ConsPlusTitle"/>
        <w:jc w:val="center"/>
      </w:pPr>
    </w:p>
    <w:p w:rsidR="00490B56" w:rsidRDefault="00490B56">
      <w:pPr>
        <w:pStyle w:val="ConsPlusTitle"/>
        <w:jc w:val="center"/>
      </w:pPr>
      <w:r>
        <w:t>ПОСТАНОВЛЕНИЕ</w:t>
      </w:r>
    </w:p>
    <w:p w:rsidR="00490B56" w:rsidRDefault="00490B56">
      <w:pPr>
        <w:pStyle w:val="ConsPlusTitle"/>
        <w:jc w:val="center"/>
      </w:pPr>
      <w:r>
        <w:t>от 15 сентября 2023 г. N 747</w:t>
      </w:r>
    </w:p>
    <w:p w:rsidR="00490B56" w:rsidRDefault="00490B56">
      <w:pPr>
        <w:pStyle w:val="ConsPlusTitle"/>
        <w:jc w:val="center"/>
      </w:pPr>
    </w:p>
    <w:p w:rsidR="00490B56" w:rsidRDefault="00490B56">
      <w:pPr>
        <w:pStyle w:val="ConsPlusTitle"/>
        <w:jc w:val="center"/>
      </w:pPr>
      <w:r>
        <w:t xml:space="preserve">О ВНЕСЕНИИ ИЗМЕНЕНИЙ В ПОСТАНОВЛЕНИЯ ПРАВИТЕЛЬСТВА </w:t>
      </w:r>
      <w:proofErr w:type="gramStart"/>
      <w:r>
        <w:t>САМАРСКОЙ</w:t>
      </w:r>
      <w:proofErr w:type="gramEnd"/>
    </w:p>
    <w:p w:rsidR="00490B56" w:rsidRDefault="00490B56">
      <w:pPr>
        <w:pStyle w:val="ConsPlusTitle"/>
        <w:jc w:val="center"/>
      </w:pPr>
      <w:r>
        <w:t>ОБЛАСТИ ОТ 14.11.2013 N 623 "ОБ УТВЕРЖДЕНИИ ГОСУДАРСТВЕННОЙ</w:t>
      </w:r>
    </w:p>
    <w:p w:rsidR="00490B56" w:rsidRDefault="00490B56">
      <w:pPr>
        <w:pStyle w:val="ConsPlusTitle"/>
        <w:jc w:val="center"/>
      </w:pPr>
      <w:r>
        <w:t xml:space="preserve">ПРОГРАММЫ САМАРСКОЙ ОБЛАСТИ "УПРАВЛЕНИЕ </w:t>
      </w:r>
      <w:proofErr w:type="gramStart"/>
      <w:r>
        <w:t>ГОСУДАРСТВЕННЫМИ</w:t>
      </w:r>
      <w:proofErr w:type="gramEnd"/>
    </w:p>
    <w:p w:rsidR="00490B56" w:rsidRDefault="00490B56">
      <w:pPr>
        <w:pStyle w:val="ConsPlusTitle"/>
        <w:jc w:val="center"/>
      </w:pPr>
      <w:r>
        <w:t>ФИНАНСАМИ И РАЗВИТИЕ МЕЖБЮДЖЕТНЫХ ОТНОШЕНИЙ"</w:t>
      </w:r>
    </w:p>
    <w:p w:rsidR="00490B56" w:rsidRDefault="00490B56">
      <w:pPr>
        <w:pStyle w:val="ConsPlusTitle"/>
        <w:jc w:val="center"/>
      </w:pPr>
      <w:r>
        <w:t>НА 2014 - 2025 ГОДЫ", ОТ 04.06.2014 N 321 "ОБ УТВЕРЖДЕНИИ</w:t>
      </w:r>
    </w:p>
    <w:p w:rsidR="00490B56" w:rsidRDefault="00490B56">
      <w:pPr>
        <w:pStyle w:val="ConsPlusTitle"/>
        <w:jc w:val="center"/>
      </w:pPr>
      <w:r>
        <w:t>ГОСУДАРСТВЕННОЙ ПРОГРАММЫ САМАРСКОЙ ОБЛАСТИ "РАЗВИТИЕ</w:t>
      </w:r>
    </w:p>
    <w:p w:rsidR="00490B56" w:rsidRDefault="00490B56">
      <w:pPr>
        <w:pStyle w:val="ConsPlusTitle"/>
        <w:jc w:val="center"/>
      </w:pPr>
      <w:r>
        <w:t>ПРОМЫШЛЕННОСТИ САМАРСКОЙ ОБЛАСТИ И ПОВЫШЕНИЕ ЕЕ</w:t>
      </w:r>
    </w:p>
    <w:p w:rsidR="00490B56" w:rsidRDefault="00490B56">
      <w:pPr>
        <w:pStyle w:val="ConsPlusTitle"/>
        <w:jc w:val="center"/>
      </w:pPr>
      <w:r>
        <w:t>КОНКУРЕНТОСПОСОБНОСТИ ДО 2026 ГОДА" И О ВНЕСЕНИИ ИЗМЕНЕНИЙ</w:t>
      </w:r>
    </w:p>
    <w:p w:rsidR="00490B56" w:rsidRDefault="00490B56">
      <w:pPr>
        <w:pStyle w:val="ConsPlusTitle"/>
        <w:jc w:val="center"/>
      </w:pPr>
      <w:r>
        <w:t>В СВОДНУЮ БЮДЖЕТНУЮ РОСПИСЬ ОБЛАСТНОГО БЮДЖЕТА</w:t>
      </w:r>
    </w:p>
    <w:p w:rsidR="00490B56" w:rsidRDefault="00490B56">
      <w:pPr>
        <w:pStyle w:val="ConsPlusNormal"/>
        <w:jc w:val="both"/>
      </w:pPr>
    </w:p>
    <w:p w:rsidR="00490B56" w:rsidRDefault="00490B5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18 статьи 10</w:t>
        </w:r>
      </w:hyperlink>
      <w: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году", распоряжением Правительства Самарской области от 24.12.2021 N</w:t>
      </w:r>
      <w:proofErr w:type="gramEnd"/>
      <w:r>
        <w:t xml:space="preserve"> </w:t>
      </w:r>
      <w:proofErr w:type="gramStart"/>
      <w:r>
        <w:t>601-р "Об утверждении Порядка принятия Правительством Самарской области решений о внесении изменений в сводную бюджетную роспись областного бюджета в соответствии с частью 18 статьи 10 Федерального закона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</w:t>
      </w:r>
      <w:proofErr w:type="gramEnd"/>
      <w:r>
        <w:t xml:space="preserve"> </w:t>
      </w:r>
      <w:proofErr w:type="gramStart"/>
      <w:r>
        <w:t xml:space="preserve">установлении особенностей исполнения бюджетов бюджетной системы Российской Федерации в 2023 году" в целях эффективного использования средств областного бюджета и уточнения объемов финансирования отдельных мероприятий государственной </w:t>
      </w:r>
      <w:hyperlink r:id="rId6">
        <w:r>
          <w:rPr>
            <w:color w:val="0000FF"/>
          </w:rPr>
          <w:t>программы</w:t>
        </w:r>
      </w:hyperlink>
      <w:r>
        <w:t xml:space="preserve"> Самарской области "Управление государственными финансами и развитие межбюджетных отношений" на 2014 - 2025 годы, утвержденной постановлением Правительства Самарской области от 14.11.2013 N 623, и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Самарской области "Развитие промышленности Самарской области и повышение ее</w:t>
      </w:r>
      <w:proofErr w:type="gramEnd"/>
      <w:r>
        <w:t xml:space="preserve"> конкурентоспособности до 2026 года", утвержденной постановлением Правительства Самарской области от 04.06.2014 N 321, Правительство Самарской области постановляет: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2014 - 2025 годы" следующие изменения: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9">
        <w:r>
          <w:rPr>
            <w:color w:val="0000FF"/>
          </w:rPr>
          <w:t>программе</w:t>
        </w:r>
      </w:hyperlink>
      <w:r>
        <w:t xml:space="preserve"> Самарской области "Управление государственными финансами и развитие межбюджетных отношений" на 2014 - 2025 годы (далее - Государственная программа 1):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разделе "Объемы бюджетных ассигнований Государственной программы" паспорта Государственной программы 1 </w:t>
      </w:r>
      <w:hyperlink r:id="rId10">
        <w:r>
          <w:rPr>
            <w:color w:val="0000FF"/>
          </w:rPr>
          <w:t>сумму</w:t>
        </w:r>
      </w:hyperlink>
      <w:r>
        <w:t xml:space="preserve"> "130284,8" заменить суммой "130273,4", </w:t>
      </w:r>
      <w:hyperlink r:id="rId11">
        <w:r>
          <w:rPr>
            <w:color w:val="0000FF"/>
          </w:rPr>
          <w:t>сумму</w:t>
        </w:r>
      </w:hyperlink>
      <w:r>
        <w:t xml:space="preserve"> "12436,9" заменить суммой "12425,4";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подпрограмме</w:t>
        </w:r>
      </w:hyperlink>
      <w:r>
        <w:t xml:space="preserve"> "Внутрирегиональные межбюджетные отношения Самарской области" на 2014 - 2025 годы (далее - подпрограмма 3):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lastRenderedPageBreak/>
        <w:t xml:space="preserve">в разделе "Объемы бюджетных ассигнований подпрограммы 3" паспорта подпрограммы 3 </w:t>
      </w:r>
      <w:hyperlink r:id="rId13">
        <w:r>
          <w:rPr>
            <w:color w:val="0000FF"/>
          </w:rPr>
          <w:t>сумму</w:t>
        </w:r>
      </w:hyperlink>
      <w:r>
        <w:t xml:space="preserve"> "69758,8" заменить суммой "69747,3", </w:t>
      </w:r>
      <w:hyperlink r:id="rId14">
        <w:r>
          <w:rPr>
            <w:color w:val="0000FF"/>
          </w:rPr>
          <w:t>сумму</w:t>
        </w:r>
      </w:hyperlink>
      <w:r>
        <w:t xml:space="preserve"> "6677,9" заменить суммой "6666,4";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приложении 2</w:t>
        </w:r>
      </w:hyperlink>
      <w:r>
        <w:t xml:space="preserve"> к Государственной программе 1: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разделе</w:t>
        </w:r>
      </w:hyperlink>
      <w:r>
        <w:t xml:space="preserve"> "Подпрограмма "Внутрирегиональные межбюджетные отношения Самарской области" на 2014 - 2025 годы":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пункте 4 в </w:t>
      </w:r>
      <w:hyperlink r:id="rId17">
        <w:r>
          <w:rPr>
            <w:color w:val="0000FF"/>
          </w:rPr>
          <w:t>графе</w:t>
        </w:r>
      </w:hyperlink>
      <w:r>
        <w:t xml:space="preserve"> "2023" сумму "90,0" заменить суммой "78,6", в </w:t>
      </w:r>
      <w:hyperlink r:id="rId18">
        <w:r>
          <w:rPr>
            <w:color w:val="0000FF"/>
          </w:rPr>
          <w:t>графе</w:t>
        </w:r>
      </w:hyperlink>
      <w:r>
        <w:t xml:space="preserve"> "всего" сумму "1338,7" заменить суммой "1327,3";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19">
        <w:r>
          <w:rPr>
            <w:color w:val="0000FF"/>
          </w:rPr>
          <w:t>графе</w:t>
        </w:r>
      </w:hyperlink>
      <w:r>
        <w:t xml:space="preserve"> "2023" сумму "6677,9" заменить суммой "6666,4", в </w:t>
      </w:r>
      <w:hyperlink r:id="rId20">
        <w:r>
          <w:rPr>
            <w:color w:val="0000FF"/>
          </w:rPr>
          <w:t>графе</w:t>
        </w:r>
      </w:hyperlink>
      <w:r>
        <w:t xml:space="preserve"> "всего" сумму "69758,8" заменить суммой "69747,3";</w:t>
      </w:r>
    </w:p>
    <w:p w:rsidR="00490B56" w:rsidRDefault="00490B56">
      <w:pPr>
        <w:pStyle w:val="ConsPlusNormal"/>
        <w:spacing w:before="220"/>
        <w:ind w:firstLine="540"/>
        <w:jc w:val="both"/>
      </w:pPr>
      <w:proofErr w:type="gramStart"/>
      <w:r>
        <w:t xml:space="preserve">в строке "ВСЕГО" в </w:t>
      </w:r>
      <w:hyperlink r:id="rId21">
        <w:r>
          <w:rPr>
            <w:color w:val="0000FF"/>
          </w:rPr>
          <w:t>графе</w:t>
        </w:r>
      </w:hyperlink>
      <w:r>
        <w:t xml:space="preserve"> "2023" сумму "12436,9" заменить суммой "12425,4", в </w:t>
      </w:r>
      <w:hyperlink r:id="rId22">
        <w:r>
          <w:rPr>
            <w:color w:val="0000FF"/>
          </w:rPr>
          <w:t>графе</w:t>
        </w:r>
      </w:hyperlink>
      <w:r>
        <w:t xml:space="preserve"> "всего" сумму "130284,8" заменить суммой "130273,4".</w:t>
      </w:r>
      <w:proofErr w:type="gramEnd"/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04.06.2014 N 321 "Об утверждении государственной программы Самарской области "Развитие промышленности Самарской области и повышение ее конкурентоспособности до 2026 года" следующие изменения: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24">
        <w:r>
          <w:rPr>
            <w:color w:val="0000FF"/>
          </w:rPr>
          <w:t>программе</w:t>
        </w:r>
      </w:hyperlink>
      <w:r>
        <w:t xml:space="preserve"> Самарской области "Развитие промышленности Самарской области и повышение ее конкурентоспособности до 2026 года" (далее - Государственная программа 2):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разделе</w:t>
        </w:r>
      </w:hyperlink>
      <w:r>
        <w:t xml:space="preserve"> "Объемы бюджетных ассигнований Государственной программы" паспорта Государственной программы 2: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абзаце втором</w:t>
        </w:r>
      </w:hyperlink>
      <w:r>
        <w:t xml:space="preserve"> сумму "3298,15" заменить суммой "3290,45";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абзаце одиннадцатом</w:t>
        </w:r>
      </w:hyperlink>
      <w:r>
        <w:t xml:space="preserve"> сумму "377,05" заменить суммой "369,35";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примечании</w:t>
        </w:r>
      </w:hyperlink>
      <w:r>
        <w:t xml:space="preserve"> со знаком сноски &lt;****&gt; сумму "2218,65" заменить суммой "2210,95";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разделе 7</w:t>
        </w:r>
      </w:hyperlink>
      <w:r>
        <w:t xml:space="preserve"> "Информация о ресурсном обеспечении Государственной программы" текста Государственной программы 2: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абзаце десятом</w:t>
        </w:r>
      </w:hyperlink>
      <w:r>
        <w:t xml:space="preserve"> сумму "3298,15" заменить суммой "3290,45";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31">
        <w:r>
          <w:rPr>
            <w:color w:val="0000FF"/>
          </w:rPr>
          <w:t>абзаце девятнадцатом</w:t>
        </w:r>
      </w:hyperlink>
      <w:r>
        <w:t xml:space="preserve"> сумму "377,05" заменить суммой "369,35";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примечании</w:t>
        </w:r>
      </w:hyperlink>
      <w:r>
        <w:t xml:space="preserve"> со знаком сноски &lt;****&gt; сумму "2218,65" заменить суммой "2210,95";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приложении 2</w:t>
        </w:r>
      </w:hyperlink>
      <w:r>
        <w:t xml:space="preserve"> к Государственной программе 2: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пункте 1.6 в </w:t>
      </w:r>
      <w:hyperlink r:id="rId34">
        <w:r>
          <w:rPr>
            <w:color w:val="0000FF"/>
          </w:rPr>
          <w:t>графе</w:t>
        </w:r>
      </w:hyperlink>
      <w:r>
        <w:t xml:space="preserve"> "Срок реализации, годы" цифры "2023 - 2024" заменить цифрами "2024", в </w:t>
      </w:r>
      <w:hyperlink r:id="rId35">
        <w:r>
          <w:rPr>
            <w:color w:val="0000FF"/>
          </w:rPr>
          <w:t>графе</w:t>
        </w:r>
      </w:hyperlink>
      <w:r>
        <w:t xml:space="preserve"> "Всего" сумму "105,0 &lt;12&gt;" заменить суммой "80,0 &lt;12&gt;", в </w:t>
      </w:r>
      <w:hyperlink r:id="rId36">
        <w:r>
          <w:rPr>
            <w:color w:val="0000FF"/>
          </w:rPr>
          <w:t>графе</w:t>
        </w:r>
      </w:hyperlink>
      <w:r>
        <w:t xml:space="preserve"> "2023" сумму "25,0" заменить суммой "0,0";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строке "за счет средств областного бюджета" в </w:t>
      </w:r>
      <w:hyperlink r:id="rId37">
        <w:r>
          <w:rPr>
            <w:color w:val="0000FF"/>
          </w:rPr>
          <w:t>графе</w:t>
        </w:r>
      </w:hyperlink>
      <w:r>
        <w:t xml:space="preserve"> "Всего" сумму "65,0 &lt;12&gt;" заменить суммой "40,0 &lt;12&gt;", в </w:t>
      </w:r>
      <w:hyperlink r:id="rId38">
        <w:r>
          <w:rPr>
            <w:color w:val="0000FF"/>
          </w:rPr>
          <w:t>графе</w:t>
        </w:r>
      </w:hyperlink>
      <w:r>
        <w:t xml:space="preserve"> "2023" сумму "25,0" заменить суммой "0,0";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строке "Итого по задаче 1" в </w:t>
      </w:r>
      <w:hyperlink r:id="rId39">
        <w:r>
          <w:rPr>
            <w:color w:val="0000FF"/>
          </w:rPr>
          <w:t>графе</w:t>
        </w:r>
      </w:hyperlink>
      <w:r>
        <w:t xml:space="preserve"> "Всего" сумму "752,7 &lt;13&gt;" заменить суммой "727,7 &lt;13&gt;", в </w:t>
      </w:r>
      <w:hyperlink r:id="rId40">
        <w:r>
          <w:rPr>
            <w:color w:val="0000FF"/>
          </w:rPr>
          <w:t>графе</w:t>
        </w:r>
      </w:hyperlink>
      <w:r>
        <w:t xml:space="preserve"> "2023" сумму "25,0" заменить суммой "0,0";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строке "за счет средств областного бюджета" в </w:t>
      </w:r>
      <w:hyperlink r:id="rId41">
        <w:r>
          <w:rPr>
            <w:color w:val="0000FF"/>
          </w:rPr>
          <w:t>графе</w:t>
        </w:r>
      </w:hyperlink>
      <w:r>
        <w:t xml:space="preserve"> "Всего" сумму "662,7 &lt;15&gt;" заменить суммой "637,7 &lt;15&gt;", в </w:t>
      </w:r>
      <w:hyperlink r:id="rId42">
        <w:r>
          <w:rPr>
            <w:color w:val="0000FF"/>
          </w:rPr>
          <w:t>графе</w:t>
        </w:r>
      </w:hyperlink>
      <w:r>
        <w:t xml:space="preserve"> "2023" сумму "25,0" заменить суммой "0,0";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lastRenderedPageBreak/>
        <w:t xml:space="preserve">в пункте 9.1 в </w:t>
      </w:r>
      <w:hyperlink r:id="rId43">
        <w:r>
          <w:rPr>
            <w:color w:val="0000FF"/>
          </w:rPr>
          <w:t>графе</w:t>
        </w:r>
      </w:hyperlink>
      <w:r>
        <w:t xml:space="preserve"> "Всего" сумму "1329,12" заменить суммой "1346,42", в </w:t>
      </w:r>
      <w:hyperlink r:id="rId44">
        <w:r>
          <w:rPr>
            <w:color w:val="0000FF"/>
          </w:rPr>
          <w:t>графе</w:t>
        </w:r>
      </w:hyperlink>
      <w:r>
        <w:t xml:space="preserve"> "2023" сумму "291,07" заменить суммой "308,37";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строке "Итого по задаче 9" в </w:t>
      </w:r>
      <w:hyperlink r:id="rId45">
        <w:r>
          <w:rPr>
            <w:color w:val="0000FF"/>
          </w:rPr>
          <w:t>графе</w:t>
        </w:r>
      </w:hyperlink>
      <w:r>
        <w:t xml:space="preserve"> "Всего" сумму "1450,54" заменить суммой "1467,84", в </w:t>
      </w:r>
      <w:hyperlink r:id="rId46">
        <w:r>
          <w:rPr>
            <w:color w:val="0000FF"/>
          </w:rPr>
          <w:t>графе</w:t>
        </w:r>
      </w:hyperlink>
      <w:r>
        <w:t xml:space="preserve"> "2023" сумму "291,07" заменить суммой "308,37";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строке "за счет средств областного бюджета" в </w:t>
      </w:r>
      <w:hyperlink r:id="rId47">
        <w:r>
          <w:rPr>
            <w:color w:val="0000FF"/>
          </w:rPr>
          <w:t>графе</w:t>
        </w:r>
      </w:hyperlink>
      <w:r>
        <w:t xml:space="preserve"> "Всего" сумму "1330,33" заменить суммой "1347,63", в </w:t>
      </w:r>
      <w:hyperlink r:id="rId48">
        <w:r>
          <w:rPr>
            <w:color w:val="0000FF"/>
          </w:rPr>
          <w:t>графе</w:t>
        </w:r>
      </w:hyperlink>
      <w:r>
        <w:t xml:space="preserve"> "2023" сумму "291,07" заменить суммой "308,37";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строке "ВСЕГО" в </w:t>
      </w:r>
      <w:hyperlink r:id="rId49">
        <w:r>
          <w:rPr>
            <w:color w:val="0000FF"/>
          </w:rPr>
          <w:t>графе</w:t>
        </w:r>
      </w:hyperlink>
      <w:r>
        <w:t xml:space="preserve"> "Всего" сумму "3298,15 &lt;7&gt;" заменить суммой "3290,45 &lt;7&gt;", в </w:t>
      </w:r>
      <w:hyperlink r:id="rId50">
        <w:r>
          <w:rPr>
            <w:color w:val="0000FF"/>
          </w:rPr>
          <w:t>графе</w:t>
        </w:r>
      </w:hyperlink>
      <w:r>
        <w:t xml:space="preserve"> "2023" сумму "377,05" заменить суммой "369,35";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строке "за счет средств областного бюджета" в </w:t>
      </w:r>
      <w:hyperlink r:id="rId51">
        <w:r>
          <w:rPr>
            <w:color w:val="0000FF"/>
          </w:rPr>
          <w:t>графе</w:t>
        </w:r>
      </w:hyperlink>
      <w:r>
        <w:t xml:space="preserve"> "Всего" сумму "2728,53 &lt;8&gt;" заменить суммой "2720,83 &lt;8&gt;", в </w:t>
      </w:r>
      <w:hyperlink r:id="rId52">
        <w:r>
          <w:rPr>
            <w:color w:val="0000FF"/>
          </w:rPr>
          <w:t>графе</w:t>
        </w:r>
      </w:hyperlink>
      <w:r>
        <w:t xml:space="preserve"> "2023" сумму "332,0" заменить суммой "324,3";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53">
        <w:r>
          <w:rPr>
            <w:color w:val="0000FF"/>
          </w:rPr>
          <w:t>примечании</w:t>
        </w:r>
      </w:hyperlink>
      <w:r>
        <w:t xml:space="preserve"> со знаком сноски &lt;7&gt; сумму "2218,65" заменить суммой "2210,95";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54">
        <w:r>
          <w:rPr>
            <w:color w:val="0000FF"/>
          </w:rPr>
          <w:t>примечании</w:t>
        </w:r>
      </w:hyperlink>
      <w:r>
        <w:t xml:space="preserve"> со знаком сноски &lt;8&gt; сумму "1689,03" заменить суммой "1681,33";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55">
        <w:r>
          <w:rPr>
            <w:color w:val="0000FF"/>
          </w:rPr>
          <w:t>примечании</w:t>
        </w:r>
      </w:hyperlink>
      <w:r>
        <w:t xml:space="preserve"> со знаком сноски &lt;12&gt; слова "в размере, превышающем 25,0 млн. рублей</w:t>
      </w:r>
      <w:proofErr w:type="gramStart"/>
      <w:r>
        <w:t>,"</w:t>
      </w:r>
      <w:proofErr w:type="gramEnd"/>
      <w:r>
        <w:t xml:space="preserve"> исключить;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56">
        <w:r>
          <w:rPr>
            <w:color w:val="0000FF"/>
          </w:rPr>
          <w:t>примечании</w:t>
        </w:r>
      </w:hyperlink>
      <w:r>
        <w:t xml:space="preserve"> со знаком сноски &lt;13&gt; сумму "672,7" заменить суммой "647,7";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57">
        <w:r>
          <w:rPr>
            <w:color w:val="0000FF"/>
          </w:rPr>
          <w:t>примечании</w:t>
        </w:r>
      </w:hyperlink>
      <w:r>
        <w:t xml:space="preserve"> со знаком сноски &lt;15&gt; сумму "622,7" заменить суммой "597,7";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</w:t>
      </w:r>
      <w:hyperlink r:id="rId58">
        <w:r>
          <w:rPr>
            <w:color w:val="0000FF"/>
          </w:rPr>
          <w:t>приложении 5</w:t>
        </w:r>
      </w:hyperlink>
      <w:r>
        <w:t xml:space="preserve"> к Государственной программе 2: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пункте 1.16 в </w:t>
      </w:r>
      <w:hyperlink r:id="rId59">
        <w:r>
          <w:rPr>
            <w:color w:val="0000FF"/>
          </w:rPr>
          <w:t>графе</w:t>
        </w:r>
      </w:hyperlink>
      <w:r>
        <w:t xml:space="preserve"> "2023" цифру "0 &lt;*****&gt;" заменить знаком "</w:t>
      </w:r>
      <w:proofErr w:type="gramStart"/>
      <w:r>
        <w:t>-"</w:t>
      </w:r>
      <w:proofErr w:type="gramEnd"/>
      <w:r>
        <w:t>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пункте 1.17 в </w:t>
      </w:r>
      <w:hyperlink r:id="rId60">
        <w:r>
          <w:rPr>
            <w:color w:val="0000FF"/>
          </w:rPr>
          <w:t>графе</w:t>
        </w:r>
      </w:hyperlink>
      <w:r>
        <w:t xml:space="preserve"> "2023" цифру "0 &lt;*****&gt;" заменить знаком "</w:t>
      </w:r>
      <w:proofErr w:type="gramStart"/>
      <w:r>
        <w:t>-"</w:t>
      </w:r>
      <w:proofErr w:type="gramEnd"/>
      <w:r>
        <w:t>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пункте 1.18 в </w:t>
      </w:r>
      <w:hyperlink r:id="rId61">
        <w:r>
          <w:rPr>
            <w:color w:val="0000FF"/>
          </w:rPr>
          <w:t>графе</w:t>
        </w:r>
      </w:hyperlink>
      <w:r>
        <w:t xml:space="preserve"> "2023" цифру "0 &lt;*****&gt;" заменить знаком "</w:t>
      </w:r>
      <w:proofErr w:type="gramStart"/>
      <w:r>
        <w:t>-"</w:t>
      </w:r>
      <w:proofErr w:type="gramEnd"/>
      <w:r>
        <w:t>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пункте 9.1 в </w:t>
      </w:r>
      <w:hyperlink r:id="rId62">
        <w:r>
          <w:rPr>
            <w:color w:val="0000FF"/>
          </w:rPr>
          <w:t>графе</w:t>
        </w:r>
      </w:hyperlink>
      <w:r>
        <w:t xml:space="preserve"> "2023" слова "не менее 9" заменить словами "не менее 10";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в пункте 9.2 в графах </w:t>
      </w:r>
      <w:hyperlink r:id="rId63">
        <w:r>
          <w:rPr>
            <w:color w:val="0000FF"/>
          </w:rPr>
          <w:t>"2023"</w:t>
        </w:r>
      </w:hyperlink>
      <w:r>
        <w:t xml:space="preserve">, </w:t>
      </w:r>
      <w:hyperlink r:id="rId64">
        <w:r>
          <w:rPr>
            <w:color w:val="0000FF"/>
          </w:rPr>
          <w:t>"2024"</w:t>
        </w:r>
      </w:hyperlink>
      <w:r>
        <w:t xml:space="preserve">, </w:t>
      </w:r>
      <w:hyperlink r:id="rId65">
        <w:r>
          <w:rPr>
            <w:color w:val="0000FF"/>
          </w:rPr>
          <w:t>"2025"</w:t>
        </w:r>
      </w:hyperlink>
      <w:r>
        <w:t xml:space="preserve"> слова "не менее 20" заменить словами "не менее 10".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3. Министерству промышленности и торговли Самарской области совместно с министерством управления финансами Самарской области осуществить в установленном порядке внесение изменений в сводную бюджетную роспись областного бюджета на 2023 год в целях перераспределения бюджетных ассигнований согласно </w:t>
      </w:r>
      <w:hyperlink w:anchor="P7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промышленности и торговли Самарской области.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490B56" w:rsidRDefault="00490B5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490B56" w:rsidRDefault="00490B56">
      <w:pPr>
        <w:pStyle w:val="ConsPlusNormal"/>
        <w:jc w:val="both"/>
      </w:pPr>
    </w:p>
    <w:p w:rsidR="00490B56" w:rsidRDefault="00490B56">
      <w:pPr>
        <w:pStyle w:val="ConsPlusNormal"/>
        <w:jc w:val="right"/>
      </w:pPr>
      <w:r>
        <w:t>Первый вице-губернатор - председатель</w:t>
      </w:r>
    </w:p>
    <w:p w:rsidR="00490B56" w:rsidRDefault="00490B56">
      <w:pPr>
        <w:pStyle w:val="ConsPlusNormal"/>
        <w:jc w:val="right"/>
      </w:pPr>
      <w:r>
        <w:t>Правительства Самарской области</w:t>
      </w:r>
    </w:p>
    <w:p w:rsidR="00490B56" w:rsidRDefault="00490B56">
      <w:pPr>
        <w:pStyle w:val="ConsPlusNormal"/>
        <w:jc w:val="right"/>
      </w:pPr>
      <w:r>
        <w:t>В.В.КУДРЯШОВ</w:t>
      </w:r>
    </w:p>
    <w:p w:rsidR="00490B56" w:rsidRDefault="00490B56">
      <w:pPr>
        <w:pStyle w:val="ConsPlusNormal"/>
        <w:jc w:val="both"/>
      </w:pPr>
    </w:p>
    <w:p w:rsidR="00490B56" w:rsidRDefault="00490B56">
      <w:pPr>
        <w:pStyle w:val="ConsPlusNormal"/>
        <w:jc w:val="both"/>
      </w:pPr>
    </w:p>
    <w:p w:rsidR="00490B56" w:rsidRDefault="00490B56">
      <w:pPr>
        <w:pStyle w:val="ConsPlusNormal"/>
        <w:jc w:val="both"/>
      </w:pPr>
    </w:p>
    <w:p w:rsidR="00490B56" w:rsidRDefault="00490B56">
      <w:pPr>
        <w:pStyle w:val="ConsPlusNormal"/>
        <w:jc w:val="both"/>
      </w:pPr>
    </w:p>
    <w:p w:rsidR="00490B56" w:rsidRDefault="00490B56">
      <w:pPr>
        <w:pStyle w:val="ConsPlusNormal"/>
        <w:jc w:val="both"/>
      </w:pPr>
    </w:p>
    <w:p w:rsidR="00490B56" w:rsidRDefault="00490B56">
      <w:pPr>
        <w:pStyle w:val="ConsPlusNormal"/>
        <w:jc w:val="right"/>
        <w:outlineLvl w:val="0"/>
      </w:pPr>
      <w:r>
        <w:t>Приложение</w:t>
      </w:r>
    </w:p>
    <w:p w:rsidR="00490B56" w:rsidRDefault="00490B56">
      <w:pPr>
        <w:pStyle w:val="ConsPlusNormal"/>
        <w:jc w:val="right"/>
      </w:pPr>
      <w:r>
        <w:t>к Постановлению</w:t>
      </w:r>
    </w:p>
    <w:p w:rsidR="00490B56" w:rsidRDefault="00490B56">
      <w:pPr>
        <w:pStyle w:val="ConsPlusNormal"/>
        <w:jc w:val="right"/>
      </w:pPr>
      <w:r>
        <w:t>Правительства Самарской области</w:t>
      </w:r>
    </w:p>
    <w:p w:rsidR="00490B56" w:rsidRDefault="00490B56">
      <w:pPr>
        <w:pStyle w:val="ConsPlusNormal"/>
        <w:jc w:val="right"/>
      </w:pPr>
      <w:r>
        <w:t>от 15 сентября 2023 г. N 747</w:t>
      </w:r>
    </w:p>
    <w:p w:rsidR="00490B56" w:rsidRDefault="00490B56">
      <w:pPr>
        <w:pStyle w:val="ConsPlusNormal"/>
        <w:jc w:val="both"/>
      </w:pPr>
    </w:p>
    <w:p w:rsidR="00490B56" w:rsidRDefault="00490B56">
      <w:pPr>
        <w:pStyle w:val="ConsPlusTitle"/>
        <w:jc w:val="center"/>
      </w:pPr>
      <w:bookmarkStart w:id="0" w:name="P76"/>
      <w:bookmarkEnd w:id="0"/>
      <w:r>
        <w:t>ИЗМЕНЕНИЯ</w:t>
      </w:r>
    </w:p>
    <w:p w:rsidR="00490B56" w:rsidRDefault="00490B56">
      <w:pPr>
        <w:pStyle w:val="ConsPlusTitle"/>
        <w:jc w:val="center"/>
      </w:pPr>
      <w:r>
        <w:t>СВОДНОЙ БЮДЖЕТНОЙ РОСПИСИ ОБЛАСТНОГО БЮДЖЕТА</w:t>
      </w:r>
    </w:p>
    <w:p w:rsidR="00490B56" w:rsidRDefault="00490B56">
      <w:pPr>
        <w:pStyle w:val="ConsPlusTitle"/>
        <w:jc w:val="center"/>
      </w:pPr>
      <w:r>
        <w:t>НА 2023 ГОД</w:t>
      </w:r>
    </w:p>
    <w:p w:rsidR="00490B56" w:rsidRDefault="00490B56">
      <w:pPr>
        <w:pStyle w:val="ConsPlusNormal"/>
        <w:jc w:val="both"/>
      </w:pPr>
    </w:p>
    <w:p w:rsidR="00490B56" w:rsidRDefault="00490B56">
      <w:pPr>
        <w:pStyle w:val="ConsPlusNormal"/>
        <w:jc w:val="right"/>
      </w:pPr>
      <w:r>
        <w:t>рублей</w:t>
      </w:r>
    </w:p>
    <w:p w:rsidR="00490B56" w:rsidRDefault="00490B56">
      <w:pPr>
        <w:pStyle w:val="ConsPlusNormal"/>
        <w:sectPr w:rsidR="00490B56" w:rsidSect="009F07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992"/>
        <w:gridCol w:w="1843"/>
        <w:gridCol w:w="2154"/>
        <w:gridCol w:w="850"/>
        <w:gridCol w:w="993"/>
        <w:gridCol w:w="1275"/>
        <w:gridCol w:w="1418"/>
        <w:gridCol w:w="1843"/>
        <w:gridCol w:w="2041"/>
        <w:gridCol w:w="1843"/>
        <w:gridCol w:w="2041"/>
      </w:tblGrid>
      <w:tr w:rsidR="00490B5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lastRenderedPageBreak/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Бюджетные ассигнования на 2023 год</w:t>
            </w:r>
          </w:p>
        </w:tc>
      </w:tr>
      <w:tr w:rsidR="00490B5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B56" w:rsidRDefault="00490B56">
            <w:pPr>
              <w:pStyle w:val="ConsPlusNormal"/>
            </w:pPr>
          </w:p>
        </w:tc>
      </w:tr>
      <w:tr w:rsidR="00490B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  <w:outlineLvl w:val="1"/>
            </w:pPr>
            <w:r>
              <w:t>Министерство управления финансами Самарской области</w:t>
            </w:r>
          </w:p>
        </w:tc>
      </w:tr>
      <w:tr w:rsidR="00490B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14.02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25.4.00.76090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 xml:space="preserve">Дотации </w:t>
            </w:r>
            <w:proofErr w:type="gramStart"/>
            <w:r>
              <w:t>на стимулирование развития налогового потенциала территории муниципального образования в Самарской области в связи с осуществлением органами местного самоуправления муниципальных образований в Самарской области</w:t>
            </w:r>
            <w:proofErr w:type="gramEnd"/>
            <w:r>
              <w:t xml:space="preserve"> деятельности по привлечению инвестиций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00.00.00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000.000.0000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Неуказанное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2.13.000.000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-11 433 936,00</w:t>
            </w:r>
          </w:p>
        </w:tc>
      </w:tr>
      <w:tr w:rsidR="00490B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  <w:outlineLvl w:val="1"/>
            </w:pPr>
            <w:r>
              <w:t>Министерство промышленности и торговли Самарской области</w:t>
            </w:r>
          </w:p>
        </w:tc>
      </w:tr>
      <w:tr w:rsidR="00490B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49000R5931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 xml:space="preserve">Софинансирование расходных обязательств субъектов Российской Федерации, возникающих при </w:t>
            </w:r>
            <w:r>
              <w:lastRenderedPageBreak/>
              <w:t>реализации региональных программ развития промышленности (возмещение части затрат промышленных организаций, связанных с приобретением нового оборудования)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lastRenderedPageBreak/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00.00.00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003.072.0008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 xml:space="preserve">Возмещение части затрат промышленных организаций, связанных с приобретением нового </w:t>
            </w:r>
            <w:r>
              <w:lastRenderedPageBreak/>
              <w:t>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lastRenderedPageBreak/>
              <w:t>2.13.000.000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-25 000 000,00</w:t>
            </w:r>
          </w:p>
        </w:tc>
      </w:tr>
      <w:tr w:rsidR="00490B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04.12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49.0.00.65810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Оказание государственной поддержки в целях развития промышленности Самарской области и повышения ее конкурентоспособности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00.00.00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003.072.0004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Предоставление субсидии некоммерческой организации - фонду "Государственный фонд развития промышленности Самарской области" на обеспечение уставной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2.14.000.000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+17 304 611,00</w:t>
            </w:r>
          </w:p>
        </w:tc>
      </w:tr>
      <w:tr w:rsidR="00490B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14.02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90.1.00.76080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 xml:space="preserve">Дотации на стимулирование качества управления муниципальными финансами (в части роста налогового потенциала территории </w:t>
            </w:r>
            <w:r>
              <w:lastRenderedPageBreak/>
              <w:t>муниципального образования в связи с осуществлением нефтедобычи)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lastRenderedPageBreak/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00.00.00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000.000.0000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Неуказанное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2.13.000.000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+16 307 010,00</w:t>
            </w:r>
          </w:p>
        </w:tc>
      </w:tr>
      <w:tr w:rsidR="00490B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07.09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90.7.00.81250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Предоставление мер социальной поддержки в целях финансового обеспечения расходов по оплате целевого обучения по образовательным программам высшего образования за счет средств бюджета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00.00.00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000.000.0000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Неуказанное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2.11.001.000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+2 822 315,00</w:t>
            </w:r>
          </w:p>
        </w:tc>
      </w:tr>
      <w:tr w:rsidR="00490B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0B56" w:rsidRDefault="00490B56">
            <w:pPr>
              <w:pStyle w:val="ConsPlusNormal"/>
              <w:jc w:val="center"/>
            </w:pPr>
            <w:r>
              <w:t>0,00</w:t>
            </w:r>
          </w:p>
        </w:tc>
      </w:tr>
    </w:tbl>
    <w:p w:rsidR="00490B56" w:rsidRDefault="00490B56">
      <w:pPr>
        <w:pStyle w:val="ConsPlusNormal"/>
        <w:jc w:val="both"/>
      </w:pPr>
    </w:p>
    <w:p w:rsidR="00490B56" w:rsidRDefault="00490B56">
      <w:pPr>
        <w:pStyle w:val="ConsPlusNormal"/>
        <w:jc w:val="both"/>
      </w:pPr>
    </w:p>
    <w:p w:rsidR="00490B56" w:rsidRDefault="00490B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564EE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490B56"/>
    <w:rsid w:val="00095E64"/>
    <w:rsid w:val="00101F10"/>
    <w:rsid w:val="00490B56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0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0B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6&amp;n=173012&amp;dst=115434" TargetMode="External"/><Relationship Id="rId18" Type="http://schemas.openxmlformats.org/officeDocument/2006/relationships/hyperlink" Target="https://login.consultant.ru/link/?req=doc&amp;base=RLAW256&amp;n=173012&amp;dst=114999" TargetMode="External"/><Relationship Id="rId26" Type="http://schemas.openxmlformats.org/officeDocument/2006/relationships/hyperlink" Target="https://login.consultant.ru/link/?req=doc&amp;base=RLAW256&amp;n=171018&amp;dst=110941" TargetMode="External"/><Relationship Id="rId39" Type="http://schemas.openxmlformats.org/officeDocument/2006/relationships/hyperlink" Target="https://login.consultant.ru/link/?req=doc&amp;base=RLAW256&amp;n=171018&amp;dst=111017" TargetMode="External"/><Relationship Id="rId21" Type="http://schemas.openxmlformats.org/officeDocument/2006/relationships/hyperlink" Target="https://login.consultant.ru/link/?req=doc&amp;base=RLAW256&amp;n=173012&amp;dst=115440" TargetMode="External"/><Relationship Id="rId34" Type="http://schemas.openxmlformats.org/officeDocument/2006/relationships/hyperlink" Target="https://login.consultant.ru/link/?req=doc&amp;base=RLAW256&amp;n=171018&amp;dst=110972" TargetMode="External"/><Relationship Id="rId42" Type="http://schemas.openxmlformats.org/officeDocument/2006/relationships/hyperlink" Target="https://login.consultant.ru/link/?req=doc&amp;base=RLAW256&amp;n=171018&amp;dst=111041" TargetMode="External"/><Relationship Id="rId47" Type="http://schemas.openxmlformats.org/officeDocument/2006/relationships/hyperlink" Target="https://login.consultant.ru/link/?req=doc&amp;base=RLAW256&amp;n=171018&amp;dst=110925" TargetMode="External"/><Relationship Id="rId50" Type="http://schemas.openxmlformats.org/officeDocument/2006/relationships/hyperlink" Target="https://login.consultant.ru/link/?req=doc&amp;base=RLAW256&amp;n=171018&amp;dst=111110" TargetMode="External"/><Relationship Id="rId55" Type="http://schemas.openxmlformats.org/officeDocument/2006/relationships/hyperlink" Target="https://login.consultant.ru/link/?req=doc&amp;base=RLAW256&amp;n=171018&amp;dst=111145" TargetMode="External"/><Relationship Id="rId63" Type="http://schemas.openxmlformats.org/officeDocument/2006/relationships/hyperlink" Target="https://login.consultant.ru/link/?req=doc&amp;base=RLAW256&amp;n=171018&amp;dst=110798" TargetMode="External"/><Relationship Id="rId7" Type="http://schemas.openxmlformats.org/officeDocument/2006/relationships/hyperlink" Target="https://login.consultant.ru/link/?req=doc&amp;base=RLAW256&amp;n=171018&amp;dst=1109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73012&amp;dst=114927" TargetMode="External"/><Relationship Id="rId29" Type="http://schemas.openxmlformats.org/officeDocument/2006/relationships/hyperlink" Target="https://login.consultant.ru/link/?req=doc&amp;base=RLAW256&amp;n=171018&amp;dst=1005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3012&amp;dst=114052" TargetMode="External"/><Relationship Id="rId11" Type="http://schemas.openxmlformats.org/officeDocument/2006/relationships/hyperlink" Target="https://login.consultant.ru/link/?req=doc&amp;base=RLAW256&amp;n=173012&amp;dst=115433" TargetMode="External"/><Relationship Id="rId24" Type="http://schemas.openxmlformats.org/officeDocument/2006/relationships/hyperlink" Target="https://login.consultant.ru/link/?req=doc&amp;base=RLAW256&amp;n=171018&amp;dst=110935" TargetMode="External"/><Relationship Id="rId32" Type="http://schemas.openxmlformats.org/officeDocument/2006/relationships/hyperlink" Target="https://login.consultant.ru/link/?req=doc&amp;base=RLAW256&amp;n=171018&amp;dst=110920" TargetMode="External"/><Relationship Id="rId37" Type="http://schemas.openxmlformats.org/officeDocument/2006/relationships/hyperlink" Target="https://login.consultant.ru/link/?req=doc&amp;base=RLAW256&amp;n=171018&amp;dst=110989" TargetMode="External"/><Relationship Id="rId40" Type="http://schemas.openxmlformats.org/officeDocument/2006/relationships/hyperlink" Target="https://login.consultant.ru/link/?req=doc&amp;base=RLAW256&amp;n=171018&amp;dst=111026" TargetMode="External"/><Relationship Id="rId45" Type="http://schemas.openxmlformats.org/officeDocument/2006/relationships/hyperlink" Target="https://login.consultant.ru/link/?req=doc&amp;base=RLAW256&amp;n=171018&amp;dst=110923" TargetMode="External"/><Relationship Id="rId53" Type="http://schemas.openxmlformats.org/officeDocument/2006/relationships/hyperlink" Target="https://login.consultant.ru/link/?req=doc&amp;base=RLAW256&amp;n=171018&amp;dst=110931" TargetMode="External"/><Relationship Id="rId58" Type="http://schemas.openxmlformats.org/officeDocument/2006/relationships/hyperlink" Target="https://login.consultant.ru/link/?req=doc&amp;base=RLAW256&amp;n=171018&amp;dst=11116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090&amp;dst=100273" TargetMode="External"/><Relationship Id="rId15" Type="http://schemas.openxmlformats.org/officeDocument/2006/relationships/hyperlink" Target="https://login.consultant.ru/link/?req=doc&amp;base=RLAW256&amp;n=173012&amp;dst=114785" TargetMode="External"/><Relationship Id="rId23" Type="http://schemas.openxmlformats.org/officeDocument/2006/relationships/hyperlink" Target="https://login.consultant.ru/link/?req=doc&amp;base=RLAW256&amp;n=171018" TargetMode="External"/><Relationship Id="rId28" Type="http://schemas.openxmlformats.org/officeDocument/2006/relationships/hyperlink" Target="https://login.consultant.ru/link/?req=doc&amp;base=RLAW256&amp;n=171018&amp;dst=110917" TargetMode="External"/><Relationship Id="rId36" Type="http://schemas.openxmlformats.org/officeDocument/2006/relationships/hyperlink" Target="https://login.consultant.ru/link/?req=doc&amp;base=RLAW256&amp;n=171018&amp;dst=110982" TargetMode="External"/><Relationship Id="rId49" Type="http://schemas.openxmlformats.org/officeDocument/2006/relationships/hyperlink" Target="https://login.consultant.ru/link/?req=doc&amp;base=RLAW256&amp;n=171018&amp;dst=111101" TargetMode="External"/><Relationship Id="rId57" Type="http://schemas.openxmlformats.org/officeDocument/2006/relationships/hyperlink" Target="https://login.consultant.ru/link/?req=doc&amp;base=RLAW256&amp;n=171018&amp;dst=111148" TargetMode="External"/><Relationship Id="rId61" Type="http://schemas.openxmlformats.org/officeDocument/2006/relationships/hyperlink" Target="https://login.consultant.ru/link/?req=doc&amp;base=RLAW256&amp;n=171018&amp;dst=111255" TargetMode="External"/><Relationship Id="rId10" Type="http://schemas.openxmlformats.org/officeDocument/2006/relationships/hyperlink" Target="https://login.consultant.ru/link/?req=doc&amp;base=RLAW256&amp;n=173012&amp;dst=115432" TargetMode="External"/><Relationship Id="rId19" Type="http://schemas.openxmlformats.org/officeDocument/2006/relationships/hyperlink" Target="https://login.consultant.ru/link/?req=doc&amp;base=RLAW256&amp;n=173012&amp;dst=115438" TargetMode="External"/><Relationship Id="rId31" Type="http://schemas.openxmlformats.org/officeDocument/2006/relationships/hyperlink" Target="https://login.consultant.ru/link/?req=doc&amp;base=RLAW256&amp;n=171018&amp;dst=110919" TargetMode="External"/><Relationship Id="rId44" Type="http://schemas.openxmlformats.org/officeDocument/2006/relationships/hyperlink" Target="https://login.consultant.ru/link/?req=doc&amp;base=RLAW256&amp;n=171018&amp;dst=110922" TargetMode="External"/><Relationship Id="rId52" Type="http://schemas.openxmlformats.org/officeDocument/2006/relationships/hyperlink" Target="https://login.consultant.ru/link/?req=doc&amp;base=RLAW256&amp;n=171018&amp;dst=111125" TargetMode="External"/><Relationship Id="rId60" Type="http://schemas.openxmlformats.org/officeDocument/2006/relationships/hyperlink" Target="https://login.consultant.ru/link/?req=doc&amp;base=RLAW256&amp;n=171018&amp;dst=111225" TargetMode="External"/><Relationship Id="rId65" Type="http://schemas.openxmlformats.org/officeDocument/2006/relationships/hyperlink" Target="https://login.consultant.ru/link/?req=doc&amp;base=RLAW256&amp;n=171018&amp;dst=11080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73012&amp;dst=114052" TargetMode="External"/><Relationship Id="rId14" Type="http://schemas.openxmlformats.org/officeDocument/2006/relationships/hyperlink" Target="https://login.consultant.ru/link/?req=doc&amp;base=RLAW256&amp;n=173012&amp;dst=115435" TargetMode="External"/><Relationship Id="rId22" Type="http://schemas.openxmlformats.org/officeDocument/2006/relationships/hyperlink" Target="https://login.consultant.ru/link/?req=doc&amp;base=RLAW256&amp;n=173012&amp;dst=115441" TargetMode="External"/><Relationship Id="rId27" Type="http://schemas.openxmlformats.org/officeDocument/2006/relationships/hyperlink" Target="https://login.consultant.ru/link/?req=doc&amp;base=RLAW256&amp;n=171018&amp;dst=110916" TargetMode="External"/><Relationship Id="rId30" Type="http://schemas.openxmlformats.org/officeDocument/2006/relationships/hyperlink" Target="https://login.consultant.ru/link/?req=doc&amp;base=RLAW256&amp;n=171018&amp;dst=110956" TargetMode="External"/><Relationship Id="rId35" Type="http://schemas.openxmlformats.org/officeDocument/2006/relationships/hyperlink" Target="https://login.consultant.ru/link/?req=doc&amp;base=RLAW256&amp;n=171018&amp;dst=110973" TargetMode="External"/><Relationship Id="rId43" Type="http://schemas.openxmlformats.org/officeDocument/2006/relationships/hyperlink" Target="https://login.consultant.ru/link/?req=doc&amp;base=RLAW256&amp;n=171018&amp;dst=110921" TargetMode="External"/><Relationship Id="rId48" Type="http://schemas.openxmlformats.org/officeDocument/2006/relationships/hyperlink" Target="https://login.consultant.ru/link/?req=doc&amp;base=RLAW256&amp;n=171018&amp;dst=110926" TargetMode="External"/><Relationship Id="rId56" Type="http://schemas.openxmlformats.org/officeDocument/2006/relationships/hyperlink" Target="https://login.consultant.ru/link/?req=doc&amp;base=RLAW256&amp;n=171018&amp;dst=111146" TargetMode="External"/><Relationship Id="rId64" Type="http://schemas.openxmlformats.org/officeDocument/2006/relationships/hyperlink" Target="https://login.consultant.ru/link/?req=doc&amp;base=RLAW256&amp;n=171018&amp;dst=110799" TargetMode="External"/><Relationship Id="rId8" Type="http://schemas.openxmlformats.org/officeDocument/2006/relationships/hyperlink" Target="https://login.consultant.ru/link/?req=doc&amp;base=RLAW256&amp;n=173012" TargetMode="External"/><Relationship Id="rId51" Type="http://schemas.openxmlformats.org/officeDocument/2006/relationships/hyperlink" Target="https://login.consultant.ru/link/?req=doc&amp;base=RLAW256&amp;n=171018&amp;dst=1111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56&amp;n=173012&amp;dst=100302" TargetMode="External"/><Relationship Id="rId17" Type="http://schemas.openxmlformats.org/officeDocument/2006/relationships/hyperlink" Target="https://login.consultant.ru/link/?req=doc&amp;base=RLAW256&amp;n=173012&amp;dst=114996" TargetMode="External"/><Relationship Id="rId25" Type="http://schemas.openxmlformats.org/officeDocument/2006/relationships/hyperlink" Target="https://login.consultant.ru/link/?req=doc&amp;base=RLAW256&amp;n=171018&amp;dst=102078" TargetMode="External"/><Relationship Id="rId33" Type="http://schemas.openxmlformats.org/officeDocument/2006/relationships/hyperlink" Target="https://login.consultant.ru/link/?req=doc&amp;base=RLAW256&amp;n=171018&amp;dst=110961" TargetMode="External"/><Relationship Id="rId38" Type="http://schemas.openxmlformats.org/officeDocument/2006/relationships/hyperlink" Target="https://login.consultant.ru/link/?req=doc&amp;base=RLAW256&amp;n=171018&amp;dst=110998" TargetMode="External"/><Relationship Id="rId46" Type="http://schemas.openxmlformats.org/officeDocument/2006/relationships/hyperlink" Target="https://login.consultant.ru/link/?req=doc&amp;base=RLAW256&amp;n=171018&amp;dst=110924" TargetMode="External"/><Relationship Id="rId59" Type="http://schemas.openxmlformats.org/officeDocument/2006/relationships/hyperlink" Target="https://login.consultant.ru/link/?req=doc&amp;base=RLAW256&amp;n=171018&amp;dst=11119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256&amp;n=173012&amp;dst=115439" TargetMode="External"/><Relationship Id="rId41" Type="http://schemas.openxmlformats.org/officeDocument/2006/relationships/hyperlink" Target="https://login.consultant.ru/link/?req=doc&amp;base=RLAW256&amp;n=171018&amp;dst=111032" TargetMode="External"/><Relationship Id="rId54" Type="http://schemas.openxmlformats.org/officeDocument/2006/relationships/hyperlink" Target="https://login.consultant.ru/link/?req=doc&amp;base=RLAW256&amp;n=171018&amp;dst=110932" TargetMode="External"/><Relationship Id="rId62" Type="http://schemas.openxmlformats.org/officeDocument/2006/relationships/hyperlink" Target="https://login.consultant.ru/link/?req=doc&amp;base=RLAW256&amp;n=171018&amp;dst=110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13356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2024-04-25T10:56:00Z</dcterms:created>
  <dcterms:modified xsi:type="dcterms:W3CDTF">2024-04-25T10:56:00Z</dcterms:modified>
</cp:coreProperties>
</file>