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79" w:rsidRDefault="0032767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27679" w:rsidRDefault="00327679">
      <w:pPr>
        <w:pStyle w:val="ConsPlusNormal"/>
        <w:jc w:val="both"/>
        <w:outlineLvl w:val="0"/>
      </w:pPr>
    </w:p>
    <w:p w:rsidR="00327679" w:rsidRDefault="00327679">
      <w:pPr>
        <w:pStyle w:val="ConsPlusTitle"/>
        <w:jc w:val="center"/>
        <w:outlineLvl w:val="0"/>
      </w:pPr>
      <w:r>
        <w:t>ПРАВИТЕЛЬСТВО САМАРСКОЙ ОБЛАСТИ</w:t>
      </w:r>
    </w:p>
    <w:p w:rsidR="00327679" w:rsidRDefault="00327679">
      <w:pPr>
        <w:pStyle w:val="ConsPlusTitle"/>
        <w:ind w:firstLine="540"/>
        <w:jc w:val="both"/>
      </w:pPr>
    </w:p>
    <w:p w:rsidR="00327679" w:rsidRDefault="00327679">
      <w:pPr>
        <w:pStyle w:val="ConsPlusTitle"/>
        <w:jc w:val="center"/>
      </w:pPr>
      <w:r>
        <w:t>ПОСТАНОВЛЕНИЕ</w:t>
      </w:r>
    </w:p>
    <w:p w:rsidR="00327679" w:rsidRDefault="00327679">
      <w:pPr>
        <w:pStyle w:val="ConsPlusTitle"/>
        <w:jc w:val="center"/>
      </w:pPr>
      <w:r>
        <w:t>от 20 сентября 2023 г. N 753</w:t>
      </w:r>
    </w:p>
    <w:p w:rsidR="00327679" w:rsidRDefault="00327679">
      <w:pPr>
        <w:pStyle w:val="ConsPlusTitle"/>
        <w:ind w:firstLine="540"/>
        <w:jc w:val="both"/>
      </w:pPr>
    </w:p>
    <w:p w:rsidR="00327679" w:rsidRDefault="00327679">
      <w:pPr>
        <w:pStyle w:val="ConsPlusTitle"/>
        <w:jc w:val="center"/>
      </w:pPr>
      <w:r>
        <w:t>ОБ УТВЕРЖДЕНИИ ПРАВИЛ ПРОВЕДЕНИЯ В 2023 ГОДУ</w:t>
      </w:r>
    </w:p>
    <w:p w:rsidR="00327679" w:rsidRDefault="00327679">
      <w:pPr>
        <w:pStyle w:val="ConsPlusTitle"/>
        <w:jc w:val="center"/>
      </w:pPr>
      <w:proofErr w:type="gramStart"/>
      <w:r>
        <w:t>РЕСТРУКТУРИЗАЦИИ ДЕНЕЖНЫХ ОБЯЗАТЕЛЬСТВ (ЗАДОЛЖЕННОСТИ</w:t>
      </w:r>
      <w:proofErr w:type="gramEnd"/>
    </w:p>
    <w:p w:rsidR="00327679" w:rsidRDefault="00327679">
      <w:pPr>
        <w:pStyle w:val="ConsPlusTitle"/>
        <w:jc w:val="center"/>
      </w:pPr>
      <w:proofErr w:type="gramStart"/>
      <w:r>
        <w:t>ПО ДЕНЕЖНЫМ ОБЯЗАТЕЛЬСТВАМ) МУНИЦИПАЛЬНЫХ ОБРАЗОВАНИЙ</w:t>
      </w:r>
      <w:proofErr w:type="gramEnd"/>
    </w:p>
    <w:p w:rsidR="00327679" w:rsidRDefault="00327679">
      <w:pPr>
        <w:pStyle w:val="ConsPlusTitle"/>
        <w:jc w:val="center"/>
      </w:pPr>
      <w:r>
        <w:t xml:space="preserve">САМАРСКОЙ ОБЛАСТИ ПЕРЕД САМАРСКОЙ ОБЛАСТЬЮ ПО </w:t>
      </w:r>
      <w:proofErr w:type="gramStart"/>
      <w:r>
        <w:t>БЮДЖЕТНЫМ</w:t>
      </w:r>
      <w:proofErr w:type="gramEnd"/>
    </w:p>
    <w:p w:rsidR="00327679" w:rsidRDefault="00327679">
      <w:pPr>
        <w:pStyle w:val="ConsPlusTitle"/>
        <w:jc w:val="center"/>
      </w:pPr>
      <w:r>
        <w:t>КРЕДИТАМ, ПОЛУЧЕННЫМ В 2022 ГОДУ ИЗ ОБЛАСТНОГО БЮДЖЕТА</w:t>
      </w:r>
    </w:p>
    <w:p w:rsidR="00327679" w:rsidRDefault="00327679">
      <w:pPr>
        <w:pStyle w:val="ConsPlusTitle"/>
        <w:jc w:val="center"/>
      </w:pPr>
      <w:r>
        <w:t>ЗА СЧЕТ СРЕДСТВ БЮДЖЕТНОГО КРЕДИТА, ПРИВЛЕЧЕННОГО</w:t>
      </w:r>
    </w:p>
    <w:p w:rsidR="00327679" w:rsidRDefault="00327679">
      <w:pPr>
        <w:pStyle w:val="ConsPlusTitle"/>
        <w:jc w:val="center"/>
      </w:pPr>
      <w:r>
        <w:t>ИЗ ФЕДЕРАЛЬНОГО БЮДЖЕТА, ДЛЯ ПОГАШЕНИЯ ДОЛГОВЫХ ОБЯЗАТЕЛЬСТВ</w:t>
      </w:r>
    </w:p>
    <w:p w:rsidR="00327679" w:rsidRDefault="00327679">
      <w:pPr>
        <w:pStyle w:val="ConsPlusTitle"/>
        <w:jc w:val="center"/>
      </w:pPr>
      <w:r>
        <w:t>МУНИЦИПАЛЬНЫХ ОБРАЗОВАНИЙ САМАРСКОЙ ОБЛАСТИ В ВИДЕ</w:t>
      </w:r>
    </w:p>
    <w:p w:rsidR="00327679" w:rsidRDefault="00327679">
      <w:pPr>
        <w:pStyle w:val="ConsPlusTitle"/>
        <w:jc w:val="center"/>
      </w:pPr>
      <w:r>
        <w:t>ОБЯЗАТЕЛЬСТВ ПО МУНИЦИПАЛЬНЫМ ЦЕННЫМ БУМАГАМ МУНИЦИПАЛЬНЫХ</w:t>
      </w:r>
    </w:p>
    <w:p w:rsidR="00327679" w:rsidRDefault="00327679">
      <w:pPr>
        <w:pStyle w:val="ConsPlusTitle"/>
        <w:jc w:val="center"/>
      </w:pPr>
      <w:r>
        <w:t>ОБРАЗОВАНИЙ САМАРСКОЙ ОБЛАСТИ И КРЕДИТАМ, ПОЛУЧЕННЫМ</w:t>
      </w:r>
    </w:p>
    <w:p w:rsidR="00327679" w:rsidRDefault="00327679">
      <w:pPr>
        <w:pStyle w:val="ConsPlusTitle"/>
        <w:jc w:val="center"/>
      </w:pPr>
      <w:r>
        <w:t xml:space="preserve">МУНИЦИПАЛЬНЫМИ ОБРАЗОВАНИЯМИ САМАРСКОЙ ОБЛАСТИ ОТ </w:t>
      </w:r>
      <w:proofErr w:type="gramStart"/>
      <w:r>
        <w:t>КРЕДИТНЫХ</w:t>
      </w:r>
      <w:proofErr w:type="gramEnd"/>
    </w:p>
    <w:p w:rsidR="00327679" w:rsidRDefault="00327679">
      <w:pPr>
        <w:pStyle w:val="ConsPlusTitle"/>
        <w:jc w:val="center"/>
      </w:pPr>
      <w:r>
        <w:t>ОРГАНИЗАЦИЙ, ИНОСТРАННЫХ БАНКОВ И МЕЖДУНАРОДНЫХ ФИНАНСОВЫХ</w:t>
      </w:r>
    </w:p>
    <w:p w:rsidR="00327679" w:rsidRDefault="00327679">
      <w:pPr>
        <w:pStyle w:val="ConsPlusTitle"/>
        <w:jc w:val="center"/>
      </w:pPr>
      <w:r>
        <w:t>ОРГАНИЗАЦИЙ</w:t>
      </w: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3 статьи 93.8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статьей 31</w:t>
        </w:r>
      </w:hyperlink>
      <w:r>
        <w:t xml:space="preserve"> Закона Самарской области от 30.11.2022 N 118-ГД "Об областном бюджете на 2023 год и на плановый период 2024 и 2025 годов" Правительство Самарской области постановляет: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8">
        <w:r>
          <w:rPr>
            <w:color w:val="0000FF"/>
          </w:rPr>
          <w:t>Правила</w:t>
        </w:r>
      </w:hyperlink>
      <w:r>
        <w:t xml:space="preserve"> проведения в 2023 году реструктуризации денежных обязательств (задолженности по денежным обязательствам) муниципальных образований Самарской области перед Самарской областью по бюджетным кредитам, полученным в 2022 году из областного бюджета за счет средств бюджетного кредита, привлеченного из федерального бюджета, для погашения долговых обязательств муниципальных образований Самарской области в виде обязательств по муниципальным ценным бумагам муниципальных образований Самарской области и</w:t>
      </w:r>
      <w:proofErr w:type="gramEnd"/>
      <w:r>
        <w:t xml:space="preserve"> кредитам, полученным муниципальными образованиями Самарской области от кредитных организаций, иностранных банков и международных финансовых организаций.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2. Опубликовать настоящее Постановление на официальном сайте Правительства Самарской области в информационно-телекоммуникационной сети Интернет.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jc w:val="right"/>
      </w:pPr>
      <w:r>
        <w:t>Первый вице-губернатор - председатель</w:t>
      </w:r>
    </w:p>
    <w:p w:rsidR="00327679" w:rsidRDefault="00327679">
      <w:pPr>
        <w:pStyle w:val="ConsPlusNormal"/>
        <w:jc w:val="right"/>
      </w:pPr>
      <w:r>
        <w:t>Правительства Самарской области</w:t>
      </w:r>
    </w:p>
    <w:p w:rsidR="00327679" w:rsidRDefault="00327679">
      <w:pPr>
        <w:pStyle w:val="ConsPlusNormal"/>
        <w:jc w:val="right"/>
      </w:pPr>
      <w:r>
        <w:t>В.В.КУДРЯШОВ</w:t>
      </w: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jc w:val="right"/>
        <w:outlineLvl w:val="0"/>
      </w:pPr>
      <w:r>
        <w:t>Утверждены</w:t>
      </w:r>
    </w:p>
    <w:p w:rsidR="00327679" w:rsidRDefault="00327679">
      <w:pPr>
        <w:pStyle w:val="ConsPlusNormal"/>
        <w:jc w:val="right"/>
      </w:pPr>
      <w:r>
        <w:t>Постановлением</w:t>
      </w:r>
    </w:p>
    <w:p w:rsidR="00327679" w:rsidRDefault="00327679">
      <w:pPr>
        <w:pStyle w:val="ConsPlusNormal"/>
        <w:jc w:val="right"/>
      </w:pPr>
      <w:r>
        <w:t>Правительства Самарской области</w:t>
      </w:r>
    </w:p>
    <w:p w:rsidR="00327679" w:rsidRDefault="00327679">
      <w:pPr>
        <w:pStyle w:val="ConsPlusNormal"/>
        <w:jc w:val="right"/>
      </w:pPr>
      <w:r>
        <w:t>от 20 сентября 2023 г. N 753</w:t>
      </w: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Title"/>
        <w:jc w:val="center"/>
      </w:pPr>
      <w:bookmarkStart w:id="0" w:name="P38"/>
      <w:bookmarkEnd w:id="0"/>
      <w:r>
        <w:lastRenderedPageBreak/>
        <w:t>ПРАВИЛА</w:t>
      </w:r>
    </w:p>
    <w:p w:rsidR="00327679" w:rsidRDefault="00327679">
      <w:pPr>
        <w:pStyle w:val="ConsPlusTitle"/>
        <w:jc w:val="center"/>
      </w:pPr>
      <w:r>
        <w:t xml:space="preserve">ПРОВЕДЕНИЯ В 2023 ГОДУ РЕСТРУКТУРИЗАЦИИ </w:t>
      </w:r>
      <w:proofErr w:type="gramStart"/>
      <w:r>
        <w:t>ДЕНЕЖНЫХ</w:t>
      </w:r>
      <w:proofErr w:type="gramEnd"/>
    </w:p>
    <w:p w:rsidR="00327679" w:rsidRDefault="00327679">
      <w:pPr>
        <w:pStyle w:val="ConsPlusTitle"/>
        <w:jc w:val="center"/>
      </w:pPr>
      <w:r>
        <w:t>ОБЯЗАТЕЛЬСТВ (ЗАДОЛЖЕННОСТИ ПО ДЕНЕЖНЫМ ОБЯЗАТЕЛЬСТВАМ)</w:t>
      </w:r>
    </w:p>
    <w:p w:rsidR="00327679" w:rsidRDefault="00327679">
      <w:pPr>
        <w:pStyle w:val="ConsPlusTitle"/>
        <w:jc w:val="center"/>
      </w:pPr>
      <w:r>
        <w:t xml:space="preserve">МУНИЦИПАЛЬНЫХ ОБРАЗОВАНИЙ САМАРСКОЙ ОБЛАСТИ </w:t>
      </w:r>
      <w:proofErr w:type="gramStart"/>
      <w:r>
        <w:t>ПЕРЕД</w:t>
      </w:r>
      <w:proofErr w:type="gramEnd"/>
      <w:r>
        <w:t xml:space="preserve"> САМАРСКОЙ</w:t>
      </w:r>
    </w:p>
    <w:p w:rsidR="00327679" w:rsidRDefault="00327679">
      <w:pPr>
        <w:pStyle w:val="ConsPlusTitle"/>
        <w:jc w:val="center"/>
      </w:pPr>
      <w:r>
        <w:t>ОБЛАСТЬЮ ПО БЮДЖЕТНЫМ КРЕДИТАМ, ПОЛУЧЕННЫМ В 2022 ГОДУ</w:t>
      </w:r>
    </w:p>
    <w:p w:rsidR="00327679" w:rsidRDefault="00327679">
      <w:pPr>
        <w:pStyle w:val="ConsPlusTitle"/>
        <w:jc w:val="center"/>
      </w:pPr>
      <w:r>
        <w:t>ИЗ ОБЛАСТНОГО БЮДЖЕТА ЗА СЧЕТ СРЕДСТВ БЮДЖЕТНОГО КРЕДИТА,</w:t>
      </w:r>
    </w:p>
    <w:p w:rsidR="00327679" w:rsidRDefault="00327679">
      <w:pPr>
        <w:pStyle w:val="ConsPlusTitle"/>
        <w:jc w:val="center"/>
      </w:pPr>
      <w:proofErr w:type="gramStart"/>
      <w:r>
        <w:t>ПРИВЛЕЧЕННОГО ИЗ ФЕДЕРАЛЬНОГО БЮДЖЕТА, ДЛЯ ПОГАШЕНИЯ</w:t>
      </w:r>
      <w:proofErr w:type="gramEnd"/>
    </w:p>
    <w:p w:rsidR="00327679" w:rsidRDefault="00327679">
      <w:pPr>
        <w:pStyle w:val="ConsPlusTitle"/>
        <w:jc w:val="center"/>
      </w:pPr>
      <w:r>
        <w:t xml:space="preserve">ДОЛГОВЫХ ОБЯЗАТЕЛЬСТВ МУНИЦИПАЛЬНЫХ ОБРАЗОВАНИЙ </w:t>
      </w:r>
      <w:proofErr w:type="gramStart"/>
      <w:r>
        <w:t>САМАРСКОЙ</w:t>
      </w:r>
      <w:proofErr w:type="gramEnd"/>
    </w:p>
    <w:p w:rsidR="00327679" w:rsidRDefault="00327679">
      <w:pPr>
        <w:pStyle w:val="ConsPlusTitle"/>
        <w:jc w:val="center"/>
      </w:pPr>
      <w:r>
        <w:t>ОБЛАСТИ В ВИДЕ ОБЯЗАТЕЛЬСТВ ПО МУНИЦИПАЛЬНЫМ ЦЕННЫМ БУМАГАМ</w:t>
      </w:r>
    </w:p>
    <w:p w:rsidR="00327679" w:rsidRDefault="00327679">
      <w:pPr>
        <w:pStyle w:val="ConsPlusTitle"/>
        <w:jc w:val="center"/>
      </w:pPr>
      <w:r>
        <w:t>МУНИЦИПАЛЬНЫХ ОБРАЗОВАНИЙ САМАРСКОЙ ОБЛАСТИ И КРЕДИТАМ,</w:t>
      </w:r>
    </w:p>
    <w:p w:rsidR="00327679" w:rsidRDefault="00327679">
      <w:pPr>
        <w:pStyle w:val="ConsPlusTitle"/>
        <w:jc w:val="center"/>
      </w:pPr>
      <w:proofErr w:type="gramStart"/>
      <w:r>
        <w:t>ПОЛУЧЕННЫМ</w:t>
      </w:r>
      <w:proofErr w:type="gramEnd"/>
      <w:r>
        <w:t xml:space="preserve"> МУНИЦИПАЛЬНЫМИ ОБРАЗОВАНИЯМИ САМАРСКОЙ ОБЛАСТИ</w:t>
      </w:r>
    </w:p>
    <w:p w:rsidR="00327679" w:rsidRDefault="00327679">
      <w:pPr>
        <w:pStyle w:val="ConsPlusTitle"/>
        <w:jc w:val="center"/>
      </w:pPr>
      <w:r>
        <w:t>ОТ КРЕДИТНЫХ ОРГАНИЗАЦИЙ, ИНОСТРАННЫХ БАНКОВ И МЕЖДУНАРОДНЫХ</w:t>
      </w:r>
    </w:p>
    <w:p w:rsidR="00327679" w:rsidRDefault="00327679">
      <w:pPr>
        <w:pStyle w:val="ConsPlusTitle"/>
        <w:jc w:val="center"/>
      </w:pPr>
      <w:r>
        <w:t>ФИНАНСОВЫХ ОРГАНИЗАЦИЙ</w:t>
      </w: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основания, условия и порядок проведения в 2023 году реструктуризации денежных обязательств (задолженности по денежным обязательствам) муниципальных образований Самарской области перед Самарской областью по бюджетным кредитам, полученным в 2022 году из областного бюджета за счет средств бюджетного кредита, привлеченного из федерального бюджета, для погашения долговых обязательств муниципальных образований Самарской области в виде обязательств по муниципальным ценным бумагам муниципальных</w:t>
      </w:r>
      <w:proofErr w:type="gramEnd"/>
      <w:r>
        <w:t xml:space="preserve">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 финансовых организаций (далее соответственно - реструктуризация, муниципальные образования, бюджетный кредит, полученный из областного бюджета за счет средств бюджетного кредита, привлеченного из федерального бюджета).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2. Реструктуризации подлежит задолженность муниципальных образований по бюджетным кредитам, полученным из областного бюджета за счет средств бюджетного кредита, привлеченного из федерального бюджета.</w:t>
      </w:r>
    </w:p>
    <w:p w:rsidR="00327679" w:rsidRDefault="00327679">
      <w:pPr>
        <w:pStyle w:val="ConsPlusNormal"/>
        <w:spacing w:before="220"/>
        <w:ind w:firstLine="540"/>
        <w:jc w:val="both"/>
      </w:pPr>
      <w:bookmarkStart w:id="1" w:name="P54"/>
      <w:bookmarkEnd w:id="1"/>
      <w:r>
        <w:t>3. Решение о проведении реструктуризации принимается Правительством Самарской области путем принятия распоряжения Правительства Самарской области о реструктуризации.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 xml:space="preserve">4. Реструктуризация оформляется дополнительным соглашением к действующему договору о предоставлении бюджету муниципального образования бюджетного кредита, полученного из областного бюджета за счет средств бюджетного кредита, привлеченного из федерального бюджета, заключаемым министерством управления финансами Самарской области с администрацией соответствующего муниципального образования (далее соответственно - дополнительное соглашение, министерство, должник). Задолженность по бюджетному кредиту, полученному из областного бюджета за счет средств бюджетного кредита, привлеченного из федерального бюджета, признается реструктурированной </w:t>
      </w:r>
      <w:proofErr w:type="gramStart"/>
      <w:r>
        <w:t>с даты подписания</w:t>
      </w:r>
      <w:proofErr w:type="gramEnd"/>
      <w:r>
        <w:t xml:space="preserve"> обеими сторонами дополнительного соглашения.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5. Реструктуризация проводится путем предоставления муниципальным образованиям рассрочки по погашению задолженности по бюджетному кредиту, полученному из областного бюджета за счет средств бюджетного кредита, привлеченного из федерального бюджета, на следующих основных условиях: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а) задолженность по основному долгу подлежит погашению в период с 2025 по 2028 год включительно ежегодно равными долями от суммы задолженности с возможностью ее досрочного погашения;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 xml:space="preserve">б) за пользование средствами областного бюджета взимается плата в размере 0,1 процента </w:t>
      </w:r>
      <w:proofErr w:type="gramStart"/>
      <w:r>
        <w:t>годовых</w:t>
      </w:r>
      <w:proofErr w:type="gramEnd"/>
      <w:r>
        <w:t>;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lastRenderedPageBreak/>
        <w:t>в) обеспечение муниципальными образованиями исполнения своего обязательства по возврату бюджетного кредита, полученного из областного бюджета за счет средств бюджетного кредита, привлеченного из федерального бюджета, не предоставляется.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 xml:space="preserve">6. Сроки погашения реструктурированной задолженности по бюджетному кредиту, полученному из областного бюджета за счет средств бюджетного кредита, привлеченного из федерального бюджета, устанавливаются распоряжением Правительства Самарской области, предусмотренным </w:t>
      </w:r>
      <w:hyperlink w:anchor="P54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Реструктуризация проводится при условии обеспечения исполнения в 2023 - 2028 годах муниципальными образованиями ранее принятых обязательств, предусмотренных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22.06.2022 N 455 "Об утверждении Порядка предоставления, использования и возврата муниципальными образованиями Самарской области бюджетных кредитов, полученных из областного бюджета за счет средств бюджетного кредита, привлеченного из федерального бюджета, для погашения долговых обязательств муниципальных образований Самарской области в виде</w:t>
      </w:r>
      <w:proofErr w:type="gramEnd"/>
      <w:r>
        <w:t xml:space="preserve"> </w:t>
      </w:r>
      <w:proofErr w:type="gramStart"/>
      <w:r>
        <w:t>обязательств 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 финансовых организаций, на 2022 год и приостановлении действия отдельных положений постановления Правительства Самарской области от 20.01.2016 N 14 "Об утверждении Порядка предоставления, использования и возврата бюджетных кредитов из областного бюджета местным бюджетам", и заключенным договором о предоставлении</w:t>
      </w:r>
      <w:proofErr w:type="gramEnd"/>
      <w:r>
        <w:t xml:space="preserve"> бюджетного кредита, полученного из областного бюджета за счет средств бюджетного кредита, привлеченного из федерального бюджета.</w:t>
      </w:r>
    </w:p>
    <w:p w:rsidR="00327679" w:rsidRDefault="00327679">
      <w:pPr>
        <w:pStyle w:val="ConsPlusNormal"/>
        <w:spacing w:before="220"/>
        <w:ind w:firstLine="540"/>
        <w:jc w:val="both"/>
      </w:pPr>
      <w:bookmarkStart w:id="2" w:name="P62"/>
      <w:bookmarkEnd w:id="2"/>
      <w:r>
        <w:t>8. Реструктуризация проводится на основании заявления должника, подписанного уполномоченным лицом, о проведении реструктуризации по бюджетному кредиту, полученному из областного бюджета за счет средств бюджетного кредита, привлеченного из федерального бюджета, в котором должны быть указаны сумма задолженности по указанному бюджетному кредиту, которую предполагается реструктурировать, и сроки погашения реструктурированной задолженности.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К вышеуказанному заявлению прилагаются следующие документы: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документы, подтверждающие полномочия лица, подписывающего дополнительное соглашение;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копия карточки образца подписи лица, заключающего от имени администрации муниципального образования дополнительное соглашение, срок действия которой не истек на дату обращения и заключения дополнительного соглашения.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Документы, содержащие более одного листа, представляются в прошитом и пронумерованном виде.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Оригиналы документов представляются подписанными, а копии документов - заверенными подписью главы администрации муниципального образования.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Все документы заверяются печатью администрации муниципального образования.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>9. Министерство рассматривает документы, представленные должником в целях проведения реструктуризации, в течение десяти рабочих дней начиная с даты, следующей за днем их поступления, и в случае отсутствия оснований для отказа в реструктуризации подготавливает проект распоряжения Правительства Самарской области о реструктуризации либо информирует должника о причинах отказа в реструктуризации.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 xml:space="preserve">10. Основанием для отказа в реструктуризации является непредставление или </w:t>
      </w:r>
      <w:r>
        <w:lastRenderedPageBreak/>
        <w:t xml:space="preserve">представление не в полном объеме документов, предусмотренных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настоящих Правил, а также несоблюдение требований к указанным документам.</w:t>
      </w:r>
    </w:p>
    <w:p w:rsidR="00327679" w:rsidRDefault="0032767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своевременным возвратом реструктурированной задолженности в областной бюджет осуществляется в соответствии с бюджетным законодательством Российской Федерации.</w:t>
      </w: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jc w:val="both"/>
      </w:pPr>
    </w:p>
    <w:p w:rsidR="00327679" w:rsidRDefault="003276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56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327679"/>
    <w:rsid w:val="00095E64"/>
    <w:rsid w:val="00101F10"/>
    <w:rsid w:val="00327679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76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76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71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6274&amp;dst=100249" TargetMode="External"/><Relationship Id="rId5" Type="http://schemas.openxmlformats.org/officeDocument/2006/relationships/hyperlink" Target="https://login.consultant.ru/link/?req=doc&amp;base=LAW&amp;n=465569&amp;dst=730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2024-04-25T12:25:00Z</dcterms:created>
  <dcterms:modified xsi:type="dcterms:W3CDTF">2024-04-25T12:26:00Z</dcterms:modified>
</cp:coreProperties>
</file>