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21" w:rsidRDefault="00A36B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6B21" w:rsidRDefault="00A36B21">
      <w:pPr>
        <w:pStyle w:val="ConsPlusNormal"/>
        <w:jc w:val="both"/>
        <w:outlineLvl w:val="0"/>
      </w:pPr>
    </w:p>
    <w:p w:rsidR="00A36B21" w:rsidRDefault="00A36B21">
      <w:pPr>
        <w:pStyle w:val="ConsPlusTitle"/>
        <w:jc w:val="center"/>
      </w:pPr>
      <w:r>
        <w:t>ПРАВИТЕЛЬСТВО САМАРСКОЙ ОБЛАСТИ</w:t>
      </w:r>
    </w:p>
    <w:p w:rsidR="00A36B21" w:rsidRDefault="00A36B21">
      <w:pPr>
        <w:pStyle w:val="ConsPlusTitle"/>
        <w:jc w:val="center"/>
      </w:pPr>
    </w:p>
    <w:p w:rsidR="00A36B21" w:rsidRDefault="00A36B21">
      <w:pPr>
        <w:pStyle w:val="ConsPlusTitle"/>
        <w:jc w:val="center"/>
      </w:pPr>
      <w:r>
        <w:t>ПОСТАНОВЛЕНИЕ</w:t>
      </w:r>
    </w:p>
    <w:p w:rsidR="00A36B21" w:rsidRDefault="00A36B21">
      <w:pPr>
        <w:pStyle w:val="ConsPlusTitle"/>
        <w:jc w:val="center"/>
      </w:pPr>
      <w:r>
        <w:t>от 2 октября 2023 г. N 783</w:t>
      </w:r>
    </w:p>
    <w:p w:rsidR="00A36B21" w:rsidRDefault="00A36B21">
      <w:pPr>
        <w:pStyle w:val="ConsPlusTitle"/>
      </w:pPr>
    </w:p>
    <w:p w:rsidR="00A36B21" w:rsidRDefault="00A36B21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A36B21" w:rsidRDefault="00A36B21">
      <w:pPr>
        <w:pStyle w:val="ConsPlusTitle"/>
        <w:jc w:val="center"/>
      </w:pPr>
      <w:r>
        <w:t>ОБЛАСТИ ОТ 14.11.2013 N 623 "ОБ УТВЕРЖДЕНИИ ГОСУДАРСТВЕННОЙ</w:t>
      </w:r>
    </w:p>
    <w:p w:rsidR="00A36B21" w:rsidRDefault="00A36B21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A36B21" w:rsidRDefault="00A36B21">
      <w:pPr>
        <w:pStyle w:val="ConsPlusTitle"/>
        <w:jc w:val="center"/>
      </w:pPr>
      <w:r>
        <w:t>ФИНАНСАМИ И РАЗВИТИЕ МЕЖБЮДЖЕТНЫХ ОТНОШЕНИЙ"</w:t>
      </w:r>
    </w:p>
    <w:p w:rsidR="00A36B21" w:rsidRDefault="00A36B21">
      <w:pPr>
        <w:pStyle w:val="ConsPlusTitle"/>
        <w:jc w:val="center"/>
      </w:pPr>
      <w:r>
        <w:t>НА 2014 - 2025 ГОДЫ"</w:t>
      </w:r>
    </w:p>
    <w:p w:rsidR="00A36B21" w:rsidRDefault="00A36B21">
      <w:pPr>
        <w:pStyle w:val="ConsPlusNormal"/>
        <w:jc w:val="both"/>
      </w:pPr>
    </w:p>
    <w:p w:rsidR="00A36B21" w:rsidRDefault="00A36B2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уточнения объемов финансирования мероприятий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Самарской</w:t>
      </w:r>
      <w:proofErr w:type="gramEnd"/>
      <w:r>
        <w:t xml:space="preserve"> области "Управление государственными финансами и развитие межбюджетных отношений" на 2014 - 2025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2014 - 2025 годы" следующие изменения: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7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2014 - 2025 годы (далее - Государственная программа):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разделе "Объемы бюджетных ассигнований Государственной программы" паспорта Государственной программы </w:t>
      </w:r>
      <w:hyperlink r:id="rId8">
        <w:r>
          <w:rPr>
            <w:color w:val="0000FF"/>
          </w:rPr>
          <w:t>сумму</w:t>
        </w:r>
      </w:hyperlink>
      <w:r>
        <w:t xml:space="preserve"> "130 273,4" заменить суммой "130 346,0", </w:t>
      </w:r>
      <w:hyperlink r:id="rId9">
        <w:r>
          <w:rPr>
            <w:color w:val="0000FF"/>
          </w:rPr>
          <w:t>сумму</w:t>
        </w:r>
      </w:hyperlink>
      <w:r>
        <w:t xml:space="preserve"> "12 425,4" заменить суммой "12 498,1";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подпрограмме</w:t>
        </w:r>
      </w:hyperlink>
      <w:r>
        <w:t xml:space="preserve"> "Внутрирегиональные межбюджетные отношения Самарской области" на 2014 - 2025 годы (далее - подпрограмма 3):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разделе "Объемы бюджетных ассигнований подпрограммы 3" паспорта подпрограммы 3 </w:t>
      </w:r>
      <w:hyperlink r:id="rId11">
        <w:r>
          <w:rPr>
            <w:color w:val="0000FF"/>
          </w:rPr>
          <w:t>сумму</w:t>
        </w:r>
      </w:hyperlink>
      <w:r>
        <w:t xml:space="preserve"> "69 747,3" заменить суммой "69 820,0", </w:t>
      </w:r>
      <w:hyperlink r:id="rId12">
        <w:r>
          <w:rPr>
            <w:color w:val="0000FF"/>
          </w:rPr>
          <w:t>сумму</w:t>
        </w:r>
      </w:hyperlink>
      <w:r>
        <w:t xml:space="preserve"> "6 666,4" заменить суммой "6 739,0";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разделе</w:t>
        </w:r>
      </w:hyperlink>
      <w:r>
        <w:t xml:space="preserve"> "Подпрограмма "Внутрирегиональные межбюджетные отношения Самарской области" на 2014 - 2025 годы":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пункте 2 в </w:t>
      </w:r>
      <w:hyperlink r:id="rId15">
        <w:r>
          <w:rPr>
            <w:color w:val="0000FF"/>
          </w:rPr>
          <w:t>графе</w:t>
        </w:r>
      </w:hyperlink>
      <w:r>
        <w:t xml:space="preserve"> "2023" сумму "3 675,9" заменить суммой "3 749,3", в </w:t>
      </w:r>
      <w:hyperlink r:id="rId16">
        <w:r>
          <w:rPr>
            <w:color w:val="0000FF"/>
          </w:rPr>
          <w:t>графе</w:t>
        </w:r>
      </w:hyperlink>
      <w:r>
        <w:t xml:space="preserve"> "всего" сумму "41 572,7" заменить суммой "41 646,2";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пункте 3 в </w:t>
      </w:r>
      <w:hyperlink r:id="rId17">
        <w:r>
          <w:rPr>
            <w:color w:val="0000FF"/>
          </w:rPr>
          <w:t>графе</w:t>
        </w:r>
      </w:hyperlink>
      <w:r>
        <w:t xml:space="preserve"> "2023" сумму "2 912,0" заменить суммой "2 911,2", в </w:t>
      </w:r>
      <w:hyperlink r:id="rId18">
        <w:r>
          <w:rPr>
            <w:color w:val="0000FF"/>
          </w:rPr>
          <w:t>графе</w:t>
        </w:r>
      </w:hyperlink>
      <w:r>
        <w:t xml:space="preserve"> "всего" сумму "22 685,1" заменить суммой "22 684,3";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19">
        <w:r>
          <w:rPr>
            <w:color w:val="0000FF"/>
          </w:rPr>
          <w:t>графе</w:t>
        </w:r>
      </w:hyperlink>
      <w:r>
        <w:t xml:space="preserve"> "2023" сумму "6 666,4" заменить суммой "6 739,0", в </w:t>
      </w:r>
      <w:hyperlink r:id="rId20">
        <w:r>
          <w:rPr>
            <w:color w:val="0000FF"/>
          </w:rPr>
          <w:t>графе</w:t>
        </w:r>
      </w:hyperlink>
      <w:r>
        <w:t xml:space="preserve"> "всего" сумму "69 747,3" заменить суммой "69 820,0";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разделе</w:t>
        </w:r>
      </w:hyperlink>
      <w:r>
        <w:t xml:space="preserve"> "Подпрограмма "Организация планирования и исполнения областного бюджета" на 2014 - 2025 годы":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пункте 30 в </w:t>
      </w:r>
      <w:hyperlink r:id="rId22">
        <w:r>
          <w:rPr>
            <w:color w:val="0000FF"/>
          </w:rPr>
          <w:t>графе</w:t>
        </w:r>
      </w:hyperlink>
      <w:r>
        <w:t xml:space="preserve"> "2023" сумму "41,8" заменить суммой "46,6", в </w:t>
      </w:r>
      <w:hyperlink r:id="rId23">
        <w:r>
          <w:rPr>
            <w:color w:val="0000FF"/>
          </w:rPr>
          <w:t>графе</w:t>
        </w:r>
      </w:hyperlink>
      <w:r>
        <w:t xml:space="preserve"> "всего" сумму "413,9" заменить суммой "418,7";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lastRenderedPageBreak/>
        <w:t xml:space="preserve">в пункте 31 в </w:t>
      </w:r>
      <w:hyperlink r:id="rId24">
        <w:r>
          <w:rPr>
            <w:color w:val="0000FF"/>
          </w:rPr>
          <w:t>графе</w:t>
        </w:r>
      </w:hyperlink>
      <w:r>
        <w:t xml:space="preserve"> "2023" сумму "545,3" заменить суммой "540,5", в </w:t>
      </w:r>
      <w:hyperlink r:id="rId25">
        <w:r>
          <w:rPr>
            <w:color w:val="0000FF"/>
          </w:rPr>
          <w:t>графе</w:t>
        </w:r>
      </w:hyperlink>
      <w:r>
        <w:t xml:space="preserve"> "всего" сумму "2 439,3" заменить суммой "2 434,6";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 xml:space="preserve">в строке "ВСЕГО" в </w:t>
      </w:r>
      <w:hyperlink r:id="rId26">
        <w:r>
          <w:rPr>
            <w:color w:val="0000FF"/>
          </w:rPr>
          <w:t>графе</w:t>
        </w:r>
      </w:hyperlink>
      <w:r>
        <w:t xml:space="preserve"> "2023" сумму "12 425,4" заменить суммой "12 498,1", в </w:t>
      </w:r>
      <w:hyperlink r:id="rId27">
        <w:r>
          <w:rPr>
            <w:color w:val="0000FF"/>
          </w:rPr>
          <w:t>графе</w:t>
        </w:r>
      </w:hyperlink>
      <w:r>
        <w:t xml:space="preserve"> "всего" сумму "130 273,4" заменить суммой "130 346,0".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A36B21" w:rsidRDefault="00A36B2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36B21" w:rsidRDefault="00A36B21">
      <w:pPr>
        <w:pStyle w:val="ConsPlusNormal"/>
        <w:jc w:val="both"/>
      </w:pPr>
    </w:p>
    <w:p w:rsidR="00A36B21" w:rsidRDefault="00A36B21">
      <w:pPr>
        <w:pStyle w:val="ConsPlusNormal"/>
        <w:jc w:val="right"/>
      </w:pPr>
      <w:r>
        <w:t>Врио первого вице-губернатора - председателя</w:t>
      </w:r>
    </w:p>
    <w:p w:rsidR="00A36B21" w:rsidRDefault="00A36B21">
      <w:pPr>
        <w:pStyle w:val="ConsPlusNormal"/>
        <w:jc w:val="right"/>
      </w:pPr>
      <w:r>
        <w:t>Правительства Самарской области</w:t>
      </w:r>
    </w:p>
    <w:p w:rsidR="00A36B21" w:rsidRDefault="00A36B21">
      <w:pPr>
        <w:pStyle w:val="ConsPlusNormal"/>
        <w:jc w:val="right"/>
      </w:pPr>
      <w:r>
        <w:t>В.В.КУДРЯШОВ</w:t>
      </w:r>
    </w:p>
    <w:p w:rsidR="00A36B21" w:rsidRDefault="00A36B21">
      <w:pPr>
        <w:pStyle w:val="ConsPlusNormal"/>
        <w:jc w:val="both"/>
      </w:pPr>
    </w:p>
    <w:p w:rsidR="00A36B21" w:rsidRDefault="00A36B21">
      <w:pPr>
        <w:pStyle w:val="ConsPlusNormal"/>
        <w:jc w:val="both"/>
      </w:pPr>
    </w:p>
    <w:p w:rsidR="00A36B21" w:rsidRDefault="00A36B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58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36B21"/>
    <w:rsid w:val="00095E64"/>
    <w:rsid w:val="00101F10"/>
    <w:rsid w:val="0055420B"/>
    <w:rsid w:val="0056711B"/>
    <w:rsid w:val="0084782E"/>
    <w:rsid w:val="00A36B21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6B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6B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3428&amp;dst=115442" TargetMode="External"/><Relationship Id="rId13" Type="http://schemas.openxmlformats.org/officeDocument/2006/relationships/hyperlink" Target="https://login.consultant.ru/link/?req=doc&amp;base=RLAW256&amp;n=173428&amp;dst=114785" TargetMode="External"/><Relationship Id="rId18" Type="http://schemas.openxmlformats.org/officeDocument/2006/relationships/hyperlink" Target="https://login.consultant.ru/link/?req=doc&amp;base=RLAW256&amp;n=173428&amp;dst=114980" TargetMode="External"/><Relationship Id="rId26" Type="http://schemas.openxmlformats.org/officeDocument/2006/relationships/hyperlink" Target="https://login.consultant.ru/link/?req=doc&amp;base=RLAW256&amp;n=173428&amp;dst=1154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73428&amp;dst=115021" TargetMode="External"/><Relationship Id="rId7" Type="http://schemas.openxmlformats.org/officeDocument/2006/relationships/hyperlink" Target="https://login.consultant.ru/link/?req=doc&amp;base=RLAW256&amp;n=173428&amp;dst=114052" TargetMode="External"/><Relationship Id="rId12" Type="http://schemas.openxmlformats.org/officeDocument/2006/relationships/hyperlink" Target="https://login.consultant.ru/link/?req=doc&amp;base=RLAW256&amp;n=173428&amp;dst=115445" TargetMode="External"/><Relationship Id="rId17" Type="http://schemas.openxmlformats.org/officeDocument/2006/relationships/hyperlink" Target="https://login.consultant.ru/link/?req=doc&amp;base=RLAW256&amp;n=173428&amp;dst=114977" TargetMode="External"/><Relationship Id="rId25" Type="http://schemas.openxmlformats.org/officeDocument/2006/relationships/hyperlink" Target="https://login.consultant.ru/link/?req=doc&amp;base=RLAW256&amp;n=173428&amp;dst=1154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73428&amp;dst=115437" TargetMode="External"/><Relationship Id="rId20" Type="http://schemas.openxmlformats.org/officeDocument/2006/relationships/hyperlink" Target="https://login.consultant.ru/link/?req=doc&amp;base=RLAW256&amp;n=173428&amp;dst=11544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3428" TargetMode="External"/><Relationship Id="rId11" Type="http://schemas.openxmlformats.org/officeDocument/2006/relationships/hyperlink" Target="https://login.consultant.ru/link/?req=doc&amp;base=RLAW256&amp;n=173428&amp;dst=115444" TargetMode="External"/><Relationship Id="rId24" Type="http://schemas.openxmlformats.org/officeDocument/2006/relationships/hyperlink" Target="https://login.consultant.ru/link/?req=doc&amp;base=RLAW256&amp;n=173428&amp;dst=115415" TargetMode="External"/><Relationship Id="rId5" Type="http://schemas.openxmlformats.org/officeDocument/2006/relationships/hyperlink" Target="https://login.consultant.ru/link/?req=doc&amp;base=RLAW256&amp;n=173428&amp;dst=114052" TargetMode="External"/><Relationship Id="rId15" Type="http://schemas.openxmlformats.org/officeDocument/2006/relationships/hyperlink" Target="https://login.consultant.ru/link/?req=doc&amp;base=RLAW256&amp;n=173428&amp;dst=115436" TargetMode="External"/><Relationship Id="rId23" Type="http://schemas.openxmlformats.org/officeDocument/2006/relationships/hyperlink" Target="https://login.consultant.ru/link/?req=doc&amp;base=RLAW256&amp;n=173428&amp;dst=11522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73428&amp;dst=100302" TargetMode="External"/><Relationship Id="rId19" Type="http://schemas.openxmlformats.org/officeDocument/2006/relationships/hyperlink" Target="https://login.consultant.ru/link/?req=doc&amp;base=RLAW256&amp;n=173428&amp;dst=11544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3428&amp;dst=115443" TargetMode="External"/><Relationship Id="rId14" Type="http://schemas.openxmlformats.org/officeDocument/2006/relationships/hyperlink" Target="https://login.consultant.ru/link/?req=doc&amp;base=RLAW256&amp;n=173428&amp;dst=114927" TargetMode="External"/><Relationship Id="rId22" Type="http://schemas.openxmlformats.org/officeDocument/2006/relationships/hyperlink" Target="https://login.consultant.ru/link/?req=doc&amp;base=RLAW256&amp;n=173428&amp;dst=115226" TargetMode="External"/><Relationship Id="rId27" Type="http://schemas.openxmlformats.org/officeDocument/2006/relationships/hyperlink" Target="https://login.consultant.ru/link/?req=doc&amp;base=RLAW256&amp;n=173428&amp;dst=115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2024-04-25T10:57:00Z</dcterms:created>
  <dcterms:modified xsi:type="dcterms:W3CDTF">2024-04-25T10:57:00Z</dcterms:modified>
</cp:coreProperties>
</file>