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57" w:rsidRDefault="00B36C5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36C57" w:rsidRDefault="00B36C57">
      <w:pPr>
        <w:pStyle w:val="ConsPlusNormal"/>
        <w:jc w:val="both"/>
        <w:outlineLvl w:val="0"/>
      </w:pPr>
    </w:p>
    <w:p w:rsidR="00B36C57" w:rsidRDefault="00B36C57">
      <w:pPr>
        <w:pStyle w:val="ConsPlusTitle"/>
        <w:jc w:val="center"/>
      </w:pPr>
      <w:r>
        <w:t>ПРАВИТЕЛЬСТВО САМАРСКОЙ ОБЛАСТИ</w:t>
      </w:r>
    </w:p>
    <w:p w:rsidR="00B36C57" w:rsidRDefault="00B36C57">
      <w:pPr>
        <w:pStyle w:val="ConsPlusTitle"/>
        <w:jc w:val="both"/>
      </w:pPr>
    </w:p>
    <w:p w:rsidR="00B36C57" w:rsidRDefault="00B36C57">
      <w:pPr>
        <w:pStyle w:val="ConsPlusTitle"/>
        <w:jc w:val="center"/>
      </w:pPr>
      <w:r>
        <w:t>ПОСТАНОВЛЕНИЕ</w:t>
      </w:r>
    </w:p>
    <w:p w:rsidR="00B36C57" w:rsidRDefault="00B36C57">
      <w:pPr>
        <w:pStyle w:val="ConsPlusTitle"/>
        <w:jc w:val="center"/>
      </w:pPr>
      <w:r>
        <w:t>от 9 февраля 2023 г. N 92</w:t>
      </w:r>
    </w:p>
    <w:p w:rsidR="00B36C57" w:rsidRDefault="00B36C57">
      <w:pPr>
        <w:pStyle w:val="ConsPlusTitle"/>
        <w:jc w:val="both"/>
      </w:pPr>
    </w:p>
    <w:p w:rsidR="00B36C57" w:rsidRDefault="00B36C57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B36C57" w:rsidRDefault="00B36C57">
      <w:pPr>
        <w:pStyle w:val="ConsPlusTitle"/>
        <w:jc w:val="center"/>
      </w:pPr>
      <w:r>
        <w:t>ОБЛАСТИ ОТ 04.12.2019 N 883 "ОБ УТВЕРЖДЕНИИ ПОРЯДКА</w:t>
      </w:r>
    </w:p>
    <w:p w:rsidR="00B36C57" w:rsidRDefault="00B36C57">
      <w:pPr>
        <w:pStyle w:val="ConsPlusTitle"/>
        <w:jc w:val="center"/>
      </w:pPr>
      <w:r>
        <w:t>ФОРМИРОВАНИЯ И ВЕДЕНИЯ РЕЕСТРА ИСТОЧНИКОВ ДОХОДОВ ОБЛАСТНОГО</w:t>
      </w:r>
    </w:p>
    <w:p w:rsidR="00B36C57" w:rsidRDefault="00B36C57">
      <w:pPr>
        <w:pStyle w:val="ConsPlusTitle"/>
        <w:jc w:val="center"/>
      </w:pPr>
      <w:r>
        <w:t>БЮДЖЕТА САМАРСКОЙ ОБЛАСТИ И РЕЕСТРА ИСТОЧНИКОВ ДОХОДОВ</w:t>
      </w:r>
    </w:p>
    <w:p w:rsidR="00B36C57" w:rsidRDefault="00B36C57">
      <w:pPr>
        <w:pStyle w:val="ConsPlusTitle"/>
        <w:jc w:val="center"/>
      </w:pPr>
      <w:r>
        <w:t>БЮДЖЕТА ТЕРРИТОРИАЛЬНОГО ФОНДА ОБЯЗАТЕЛЬНОГО МЕДИЦИНСКОГО</w:t>
      </w:r>
    </w:p>
    <w:p w:rsidR="00B36C57" w:rsidRDefault="00B36C57">
      <w:pPr>
        <w:pStyle w:val="ConsPlusTitle"/>
        <w:jc w:val="center"/>
      </w:pPr>
      <w:r>
        <w:t>СТРАХОВАНИЯ САМАРСКОЙ ОБЛАСТИ И ПОРЯДКА ПРЕДСТАВЛЕНИЯ</w:t>
      </w:r>
    </w:p>
    <w:p w:rsidR="00B36C57" w:rsidRDefault="00B36C57">
      <w:pPr>
        <w:pStyle w:val="ConsPlusTitle"/>
        <w:jc w:val="center"/>
      </w:pPr>
      <w:r>
        <w:t>В МИНИСТЕРСТВО УПРАВЛЕНИЯ ФИНАНСАМИ САМАРСКОЙ ОБЛАСТИ</w:t>
      </w:r>
    </w:p>
    <w:p w:rsidR="00B36C57" w:rsidRDefault="00B36C57">
      <w:pPr>
        <w:pStyle w:val="ConsPlusTitle"/>
        <w:jc w:val="center"/>
      </w:pPr>
      <w:r>
        <w:t>РЕЕСТРОВ ИСТОЧНИКОВ ДОХОДОВ БЮДЖЕТОВ МУНИЦИПАЛЬНЫХ</w:t>
      </w:r>
    </w:p>
    <w:p w:rsidR="00B36C57" w:rsidRDefault="00B36C57">
      <w:pPr>
        <w:pStyle w:val="ConsPlusTitle"/>
        <w:jc w:val="center"/>
      </w:pPr>
      <w:r>
        <w:t>ОБРАЗОВАНИЙ, ВХОДЯЩИХ В СОСТАВ САМАРСКОЙ ОБЛАСТИ, И РЕЕСТРА</w:t>
      </w:r>
    </w:p>
    <w:p w:rsidR="00B36C57" w:rsidRDefault="00B36C57">
      <w:pPr>
        <w:pStyle w:val="ConsPlusTitle"/>
        <w:jc w:val="center"/>
      </w:pPr>
      <w:r>
        <w:t>ИСТОЧНИКОВ ДОХОДОВ БЮДЖЕТА ТЕРРИТОРИАЛЬНОГО ФОНДА</w:t>
      </w:r>
    </w:p>
    <w:p w:rsidR="00B36C57" w:rsidRDefault="00B36C57">
      <w:pPr>
        <w:pStyle w:val="ConsPlusTitle"/>
        <w:jc w:val="center"/>
      </w:pPr>
      <w:r>
        <w:t>ОБЯЗАТЕЛЬНОГО МЕДИЦИНСКОГО СТРАХОВАНИЯ САМАРСКОЙ ОБЛАСТИ"</w:t>
      </w:r>
    </w:p>
    <w:p w:rsidR="00B36C57" w:rsidRDefault="00B36C57">
      <w:pPr>
        <w:pStyle w:val="ConsPlusNormal"/>
        <w:jc w:val="both"/>
      </w:pPr>
    </w:p>
    <w:p w:rsidR="00B36C57" w:rsidRDefault="00B36C57">
      <w:pPr>
        <w:pStyle w:val="ConsPlusNormal"/>
        <w:ind w:firstLine="540"/>
        <w:jc w:val="both"/>
      </w:pPr>
      <w:proofErr w:type="gramStart"/>
      <w:r>
        <w:t xml:space="preserve">В связи с внесением изменений в общие </w:t>
      </w:r>
      <w:hyperlink r:id="rId5">
        <w:r>
          <w:rPr>
            <w:color w:val="0000FF"/>
          </w:rPr>
          <w:t>требования</w:t>
        </w:r>
      </w:hyperlink>
      <w: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утвержденные постановлением Правительства Российской Федерации от 31.08.2016 N 868, Правительство Самарской области постановляет:</w:t>
      </w:r>
      <w:proofErr w:type="gramEnd"/>
    </w:p>
    <w:p w:rsidR="00B36C57" w:rsidRDefault="00B36C5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04.12.2019 N 883 "Об утверждении Порядка формирования и ведения реестра источников доходов областного бюджета Самарской области и реестра источников доходов бюджета территориального фонда обязательного медицинского страхования Самарской области и Порядка представления в министерство управления финансами Самарской области реестров источников доходов бюджетов муниципальных образований, входящих в состав Самарской области, и реестра источников доходов бюджета</w:t>
      </w:r>
      <w:proofErr w:type="gramEnd"/>
      <w:r>
        <w:t xml:space="preserve"> территориального фонда обязательного медицинского страхования Самарской области" следующие изменения:</w:t>
      </w:r>
    </w:p>
    <w:p w:rsidR="00B36C57" w:rsidRDefault="00B36C57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абзаце третьем пункта 4</w:t>
        </w:r>
      </w:hyperlink>
      <w:r>
        <w:t xml:space="preserve"> слова "с 1 января 2023 года" заменить словами "с 1 января 2024 года", слова "на 2024 год и на плановый период 2025 и 2026 годов" заменить словами "на 2025 год и на плановый период 2026 и 2027 годов";</w:t>
      </w:r>
    </w:p>
    <w:p w:rsidR="00B36C57" w:rsidRDefault="00B36C57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8">
        <w:r>
          <w:rPr>
            <w:color w:val="0000FF"/>
          </w:rPr>
          <w:t>абзаца третьего</w:t>
        </w:r>
      </w:hyperlink>
      <w:r>
        <w:t xml:space="preserve"> дополнить абзацем следующего содержания:</w:t>
      </w:r>
    </w:p>
    <w:p w:rsidR="00B36C57" w:rsidRDefault="00B36C57">
      <w:pPr>
        <w:pStyle w:val="ConsPlusNormal"/>
        <w:spacing w:before="220"/>
        <w:ind w:firstLine="540"/>
        <w:jc w:val="both"/>
      </w:pPr>
      <w:r>
        <w:t>"положения пункта 12 Порядка вступают в силу с 1 января 2024 года</w:t>
      </w:r>
      <w:proofErr w:type="gramStart"/>
      <w:r>
        <w:t>.";</w:t>
      </w:r>
      <w:proofErr w:type="gramEnd"/>
    </w:p>
    <w:p w:rsidR="00B36C57" w:rsidRDefault="00B36C57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Порядке</w:t>
        </w:r>
      </w:hyperlink>
      <w:r>
        <w:t xml:space="preserve"> формирования и ведения </w:t>
      </w:r>
      <w:proofErr w:type="gramStart"/>
      <w:r>
        <w:t>реестра источников доходов областного бюджета Самарской области</w:t>
      </w:r>
      <w:proofErr w:type="gramEnd"/>
      <w:r>
        <w:t xml:space="preserve"> и реестра источников доходов бюджета территориального фонда обязательного медицинского страхования Самарской области (далее - Порядок):</w:t>
      </w:r>
    </w:p>
    <w:p w:rsidR="00B36C57" w:rsidRDefault="00B36C57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пункт 7</w:t>
        </w:r>
      </w:hyperlink>
      <w:r>
        <w:t xml:space="preserve"> признать утратившим силу;</w:t>
      </w:r>
    </w:p>
    <w:p w:rsidR="00B36C57" w:rsidRDefault="00B36C57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пункте 9</w:t>
        </w:r>
      </w:hyperlink>
      <w:r>
        <w:t xml:space="preserve"> слова "и подпунктах "а" - "ж" пункта 7" исключить;</w:t>
      </w:r>
    </w:p>
    <w:p w:rsidR="00B36C57" w:rsidRDefault="00B36C57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11</w:t>
        </w:r>
      </w:hyperlink>
      <w:r>
        <w:t xml:space="preserve"> признать утратившим силу;</w:t>
      </w:r>
    </w:p>
    <w:p w:rsidR="00B36C57" w:rsidRDefault="00B36C57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пункте 13</w:t>
        </w:r>
      </w:hyperlink>
      <w:r>
        <w:t>:</w:t>
      </w:r>
    </w:p>
    <w:p w:rsidR="00B36C57" w:rsidRDefault="00B36C57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4">
        <w:r>
          <w:rPr>
            <w:color w:val="0000FF"/>
          </w:rPr>
          <w:t>абзаце первом</w:t>
        </w:r>
      </w:hyperlink>
      <w:r>
        <w:t xml:space="preserve"> слова "в пунктах 6 и 7" заменить словами "в пункте 6";</w:t>
      </w:r>
    </w:p>
    <w:p w:rsidR="00B36C57" w:rsidRDefault="00B36C57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5">
        <w:r>
          <w:rPr>
            <w:color w:val="0000FF"/>
          </w:rPr>
          <w:t>подпункте "а"</w:t>
        </w:r>
      </w:hyperlink>
      <w:r>
        <w:t xml:space="preserve"> слова "и подпунктах "а" - "ж" пункта 7" исключить;</w:t>
      </w:r>
      <w:proofErr w:type="gramEnd"/>
    </w:p>
    <w:p w:rsidR="00B36C57" w:rsidRDefault="00B36C57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подпункты "г"</w:t>
        </w:r>
      </w:hyperlink>
      <w:r>
        <w:t xml:space="preserve">, </w:t>
      </w:r>
      <w:hyperlink r:id="rId17">
        <w:r>
          <w:rPr>
            <w:color w:val="0000FF"/>
          </w:rPr>
          <w:t>"е"</w:t>
        </w:r>
      </w:hyperlink>
      <w:r>
        <w:t xml:space="preserve">, </w:t>
      </w:r>
      <w:hyperlink r:id="rId18">
        <w:r>
          <w:rPr>
            <w:color w:val="0000FF"/>
          </w:rPr>
          <w:t>"ж"</w:t>
        </w:r>
      </w:hyperlink>
      <w:r>
        <w:t xml:space="preserve"> и </w:t>
      </w:r>
      <w:hyperlink r:id="rId19">
        <w:r>
          <w:rPr>
            <w:color w:val="0000FF"/>
          </w:rPr>
          <w:t>"з"</w:t>
        </w:r>
      </w:hyperlink>
      <w:r>
        <w:t xml:space="preserve"> признать утратившими силу;</w:t>
      </w:r>
    </w:p>
    <w:p w:rsidR="00B36C57" w:rsidRDefault="00B36C57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пункте 14</w:t>
        </w:r>
      </w:hyperlink>
      <w:r>
        <w:t xml:space="preserve"> слова "в пунктах 6 и 7" заменить словами "в пункте 6";</w:t>
      </w:r>
    </w:p>
    <w:p w:rsidR="00B36C57" w:rsidRDefault="00B36C57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пункте 15</w:t>
        </w:r>
      </w:hyperlink>
      <w:r>
        <w:t>:</w:t>
      </w:r>
    </w:p>
    <w:p w:rsidR="00B36C57" w:rsidRDefault="00B36C57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B36C57" w:rsidRDefault="00B36C57">
      <w:pPr>
        <w:pStyle w:val="ConsPlusNormal"/>
        <w:spacing w:before="220"/>
        <w:ind w:firstLine="540"/>
        <w:jc w:val="both"/>
      </w:pPr>
      <w:r>
        <w:t>"15. В случае положительного результата проверки, указанной в пункте 14 настоящего Порядка, информация, представленная участником процесса ведения реестра, образует реестровую запись источника дохода бюджета реестра, которой органы, осуществляющие ведение реестров источников доходов бюджетов в соответствии с пунктом 1 настоящего Порядка, присваивают уникальный номер</w:t>
      </w:r>
      <w:proofErr w:type="gramStart"/>
      <w:r>
        <w:t>.";</w:t>
      </w:r>
    </w:p>
    <w:proofErr w:type="gramEnd"/>
    <w:p w:rsidR="00B36C57" w:rsidRDefault="00B36C57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"https://login.consultant.ru/link/?req=doc&amp;base=RLAW256&amp;n=126239&amp;dst=100070" \h</w:instrText>
      </w:r>
      <w:r>
        <w:fldChar w:fldCharType="separate"/>
      </w:r>
      <w:r>
        <w:rPr>
          <w:color w:val="0000FF"/>
        </w:rPr>
        <w:t>абзацы второй</w:t>
      </w:r>
      <w:r>
        <w:fldChar w:fldCharType="end"/>
      </w:r>
      <w:r>
        <w:t xml:space="preserve"> и </w:t>
      </w:r>
      <w:hyperlink r:id="rId23">
        <w:r>
          <w:rPr>
            <w:color w:val="0000FF"/>
          </w:rPr>
          <w:t>третий</w:t>
        </w:r>
      </w:hyperlink>
      <w:r>
        <w:t xml:space="preserve"> признать утратившими силу;</w:t>
      </w:r>
    </w:p>
    <w:p w:rsidR="00B36C57" w:rsidRDefault="00B36C57">
      <w:pPr>
        <w:pStyle w:val="ConsPlusNormal"/>
        <w:spacing w:before="22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абзаце четвертом</w:t>
        </w:r>
      </w:hyperlink>
      <w:r>
        <w:t xml:space="preserve"> слова "в пунктах 6 и 7" заменить словами "в пункте 6";</w:t>
      </w:r>
    </w:p>
    <w:p w:rsidR="00B36C57" w:rsidRDefault="00B36C57">
      <w:pPr>
        <w:pStyle w:val="ConsPlusNormal"/>
        <w:spacing w:before="220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абзаце пятом</w:t>
        </w:r>
      </w:hyperlink>
      <w:r>
        <w:t xml:space="preserve"> слова "с пунктами 6 и 7" заменить словами "с пунктом 6";</w:t>
      </w:r>
    </w:p>
    <w:p w:rsidR="00B36C57" w:rsidRDefault="00B36C57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B36C57" w:rsidRDefault="00B36C57">
      <w:pPr>
        <w:pStyle w:val="ConsPlusNormal"/>
        <w:spacing w:before="220"/>
        <w:ind w:firstLine="540"/>
        <w:jc w:val="both"/>
      </w:pPr>
      <w:r>
        <w:t xml:space="preserve">"17. Уникальный номер реестровой </w:t>
      </w:r>
      <w:proofErr w:type="gramStart"/>
      <w:r>
        <w:t>записи источника дохода бюджета реестра</w:t>
      </w:r>
      <w:proofErr w:type="gramEnd"/>
      <w:r>
        <w:t xml:space="preserve"> имеет следующую структуру:</w:t>
      </w:r>
    </w:p>
    <w:p w:rsidR="00B36C57" w:rsidRDefault="00B36C57">
      <w:pPr>
        <w:pStyle w:val="ConsPlusNormal"/>
        <w:spacing w:before="220"/>
        <w:ind w:firstLine="540"/>
        <w:jc w:val="both"/>
      </w:pPr>
      <w:r>
        <w:t xml:space="preserve">1, 2, 3, 4, 5 разряды - коды группы дохода, подгруппы дохода и элемента </w:t>
      </w:r>
      <w:proofErr w:type="gramStart"/>
      <w:r>
        <w:t>дохода кода вида доходов бюджетов классификации доходов</w:t>
      </w:r>
      <w:proofErr w:type="gramEnd"/>
      <w:r>
        <w:t xml:space="preserve"> бюджета, соответствующие источнику дохода бюджета;</w:t>
      </w:r>
    </w:p>
    <w:p w:rsidR="00B36C57" w:rsidRDefault="00B36C57">
      <w:pPr>
        <w:pStyle w:val="ConsPlusNormal"/>
        <w:spacing w:before="220"/>
        <w:ind w:firstLine="540"/>
        <w:jc w:val="both"/>
      </w:pPr>
      <w:r>
        <w:t xml:space="preserve">6 разряд - код </w:t>
      </w:r>
      <w:proofErr w:type="gramStart"/>
      <w:r>
        <w:t>признака основания возникновения группы источника дохода</w:t>
      </w:r>
      <w:proofErr w:type="gramEnd"/>
      <w:r>
        <w:t xml:space="preserve"> бюджета, в которую входит источник дохода бюджета в соответствии с перечнем источников доходов Российской Федерации;</w:t>
      </w:r>
    </w:p>
    <w:p w:rsidR="00B36C57" w:rsidRDefault="00B36C57">
      <w:pPr>
        <w:pStyle w:val="ConsPlusNormal"/>
        <w:spacing w:before="220"/>
        <w:ind w:firstLine="540"/>
        <w:jc w:val="both"/>
      </w:pPr>
      <w:r>
        <w:t>7, 8, 9, 10, 11, 12, 13, 14, 15, 16, 17, 18, 19, 20, 21, 22, 23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B36C57" w:rsidRDefault="00B36C57">
      <w:pPr>
        <w:pStyle w:val="ConsPlusNormal"/>
        <w:spacing w:before="220"/>
        <w:ind w:firstLine="540"/>
        <w:jc w:val="both"/>
      </w:pPr>
      <w:r>
        <w:t xml:space="preserve">24 разряд - код </w:t>
      </w:r>
      <w:proofErr w:type="gramStart"/>
      <w:r>
        <w:t>признака назначения использования реестровой записи источника дохода бюджета</w:t>
      </w:r>
      <w:proofErr w:type="gramEnd"/>
      <w:r>
        <w:t xml:space="preserve"> реестра, принимающий следующие значения:</w:t>
      </w:r>
    </w:p>
    <w:p w:rsidR="00B36C57" w:rsidRDefault="00B36C57">
      <w:pPr>
        <w:pStyle w:val="ConsPlusNormal"/>
        <w:spacing w:before="220"/>
        <w:ind w:firstLine="540"/>
        <w:jc w:val="both"/>
      </w:pPr>
      <w:r>
        <w:t>1 - действующий источник доходов;</w:t>
      </w:r>
    </w:p>
    <w:p w:rsidR="00B36C57" w:rsidRDefault="00B36C57">
      <w:pPr>
        <w:pStyle w:val="ConsPlusNormal"/>
        <w:spacing w:before="220"/>
        <w:ind w:firstLine="540"/>
        <w:jc w:val="both"/>
      </w:pPr>
      <w:r>
        <w:t>0 - недействующий источник доходов, находящийся в архиве;</w:t>
      </w:r>
    </w:p>
    <w:p w:rsidR="00B36C57" w:rsidRDefault="00B36C57">
      <w:pPr>
        <w:pStyle w:val="ConsPlusNormal"/>
        <w:spacing w:before="220"/>
        <w:ind w:firstLine="540"/>
        <w:jc w:val="both"/>
      </w:pPr>
      <w:r>
        <w:t xml:space="preserve">25, 26 разряды - последние две цифры </w:t>
      </w:r>
      <w:proofErr w:type="gramStart"/>
      <w:r>
        <w:t>года формирования реестровой записи источника дохода бюджета реестра</w:t>
      </w:r>
      <w:proofErr w:type="gramEnd"/>
      <w:r>
        <w:t>;</w:t>
      </w:r>
    </w:p>
    <w:p w:rsidR="00B36C57" w:rsidRDefault="00B36C57">
      <w:pPr>
        <w:pStyle w:val="ConsPlusNormal"/>
        <w:spacing w:before="220"/>
        <w:ind w:firstLine="540"/>
        <w:jc w:val="both"/>
      </w:pPr>
      <w:r>
        <w:t xml:space="preserve">27, 28, 29, 30 разряды - порядковый номер </w:t>
      </w:r>
      <w:proofErr w:type="gramStart"/>
      <w:r>
        <w:t>версии реестровой записи источника дохода бюджета реестра</w:t>
      </w:r>
      <w:proofErr w:type="gramEnd"/>
      <w:r>
        <w:t>.";</w:t>
      </w:r>
    </w:p>
    <w:p w:rsidR="00B36C57" w:rsidRDefault="00B36C57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пункт 18</w:t>
        </w:r>
      </w:hyperlink>
      <w:r>
        <w:t xml:space="preserve"> признать утратившим силу.</w:t>
      </w:r>
    </w:p>
    <w:p w:rsidR="00B36C57" w:rsidRDefault="00B36C57">
      <w:pPr>
        <w:pStyle w:val="ConsPlusNormal"/>
        <w:spacing w:before="220"/>
        <w:ind w:firstLine="540"/>
        <w:jc w:val="both"/>
      </w:pPr>
      <w:r>
        <w:t xml:space="preserve">2.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</w:t>
      </w:r>
      <w:r>
        <w:lastRenderedPageBreak/>
        <w:t>сети Интернет.</w:t>
      </w:r>
    </w:p>
    <w:p w:rsidR="00B36C57" w:rsidRDefault="00B36C5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36C57" w:rsidRDefault="00B36C57">
      <w:pPr>
        <w:pStyle w:val="ConsPlusNormal"/>
        <w:jc w:val="both"/>
      </w:pPr>
    </w:p>
    <w:p w:rsidR="00B36C57" w:rsidRDefault="00B36C57">
      <w:pPr>
        <w:pStyle w:val="ConsPlusNormal"/>
        <w:jc w:val="right"/>
      </w:pPr>
      <w:r>
        <w:t>И.о. первого вице-губернатора - председателя</w:t>
      </w:r>
    </w:p>
    <w:p w:rsidR="00B36C57" w:rsidRDefault="00B36C57">
      <w:pPr>
        <w:pStyle w:val="ConsPlusNormal"/>
        <w:jc w:val="right"/>
      </w:pPr>
      <w:r>
        <w:t>Правительства Самарской области</w:t>
      </w:r>
    </w:p>
    <w:p w:rsidR="00B36C57" w:rsidRDefault="00B36C57">
      <w:pPr>
        <w:pStyle w:val="ConsPlusNormal"/>
        <w:jc w:val="right"/>
      </w:pPr>
      <w:r>
        <w:t>Н.И.КАТИНА</w:t>
      </w:r>
    </w:p>
    <w:p w:rsidR="00B36C57" w:rsidRDefault="00B36C57">
      <w:pPr>
        <w:pStyle w:val="ConsPlusNormal"/>
        <w:jc w:val="both"/>
      </w:pPr>
    </w:p>
    <w:p w:rsidR="00B36C57" w:rsidRDefault="00B36C57">
      <w:pPr>
        <w:pStyle w:val="ConsPlusNormal"/>
        <w:jc w:val="both"/>
      </w:pPr>
    </w:p>
    <w:p w:rsidR="00B36C57" w:rsidRDefault="00B36C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F3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B36C57"/>
    <w:rsid w:val="00095E64"/>
    <w:rsid w:val="00101F10"/>
    <w:rsid w:val="0055420B"/>
    <w:rsid w:val="0056711B"/>
    <w:rsid w:val="0084782E"/>
    <w:rsid w:val="00B36C57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C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36C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36C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26239&amp;dst=100012" TargetMode="External"/><Relationship Id="rId13" Type="http://schemas.openxmlformats.org/officeDocument/2006/relationships/hyperlink" Target="https://login.consultant.ru/link/?req=doc&amp;base=RLAW256&amp;n=126239&amp;dst=100059" TargetMode="External"/><Relationship Id="rId18" Type="http://schemas.openxmlformats.org/officeDocument/2006/relationships/hyperlink" Target="https://login.consultant.ru/link/?req=doc&amp;base=RLAW256&amp;n=126239&amp;dst=100066" TargetMode="External"/><Relationship Id="rId26" Type="http://schemas.openxmlformats.org/officeDocument/2006/relationships/hyperlink" Target="https://login.consultant.ru/link/?req=doc&amp;base=RLAW256&amp;n=126239&amp;dst=1000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56&amp;n=126239&amp;dst=100069" TargetMode="External"/><Relationship Id="rId7" Type="http://schemas.openxmlformats.org/officeDocument/2006/relationships/hyperlink" Target="https://login.consultant.ru/link/?req=doc&amp;base=RLAW256&amp;n=126239&amp;dst=100012" TargetMode="External"/><Relationship Id="rId12" Type="http://schemas.openxmlformats.org/officeDocument/2006/relationships/hyperlink" Target="https://login.consultant.ru/link/?req=doc&amp;base=RLAW256&amp;n=126239&amp;dst=100057" TargetMode="External"/><Relationship Id="rId17" Type="http://schemas.openxmlformats.org/officeDocument/2006/relationships/hyperlink" Target="https://login.consultant.ru/link/?req=doc&amp;base=RLAW256&amp;n=126239&amp;dst=100065" TargetMode="External"/><Relationship Id="rId25" Type="http://schemas.openxmlformats.org/officeDocument/2006/relationships/hyperlink" Target="https://login.consultant.ru/link/?req=doc&amp;base=RLAW256&amp;n=126239&amp;dst=1000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126239&amp;dst=100063" TargetMode="External"/><Relationship Id="rId20" Type="http://schemas.openxmlformats.org/officeDocument/2006/relationships/hyperlink" Target="https://login.consultant.ru/link/?req=doc&amp;base=RLAW256&amp;n=126239&amp;dst=10006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26239" TargetMode="External"/><Relationship Id="rId11" Type="http://schemas.openxmlformats.org/officeDocument/2006/relationships/hyperlink" Target="https://login.consultant.ru/link/?req=doc&amp;base=RLAW256&amp;n=126239&amp;dst=100055" TargetMode="External"/><Relationship Id="rId24" Type="http://schemas.openxmlformats.org/officeDocument/2006/relationships/hyperlink" Target="https://login.consultant.ru/link/?req=doc&amp;base=RLAW256&amp;n=126239&amp;dst=100072" TargetMode="External"/><Relationship Id="rId5" Type="http://schemas.openxmlformats.org/officeDocument/2006/relationships/hyperlink" Target="https://login.consultant.ru/link/?req=doc&amp;base=LAW&amp;n=434239&amp;dst=100063" TargetMode="External"/><Relationship Id="rId15" Type="http://schemas.openxmlformats.org/officeDocument/2006/relationships/hyperlink" Target="https://login.consultant.ru/link/?req=doc&amp;base=RLAW256&amp;n=126239&amp;dst=100060" TargetMode="External"/><Relationship Id="rId23" Type="http://schemas.openxmlformats.org/officeDocument/2006/relationships/hyperlink" Target="https://login.consultant.ru/link/?req=doc&amp;base=RLAW256&amp;n=126239&amp;dst=10007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56&amp;n=126239&amp;dst=100041" TargetMode="External"/><Relationship Id="rId19" Type="http://schemas.openxmlformats.org/officeDocument/2006/relationships/hyperlink" Target="https://login.consultant.ru/link/?req=doc&amp;base=RLAW256&amp;n=126239&amp;dst=10006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26239&amp;dst=100016" TargetMode="External"/><Relationship Id="rId14" Type="http://schemas.openxmlformats.org/officeDocument/2006/relationships/hyperlink" Target="https://login.consultant.ru/link/?req=doc&amp;base=RLAW256&amp;n=126239&amp;dst=100059" TargetMode="External"/><Relationship Id="rId22" Type="http://schemas.openxmlformats.org/officeDocument/2006/relationships/hyperlink" Target="https://login.consultant.ru/link/?req=doc&amp;base=RLAW256&amp;n=126239&amp;dst=100069" TargetMode="External"/><Relationship Id="rId27" Type="http://schemas.openxmlformats.org/officeDocument/2006/relationships/hyperlink" Target="https://login.consultant.ru/link/?req=doc&amp;base=RLAW256&amp;n=126239&amp;dst=100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2024-04-25T11:18:00Z</dcterms:created>
  <dcterms:modified xsi:type="dcterms:W3CDTF">2024-04-25T11:19:00Z</dcterms:modified>
</cp:coreProperties>
</file>