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CB" w:rsidRDefault="002001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001CB" w:rsidRDefault="002001CB">
      <w:pPr>
        <w:pStyle w:val="ConsPlusNormal"/>
        <w:jc w:val="both"/>
        <w:outlineLvl w:val="0"/>
      </w:pPr>
    </w:p>
    <w:p w:rsidR="002001CB" w:rsidRDefault="002001CB">
      <w:pPr>
        <w:pStyle w:val="ConsPlusTitle"/>
        <w:jc w:val="center"/>
        <w:outlineLvl w:val="0"/>
      </w:pPr>
      <w:r>
        <w:t>ПРАВИТЕЛЬСТВО САМАРСКОЙ ОБЛАСТИ</w:t>
      </w:r>
    </w:p>
    <w:p w:rsidR="002001CB" w:rsidRDefault="002001CB">
      <w:pPr>
        <w:pStyle w:val="ConsPlusTitle"/>
        <w:jc w:val="both"/>
      </w:pPr>
    </w:p>
    <w:p w:rsidR="002001CB" w:rsidRDefault="002001CB">
      <w:pPr>
        <w:pStyle w:val="ConsPlusTitle"/>
        <w:jc w:val="center"/>
      </w:pPr>
      <w:r>
        <w:t>ПОСТАНОВЛЕНИЕ</w:t>
      </w:r>
    </w:p>
    <w:p w:rsidR="002001CB" w:rsidRDefault="002001CB">
      <w:pPr>
        <w:pStyle w:val="ConsPlusTitle"/>
        <w:jc w:val="center"/>
      </w:pPr>
      <w:r>
        <w:t>от 23 ноября 2023 г. N 942</w:t>
      </w:r>
    </w:p>
    <w:p w:rsidR="002001CB" w:rsidRDefault="002001CB">
      <w:pPr>
        <w:pStyle w:val="ConsPlusTitle"/>
        <w:jc w:val="both"/>
      </w:pPr>
    </w:p>
    <w:p w:rsidR="002001CB" w:rsidRDefault="002001CB">
      <w:pPr>
        <w:pStyle w:val="ConsPlusTitle"/>
        <w:jc w:val="center"/>
      </w:pPr>
      <w:r>
        <w:t>О ПРЕДОСТАВЛЕНИИ В 2023 ГОДУ ЧАСТИ ДОТАЦИЙ МЕСТНЫМ БЮДЖЕТАМ</w:t>
      </w:r>
    </w:p>
    <w:p w:rsidR="002001CB" w:rsidRDefault="002001CB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2001CB" w:rsidRDefault="002001CB">
      <w:pPr>
        <w:pStyle w:val="ConsPlusTitle"/>
        <w:jc w:val="center"/>
      </w:pPr>
      <w:r>
        <w:t>БЮДЖЕТОВ В ЦЕЛЯХ ПОКРЫТИЯ ОТДЕЛЬНЫХ РАСХОДОВ БЮДЖЕТОВ</w:t>
      </w:r>
    </w:p>
    <w:p w:rsidR="002001CB" w:rsidRDefault="002001CB">
      <w:pPr>
        <w:pStyle w:val="ConsPlusTitle"/>
        <w:jc w:val="center"/>
      </w:pPr>
      <w:r>
        <w:t>МУНИЦИПАЛЬНЫХ ОБРАЗОВАНИЙ САМАРСКОЙ ОБЛАСТИ И О ВНЕСЕНИИ</w:t>
      </w:r>
    </w:p>
    <w:p w:rsidR="002001CB" w:rsidRDefault="002001CB">
      <w:pPr>
        <w:pStyle w:val="ConsPlusTitle"/>
        <w:jc w:val="center"/>
      </w:pPr>
      <w:r>
        <w:t>ИЗМЕНЕНИЯ В ПОСТАНОВЛЕНИЕ ПРАВИТЕЛЬСТВА САМАРСКОЙ ОБЛАСТИ</w:t>
      </w:r>
    </w:p>
    <w:p w:rsidR="002001CB" w:rsidRDefault="002001CB">
      <w:pPr>
        <w:pStyle w:val="ConsPlusTitle"/>
        <w:jc w:val="center"/>
      </w:pPr>
      <w:r>
        <w:t>ОТ 30.12.2022 N 1279 "ОБ УТВЕРЖДЕНИИ РАСПРЕДЕЛЕНИЯ</w:t>
      </w:r>
    </w:p>
    <w:p w:rsidR="002001CB" w:rsidRDefault="002001CB">
      <w:pPr>
        <w:pStyle w:val="ConsPlusTitle"/>
        <w:jc w:val="center"/>
      </w:pPr>
      <w:r>
        <w:t>НА 2023 ГОД ГОДОВОГО ОБЪЕМА ДОТАЦИЙ МЕСТНЫМ БЮДЖЕТАМ</w:t>
      </w:r>
    </w:p>
    <w:p w:rsidR="002001CB" w:rsidRDefault="002001CB">
      <w:pPr>
        <w:pStyle w:val="ConsPlusTitle"/>
        <w:jc w:val="center"/>
      </w:pPr>
      <w:r>
        <w:t>НА ПОДДЕРЖКУ МЕР ПО ОБЕСПЕЧЕНИЮ СБАЛАНСИРОВАННОСТИ</w:t>
      </w:r>
    </w:p>
    <w:p w:rsidR="002001CB" w:rsidRDefault="002001CB">
      <w:pPr>
        <w:pStyle w:val="ConsPlusTitle"/>
        <w:jc w:val="center"/>
      </w:pPr>
      <w:r>
        <w:t>МЕСТНЫХ БЮДЖЕТОВ"</w:t>
      </w: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2001CB" w:rsidRDefault="002001CB">
      <w:pPr>
        <w:pStyle w:val="ConsPlusNormal"/>
        <w:spacing w:before="220"/>
        <w:ind w:firstLine="540"/>
        <w:jc w:val="both"/>
      </w:pPr>
      <w:r>
        <w:t xml:space="preserve">1. Предоставить в 2023 году часть дотаций местным бюджетам на поддержку мер по обеспечению сбалансированности местных бюджетов в целях </w:t>
      </w:r>
      <w:proofErr w:type="gramStart"/>
      <w:r>
        <w:t>покрытия отдельных расходов бюджетов муниципальных образований Самарской области</w:t>
      </w:r>
      <w:proofErr w:type="gramEnd"/>
      <w:r>
        <w:t xml:space="preserve">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5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2001CB" w:rsidRDefault="002001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7">
        <w:r>
          <w:rPr>
            <w:color w:val="0000FF"/>
          </w:rPr>
          <w:t>Распределение</w:t>
        </w:r>
      </w:hyperlink>
      <w:r>
        <w:t xml:space="preserve"> на 2023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13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2001CB" w:rsidRDefault="002001C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2001CB" w:rsidRDefault="002001C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right"/>
      </w:pPr>
      <w:r>
        <w:t>И.о. первого вице-губернатора - председателя</w:t>
      </w:r>
    </w:p>
    <w:p w:rsidR="002001CB" w:rsidRDefault="002001CB">
      <w:pPr>
        <w:pStyle w:val="ConsPlusNormal"/>
        <w:jc w:val="right"/>
      </w:pPr>
      <w:r>
        <w:t>Правительства Самарской области</w:t>
      </w:r>
    </w:p>
    <w:p w:rsidR="002001CB" w:rsidRDefault="002001CB">
      <w:pPr>
        <w:pStyle w:val="ConsPlusNormal"/>
        <w:jc w:val="right"/>
      </w:pPr>
      <w:r>
        <w:t>Н.И.КАТИНА</w:t>
      </w: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right"/>
        <w:outlineLvl w:val="0"/>
      </w:pPr>
      <w:r>
        <w:t>Приложение 1</w:t>
      </w:r>
    </w:p>
    <w:p w:rsidR="002001CB" w:rsidRDefault="002001CB">
      <w:pPr>
        <w:pStyle w:val="ConsPlusNormal"/>
        <w:jc w:val="right"/>
      </w:pPr>
      <w:r>
        <w:t>к Постановлению</w:t>
      </w:r>
    </w:p>
    <w:p w:rsidR="002001CB" w:rsidRDefault="002001CB">
      <w:pPr>
        <w:pStyle w:val="ConsPlusNormal"/>
        <w:jc w:val="right"/>
      </w:pPr>
      <w:r>
        <w:t>Правительства Самарской области</w:t>
      </w:r>
    </w:p>
    <w:p w:rsidR="002001CB" w:rsidRDefault="002001CB">
      <w:pPr>
        <w:pStyle w:val="ConsPlusNormal"/>
        <w:jc w:val="right"/>
      </w:pPr>
      <w:r>
        <w:t>от 23 ноября 2023 г. N 942</w:t>
      </w: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Title"/>
        <w:jc w:val="center"/>
      </w:pPr>
      <w:bookmarkStart w:id="0" w:name="P35"/>
      <w:bookmarkEnd w:id="0"/>
      <w:r>
        <w:t>РАСПРЕДЕЛЕНИЕ</w:t>
      </w:r>
    </w:p>
    <w:p w:rsidR="002001CB" w:rsidRDefault="002001CB">
      <w:pPr>
        <w:pStyle w:val="ConsPlusTitle"/>
        <w:jc w:val="center"/>
      </w:pPr>
      <w:r>
        <w:t>В 2023 ГОДУ ЧАСТИ ДОТАЦИЙ МЕСТНЫМ БЮДЖЕТАМ НА ПОДДЕРЖКУ МЕР</w:t>
      </w:r>
    </w:p>
    <w:p w:rsidR="002001CB" w:rsidRDefault="002001CB">
      <w:pPr>
        <w:pStyle w:val="ConsPlusTitle"/>
        <w:jc w:val="center"/>
      </w:pPr>
      <w:r>
        <w:t>ПО ОБЕСПЕЧЕНИЮ СБАЛАНСИРОВАННОСТИ МЕСТНЫХ БЮДЖЕТОВ В ЦЕЛЯХ</w:t>
      </w:r>
    </w:p>
    <w:p w:rsidR="002001CB" w:rsidRDefault="002001CB">
      <w:pPr>
        <w:pStyle w:val="ConsPlusTitle"/>
        <w:jc w:val="center"/>
      </w:pPr>
      <w:r>
        <w:t>ПОКРЫТИЯ ОТДЕЛЬНЫХ РАСХОДОВ БЮДЖЕТОВ МУНИЦИПАЛЬНЫХ</w:t>
      </w:r>
    </w:p>
    <w:p w:rsidR="002001CB" w:rsidRDefault="002001CB">
      <w:pPr>
        <w:pStyle w:val="ConsPlusTitle"/>
        <w:jc w:val="center"/>
      </w:pPr>
      <w:r>
        <w:t>ОБРАЗОВАНИЙ САМАРСКОЙ ОБЛАСТИ</w:t>
      </w:r>
    </w:p>
    <w:p w:rsidR="002001CB" w:rsidRDefault="00200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515"/>
      </w:tblGrid>
      <w:tr w:rsidR="002001CB"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2001CB" w:rsidRDefault="002001C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001CB" w:rsidRDefault="002001CB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Самара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57 208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Тольятти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64 275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Сызрань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14 148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Новокуйбышевск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8 366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Чапаевск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4 035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Отрадный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3 522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Жигулевск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3 933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Октябрьск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2 873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Кинель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3 287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Похвистнево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2 270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Алексеевский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1 385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Безенчукский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2 097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Богатовский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1 534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Большеглушицкий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1 756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1 839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Борский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2 035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Волжский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7 787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Елховский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858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Исаклинский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2 414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Кинельский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1 280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3 731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Клявлинский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1 140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Кошкинский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2 028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lastRenderedPageBreak/>
              <w:t>Красноармейский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1 578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Красноярский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3 695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Камышлинский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848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Нефтегорский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2 277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Пестравский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1 357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Похвистневский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2 414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Приволжский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2 288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Сергиевский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2 515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Ставропольский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3 676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Сызранский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2 294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Хворостянский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1 311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Челно-Вершинский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1 575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Шенталинский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1 358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Шигонский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2 702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ИТОГО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  <w:jc w:val="center"/>
            </w:pPr>
            <w:r>
              <w:t>223 689</w:t>
            </w:r>
          </w:p>
        </w:tc>
      </w:tr>
    </w:tbl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right"/>
        <w:outlineLvl w:val="0"/>
      </w:pPr>
      <w:r>
        <w:t>Приложение 2</w:t>
      </w:r>
    </w:p>
    <w:p w:rsidR="002001CB" w:rsidRDefault="002001CB">
      <w:pPr>
        <w:pStyle w:val="ConsPlusNormal"/>
        <w:jc w:val="right"/>
      </w:pPr>
      <w:r>
        <w:t>к Постановлению</w:t>
      </w:r>
    </w:p>
    <w:p w:rsidR="002001CB" w:rsidRDefault="002001CB">
      <w:pPr>
        <w:pStyle w:val="ConsPlusNormal"/>
        <w:jc w:val="right"/>
      </w:pPr>
      <w:r>
        <w:t>Правительства Самарской области</w:t>
      </w:r>
    </w:p>
    <w:p w:rsidR="002001CB" w:rsidRDefault="002001CB">
      <w:pPr>
        <w:pStyle w:val="ConsPlusNormal"/>
        <w:jc w:val="right"/>
      </w:pPr>
      <w:r>
        <w:t>от 23 ноября 2023 г. N 942</w:t>
      </w: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Title"/>
        <w:jc w:val="center"/>
      </w:pPr>
      <w:bookmarkStart w:id="1" w:name="P131"/>
      <w:bookmarkEnd w:id="1"/>
      <w:r>
        <w:t>РАСПРЕДЕЛЕНИЕ</w:t>
      </w:r>
    </w:p>
    <w:p w:rsidR="002001CB" w:rsidRDefault="002001CB">
      <w:pPr>
        <w:pStyle w:val="ConsPlusTitle"/>
        <w:jc w:val="center"/>
      </w:pPr>
      <w:r>
        <w:t>НА 2023 ГОД ГОДОВОГО ОБЪЕМА ДОТАЦИЙ МЕСТНЫМ БЮДЖЕТАМ</w:t>
      </w:r>
    </w:p>
    <w:p w:rsidR="002001CB" w:rsidRDefault="002001CB">
      <w:pPr>
        <w:pStyle w:val="ConsPlusTitle"/>
        <w:jc w:val="center"/>
      </w:pPr>
      <w:r>
        <w:t>НА ПОДДЕРЖКУ МЕР ПО ОБЕСПЕЧЕНИЮ СБАЛАНСИРОВАННОСТИ</w:t>
      </w:r>
    </w:p>
    <w:p w:rsidR="002001CB" w:rsidRDefault="002001CB">
      <w:pPr>
        <w:pStyle w:val="ConsPlusTitle"/>
        <w:jc w:val="center"/>
      </w:pPr>
      <w:r>
        <w:t>МЕСТНЫХ БЮДЖЕТОВ</w:t>
      </w:r>
    </w:p>
    <w:p w:rsidR="002001CB" w:rsidRDefault="002001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742"/>
      </w:tblGrid>
      <w:tr w:rsidR="002001CB"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2001CB" w:rsidRDefault="002001C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001CB" w:rsidRDefault="002001CB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Самара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465 354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Тольятти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702 070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Сызрань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187 333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Новокуйбышевск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99 555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Чапаевск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82 801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lastRenderedPageBreak/>
              <w:t>Отрадный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49 122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Жигулевск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87 800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Октябрьск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58 145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Кинель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77 383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Похвистнево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52 499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Алексеевский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29 790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Безенчукский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53 392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Богатовский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37 170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Большеглушицкий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42 710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51 674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Борский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49 376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Волжский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120 465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Елховский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21 954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Исаклинский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46 056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Кинельский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35 463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72 480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Клявлинский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59 378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Кошкинский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47 338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Красноармейский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54 391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Красноярский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66 557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Камышлинский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35 865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Нефтегорский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47 367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Пестравский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26 530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Похвистневский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65 214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Приволжский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59 174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Сергиевский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61 497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Ставропольский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98 791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Сызранский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51 125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Хворостянский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46 844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lastRenderedPageBreak/>
              <w:t>Челно-Вершинский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37 094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Шенталинский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37 795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Шигонский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62 383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3 279 935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1CB" w:rsidRDefault="002001CB">
            <w:pPr>
              <w:pStyle w:val="ConsPlusNormal"/>
              <w:jc w:val="center"/>
            </w:pPr>
            <w:r>
              <w:t>469 334</w:t>
            </w:r>
          </w:p>
        </w:tc>
      </w:tr>
      <w:tr w:rsidR="002001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</w:pPr>
            <w:r>
              <w:t>Всего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001CB" w:rsidRDefault="002001CB">
            <w:pPr>
              <w:pStyle w:val="ConsPlusNormal"/>
              <w:jc w:val="center"/>
            </w:pPr>
            <w:r>
              <w:t>3 749 269</w:t>
            </w:r>
          </w:p>
        </w:tc>
      </w:tr>
    </w:tbl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jc w:val="both"/>
      </w:pPr>
    </w:p>
    <w:p w:rsidR="002001CB" w:rsidRDefault="002001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7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2001CB"/>
    <w:rsid w:val="00095E64"/>
    <w:rsid w:val="00101F10"/>
    <w:rsid w:val="002001CB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01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01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5473&amp;dst=100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5473" TargetMode="External"/><Relationship Id="rId5" Type="http://schemas.openxmlformats.org/officeDocument/2006/relationships/hyperlink" Target="https://login.consultant.ru/link/?req=doc&amp;base=RLAW256&amp;n=17310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2024-04-25T11:50:00Z</dcterms:created>
  <dcterms:modified xsi:type="dcterms:W3CDTF">2024-04-25T11:50:00Z</dcterms:modified>
</cp:coreProperties>
</file>