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C2" w:rsidRDefault="004108C2">
      <w:pPr>
        <w:pStyle w:val="ConsPlusTitlePage"/>
      </w:pPr>
      <w:r>
        <w:br/>
      </w:r>
    </w:p>
    <w:p w:rsidR="004108C2" w:rsidRDefault="004108C2">
      <w:pPr>
        <w:pStyle w:val="ConsPlusNormal"/>
        <w:jc w:val="both"/>
        <w:outlineLvl w:val="0"/>
      </w:pPr>
    </w:p>
    <w:p w:rsidR="004108C2" w:rsidRDefault="004108C2">
      <w:pPr>
        <w:pStyle w:val="ConsPlusTitle"/>
        <w:jc w:val="center"/>
        <w:outlineLvl w:val="0"/>
      </w:pPr>
      <w:r>
        <w:t>МИНИСТЕРСТВО УПРАВЛЕНИЯ ФИНАНСАМИ</w:t>
      </w:r>
    </w:p>
    <w:p w:rsidR="004108C2" w:rsidRDefault="004108C2">
      <w:pPr>
        <w:pStyle w:val="ConsPlusTitle"/>
        <w:jc w:val="center"/>
      </w:pPr>
      <w:r>
        <w:t>САМАРСКОЙ ОБЛАСТИ</w:t>
      </w:r>
    </w:p>
    <w:p w:rsidR="004108C2" w:rsidRDefault="004108C2">
      <w:pPr>
        <w:pStyle w:val="ConsPlusTitle"/>
        <w:jc w:val="both"/>
      </w:pPr>
    </w:p>
    <w:p w:rsidR="004108C2" w:rsidRDefault="004108C2">
      <w:pPr>
        <w:pStyle w:val="ConsPlusTitle"/>
        <w:jc w:val="center"/>
      </w:pPr>
      <w:r>
        <w:t>ПРИКАЗ</w:t>
      </w:r>
    </w:p>
    <w:p w:rsidR="004108C2" w:rsidRDefault="004108C2">
      <w:pPr>
        <w:pStyle w:val="ConsPlusTitle"/>
        <w:jc w:val="center"/>
      </w:pPr>
      <w:r>
        <w:t>от 29 декабря 2020 г. N 01-07/94н</w:t>
      </w:r>
    </w:p>
    <w:p w:rsidR="004108C2" w:rsidRDefault="004108C2">
      <w:pPr>
        <w:pStyle w:val="ConsPlusTitle"/>
        <w:jc w:val="both"/>
      </w:pPr>
    </w:p>
    <w:p w:rsidR="004108C2" w:rsidRDefault="004108C2">
      <w:pPr>
        <w:pStyle w:val="ConsPlusTitle"/>
        <w:jc w:val="center"/>
      </w:pPr>
      <w:r>
        <w:t>ОБ УТВЕРЖДЕНИИ ПОРЯДКА ОТКРЫТИЯ И ВЕДЕНИЯ ЛИЦЕВЫХ СЧЕТОВ</w:t>
      </w:r>
    </w:p>
    <w:p w:rsidR="004108C2" w:rsidRDefault="004108C2">
      <w:pPr>
        <w:pStyle w:val="ConsPlusTitle"/>
        <w:jc w:val="center"/>
      </w:pPr>
      <w:r>
        <w:t>В МИНИСТЕРСТВЕ УПРАВЛЕНИЯ ФИНАНСАМИ САМАРСКОЙ ОБЛАСТИ</w:t>
      </w:r>
    </w:p>
    <w:p w:rsidR="004108C2" w:rsidRDefault="004108C2">
      <w:pPr>
        <w:pStyle w:val="ConsPlusTitle"/>
        <w:jc w:val="center"/>
      </w:pPr>
      <w:r>
        <w:t xml:space="preserve">И ПРИЗНАНИИ </w:t>
      </w:r>
      <w:proofErr w:type="gramStart"/>
      <w:r>
        <w:t>УТРАТИВШИМИ</w:t>
      </w:r>
      <w:proofErr w:type="gramEnd"/>
      <w:r>
        <w:t xml:space="preserve"> СИЛУ ОТДЕЛЬНЫХ ПРИКАЗОВ МИНИСТЕРСТВА</w:t>
      </w:r>
    </w:p>
    <w:p w:rsidR="004108C2" w:rsidRDefault="004108C2">
      <w:pPr>
        <w:pStyle w:val="ConsPlusTitle"/>
        <w:jc w:val="center"/>
      </w:pPr>
      <w:r>
        <w:t>УПРАВЛЕНИЯ ФИНАНСАМИ САМАРСКОЙ ОБЛАСТИ</w:t>
      </w:r>
    </w:p>
    <w:p w:rsidR="004108C2" w:rsidRDefault="004108C2">
      <w:pPr>
        <w:pStyle w:val="ConsPlusNormal"/>
        <w:jc w:val="both"/>
      </w:pPr>
    </w:p>
    <w:p w:rsidR="004108C2" w:rsidRDefault="004108C2">
      <w:pPr>
        <w:pStyle w:val="ConsPlusNormal"/>
        <w:ind w:firstLine="540"/>
        <w:jc w:val="both"/>
      </w:pPr>
      <w:r>
        <w:t xml:space="preserve">На основании </w:t>
      </w:r>
      <w:hyperlink r:id="rId4" w:history="1">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4108C2" w:rsidRDefault="004108C2">
      <w:pPr>
        <w:pStyle w:val="ConsPlusNormal"/>
        <w:spacing w:before="220"/>
        <w:ind w:firstLine="540"/>
        <w:jc w:val="both"/>
      </w:pPr>
      <w:r>
        <w:t xml:space="preserve">1. Утвердить прилагаемый </w:t>
      </w:r>
      <w:hyperlink w:anchor="P53" w:history="1">
        <w:r>
          <w:rPr>
            <w:color w:val="0000FF"/>
          </w:rPr>
          <w:t>Порядок</w:t>
        </w:r>
      </w:hyperlink>
      <w:r>
        <w:t xml:space="preserve">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2. Признать утратившими силу приказы министерства управления финансами Самарской области:</w:t>
      </w:r>
    </w:p>
    <w:p w:rsidR="004108C2" w:rsidRDefault="004108C2">
      <w:pPr>
        <w:pStyle w:val="ConsPlusNormal"/>
        <w:spacing w:before="220"/>
        <w:ind w:firstLine="540"/>
        <w:jc w:val="both"/>
      </w:pPr>
      <w:proofErr w:type="gramStart"/>
      <w:r>
        <w:t xml:space="preserve">от 13.12.2007 </w:t>
      </w:r>
      <w:hyperlink r:id="rId5" w:history="1">
        <w:r>
          <w:rPr>
            <w:color w:val="0000FF"/>
          </w:rPr>
          <w:t>N 12-21/98</w:t>
        </w:r>
      </w:hyperlink>
      <w:r>
        <w:t xml:space="preserve"> "Об утверждении Порядка открытия и ведения лицевых счетов в министерстве управления финансами Самарской области";</w:t>
      </w:r>
      <w:proofErr w:type="gramEnd"/>
    </w:p>
    <w:p w:rsidR="004108C2" w:rsidRDefault="004108C2">
      <w:pPr>
        <w:pStyle w:val="ConsPlusNormal"/>
        <w:spacing w:before="220"/>
        <w:ind w:firstLine="540"/>
        <w:jc w:val="both"/>
      </w:pPr>
      <w:r>
        <w:t xml:space="preserve">от 19.03.2009 </w:t>
      </w:r>
      <w:hyperlink r:id="rId6" w:history="1">
        <w:r>
          <w:rPr>
            <w:color w:val="0000FF"/>
          </w:rPr>
          <w:t>N 01-21/9</w:t>
        </w:r>
      </w:hyperlink>
      <w:r>
        <w:t xml:space="preserve"> "О внесении изменений в Порядок открытия и ведения лицевых счетов в министерстве управления финансами Самарской области, утвержденный приказом министерства управления финансами Самарской области от 13.12.2007 N 12-21/98";</w:t>
      </w:r>
    </w:p>
    <w:p w:rsidR="004108C2" w:rsidRDefault="004108C2">
      <w:pPr>
        <w:pStyle w:val="ConsPlusNormal"/>
        <w:spacing w:before="220"/>
        <w:ind w:firstLine="540"/>
        <w:jc w:val="both"/>
      </w:pPr>
      <w:r>
        <w:t xml:space="preserve">от 23.10.2009 </w:t>
      </w:r>
      <w:hyperlink r:id="rId7" w:history="1">
        <w:r>
          <w:rPr>
            <w:color w:val="0000FF"/>
          </w:rPr>
          <w:t>N 01-21/50</w:t>
        </w:r>
      </w:hyperlink>
      <w:r>
        <w:t xml:space="preserve"> "О внесении изменений в приказ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 xml:space="preserve">от 12.05.2010 </w:t>
      </w:r>
      <w:hyperlink r:id="rId8" w:history="1">
        <w:r>
          <w:rPr>
            <w:color w:val="0000FF"/>
          </w:rPr>
          <w:t>N 01-21/46</w:t>
        </w:r>
      </w:hyperlink>
      <w:r>
        <w:t xml:space="preserve"> "О внесении изменений в приказ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 xml:space="preserve">от 03.08.2010 </w:t>
      </w:r>
      <w:hyperlink r:id="rId9" w:history="1">
        <w:r>
          <w:rPr>
            <w:color w:val="0000FF"/>
          </w:rPr>
          <w:t>N 01-21/94</w:t>
        </w:r>
      </w:hyperlink>
      <w:r>
        <w:t xml:space="preserve"> "О внесении изменений в приказ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 xml:space="preserve">от 12.01.2011 </w:t>
      </w:r>
      <w:hyperlink r:id="rId10" w:history="1">
        <w:r>
          <w:rPr>
            <w:color w:val="0000FF"/>
          </w:rPr>
          <w:t>N 01-21/2</w:t>
        </w:r>
      </w:hyperlink>
      <w:r>
        <w:t xml:space="preserve"> "О внесении изменений в приказ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 xml:space="preserve">от 12.10.2011 </w:t>
      </w:r>
      <w:hyperlink r:id="rId11" w:history="1">
        <w:r>
          <w:rPr>
            <w:color w:val="0000FF"/>
          </w:rPr>
          <w:t>N 01-21/147</w:t>
        </w:r>
      </w:hyperlink>
      <w:r>
        <w:t xml:space="preserve"> "О внесении изменений в приказ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 xml:space="preserve">от 28.12.2011 </w:t>
      </w:r>
      <w:hyperlink r:id="rId12" w:history="1">
        <w:r>
          <w:rPr>
            <w:color w:val="0000FF"/>
          </w:rPr>
          <w:t>N 01-21/181</w:t>
        </w:r>
      </w:hyperlink>
      <w:r>
        <w:t xml:space="preserve"> "О внесении изменений в приказ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 xml:space="preserve">от 25.12.2013 </w:t>
      </w:r>
      <w:hyperlink r:id="rId13" w:history="1">
        <w:r>
          <w:rPr>
            <w:color w:val="0000FF"/>
          </w:rPr>
          <w:t>N 01-07/51</w:t>
        </w:r>
      </w:hyperlink>
      <w:r>
        <w:t xml:space="preserve"> "О внесении изменений в приказ министерства управления </w:t>
      </w:r>
      <w:r>
        <w:lastRenderedPageBreak/>
        <w:t>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 xml:space="preserve">от 06.03.2014 </w:t>
      </w:r>
      <w:hyperlink r:id="rId14" w:history="1">
        <w:r>
          <w:rPr>
            <w:color w:val="0000FF"/>
          </w:rPr>
          <w:t>N 01-07/16</w:t>
        </w:r>
      </w:hyperlink>
      <w:r>
        <w:t xml:space="preserve"> "О внесении изменений в приказ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 xml:space="preserve">от 29.04.2014 </w:t>
      </w:r>
      <w:hyperlink r:id="rId15" w:history="1">
        <w:r>
          <w:rPr>
            <w:color w:val="0000FF"/>
          </w:rPr>
          <w:t>N 01-07/22</w:t>
        </w:r>
      </w:hyperlink>
      <w:r>
        <w:t xml:space="preserve"> "О внесении изменений в приказ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 xml:space="preserve">от 22.08.2014 </w:t>
      </w:r>
      <w:hyperlink r:id="rId16" w:history="1">
        <w:r>
          <w:rPr>
            <w:color w:val="0000FF"/>
          </w:rPr>
          <w:t>N 01-07/36</w:t>
        </w:r>
      </w:hyperlink>
      <w:r>
        <w:t xml:space="preserve"> "О внесении изменений в приказ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 xml:space="preserve">от 04.05.2018 </w:t>
      </w:r>
      <w:hyperlink r:id="rId17" w:history="1">
        <w:r>
          <w:rPr>
            <w:color w:val="0000FF"/>
          </w:rPr>
          <w:t>N 01-07/20</w:t>
        </w:r>
      </w:hyperlink>
      <w:r>
        <w:t xml:space="preserve"> "О внесении изменений в приказ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 xml:space="preserve">от 25.10.2019 </w:t>
      </w:r>
      <w:hyperlink r:id="rId18" w:history="1">
        <w:r>
          <w:rPr>
            <w:color w:val="0000FF"/>
          </w:rPr>
          <w:t>N 01-07/65</w:t>
        </w:r>
      </w:hyperlink>
      <w:r>
        <w:t xml:space="preserve"> "О внесении изменений в приказ министерства управления финансами Самарской области от 13.12.2007 N 12-21/98 "Об утверждении Порядка открытия и ведения лицевых счетов в министерстве управления финансами Самарской области".</w:t>
      </w:r>
    </w:p>
    <w:p w:rsidR="004108C2" w:rsidRDefault="004108C2">
      <w:pPr>
        <w:pStyle w:val="ConsPlusNormal"/>
        <w:spacing w:before="220"/>
        <w:ind w:firstLine="540"/>
        <w:jc w:val="both"/>
      </w:pPr>
      <w:r>
        <w:t>3. Признать утратившими силу:</w:t>
      </w:r>
    </w:p>
    <w:p w:rsidR="004108C2" w:rsidRDefault="00EF2EC1">
      <w:pPr>
        <w:pStyle w:val="ConsPlusNormal"/>
        <w:spacing w:before="220"/>
        <w:ind w:firstLine="540"/>
        <w:jc w:val="both"/>
      </w:pPr>
      <w:hyperlink r:id="rId19" w:history="1">
        <w:r w:rsidR="004108C2">
          <w:rPr>
            <w:color w:val="0000FF"/>
          </w:rPr>
          <w:t>пункт 4</w:t>
        </w:r>
      </w:hyperlink>
      <w:r w:rsidR="004108C2">
        <w:t xml:space="preserve"> приказа министерства управления финансами Самарской области от 28.12.2015 N 01-07/57 "О внесении изменений в отдельные приказы министерства управления финансами Самарской области";</w:t>
      </w:r>
    </w:p>
    <w:p w:rsidR="004108C2" w:rsidRDefault="00EF2EC1">
      <w:pPr>
        <w:pStyle w:val="ConsPlusNormal"/>
        <w:spacing w:before="220"/>
        <w:ind w:firstLine="540"/>
        <w:jc w:val="both"/>
      </w:pPr>
      <w:hyperlink r:id="rId20" w:history="1">
        <w:r w:rsidR="004108C2">
          <w:rPr>
            <w:color w:val="0000FF"/>
          </w:rPr>
          <w:t>пункт 2</w:t>
        </w:r>
      </w:hyperlink>
      <w:r w:rsidR="004108C2">
        <w:t xml:space="preserve"> приказа министерства управления финансами Самарской области от 29.03.2016 N 01-07/20 "О внесении изменений в отдельные приказы министерства управления финансами Самарской области";</w:t>
      </w:r>
    </w:p>
    <w:p w:rsidR="004108C2" w:rsidRDefault="00EF2EC1">
      <w:pPr>
        <w:pStyle w:val="ConsPlusNormal"/>
        <w:spacing w:before="220"/>
        <w:ind w:firstLine="540"/>
        <w:jc w:val="both"/>
      </w:pPr>
      <w:hyperlink r:id="rId21" w:history="1">
        <w:r w:rsidR="004108C2">
          <w:rPr>
            <w:color w:val="0000FF"/>
          </w:rPr>
          <w:t>пункт 2</w:t>
        </w:r>
      </w:hyperlink>
      <w:r w:rsidR="004108C2">
        <w:t xml:space="preserve"> приказа министерства управления финансами Самарской области от 21.11.2016 N 01-07/49 "О внесении изменений в отдельные приказы министерства управления финансами Самарской области";</w:t>
      </w:r>
    </w:p>
    <w:p w:rsidR="004108C2" w:rsidRDefault="00EF2EC1">
      <w:pPr>
        <w:pStyle w:val="ConsPlusNormal"/>
        <w:spacing w:before="220"/>
        <w:ind w:firstLine="540"/>
        <w:jc w:val="both"/>
      </w:pPr>
      <w:hyperlink r:id="rId22" w:history="1">
        <w:r w:rsidR="004108C2">
          <w:rPr>
            <w:color w:val="0000FF"/>
          </w:rPr>
          <w:t>пункт 2</w:t>
        </w:r>
      </w:hyperlink>
      <w:r w:rsidR="004108C2">
        <w:t xml:space="preserve"> приказа министерства управления финансами Самарской области от 07.06.2017 N 01-07/33 "О внесении изменений в отдельные приказы министерства управления финансами Самарской области";</w:t>
      </w:r>
    </w:p>
    <w:p w:rsidR="004108C2" w:rsidRDefault="00EF2EC1">
      <w:pPr>
        <w:pStyle w:val="ConsPlusNormal"/>
        <w:spacing w:before="220"/>
        <w:ind w:firstLine="540"/>
        <w:jc w:val="both"/>
      </w:pPr>
      <w:hyperlink r:id="rId23" w:history="1">
        <w:r w:rsidR="004108C2">
          <w:rPr>
            <w:color w:val="0000FF"/>
          </w:rPr>
          <w:t>пункт 5</w:t>
        </w:r>
      </w:hyperlink>
      <w:r w:rsidR="004108C2">
        <w:t xml:space="preserve"> приказа министерства управления финансами Самарской области от 12.12.2018 N 01-07/72 "О внесении изменений в отдельные приказы министерства управления финансами Самарской области";</w:t>
      </w:r>
    </w:p>
    <w:p w:rsidR="004108C2" w:rsidRDefault="00EF2EC1">
      <w:pPr>
        <w:pStyle w:val="ConsPlusNormal"/>
        <w:spacing w:before="220"/>
        <w:ind w:firstLine="540"/>
        <w:jc w:val="both"/>
      </w:pPr>
      <w:hyperlink r:id="rId24" w:history="1">
        <w:r w:rsidR="004108C2">
          <w:rPr>
            <w:color w:val="0000FF"/>
          </w:rPr>
          <w:t>пункт 1</w:t>
        </w:r>
      </w:hyperlink>
      <w:r w:rsidR="004108C2">
        <w:t xml:space="preserve"> приказа министерства управления финансами Самарской области от 19.08.2019 N 01-07/53 "О внесении изменений в отдельные приказы министерства управления финансами Самарской области".</w:t>
      </w:r>
    </w:p>
    <w:p w:rsidR="004108C2" w:rsidRDefault="004108C2">
      <w:pPr>
        <w:pStyle w:val="ConsPlusNormal"/>
        <w:spacing w:before="220"/>
        <w:ind w:firstLine="540"/>
        <w:jc w:val="both"/>
      </w:pPr>
      <w:r>
        <w:t xml:space="preserve">4. Контроль за исполнением настоящего Приказа возложить на руководителя департамента исполнения областного бюджета и отчетности </w:t>
      </w:r>
      <w:proofErr w:type="spellStart"/>
      <w:proofErr w:type="gramStart"/>
      <w:r>
        <w:t>отчетности</w:t>
      </w:r>
      <w:proofErr w:type="spellEnd"/>
      <w:proofErr w:type="gramEnd"/>
      <w:r>
        <w:t xml:space="preserve"> министерства управления финансами Самарской области.</w:t>
      </w:r>
    </w:p>
    <w:p w:rsidR="004108C2" w:rsidRDefault="004108C2">
      <w:pPr>
        <w:pStyle w:val="ConsPlusNormal"/>
        <w:spacing w:before="220"/>
        <w:ind w:firstLine="540"/>
        <w:jc w:val="both"/>
      </w:pPr>
      <w:r>
        <w:t>5. Опубликовать настоящий Приказ на официальном сайте Правительства Самарской области в информационно-телекоммуникационной сети Интернет.</w:t>
      </w:r>
    </w:p>
    <w:p w:rsidR="004108C2" w:rsidRDefault="004108C2">
      <w:pPr>
        <w:pStyle w:val="ConsPlusNormal"/>
        <w:spacing w:before="220"/>
        <w:ind w:firstLine="540"/>
        <w:jc w:val="both"/>
      </w:pPr>
      <w:r>
        <w:lastRenderedPageBreak/>
        <w:t>6. Настоящий Приказ вступает в силу с 1 января 2021 года.</w:t>
      </w:r>
    </w:p>
    <w:p w:rsidR="004108C2" w:rsidRDefault="004108C2">
      <w:pPr>
        <w:pStyle w:val="ConsPlusNormal"/>
        <w:jc w:val="both"/>
      </w:pPr>
    </w:p>
    <w:p w:rsidR="004108C2" w:rsidRDefault="004108C2">
      <w:pPr>
        <w:pStyle w:val="ConsPlusNormal"/>
        <w:jc w:val="right"/>
      </w:pPr>
      <w:r>
        <w:t>Министр</w:t>
      </w:r>
    </w:p>
    <w:p w:rsidR="004108C2" w:rsidRDefault="004108C2">
      <w:pPr>
        <w:pStyle w:val="ConsPlusNormal"/>
        <w:jc w:val="right"/>
      </w:pPr>
      <w:r>
        <w:t>А.В.ПРЯМИЛОВ</w:t>
      </w: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0"/>
      </w:pPr>
      <w:r>
        <w:t>Приложение</w:t>
      </w:r>
    </w:p>
    <w:p w:rsidR="004108C2" w:rsidRDefault="004108C2">
      <w:pPr>
        <w:pStyle w:val="ConsPlusNormal"/>
        <w:jc w:val="right"/>
      </w:pPr>
      <w:r>
        <w:t>к Приказу</w:t>
      </w:r>
    </w:p>
    <w:p w:rsidR="004108C2" w:rsidRDefault="004108C2">
      <w:pPr>
        <w:pStyle w:val="ConsPlusNormal"/>
        <w:jc w:val="right"/>
      </w:pPr>
      <w:r>
        <w:t>министерства управления финансами</w:t>
      </w:r>
    </w:p>
    <w:p w:rsidR="004108C2" w:rsidRDefault="004108C2">
      <w:pPr>
        <w:pStyle w:val="ConsPlusNormal"/>
        <w:jc w:val="right"/>
      </w:pPr>
      <w:r>
        <w:t>Самарской области</w:t>
      </w:r>
    </w:p>
    <w:p w:rsidR="004108C2" w:rsidRDefault="004108C2">
      <w:pPr>
        <w:pStyle w:val="ConsPlusNormal"/>
        <w:jc w:val="right"/>
      </w:pPr>
      <w:r>
        <w:t>от 29 декабря 2020 г. N 01-07/94н</w:t>
      </w:r>
    </w:p>
    <w:p w:rsidR="004108C2" w:rsidRDefault="004108C2">
      <w:pPr>
        <w:pStyle w:val="ConsPlusNormal"/>
        <w:jc w:val="both"/>
      </w:pPr>
    </w:p>
    <w:p w:rsidR="004108C2" w:rsidRDefault="004108C2">
      <w:pPr>
        <w:pStyle w:val="ConsPlusTitle"/>
        <w:jc w:val="center"/>
      </w:pPr>
      <w:bookmarkStart w:id="0" w:name="P53"/>
      <w:bookmarkEnd w:id="0"/>
      <w:r>
        <w:t>ПОРЯДОК</w:t>
      </w:r>
    </w:p>
    <w:p w:rsidR="004108C2" w:rsidRDefault="004108C2">
      <w:pPr>
        <w:pStyle w:val="ConsPlusTitle"/>
        <w:jc w:val="center"/>
      </w:pPr>
      <w:r>
        <w:t>ОТКРЫТИЯ И ВЕДЕНИЯ ЛИЦЕВЫХ СЧЕТОВ В МИНИСТЕРСТВЕ УПРАВЛЕНИЯ</w:t>
      </w:r>
    </w:p>
    <w:p w:rsidR="004108C2" w:rsidRDefault="004108C2">
      <w:pPr>
        <w:pStyle w:val="ConsPlusTitle"/>
        <w:jc w:val="center"/>
      </w:pPr>
      <w:r>
        <w:t>ФИНАНСАМИ САМАРСКОЙ ОБЛАСТИ</w:t>
      </w:r>
    </w:p>
    <w:p w:rsidR="004108C2" w:rsidRDefault="004108C2">
      <w:pPr>
        <w:pStyle w:val="ConsPlusNormal"/>
        <w:jc w:val="both"/>
      </w:pPr>
    </w:p>
    <w:p w:rsidR="004108C2" w:rsidRDefault="004108C2">
      <w:pPr>
        <w:pStyle w:val="ConsPlusTitle"/>
        <w:jc w:val="center"/>
        <w:outlineLvl w:val="1"/>
      </w:pPr>
      <w:r>
        <w:t>Раздел I. ОБЩИЕ ПОЛОЖЕНИЯ</w:t>
      </w:r>
    </w:p>
    <w:p w:rsidR="004108C2" w:rsidRDefault="004108C2">
      <w:pPr>
        <w:pStyle w:val="ConsPlusNormal"/>
        <w:jc w:val="both"/>
      </w:pPr>
    </w:p>
    <w:p w:rsidR="004108C2" w:rsidRDefault="004108C2">
      <w:pPr>
        <w:pStyle w:val="ConsPlusTitle"/>
        <w:jc w:val="center"/>
        <w:outlineLvl w:val="2"/>
      </w:pPr>
      <w:r>
        <w:t>1. Основные понятия, виды лицевых счетов, структура номера</w:t>
      </w:r>
    </w:p>
    <w:p w:rsidR="004108C2" w:rsidRDefault="004108C2">
      <w:pPr>
        <w:pStyle w:val="ConsPlusTitle"/>
        <w:jc w:val="center"/>
      </w:pPr>
      <w:r>
        <w:t>лицевого счета и правила его формирования</w:t>
      </w:r>
    </w:p>
    <w:p w:rsidR="004108C2" w:rsidRDefault="004108C2">
      <w:pPr>
        <w:pStyle w:val="ConsPlusNormal"/>
        <w:jc w:val="both"/>
      </w:pPr>
    </w:p>
    <w:p w:rsidR="004108C2" w:rsidRDefault="004108C2">
      <w:pPr>
        <w:pStyle w:val="ConsPlusNormal"/>
        <w:ind w:firstLine="540"/>
        <w:jc w:val="both"/>
      </w:pPr>
      <w:r>
        <w:t xml:space="preserve">1.1. Настоящий Порядок разработан в соответствии со </w:t>
      </w:r>
      <w:hyperlink r:id="rId25" w:history="1">
        <w:r>
          <w:rPr>
            <w:color w:val="0000FF"/>
          </w:rPr>
          <w:t>статьей 220.1</w:t>
        </w:r>
      </w:hyperlink>
      <w:r>
        <w:t xml:space="preserve"> Бюджетного кодекса Российской Федерации (далее - БК РФ), общими </w:t>
      </w:r>
      <w:hyperlink r:id="rId26" w:history="1">
        <w:r>
          <w:rPr>
            <w:color w:val="0000FF"/>
          </w:rPr>
          <w:t>требованиями</w:t>
        </w:r>
      </w:hyperlink>
      <w:r>
        <w:t>, утвержденными приказом Федерального казначейства от 01.04.2020 N 14н, и определяет процедуру открытия и ведения министерством управления финансами Самарской области (далее - министерство) лицевых счетов участников системы казначейских платежей.</w:t>
      </w:r>
    </w:p>
    <w:p w:rsidR="004108C2" w:rsidRDefault="004108C2">
      <w:pPr>
        <w:pStyle w:val="ConsPlusNormal"/>
        <w:spacing w:before="220"/>
        <w:ind w:firstLine="540"/>
        <w:jc w:val="both"/>
      </w:pPr>
      <w:r>
        <w:t xml:space="preserve">Лицевые счета в министерстве открываются и ведутся к соответствующим видам казначейских счетов, определенных </w:t>
      </w:r>
      <w:hyperlink r:id="rId27" w:history="1">
        <w:r>
          <w:rPr>
            <w:color w:val="0000FF"/>
          </w:rPr>
          <w:t>статьей 242.14</w:t>
        </w:r>
      </w:hyperlink>
      <w:r>
        <w:t xml:space="preserve"> БК РФ и открытых министерству в Управлении Федерального казначейства по Самарской области.</w:t>
      </w:r>
    </w:p>
    <w:p w:rsidR="004108C2" w:rsidRDefault="004108C2">
      <w:pPr>
        <w:pStyle w:val="ConsPlusNormal"/>
        <w:spacing w:before="220"/>
        <w:ind w:firstLine="540"/>
        <w:jc w:val="both"/>
      </w:pPr>
      <w:r>
        <w:t>В настоящем Порядке применяются термины в определенных ниже значениях, а также иные термины в значениях, определенных федеральным законодательством и нормативными правовыми актами Самарской области.</w:t>
      </w:r>
    </w:p>
    <w:p w:rsidR="004108C2" w:rsidRDefault="004108C2">
      <w:pPr>
        <w:pStyle w:val="ConsPlusNormal"/>
        <w:spacing w:before="220"/>
        <w:ind w:firstLine="540"/>
        <w:jc w:val="both"/>
      </w:pPr>
      <w:r>
        <w:t>В целях настоящего Порядка:</w:t>
      </w:r>
    </w:p>
    <w:p w:rsidR="004108C2" w:rsidRDefault="004108C2">
      <w:pPr>
        <w:pStyle w:val="ConsPlusNormal"/>
        <w:spacing w:before="220"/>
        <w:ind w:firstLine="540"/>
        <w:jc w:val="both"/>
      </w:pPr>
      <w:proofErr w:type="gramStart"/>
      <w:r>
        <w:t>участник бюджетного процесса - главный распорядитель средств областного бюджета (далее - главный распорядитель средств); распорядитель средств областного бюджета (далее - распорядитель средств); получатель средств областного бюджета (далее - получатель средств); главный администратор источников финансирования дефицита областного бюджета (далее - главный администратор источников); администратор источников финансирования дефицита областного бюджета (далее - администратор источников);</w:t>
      </w:r>
      <w:proofErr w:type="gramEnd"/>
    </w:p>
    <w:p w:rsidR="004108C2" w:rsidRDefault="004108C2">
      <w:pPr>
        <w:pStyle w:val="ConsPlusNormal"/>
        <w:spacing w:before="220"/>
        <w:ind w:firstLine="540"/>
        <w:jc w:val="both"/>
      </w:pPr>
      <w:r>
        <w:t>региональный оператор - специализированная некоммерческая организация, создаваемая в организационно-правовой форме фонда и осуществляющая деятельность, направленную на обеспечение своевременного проведения капитального ремонта общего имущества в многоквартирных домах, расположенных на территории Самарской области;</w:t>
      </w:r>
    </w:p>
    <w:p w:rsidR="004108C2" w:rsidRDefault="004108C2">
      <w:pPr>
        <w:pStyle w:val="ConsPlusNormal"/>
        <w:spacing w:before="220"/>
        <w:ind w:firstLine="540"/>
        <w:jc w:val="both"/>
      </w:pPr>
      <w:r>
        <w:t xml:space="preserve">фонд - некоммерческая организация, образованная в организационно-правовой форме фонда (за исключением регионального оператора), </w:t>
      </w:r>
      <w:proofErr w:type="gramStart"/>
      <w:r>
        <w:t>функции</w:t>
      </w:r>
      <w:proofErr w:type="gramEnd"/>
      <w:r>
        <w:t xml:space="preserve"> и полномочия учредителя в отношении </w:t>
      </w:r>
      <w:proofErr w:type="gramStart"/>
      <w:r>
        <w:t>которой</w:t>
      </w:r>
      <w:proofErr w:type="gramEnd"/>
      <w:r>
        <w:t xml:space="preserve"> осуществляют органы исполнительной власти Самарской области;</w:t>
      </w:r>
    </w:p>
    <w:p w:rsidR="004108C2" w:rsidRDefault="004108C2">
      <w:pPr>
        <w:pStyle w:val="ConsPlusNormal"/>
        <w:spacing w:before="220"/>
        <w:ind w:firstLine="540"/>
        <w:jc w:val="both"/>
      </w:pPr>
      <w:proofErr w:type="spellStart"/>
      <w:r>
        <w:lastRenderedPageBreak/>
        <w:t>неучастник</w:t>
      </w:r>
      <w:proofErr w:type="spellEnd"/>
      <w:r>
        <w:t xml:space="preserve"> бюджетного процесса - государственное унитарное предприятие Самарской области, в отношении которого орган исполнительной власти Самарской области осуществляет права собственника имущества (далее - унитарное предприятие), государственное бюджетное (автономное) учреждение Самарской области (далее соответственно - бюджетное и автономное учреждение), региональный оператор, фонд, а также иной </w:t>
      </w:r>
      <w:proofErr w:type="spellStart"/>
      <w:r>
        <w:t>неучастник</w:t>
      </w:r>
      <w:proofErr w:type="spellEnd"/>
      <w:r>
        <w:t xml:space="preserve"> бюджетного процесса;</w:t>
      </w:r>
    </w:p>
    <w:p w:rsidR="004108C2" w:rsidRDefault="004108C2">
      <w:pPr>
        <w:pStyle w:val="ConsPlusNormal"/>
        <w:spacing w:before="220"/>
        <w:ind w:firstLine="540"/>
        <w:jc w:val="both"/>
      </w:pPr>
      <w:r>
        <w:t xml:space="preserve">иной </w:t>
      </w:r>
      <w:proofErr w:type="spellStart"/>
      <w:r>
        <w:t>неучастник</w:t>
      </w:r>
      <w:proofErr w:type="spellEnd"/>
      <w:r>
        <w:t xml:space="preserve"> бюджетного процесса - юридическое лицо, не являющееся участником бюджетного процесса, которому в случаях, установленных законодательством Российской Федерации и нормативными правовыми актами Самарской области, открываются лицевые счета в министерстве.</w:t>
      </w:r>
    </w:p>
    <w:p w:rsidR="004108C2" w:rsidRDefault="004108C2">
      <w:pPr>
        <w:pStyle w:val="ConsPlusNormal"/>
        <w:spacing w:before="220"/>
        <w:ind w:firstLine="540"/>
        <w:jc w:val="both"/>
      </w:pPr>
      <w:r>
        <w:t xml:space="preserve">Участник бюджетного процесса, </w:t>
      </w:r>
      <w:proofErr w:type="spellStart"/>
      <w:r>
        <w:t>неучастник</w:t>
      </w:r>
      <w:proofErr w:type="spellEnd"/>
      <w:r>
        <w:t xml:space="preserve"> бюджетного процесса, которым в соответствии с настоящим Порядком открываются лицевые счета в министерстве, являются клиентами.</w:t>
      </w:r>
    </w:p>
    <w:p w:rsidR="004108C2" w:rsidRDefault="004108C2">
      <w:pPr>
        <w:pStyle w:val="ConsPlusNormal"/>
        <w:spacing w:before="220"/>
        <w:ind w:firstLine="540"/>
        <w:jc w:val="both"/>
      </w:pPr>
      <w:r>
        <w:t>1.2. На обособленное подразделение клиента, открывающее в соответствии с действующим законодательством лицевой счет в министерстве, распространяются положения настоящего Порядка, регламентирующие вопросы в отношении соответствующего клиента.</w:t>
      </w:r>
    </w:p>
    <w:p w:rsidR="004108C2" w:rsidRDefault="004108C2">
      <w:pPr>
        <w:pStyle w:val="ConsPlusNormal"/>
        <w:spacing w:before="220"/>
        <w:ind w:firstLine="540"/>
        <w:jc w:val="both"/>
      </w:pPr>
      <w:r>
        <w:t>1.3. Для учета операций, осуществляемых участниками бюджетного процесса, в министерстве открываются и ведутся следующие виды лицевых счетов:</w:t>
      </w:r>
    </w:p>
    <w:p w:rsidR="004108C2" w:rsidRDefault="004108C2">
      <w:pPr>
        <w:pStyle w:val="ConsPlusNormal"/>
        <w:spacing w:before="220"/>
        <w:ind w:firstLine="540"/>
        <w:jc w:val="both"/>
      </w:pPr>
      <w:r>
        <w:t>лицевой счет, предназначенный для отражения доведенных главному распорядителю средств бюджетных ассигнований, лимитов бюджетных обязательств, предельных объемов финансирования и операций по их распределению по подведомственным распорядителям и получателям средств (далее - лицевой счет главного распорядителя средств);</w:t>
      </w:r>
    </w:p>
    <w:p w:rsidR="004108C2" w:rsidRDefault="004108C2">
      <w:pPr>
        <w:pStyle w:val="ConsPlusNormal"/>
        <w:spacing w:before="220"/>
        <w:ind w:firstLine="540"/>
        <w:jc w:val="both"/>
      </w:pPr>
      <w:r>
        <w:t>лицевой счет, предназначенный для отражения доведенных распорядителю средств бюджетных ассигнований, лимитов бюджетных обязательств, предельных объемов финансирования и операций по их распределению по подведомственным получателям средств (далее - лицевой счет распорядителя средств);</w:t>
      </w:r>
    </w:p>
    <w:p w:rsidR="004108C2" w:rsidRDefault="004108C2">
      <w:pPr>
        <w:pStyle w:val="ConsPlusNormal"/>
        <w:spacing w:before="220"/>
        <w:ind w:firstLine="540"/>
        <w:jc w:val="both"/>
      </w:pPr>
      <w:r>
        <w:t>лицевой счет, предназначенный для отражения доведенных получателю средств бюджетных ассигнований, лимитов бюджетных обязательств, принятых на учет бюджетных обязательств, предельных объемов финансирования и перечислений (далее - лицевой счет получателя средств);</w:t>
      </w:r>
    </w:p>
    <w:p w:rsidR="004108C2" w:rsidRDefault="004108C2">
      <w:pPr>
        <w:pStyle w:val="ConsPlusNormal"/>
        <w:spacing w:before="220"/>
        <w:ind w:firstLine="540"/>
        <w:jc w:val="both"/>
      </w:pPr>
      <w:r>
        <w:t>лицевой счет, предназначенный для учета операций по обслуживанию государственного долга Самарской области (далее - лицевой счет получателя сре</w:t>
      </w:r>
      <w:proofErr w:type="gramStart"/>
      <w:r>
        <w:t>дств дл</w:t>
      </w:r>
      <w:proofErr w:type="gramEnd"/>
      <w:r>
        <w:t>я обслуживания государственного долга);</w:t>
      </w:r>
    </w:p>
    <w:p w:rsidR="004108C2" w:rsidRDefault="004108C2">
      <w:pPr>
        <w:pStyle w:val="ConsPlusNormal"/>
        <w:spacing w:before="220"/>
        <w:ind w:firstLine="540"/>
        <w:jc w:val="both"/>
      </w:pPr>
      <w:proofErr w:type="gramStart"/>
      <w:r>
        <w:t xml:space="preserve">лицевой счет, предназначенный для учета операций органа исполнительной власти Самарской области, осуществляющего функции и полномочия учредителя бюджетного (автономного) учреждения и (или) осуществляющего права собственника имущества в отношении унитарного предприятия, с субсидиями, предоставляемыми из областного бюджета бюджетным (автономным) учреждениям, унитарным предприятиям в соответствии со </w:t>
      </w:r>
      <w:hyperlink r:id="rId28" w:history="1">
        <w:r>
          <w:rPr>
            <w:color w:val="0000FF"/>
          </w:rPr>
          <w:t>статьей 78.2</w:t>
        </w:r>
      </w:hyperlink>
      <w:r>
        <w:t xml:space="preserve"> БК РФ (далее - субсидии на капвложения), с субсидиями, предоставляемыми из областного бюджета бюджетным (автономным) учреждениям</w:t>
      </w:r>
      <w:proofErr w:type="gramEnd"/>
      <w:r>
        <w:t xml:space="preserve"> </w:t>
      </w:r>
      <w:proofErr w:type="gramStart"/>
      <w:r>
        <w:t xml:space="preserve">в соответствии с </w:t>
      </w:r>
      <w:hyperlink r:id="rId29" w:history="1">
        <w:r>
          <w:rPr>
            <w:color w:val="0000FF"/>
          </w:rPr>
          <w:t>абзацем вторым пункта 1 статьи 78.1</w:t>
        </w:r>
      </w:hyperlink>
      <w:r>
        <w:t xml:space="preserve"> БК РФ (далее - целевые субсидии), с грантами в форме субсидий, предоставляемыми из областного бюджета бюджетным (автономным) учреждениям в соответствии с </w:t>
      </w:r>
      <w:hyperlink r:id="rId30" w:history="1">
        <w:r>
          <w:rPr>
            <w:color w:val="0000FF"/>
          </w:rPr>
          <w:t>пунктом 4 статьи 78.1</w:t>
        </w:r>
      </w:hyperlink>
      <w:r>
        <w:t xml:space="preserve"> БК РФ (далее - гранты в форме субсидий), и с субсидиями, предоставляемыми из областного бюджета бюджетным (автономным) учреждениям в соответствии с </w:t>
      </w:r>
      <w:hyperlink r:id="rId31" w:history="1">
        <w:r>
          <w:rPr>
            <w:color w:val="0000FF"/>
          </w:rPr>
          <w:t>абзацем первым пункта 1 статьи 78.1</w:t>
        </w:r>
      </w:hyperlink>
      <w:r>
        <w:t xml:space="preserve"> БК</w:t>
      </w:r>
      <w:proofErr w:type="gramEnd"/>
      <w:r>
        <w:t xml:space="preserve"> РФ (далее - лицевой счет получателя средств по субсидиям);</w:t>
      </w:r>
    </w:p>
    <w:p w:rsidR="004108C2" w:rsidRDefault="004108C2">
      <w:pPr>
        <w:pStyle w:val="ConsPlusNormal"/>
        <w:spacing w:before="220"/>
        <w:ind w:firstLine="540"/>
        <w:jc w:val="both"/>
      </w:pPr>
      <w:r>
        <w:t>лицевой счет, предназначенный для учета операций главного распорядителя средств с межбюджетными трансфертами (далее - лицевой счет получателя средств по межбюджетным трансфертам);</w:t>
      </w:r>
    </w:p>
    <w:p w:rsidR="004108C2" w:rsidRDefault="004108C2">
      <w:pPr>
        <w:pStyle w:val="ConsPlusNormal"/>
        <w:spacing w:before="220"/>
        <w:ind w:firstLine="540"/>
        <w:jc w:val="both"/>
      </w:pPr>
      <w:r>
        <w:lastRenderedPageBreak/>
        <w:t xml:space="preserve">лицевой счет, предназначенный для учета операций главного распорядителя средств по предоставлению субсидии из областного бюджета местному бюджету в случае </w:t>
      </w:r>
      <w:proofErr w:type="spellStart"/>
      <w:r>
        <w:t>софинансирования</w:t>
      </w:r>
      <w:proofErr w:type="spellEnd"/>
      <w:r>
        <w:t xml:space="preserve"> из федерального бюджета расходных обязательств Самарской области в целях оказания финансовой поддержки выполнения органами местного самоуправления полномочий по вопросам местного значения (далее - лицевой счет получателя средств по субсидиям на </w:t>
      </w:r>
      <w:proofErr w:type="spellStart"/>
      <w:r>
        <w:t>софинансирование</w:t>
      </w:r>
      <w:proofErr w:type="spellEnd"/>
      <w:r>
        <w:t>);</w:t>
      </w:r>
    </w:p>
    <w:p w:rsidR="004108C2" w:rsidRDefault="004108C2">
      <w:pPr>
        <w:pStyle w:val="ConsPlusNormal"/>
        <w:spacing w:before="220"/>
        <w:ind w:firstLine="540"/>
        <w:jc w:val="both"/>
      </w:pPr>
      <w:proofErr w:type="gramStart"/>
      <w:r>
        <w:t>лицевой счет, предназначенный для отражения операций бюджетного (автономного) учреждения, унитарного предприятия, государственной корпорации (компании), публично-правовой компании или иного юридического лица, принявшего полномочия государственного заказчика по заключению и исполнению от имени Самарской области государственных контрактов в соответствии с требованиями действующего законодательства, и открываемый органу исполнительной власти Самарской области, передавшему указанные полномочия, по каждому юридическому лицу соответственно (далее - лицевой счет по переданным</w:t>
      </w:r>
      <w:proofErr w:type="gramEnd"/>
      <w:r>
        <w:t xml:space="preserve"> полномочиям);</w:t>
      </w:r>
    </w:p>
    <w:p w:rsidR="004108C2" w:rsidRDefault="004108C2">
      <w:pPr>
        <w:pStyle w:val="ConsPlusNormal"/>
        <w:spacing w:before="220"/>
        <w:ind w:firstLine="540"/>
        <w:jc w:val="both"/>
      </w:pPr>
      <w:r>
        <w:t>лицевой счет, предназначенный для отражения утвержденных бюджетных ассигнований и их распределения главным администратором источников по подведомственным администраторам источников (далее - лицевой счет главного администратора источников);</w:t>
      </w:r>
    </w:p>
    <w:p w:rsidR="004108C2" w:rsidRDefault="004108C2">
      <w:pPr>
        <w:pStyle w:val="ConsPlusNormal"/>
        <w:spacing w:before="220"/>
        <w:ind w:firstLine="540"/>
        <w:jc w:val="both"/>
      </w:pPr>
      <w:r>
        <w:t>лицевой счет, предназначенный для отражения доведенных администратору источников бюджетных ассигнований и перечислений (далее - лицевой счет администратора источников);</w:t>
      </w:r>
    </w:p>
    <w:p w:rsidR="004108C2" w:rsidRDefault="004108C2">
      <w:pPr>
        <w:pStyle w:val="ConsPlusNormal"/>
        <w:spacing w:before="220"/>
        <w:ind w:firstLine="540"/>
        <w:jc w:val="both"/>
      </w:pPr>
      <w:r>
        <w:t>лицевой счет, предназначенный для учета операций со средствами, поступающими во временное распоряжение получателя средств.</w:t>
      </w:r>
    </w:p>
    <w:p w:rsidR="004108C2" w:rsidRDefault="004108C2">
      <w:pPr>
        <w:pStyle w:val="ConsPlusNormal"/>
        <w:spacing w:before="220"/>
        <w:ind w:firstLine="540"/>
        <w:jc w:val="both"/>
      </w:pPr>
      <w:r>
        <w:t>1.4. Для учета операций, осуществляемых бюджетными (автономными) учреждениями, министерством открываются и ведутся следующие виды лицевых счетов:</w:t>
      </w:r>
    </w:p>
    <w:p w:rsidR="004108C2" w:rsidRDefault="004108C2">
      <w:pPr>
        <w:pStyle w:val="ConsPlusNormal"/>
        <w:spacing w:before="220"/>
        <w:ind w:firstLine="540"/>
        <w:jc w:val="both"/>
      </w:pPr>
      <w:r>
        <w:t>лицевой счет, предназначенный для учета операций со средствами бюджетного учреждения (за исключением целевых субсидий, грантов в форме субсидий, субсидий на капвложения), а также для отражения принятых на учет обязательств (далее - лицевой счет бюджетного учреждения);</w:t>
      </w:r>
    </w:p>
    <w:p w:rsidR="004108C2" w:rsidRDefault="004108C2">
      <w:pPr>
        <w:pStyle w:val="ConsPlusNormal"/>
        <w:spacing w:before="220"/>
        <w:ind w:firstLine="540"/>
        <w:jc w:val="both"/>
      </w:pPr>
      <w:r>
        <w:t>лицевой счет, предназначенный для учета операций со средствами, предоставленными бюджетному учреждению из областного бюджета в виде целевых субсидий, грантов в форме субсидий, субсидий на капвложения, а также для отражения принятых на учет обязательств (далее - отдельный лицевой счет бюджетного учреждения);</w:t>
      </w:r>
    </w:p>
    <w:p w:rsidR="004108C2" w:rsidRDefault="004108C2">
      <w:pPr>
        <w:pStyle w:val="ConsPlusNormal"/>
        <w:spacing w:before="220"/>
        <w:ind w:firstLine="540"/>
        <w:jc w:val="both"/>
      </w:pPr>
      <w:r>
        <w:t>лицевой счет, предназначенный для учета операций со средствами обязательного медицинского страхования бюджетного учреждения, а также для отражения принятых на учет обязательств (далее - отдельный лицевой счет бюджетного учреждения по средствам ОМС);</w:t>
      </w:r>
    </w:p>
    <w:p w:rsidR="004108C2" w:rsidRDefault="004108C2">
      <w:pPr>
        <w:pStyle w:val="ConsPlusNormal"/>
        <w:spacing w:before="220"/>
        <w:ind w:firstLine="540"/>
        <w:jc w:val="both"/>
      </w:pPr>
      <w:r>
        <w:t>лицевой счет, предназначенный для учета операций со средствами автономного учреждения (за исключением целевых субсидий, грантов в форме субсидий, субсидий на капвложения), а также для отражения принятых на учет обязательств (далее - лицевой счет автономного учреждения);</w:t>
      </w:r>
    </w:p>
    <w:p w:rsidR="004108C2" w:rsidRDefault="004108C2">
      <w:pPr>
        <w:pStyle w:val="ConsPlusNormal"/>
        <w:spacing w:before="220"/>
        <w:ind w:firstLine="540"/>
        <w:jc w:val="both"/>
      </w:pPr>
      <w:r>
        <w:t>лицевой счет, предназначенный для учета операций со средствами, предоставленными автономному учреждению из областного бюджета в виде целевых субсидий, грантов в форме субсидий, субсидий на капвложения, а также для отражения принятых на учет обязательств (далее - отдельный лицевой счет автономного учреждения);</w:t>
      </w:r>
    </w:p>
    <w:p w:rsidR="004108C2" w:rsidRDefault="004108C2">
      <w:pPr>
        <w:pStyle w:val="ConsPlusNormal"/>
        <w:spacing w:before="220"/>
        <w:ind w:firstLine="540"/>
        <w:jc w:val="both"/>
      </w:pPr>
      <w:r>
        <w:t>лицевой счет, предназначенный для учета операций со средствами обязательного медицинского страхования автономного учреждения, а также для отражения принятых на учет обязательств (далее - отдельный лицевой счет автономного учреждения по средствам ОМС).</w:t>
      </w:r>
    </w:p>
    <w:p w:rsidR="004108C2" w:rsidRDefault="004108C2">
      <w:pPr>
        <w:pStyle w:val="ConsPlusNormal"/>
        <w:spacing w:before="220"/>
        <w:ind w:firstLine="540"/>
        <w:jc w:val="both"/>
      </w:pPr>
      <w:r>
        <w:lastRenderedPageBreak/>
        <w:t xml:space="preserve">1.5. Для учета операций, осуществляемых </w:t>
      </w:r>
      <w:proofErr w:type="spellStart"/>
      <w:r>
        <w:t>неучастниками</w:t>
      </w:r>
      <w:proofErr w:type="spellEnd"/>
      <w:r>
        <w:t xml:space="preserve"> бюджетного процесса, не являющимися бюджетными (автономными) учреждениями, министерством в соответствии с действующим законодательством открываются и ведутся следующие виды лицевых счетов:</w:t>
      </w:r>
    </w:p>
    <w:p w:rsidR="004108C2" w:rsidRDefault="004108C2">
      <w:pPr>
        <w:pStyle w:val="ConsPlusNormal"/>
        <w:spacing w:before="220"/>
        <w:ind w:firstLine="540"/>
        <w:jc w:val="both"/>
      </w:pPr>
      <w:r>
        <w:t>лицевой счет, предназначенный для учета операций, осуществляемых унитарным предприятием (далее - лицевой счет унитарного предприятия);</w:t>
      </w:r>
    </w:p>
    <w:p w:rsidR="004108C2" w:rsidRDefault="004108C2">
      <w:pPr>
        <w:pStyle w:val="ConsPlusNormal"/>
        <w:spacing w:before="220"/>
        <w:ind w:firstLine="540"/>
        <w:jc w:val="both"/>
      </w:pPr>
      <w:r>
        <w:t xml:space="preserve">лицевой счет, предназначенный для учета операций регионального оператора со средствами фонда капитального ремонта, указанными в </w:t>
      </w:r>
      <w:hyperlink r:id="rId32" w:history="1">
        <w:r>
          <w:rPr>
            <w:color w:val="0000FF"/>
          </w:rPr>
          <w:t>части 1 статьи 170</w:t>
        </w:r>
      </w:hyperlink>
      <w:r>
        <w:t xml:space="preserve"> Жилищного кодекса Российской Федерации, за исключением средств финансовой поддержки, предоставленной в соответствии со </w:t>
      </w:r>
      <w:hyperlink r:id="rId33" w:history="1">
        <w:r>
          <w:rPr>
            <w:color w:val="0000FF"/>
          </w:rPr>
          <w:t>статьей 191</w:t>
        </w:r>
      </w:hyperlink>
      <w:r>
        <w:t xml:space="preserve"> Жилищного кодекса Российской Федерации (далее - лицевой счет для учета операций со средствами фонда капитального ремонта);</w:t>
      </w:r>
    </w:p>
    <w:p w:rsidR="004108C2" w:rsidRDefault="004108C2">
      <w:pPr>
        <w:pStyle w:val="ConsPlusNormal"/>
        <w:spacing w:before="220"/>
        <w:ind w:firstLine="540"/>
        <w:jc w:val="both"/>
      </w:pPr>
      <w:r>
        <w:t xml:space="preserve">лицевой счет, предназначенный для учета операций регионального оператора со средствами финансовой поддержки, предоставленной в соответствии со </w:t>
      </w:r>
      <w:hyperlink r:id="rId34" w:history="1">
        <w:r>
          <w:rPr>
            <w:color w:val="0000FF"/>
          </w:rPr>
          <w:t>статьей 191</w:t>
        </w:r>
      </w:hyperlink>
      <w:r>
        <w:t xml:space="preserve"> Жилищного кодекса Российской Федерации (далее - лицевой счет для учета операций со средствами финансовой поддержки);</w:t>
      </w:r>
    </w:p>
    <w:p w:rsidR="004108C2" w:rsidRDefault="004108C2">
      <w:pPr>
        <w:pStyle w:val="ConsPlusNormal"/>
        <w:spacing w:before="220"/>
        <w:ind w:firstLine="540"/>
        <w:jc w:val="both"/>
      </w:pPr>
      <w:r>
        <w:t>лицевой счет, предназначенный для учета операций регионального оператора, относящихся к административно-хозяйственной деятельности регионального оператора (далее - лицевой счет для учета операций по административно-хозяйственной деятельности);</w:t>
      </w:r>
    </w:p>
    <w:p w:rsidR="004108C2" w:rsidRDefault="004108C2">
      <w:pPr>
        <w:pStyle w:val="ConsPlusNormal"/>
        <w:spacing w:before="220"/>
        <w:ind w:firstLine="540"/>
        <w:jc w:val="both"/>
      </w:pPr>
      <w:r>
        <w:t>лицевой счет, предназначенный для учета операций, осуществляемых фондом (далее - лицевой счет фонда);</w:t>
      </w:r>
    </w:p>
    <w:p w:rsidR="004108C2" w:rsidRDefault="004108C2">
      <w:pPr>
        <w:pStyle w:val="ConsPlusNormal"/>
        <w:spacing w:before="220"/>
        <w:ind w:firstLine="540"/>
        <w:jc w:val="both"/>
      </w:pPr>
      <w:r>
        <w:t xml:space="preserve">лицевой счет, предназначенный для учета операций, осуществляемых иным </w:t>
      </w:r>
      <w:proofErr w:type="spellStart"/>
      <w:r>
        <w:t>неучастником</w:t>
      </w:r>
      <w:proofErr w:type="spellEnd"/>
      <w:r>
        <w:t xml:space="preserve"> бюджетного процесса (далее - лицевой счет иного </w:t>
      </w:r>
      <w:proofErr w:type="spellStart"/>
      <w:r>
        <w:t>неучастника</w:t>
      </w:r>
      <w:proofErr w:type="spellEnd"/>
      <w:r>
        <w:t xml:space="preserve"> бюджетного процесса).</w:t>
      </w:r>
    </w:p>
    <w:p w:rsidR="004108C2" w:rsidRDefault="004108C2">
      <w:pPr>
        <w:pStyle w:val="ConsPlusNormal"/>
        <w:spacing w:before="220"/>
        <w:ind w:firstLine="540"/>
        <w:jc w:val="both"/>
      </w:pPr>
      <w:r>
        <w:t>1.6. При открытии лицевых счетов в соответствии с настоящим Порядком управлением операционно-кассовой работы департамента исполнения областного бюджета и отчетности министерства (далее соответственно - управление операционно-кассовой работы, департамент) указанным счетам присваиваются номера.</w:t>
      </w:r>
    </w:p>
    <w:p w:rsidR="004108C2" w:rsidRDefault="004108C2">
      <w:pPr>
        <w:pStyle w:val="ConsPlusNormal"/>
        <w:spacing w:before="220"/>
        <w:ind w:firstLine="540"/>
        <w:jc w:val="both"/>
      </w:pPr>
      <w:r>
        <w:t xml:space="preserve">Лицевому счету присваивается девятизначный номер, который идентифицирует клиента в автоматизированной системе "Бюджет" (далее - АС "Бюджет"), в соответствии с правилами и </w:t>
      </w:r>
      <w:hyperlink w:anchor="P306" w:history="1">
        <w:r>
          <w:rPr>
            <w:color w:val="0000FF"/>
          </w:rPr>
          <w:t>структурой</w:t>
        </w:r>
      </w:hyperlink>
      <w:r>
        <w:t>, установленными приложением 1 к настоящему Порядку.</w:t>
      </w:r>
    </w:p>
    <w:p w:rsidR="004108C2" w:rsidRDefault="004108C2">
      <w:pPr>
        <w:pStyle w:val="ConsPlusNormal"/>
        <w:spacing w:before="220"/>
        <w:ind w:firstLine="540"/>
        <w:jc w:val="both"/>
      </w:pPr>
      <w:r>
        <w:t>1.7.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(далее - Сводный реестр), ведение которого осуществляется Федеральным казначейством (территориальными органами Федерального казначейства) в электронной форме в государственной информационной системе управления общественными финансами "Электронный бюджет".</w:t>
      </w:r>
    </w:p>
    <w:p w:rsidR="004108C2" w:rsidRDefault="004108C2">
      <w:pPr>
        <w:pStyle w:val="ConsPlusNormal"/>
        <w:spacing w:before="220"/>
        <w:ind w:firstLine="540"/>
        <w:jc w:val="both"/>
      </w:pPr>
      <w:r>
        <w:t xml:space="preserve">Главный распорядитель средств формирует и направляет на имя руководителя департамента </w:t>
      </w:r>
      <w:hyperlink w:anchor="P448" w:history="1">
        <w:r>
          <w:rPr>
            <w:color w:val="0000FF"/>
          </w:rPr>
          <w:t>информацию</w:t>
        </w:r>
      </w:hyperlink>
      <w:r>
        <w:t>, необходимую для ввода (актуализации) данных в Сводный реестр, по форме согласно приложению 2 к настоящему Порядку.</w:t>
      </w:r>
    </w:p>
    <w:p w:rsidR="004108C2" w:rsidRDefault="004108C2">
      <w:pPr>
        <w:pStyle w:val="ConsPlusNormal"/>
        <w:spacing w:before="220"/>
        <w:ind w:firstLine="540"/>
        <w:jc w:val="both"/>
      </w:pPr>
      <w:r>
        <w:t>Переоформление и закрытие лицевых счетов клиентов в соответствии с настоящим Порядком осуществляется после внесения соответствующих изменений в Сводный реестр.</w:t>
      </w:r>
    </w:p>
    <w:p w:rsidR="004108C2" w:rsidRDefault="004108C2">
      <w:pPr>
        <w:pStyle w:val="ConsPlusNormal"/>
        <w:spacing w:before="220"/>
        <w:ind w:firstLine="540"/>
        <w:jc w:val="both"/>
      </w:pPr>
      <w:r>
        <w:t xml:space="preserve">1.8. </w:t>
      </w:r>
      <w:proofErr w:type="gramStart"/>
      <w:r>
        <w:t xml:space="preserve">В целях определения порядка взаимодействия, а также прав и обязанностей сторон при работе в информационных системах министерства с использованием электронной подписи клиент в специализированном программном обеспечении министерства заключает с министерством в электронном виде с использованием электронных подписей (далее - ЭП) договор об организации юридически значимого электронного документооборота в </w:t>
      </w:r>
      <w:r>
        <w:lastRenderedPageBreak/>
        <w:t>информационных системах министерства (далее - договор ЮЗЭД) и соглашение о подключении к единой информационной</w:t>
      </w:r>
      <w:proofErr w:type="gramEnd"/>
      <w:r>
        <w:t xml:space="preserve"> системе управления бюджетным процессом Самарской области в части подсистем и программных модулей, функционирующих с использованием web-технологий (далее - соглашение о подключении к ЕИСУБП), по форме, установленной министерством.</w:t>
      </w:r>
    </w:p>
    <w:p w:rsidR="004108C2" w:rsidRDefault="004108C2">
      <w:pPr>
        <w:pStyle w:val="ConsPlusNormal"/>
        <w:spacing w:before="220"/>
        <w:ind w:firstLine="540"/>
        <w:jc w:val="both"/>
      </w:pPr>
      <w:r>
        <w:t>Клиент несет ответственность за своевременную актуализацию сведений в договоре ЮЗЭД и приложениях к нему, а также в соглашении о подключении к ЕИСУБП и приложениях к нему.</w:t>
      </w:r>
    </w:p>
    <w:p w:rsidR="004108C2" w:rsidRDefault="004108C2">
      <w:pPr>
        <w:pStyle w:val="ConsPlusNormal"/>
        <w:spacing w:before="220"/>
        <w:ind w:firstLine="540"/>
        <w:jc w:val="both"/>
      </w:pPr>
      <w:r>
        <w:t>1.9. Документы, предусмотренные настоящим Порядком для открытия, переоформления или закрытия соответствующих лицевых счетов, представляются клиентом в управление операционно-кассовой работы или в территориальные отделы департамента (за исключением главного распорядителя средств, главного администратора источников, администратора источников, регионального оператора, фонда, представляющих документы в управление операционно-кассовой работы).</w:t>
      </w:r>
    </w:p>
    <w:p w:rsidR="004108C2" w:rsidRDefault="004108C2">
      <w:pPr>
        <w:pStyle w:val="ConsPlusNormal"/>
        <w:jc w:val="both"/>
      </w:pPr>
    </w:p>
    <w:p w:rsidR="004108C2" w:rsidRDefault="004108C2">
      <w:pPr>
        <w:pStyle w:val="ConsPlusTitle"/>
        <w:jc w:val="center"/>
        <w:outlineLvl w:val="1"/>
      </w:pPr>
      <w:r>
        <w:t xml:space="preserve">Раздел II. ОТКРЫТИЕ, ПЕРЕОФОРМЛЕНИЕ И ЗАКРЫТИЕ </w:t>
      </w:r>
      <w:proofErr w:type="gramStart"/>
      <w:r>
        <w:t>ЛИЦЕВЫХ</w:t>
      </w:r>
      <w:proofErr w:type="gramEnd"/>
    </w:p>
    <w:p w:rsidR="004108C2" w:rsidRDefault="004108C2">
      <w:pPr>
        <w:pStyle w:val="ConsPlusTitle"/>
        <w:jc w:val="center"/>
      </w:pPr>
      <w:r>
        <w:t>СЧЕТОВ</w:t>
      </w:r>
    </w:p>
    <w:p w:rsidR="004108C2" w:rsidRDefault="004108C2">
      <w:pPr>
        <w:pStyle w:val="ConsPlusNormal"/>
        <w:jc w:val="both"/>
      </w:pPr>
    </w:p>
    <w:p w:rsidR="004108C2" w:rsidRDefault="004108C2">
      <w:pPr>
        <w:pStyle w:val="ConsPlusTitle"/>
        <w:jc w:val="center"/>
        <w:outlineLvl w:val="2"/>
      </w:pPr>
      <w:r>
        <w:t>2. Порядок открытия лицевых счетов</w:t>
      </w:r>
    </w:p>
    <w:p w:rsidR="004108C2" w:rsidRDefault="004108C2">
      <w:pPr>
        <w:pStyle w:val="ConsPlusNormal"/>
        <w:jc w:val="both"/>
      </w:pPr>
    </w:p>
    <w:p w:rsidR="004108C2" w:rsidRDefault="004108C2">
      <w:pPr>
        <w:pStyle w:val="ConsPlusNormal"/>
        <w:ind w:firstLine="540"/>
        <w:jc w:val="both"/>
      </w:pPr>
      <w:bookmarkStart w:id="1" w:name="P113"/>
      <w:bookmarkEnd w:id="1"/>
      <w:r>
        <w:t xml:space="preserve">2.1. </w:t>
      </w:r>
      <w:proofErr w:type="gramStart"/>
      <w:r>
        <w:t xml:space="preserve">Открытие лицевых счетов осуществляется по разрешительной надписи министра управления финансами Самарской области (далее - министр) и руководителя управления бюджетного учета и отчетности - главного бухгалтера министерства (далее - главный бухгалтер) (иных уполномоченных министром лиц) на </w:t>
      </w:r>
      <w:hyperlink w:anchor="P576" w:history="1">
        <w:r>
          <w:rPr>
            <w:color w:val="0000FF"/>
          </w:rPr>
          <w:t>заявлении</w:t>
        </w:r>
      </w:hyperlink>
      <w:r>
        <w:t xml:space="preserve"> об открытии лицевого счета по форме согласно приложению 3 к настоящему Порядку после представления в управление операционно-кассовой работы всех документов, необходимых для открытия соответствующего лицевого счета.</w:t>
      </w:r>
      <w:proofErr w:type="gramEnd"/>
    </w:p>
    <w:p w:rsidR="004108C2" w:rsidRDefault="004108C2">
      <w:pPr>
        <w:pStyle w:val="ConsPlusNormal"/>
        <w:spacing w:before="220"/>
        <w:ind w:firstLine="540"/>
        <w:jc w:val="both"/>
      </w:pPr>
      <w:bookmarkStart w:id="2" w:name="P114"/>
      <w:bookmarkEnd w:id="2"/>
      <w:proofErr w:type="gramStart"/>
      <w:r>
        <w:t>Текст и записи, изготовленные рукописным, машинописным способами либо посредством электронных печатающих устройств, на документах, необходимых для открытия соответствующего лицевого счета (в том числе в целях заверения копий документов), включая подписи и расшифровки подписей, а также оттиски печатей (при наличии печати), проставленные на указанных документах (в том числе в целях заверения копий документов), должны читаться ясно и четко, не иметь размытых</w:t>
      </w:r>
      <w:proofErr w:type="gramEnd"/>
      <w:r>
        <w:t xml:space="preserve"> элементов. </w:t>
      </w:r>
      <w:proofErr w:type="gramStart"/>
      <w:r>
        <w:t>Не допускаются на рассматриваемых документах (в том числе заверяемых копиях документов) фактические (в части даты, адреса и т.п.) и грамматические ошибки, помарки, подчистки, исправления, неразборчивые записи и зачеркивания (за исключением случаев внесения дополнительных записей управлением операционно-кассовой работы на карточке с образцами подписей и оттиска печати (далее - карточка).</w:t>
      </w:r>
      <w:proofErr w:type="gramEnd"/>
    </w:p>
    <w:p w:rsidR="004108C2" w:rsidRDefault="004108C2">
      <w:pPr>
        <w:pStyle w:val="ConsPlusNormal"/>
        <w:spacing w:before="220"/>
        <w:ind w:firstLine="540"/>
        <w:jc w:val="both"/>
      </w:pPr>
      <w:bookmarkStart w:id="3" w:name="P115"/>
      <w:bookmarkEnd w:id="3"/>
      <w:r>
        <w:t>2.2. Участник бюджетного процесса, бюджетное учреждение для открытия соответствующего лицевого счета представляет следующие документы:</w:t>
      </w:r>
    </w:p>
    <w:p w:rsidR="004108C2" w:rsidRDefault="004108C2">
      <w:pPr>
        <w:pStyle w:val="ConsPlusNormal"/>
        <w:spacing w:before="220"/>
        <w:ind w:firstLine="540"/>
        <w:jc w:val="both"/>
      </w:pPr>
      <w:bookmarkStart w:id="4" w:name="P116"/>
      <w:bookmarkEnd w:id="4"/>
      <w:r>
        <w:t>заявление на открытие лицевого счета;</w:t>
      </w:r>
    </w:p>
    <w:p w:rsidR="004108C2" w:rsidRDefault="00EF2EC1">
      <w:pPr>
        <w:pStyle w:val="ConsPlusNormal"/>
        <w:spacing w:before="220"/>
        <w:ind w:firstLine="540"/>
        <w:jc w:val="both"/>
      </w:pPr>
      <w:hyperlink w:anchor="P686" w:history="1">
        <w:r w:rsidR="004108C2">
          <w:rPr>
            <w:color w:val="0000FF"/>
          </w:rPr>
          <w:t>карточку</w:t>
        </w:r>
      </w:hyperlink>
      <w:r w:rsidR="004108C2">
        <w:t xml:space="preserve"> в двух экземплярах, заверенную подписью руководителя вышестоящей организации (уполномоченного лица) и оттиском гербовой печати вышестоящей организации или нотариально, по форме согласно приложению 4 к настоящему Порядку;</w:t>
      </w:r>
    </w:p>
    <w:p w:rsidR="004108C2" w:rsidRDefault="004108C2">
      <w:pPr>
        <w:pStyle w:val="ConsPlusNormal"/>
        <w:spacing w:before="220"/>
        <w:ind w:firstLine="540"/>
        <w:jc w:val="both"/>
      </w:pPr>
      <w:r>
        <w:t>копии приказов (выписок из приказов) о назначении лиц, указанных в карточке, заверенные органом или лицом, их издавшим, с приложением соответствующего оттиска печати либо нотариально;</w:t>
      </w:r>
    </w:p>
    <w:p w:rsidR="004108C2" w:rsidRDefault="004108C2">
      <w:pPr>
        <w:pStyle w:val="ConsPlusNormal"/>
        <w:spacing w:before="220"/>
        <w:ind w:firstLine="540"/>
        <w:jc w:val="both"/>
      </w:pPr>
      <w:proofErr w:type="gramStart"/>
      <w:r>
        <w:t xml:space="preserve">копии приказов (выписок из приказов) о предоставлении права первой подписи или права второй подписи лицам, указанным в карточке, не являющимся руководителем или главным бухгалтером участника бюджетного процесса (бюджетного учреждения) соответственно, а в </w:t>
      </w:r>
      <w:r>
        <w:lastRenderedPageBreak/>
        <w:t>случае предоставления права второй подписи уполномоченному лицу государственного казенного учреждения Самарской области "Центр учета и бюджетной аналитики" (далее - ГКУ "Центр учета и бюджетной аналитики") - копию доверенности (правового акта</w:t>
      </w:r>
      <w:proofErr w:type="gramEnd"/>
      <w:r>
        <w:t xml:space="preserve"> клиента) и копию акта о передаче полномочий по форме, утвержденной приказом министерства, заверенные руководителем (уполномоченным лицом) участника бюджетного процесса (бюджетного учреждения) и оттиском печати участника бюджетного процесса (бюджетного учреждения) (в случае предоставления права первой подписи или права второй подписи лицам, указанным в настоящем абзаце);</w:t>
      </w:r>
    </w:p>
    <w:p w:rsidR="004108C2" w:rsidRDefault="004108C2">
      <w:pPr>
        <w:pStyle w:val="ConsPlusNormal"/>
        <w:spacing w:before="220"/>
        <w:ind w:firstLine="540"/>
        <w:jc w:val="both"/>
      </w:pPr>
      <w:bookmarkStart w:id="5" w:name="P120"/>
      <w:bookmarkEnd w:id="5"/>
      <w:r>
        <w:t>копии срочных трудовых договоров (контрактов) для лиц, назначаемых на определенный срок, указанных в карточке, заверенные подписью представителя работодателя и оттиском печати работодателя либо нотариально;</w:t>
      </w:r>
    </w:p>
    <w:p w:rsidR="004108C2" w:rsidRDefault="004108C2">
      <w:pPr>
        <w:pStyle w:val="ConsPlusNormal"/>
        <w:spacing w:before="220"/>
        <w:ind w:firstLine="540"/>
        <w:jc w:val="both"/>
      </w:pPr>
      <w:bookmarkStart w:id="6" w:name="P121"/>
      <w:bookmarkEnd w:id="6"/>
      <w:r>
        <w:t>копию постановления Правительства Самарской области об утверждении положения об органе исполнительной власти Самарской области (в случае открытия лицевого счета участнику бюджетного процесса, являющемуся органом исполнительной власти Самарской области), заверенную секретариатом Правительства Самарской области либо нотариально;</w:t>
      </w:r>
    </w:p>
    <w:p w:rsidR="004108C2" w:rsidRDefault="004108C2">
      <w:pPr>
        <w:pStyle w:val="ConsPlusNormal"/>
        <w:spacing w:before="220"/>
        <w:ind w:firstLine="540"/>
        <w:jc w:val="both"/>
      </w:pPr>
      <w:bookmarkStart w:id="7" w:name="P122"/>
      <w:bookmarkEnd w:id="7"/>
      <w:r>
        <w:t>копию акта (приказа, распоряжения) об утверждении положения об обособленном подразделении (в случае открытия лицевого счета обособленному подразделению) с приложением указанного положения, заверенную создавшим его участником бюджетного процесса (бюджетным учреждением) либо нотариально;</w:t>
      </w:r>
    </w:p>
    <w:p w:rsidR="004108C2" w:rsidRDefault="004108C2">
      <w:pPr>
        <w:pStyle w:val="ConsPlusNormal"/>
        <w:spacing w:before="220"/>
        <w:ind w:firstLine="540"/>
        <w:jc w:val="both"/>
      </w:pPr>
      <w:bookmarkStart w:id="8" w:name="P123"/>
      <w:bookmarkEnd w:id="8"/>
      <w:proofErr w:type="gramStart"/>
      <w:r>
        <w:t xml:space="preserve">копии учредительных документов с отметкой регистрирующего органа, полученных в форме электронных документов в соответствии с </w:t>
      </w:r>
      <w:hyperlink r:id="rId35" w:history="1">
        <w:r>
          <w:rPr>
            <w:color w:val="0000FF"/>
          </w:rPr>
          <w:t>пунктом 3 статьи 11</w:t>
        </w:r>
      </w:hyperlink>
      <w:r>
        <w:t xml:space="preserve"> Федерального закона от 08.08.2001 N 129-ФЗ "О государственной регистрации юридических лиц и индивидуальных предпринимателей" (далее - Закон N 129-ФЗ) (в случае составления указанных документов на бумажном носителе - копии, заверенные учредителем или нотариально, либо документ, составленный по правилам </w:t>
      </w:r>
      <w:hyperlink r:id="rId36" w:history="1">
        <w:r>
          <w:rPr>
            <w:color w:val="0000FF"/>
          </w:rPr>
          <w:t>абзацев второго</w:t>
        </w:r>
      </w:hyperlink>
      <w:r>
        <w:t xml:space="preserve"> - </w:t>
      </w:r>
      <w:hyperlink r:id="rId37" w:history="1">
        <w:r>
          <w:rPr>
            <w:color w:val="0000FF"/>
          </w:rPr>
          <w:t>четвертого пункта 3</w:t>
        </w:r>
        <w:proofErr w:type="gramEnd"/>
        <w:r>
          <w:rPr>
            <w:color w:val="0000FF"/>
          </w:rPr>
          <w:t xml:space="preserve"> статьи 11</w:t>
        </w:r>
      </w:hyperlink>
      <w:r>
        <w:t xml:space="preserve"> Закона N 129-ФЗ), либо копию положения о соответствующем органе исполнительной власти Самарской области, заверенные учредителем либо нотариально;</w:t>
      </w:r>
    </w:p>
    <w:p w:rsidR="004108C2" w:rsidRDefault="004108C2">
      <w:pPr>
        <w:pStyle w:val="ConsPlusNormal"/>
        <w:spacing w:before="220"/>
        <w:ind w:firstLine="540"/>
        <w:jc w:val="both"/>
      </w:pPr>
      <w:proofErr w:type="gramStart"/>
      <w:r>
        <w:t xml:space="preserve">копию свидетельства о постановке на учет юридического лица в налоговом органе, уведомления о постановке на учет в налоговом органе юридического лица (в случае открытия лицевого счета обособленному подразделению), полученного в соответствии с </w:t>
      </w:r>
      <w:hyperlink r:id="rId38" w:history="1">
        <w:r>
          <w:rPr>
            <w:color w:val="0000FF"/>
          </w:rPr>
          <w:t>пунктом 3 статьи 11</w:t>
        </w:r>
      </w:hyperlink>
      <w:r>
        <w:t xml:space="preserve"> Закона N 129-ФЗ в форме электронного документа (в случае составления указанного документа на бумажном носителе - копию, заверенную учредителем, нотариально или налоговым органом, либо документ</w:t>
      </w:r>
      <w:proofErr w:type="gramEnd"/>
      <w:r>
        <w:t xml:space="preserve">, </w:t>
      </w:r>
      <w:proofErr w:type="gramStart"/>
      <w:r>
        <w:t>составленный</w:t>
      </w:r>
      <w:proofErr w:type="gramEnd"/>
      <w:r>
        <w:t xml:space="preserve"> по правилам </w:t>
      </w:r>
      <w:hyperlink r:id="rId39" w:history="1">
        <w:r>
          <w:rPr>
            <w:color w:val="0000FF"/>
          </w:rPr>
          <w:t>абзацев второго</w:t>
        </w:r>
      </w:hyperlink>
      <w:r>
        <w:t xml:space="preserve"> - </w:t>
      </w:r>
      <w:hyperlink r:id="rId40" w:history="1">
        <w:r>
          <w:rPr>
            <w:color w:val="0000FF"/>
          </w:rPr>
          <w:t>четвертого пункта 3 статьи 11</w:t>
        </w:r>
      </w:hyperlink>
      <w:r>
        <w:t xml:space="preserve"> Закона N 129-ФЗ;</w:t>
      </w:r>
    </w:p>
    <w:p w:rsidR="004108C2" w:rsidRDefault="004108C2">
      <w:pPr>
        <w:pStyle w:val="ConsPlusNormal"/>
        <w:spacing w:before="220"/>
        <w:ind w:firstLine="540"/>
        <w:jc w:val="both"/>
      </w:pPr>
      <w:proofErr w:type="gramStart"/>
      <w:r>
        <w:t xml:space="preserve">копию документа, подтверждающего факт внесения записи в Единый государственный реестр юридических лиц (далее - ЕГРЮЛ) о создании (в том числе путем реорганизации) юридического лица, полученного в форме электронного документа в соответствии с </w:t>
      </w:r>
      <w:hyperlink r:id="rId41" w:history="1">
        <w:r>
          <w:rPr>
            <w:color w:val="0000FF"/>
          </w:rPr>
          <w:t>пунктом 3 статьи 11</w:t>
        </w:r>
      </w:hyperlink>
      <w:r>
        <w:t xml:space="preserve"> Закона N 129-ФЗ (в случае составления указанного документа на бумажном носителе - копию, заверенную учредителем, нотариально или органом, осуществляющим государственную регистрацию, либо документ, составленный по правилам</w:t>
      </w:r>
      <w:proofErr w:type="gramEnd"/>
      <w:r>
        <w:t xml:space="preserve"> </w:t>
      </w:r>
      <w:hyperlink r:id="rId42" w:history="1">
        <w:r>
          <w:rPr>
            <w:color w:val="0000FF"/>
          </w:rPr>
          <w:t>абзацев второго</w:t>
        </w:r>
      </w:hyperlink>
      <w:r>
        <w:t xml:space="preserve"> - </w:t>
      </w:r>
      <w:hyperlink r:id="rId43" w:history="1">
        <w:r>
          <w:rPr>
            <w:color w:val="0000FF"/>
          </w:rPr>
          <w:t>четвертого пункта 3 статьи 11</w:t>
        </w:r>
      </w:hyperlink>
      <w:r>
        <w:t xml:space="preserve"> Закона N 129-ФЗ);</w:t>
      </w:r>
    </w:p>
    <w:p w:rsidR="004108C2" w:rsidRDefault="004108C2">
      <w:pPr>
        <w:pStyle w:val="ConsPlusNormal"/>
        <w:spacing w:before="220"/>
        <w:ind w:firstLine="540"/>
        <w:jc w:val="both"/>
      </w:pPr>
      <w:proofErr w:type="gramStart"/>
      <w:r>
        <w:t xml:space="preserve">информацию о сроках выплаты заработной платы, заверенную подписями лиц, имеющих право первой и второй подписи в соответствии с карточкой, а в случае, указанном в </w:t>
      </w:r>
      <w:hyperlink w:anchor="P152" w:history="1">
        <w:r>
          <w:rPr>
            <w:color w:val="0000FF"/>
          </w:rPr>
          <w:t>пункте 2.11</w:t>
        </w:r>
      </w:hyperlink>
      <w:r>
        <w:t xml:space="preserve"> настоящего Порядка, подписью лица, имеющего право подписи в соответствии с карточкой, и оттиском печати, соответствующим оттиску печати, содержащемуся в карточке (в случае открытия лицевого счета получателю средств, бюджетному учреждению).</w:t>
      </w:r>
      <w:proofErr w:type="gramEnd"/>
    </w:p>
    <w:p w:rsidR="004108C2" w:rsidRDefault="004108C2">
      <w:pPr>
        <w:pStyle w:val="ConsPlusNormal"/>
        <w:spacing w:before="220"/>
        <w:ind w:firstLine="540"/>
        <w:jc w:val="both"/>
      </w:pPr>
      <w:r>
        <w:t xml:space="preserve">Дополнительно к документам, предусмотренным настоящим пунктом, обособленное </w:t>
      </w:r>
      <w:r>
        <w:lastRenderedPageBreak/>
        <w:t>подразделение представляет ходатайство юридического лица, создавшего обособленное подразделение, об открытии лицевых счетов обособленному подразделению, заверенное подписями руководителя (уполномоченного лица) и главного бухгалтера (уполномоченного лица) юридического лица,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юридическому лицу.</w:t>
      </w:r>
    </w:p>
    <w:p w:rsidR="004108C2" w:rsidRDefault="004108C2">
      <w:pPr>
        <w:pStyle w:val="ConsPlusNormal"/>
        <w:spacing w:before="220"/>
        <w:ind w:firstLine="540"/>
        <w:jc w:val="both"/>
      </w:pPr>
      <w:r>
        <w:t>Автономное учреждение, унитарное предприятие, фонд, региональный оператор для открытия соответствующего лицевого счета представляет документы, аналогичные тем, которые представляет бюджетное учреждение.</w:t>
      </w:r>
    </w:p>
    <w:p w:rsidR="004108C2" w:rsidRDefault="004108C2">
      <w:pPr>
        <w:pStyle w:val="ConsPlusNormal"/>
        <w:spacing w:before="220"/>
        <w:ind w:firstLine="540"/>
        <w:jc w:val="both"/>
      </w:pPr>
      <w:r>
        <w:t xml:space="preserve">2.3. Для открытия лицевого счета по переданным полномочиям бюджетное (автономное) учреждение, унитарное предприятие, государственная корпорация (компания), публично-правовая компания или иное юридическое лицо, принимающее бюджетные полномочия, представляет документы, предусмотренные абзацами со </w:t>
      </w:r>
      <w:hyperlink w:anchor="P116" w:history="1">
        <w:r>
          <w:rPr>
            <w:color w:val="0000FF"/>
          </w:rPr>
          <w:t>второго</w:t>
        </w:r>
      </w:hyperlink>
      <w:r>
        <w:t xml:space="preserve"> по </w:t>
      </w:r>
      <w:hyperlink w:anchor="P120" w:history="1">
        <w:r>
          <w:rPr>
            <w:color w:val="0000FF"/>
          </w:rPr>
          <w:t>шестой пункта 2.2</w:t>
        </w:r>
      </w:hyperlink>
      <w:r>
        <w:t xml:space="preserve"> настоящего Порядка, а также следующие документы:</w:t>
      </w:r>
    </w:p>
    <w:p w:rsidR="004108C2" w:rsidRDefault="004108C2">
      <w:pPr>
        <w:pStyle w:val="ConsPlusNormal"/>
        <w:spacing w:before="220"/>
        <w:ind w:firstLine="540"/>
        <w:jc w:val="both"/>
      </w:pPr>
      <w:r>
        <w:t>копию документа о передаче бюджетных полномочий, заверенную органом исполнительной власти Самарской области, передавшим полномочия (далее в настоящем пункте - учредитель);</w:t>
      </w:r>
    </w:p>
    <w:p w:rsidR="004108C2" w:rsidRDefault="004108C2">
      <w:pPr>
        <w:pStyle w:val="ConsPlusNormal"/>
        <w:spacing w:before="220"/>
        <w:ind w:firstLine="540"/>
        <w:jc w:val="both"/>
      </w:pPr>
      <w:bookmarkStart w:id="9" w:name="P131"/>
      <w:bookmarkEnd w:id="9"/>
      <w:r>
        <w:t>копию постановления Правительства Самарской области об утверждении положения об учредителе, содержащего в качестве приложения указанное положение, заверенную секретариатом Правительства Самарской области либо нотариально;</w:t>
      </w:r>
    </w:p>
    <w:p w:rsidR="004108C2" w:rsidRDefault="004108C2">
      <w:pPr>
        <w:pStyle w:val="ConsPlusNormal"/>
        <w:spacing w:before="220"/>
        <w:ind w:firstLine="540"/>
        <w:jc w:val="both"/>
      </w:pPr>
      <w:r>
        <w:t xml:space="preserve">копию свидетельства о постановке на учет юридического лица (учредителя) в налоговом органе по местонахождению, копию документа, подтверждающего факт внесения записи в ЕГРЮЛ о создании (в том числе путем реорганизации) юридического лица (учредителя), </w:t>
      </w:r>
      <w:proofErr w:type="gramStart"/>
      <w:r>
        <w:t>оформленных</w:t>
      </w:r>
      <w:proofErr w:type="gramEnd"/>
      <w:r>
        <w:t xml:space="preserve"> в соответствии с требованиями </w:t>
      </w:r>
      <w:hyperlink w:anchor="P115" w:history="1">
        <w:r>
          <w:rPr>
            <w:color w:val="0000FF"/>
          </w:rPr>
          <w:t>пункта 2.2</w:t>
        </w:r>
      </w:hyperlink>
      <w:r>
        <w:t xml:space="preserve"> настоящего Порядка.</w:t>
      </w:r>
    </w:p>
    <w:p w:rsidR="004108C2" w:rsidRDefault="004108C2">
      <w:pPr>
        <w:pStyle w:val="ConsPlusNormal"/>
        <w:spacing w:before="220"/>
        <w:ind w:firstLine="540"/>
        <w:jc w:val="both"/>
      </w:pPr>
      <w:bookmarkStart w:id="10" w:name="P133"/>
      <w:bookmarkEnd w:id="10"/>
      <w:r>
        <w:t xml:space="preserve">2.4. Юридическое лицо для открытия лицевого счета иного </w:t>
      </w:r>
      <w:proofErr w:type="spellStart"/>
      <w:r>
        <w:t>неучастника</w:t>
      </w:r>
      <w:proofErr w:type="spellEnd"/>
      <w:r>
        <w:t xml:space="preserve"> бюджетного процесса представляет следующие документы:</w:t>
      </w:r>
    </w:p>
    <w:p w:rsidR="004108C2" w:rsidRDefault="004108C2">
      <w:pPr>
        <w:pStyle w:val="ConsPlusNormal"/>
        <w:spacing w:before="220"/>
        <w:ind w:firstLine="540"/>
        <w:jc w:val="both"/>
      </w:pPr>
      <w:r>
        <w:t>заявление на открытие лицевого счета;</w:t>
      </w:r>
    </w:p>
    <w:p w:rsidR="004108C2" w:rsidRDefault="004108C2">
      <w:pPr>
        <w:pStyle w:val="ConsPlusNormal"/>
        <w:spacing w:before="220"/>
        <w:ind w:firstLine="540"/>
        <w:jc w:val="both"/>
      </w:pPr>
      <w:proofErr w:type="gramStart"/>
      <w:r>
        <w:t xml:space="preserve">копию свидетельства о постановке на учет юридического лица в налоговом органе, заверенную нотариально или налоговым органом, либо документ, составленный по правилам </w:t>
      </w:r>
      <w:hyperlink r:id="rId44" w:history="1">
        <w:r>
          <w:rPr>
            <w:color w:val="0000FF"/>
          </w:rPr>
          <w:t>абзацев второго</w:t>
        </w:r>
      </w:hyperlink>
      <w:r>
        <w:t xml:space="preserve"> - </w:t>
      </w:r>
      <w:hyperlink r:id="rId45" w:history="1">
        <w:r>
          <w:rPr>
            <w:color w:val="0000FF"/>
          </w:rPr>
          <w:t>четвертого пункта 3 статьи 11</w:t>
        </w:r>
      </w:hyperlink>
      <w:r>
        <w:t xml:space="preserve"> Закона N 129-ФЗ;</w:t>
      </w:r>
      <w:proofErr w:type="gramEnd"/>
    </w:p>
    <w:p w:rsidR="004108C2" w:rsidRDefault="004108C2">
      <w:pPr>
        <w:pStyle w:val="ConsPlusNormal"/>
        <w:spacing w:before="220"/>
        <w:ind w:firstLine="540"/>
        <w:jc w:val="both"/>
      </w:pPr>
      <w:r>
        <w:t>карточку в двух экземплярах, заверенную подписью руководителя (уполномоченного лица) главного распорядителя средств, к подведомственности которого относятся соответствующие расходы, и оттиском гербовой печати указанного органа или нотариально.</w:t>
      </w:r>
    </w:p>
    <w:p w:rsidR="004108C2" w:rsidRDefault="004108C2">
      <w:pPr>
        <w:pStyle w:val="ConsPlusNormal"/>
        <w:spacing w:before="220"/>
        <w:ind w:firstLine="540"/>
        <w:jc w:val="both"/>
      </w:pPr>
      <w:r>
        <w:t>2.5. Срок представления документов, необходимых для открытия лицевого счета, составляет десять рабочих дней со дня возникновения основания для открытия лицевого счета.</w:t>
      </w:r>
    </w:p>
    <w:p w:rsidR="004108C2" w:rsidRDefault="004108C2">
      <w:pPr>
        <w:pStyle w:val="ConsPlusNormal"/>
        <w:spacing w:before="220"/>
        <w:ind w:firstLine="540"/>
        <w:jc w:val="both"/>
      </w:pPr>
      <w:r>
        <w:t xml:space="preserve">Территориальные отделы департамента (далее - территориальные отделы) не позднее третьего рабочего дня после представления клиентом документов, предусмотренных </w:t>
      </w:r>
      <w:hyperlink w:anchor="P115" w:history="1">
        <w:r>
          <w:rPr>
            <w:color w:val="0000FF"/>
          </w:rPr>
          <w:t>пунктами 2.2</w:t>
        </w:r>
      </w:hyperlink>
      <w:r>
        <w:t xml:space="preserve"> - </w:t>
      </w:r>
      <w:hyperlink w:anchor="P133" w:history="1">
        <w:r>
          <w:rPr>
            <w:color w:val="0000FF"/>
          </w:rPr>
          <w:t>2.4</w:t>
        </w:r>
      </w:hyperlink>
      <w:r>
        <w:t xml:space="preserve"> настоящего Порядка, передают их с визой начальника территориального отдела либо должностного лица территориального отдела, имеющего право первой подписи, в управление операционно-кассовой работы.</w:t>
      </w:r>
    </w:p>
    <w:p w:rsidR="004108C2" w:rsidRDefault="004108C2">
      <w:pPr>
        <w:pStyle w:val="ConsPlusNormal"/>
        <w:spacing w:before="220"/>
        <w:ind w:firstLine="540"/>
        <w:jc w:val="both"/>
      </w:pPr>
      <w:proofErr w:type="gramStart"/>
      <w:r>
        <w:t xml:space="preserve">Управление операционно-кассовой работы осуществляет проверку принятых документов на соответствие сведениям Сводного реестра и положениям </w:t>
      </w:r>
      <w:hyperlink w:anchor="P113" w:history="1">
        <w:r>
          <w:rPr>
            <w:color w:val="0000FF"/>
          </w:rPr>
          <w:t>пунктов 2.1</w:t>
        </w:r>
      </w:hyperlink>
      <w:r>
        <w:t xml:space="preserve"> - </w:t>
      </w:r>
      <w:hyperlink w:anchor="P133" w:history="1">
        <w:r>
          <w:rPr>
            <w:color w:val="0000FF"/>
          </w:rPr>
          <w:t>2.4</w:t>
        </w:r>
      </w:hyperlink>
      <w:r>
        <w:t xml:space="preserve"> настоящего Порядка в течение пяти рабочих дней со дня представления их клиентом или в течение трех рабочих дней со дня представления их территориальным отделом, после чего представляет клиенту </w:t>
      </w:r>
      <w:hyperlink w:anchor="P836" w:history="1">
        <w:r>
          <w:rPr>
            <w:color w:val="0000FF"/>
          </w:rPr>
          <w:t>извещение</w:t>
        </w:r>
      </w:hyperlink>
      <w:r>
        <w:t xml:space="preserve"> об </w:t>
      </w:r>
      <w:r>
        <w:lastRenderedPageBreak/>
        <w:t>открытии лицевого счета по форме согласно приложению 5 к настоящему Порядку либо возвращает</w:t>
      </w:r>
      <w:proofErr w:type="gramEnd"/>
      <w:r>
        <w:t xml:space="preserve"> документы с письменным обоснованием причины возврата документов.</w:t>
      </w:r>
    </w:p>
    <w:p w:rsidR="004108C2" w:rsidRDefault="004108C2">
      <w:pPr>
        <w:pStyle w:val="ConsPlusNormal"/>
        <w:spacing w:before="220"/>
        <w:ind w:firstLine="540"/>
        <w:jc w:val="both"/>
      </w:pPr>
      <w:r>
        <w:t xml:space="preserve">Основаниями для возврата документов является их несоответствие сведениям Сводного реестра и положениям </w:t>
      </w:r>
      <w:hyperlink w:anchor="P113" w:history="1">
        <w:r>
          <w:rPr>
            <w:color w:val="0000FF"/>
          </w:rPr>
          <w:t>пунктов 2.1</w:t>
        </w:r>
      </w:hyperlink>
      <w:r>
        <w:t xml:space="preserve"> - </w:t>
      </w:r>
      <w:hyperlink w:anchor="P133" w:history="1">
        <w:r>
          <w:rPr>
            <w:color w:val="0000FF"/>
          </w:rPr>
          <w:t>2.4</w:t>
        </w:r>
      </w:hyperlink>
      <w:r>
        <w:t xml:space="preserve"> настоящего Порядка.</w:t>
      </w:r>
    </w:p>
    <w:p w:rsidR="004108C2" w:rsidRDefault="004108C2">
      <w:pPr>
        <w:pStyle w:val="ConsPlusNormal"/>
        <w:spacing w:before="220"/>
        <w:ind w:firstLine="540"/>
        <w:jc w:val="both"/>
      </w:pPr>
      <w:r>
        <w:t xml:space="preserve">2.6. В течение одного рабочего дня после направления извещения об открытии лицевого счета клиенту лицевые счета регистрируются управлением операционно-кассовой работы в </w:t>
      </w:r>
      <w:hyperlink w:anchor="P884" w:history="1">
        <w:r>
          <w:rPr>
            <w:color w:val="0000FF"/>
          </w:rPr>
          <w:t>книге</w:t>
        </w:r>
      </w:hyperlink>
      <w:r>
        <w:t xml:space="preserve"> регистрации лицевых счетов, которая ведется управлением операционно-кассовой работы в электронном виде </w:t>
      </w:r>
      <w:proofErr w:type="gramStart"/>
      <w:r>
        <w:t>в</w:t>
      </w:r>
      <w:proofErr w:type="gramEnd"/>
      <w:r>
        <w:t xml:space="preserve"> </w:t>
      </w:r>
      <w:proofErr w:type="gramStart"/>
      <w:r>
        <w:t>АС</w:t>
      </w:r>
      <w:proofErr w:type="gramEnd"/>
      <w:r>
        <w:t xml:space="preserve"> "Бюджет" по форме согласно приложению 6 к настоящему Порядку.</w:t>
      </w:r>
    </w:p>
    <w:p w:rsidR="004108C2" w:rsidRDefault="004108C2">
      <w:pPr>
        <w:pStyle w:val="ConsPlusNormal"/>
        <w:spacing w:before="220"/>
        <w:ind w:firstLine="540"/>
        <w:jc w:val="both"/>
      </w:pPr>
      <w:r>
        <w:t>2.7. Все представленные для открытия лицевого счета документы хранятся в юридическом деле клиента.</w:t>
      </w:r>
    </w:p>
    <w:p w:rsidR="004108C2" w:rsidRDefault="004108C2">
      <w:pPr>
        <w:pStyle w:val="ConsPlusNormal"/>
        <w:spacing w:before="220"/>
        <w:ind w:firstLine="540"/>
        <w:jc w:val="both"/>
      </w:pPr>
      <w:r>
        <w:t>Клиент обязан в пятидневный срок, если иное не предусмотрено настоящим Порядком, сообщать в письменной форме управлению операционно-кассовой работы либо территориальному отделу обо всех изменениях сведений в документах, представленных для открытия лицевого счета.</w:t>
      </w:r>
    </w:p>
    <w:p w:rsidR="004108C2" w:rsidRDefault="004108C2">
      <w:pPr>
        <w:pStyle w:val="ConsPlusNormal"/>
        <w:spacing w:before="220"/>
        <w:ind w:firstLine="540"/>
        <w:jc w:val="both"/>
      </w:pPr>
      <w:r>
        <w:t>2.8. При назначении временно исполняющих обязанности лиц, имеющих право первой и (или) второй подписи, клиентом дополнительно представляется новая временная карточка в двух экземплярах только с образцами подписи лиц, временно исполняющих обязанности, назначенных приказом о временном исполнении возложенных обязанностей, заверенная согласно требованиям настоящего Порядка.</w:t>
      </w:r>
    </w:p>
    <w:p w:rsidR="004108C2" w:rsidRDefault="004108C2">
      <w:pPr>
        <w:pStyle w:val="ConsPlusNormal"/>
        <w:spacing w:before="220"/>
        <w:ind w:firstLine="540"/>
        <w:jc w:val="both"/>
      </w:pPr>
      <w:r>
        <w:t>В указанном случае клиенты также представляют копии приказов (выписок из приказов) о временном исполнении возложенных обязанностей, заверенные органом или лицом, их издавшим, с приложением соответствующего оттиска печати (при наличии печати) либо нотариально.</w:t>
      </w:r>
    </w:p>
    <w:p w:rsidR="004108C2" w:rsidRDefault="004108C2">
      <w:pPr>
        <w:pStyle w:val="ConsPlusNormal"/>
        <w:spacing w:before="220"/>
        <w:ind w:firstLine="540"/>
        <w:jc w:val="both"/>
      </w:pPr>
      <w:bookmarkStart w:id="11" w:name="P146"/>
      <w:bookmarkEnd w:id="11"/>
      <w:r>
        <w:t xml:space="preserve">2.9. Главный распорядитель средств, главный администратор источников формируют соответственно </w:t>
      </w:r>
      <w:hyperlink w:anchor="P942" w:history="1">
        <w:r>
          <w:rPr>
            <w:color w:val="0000FF"/>
          </w:rPr>
          <w:t>перечни</w:t>
        </w:r>
      </w:hyperlink>
      <w:r>
        <w:t xml:space="preserve"> подведомственных им распорядителей и получателей средств, подведомственных им администраторов источников (далее - перечень) по форме согласно приложению N 7 к настоящему Порядку и представляют их в управление операционно-кассовой работы при открытии лицевого счета.</w:t>
      </w:r>
    </w:p>
    <w:p w:rsidR="004108C2" w:rsidRDefault="004108C2">
      <w:pPr>
        <w:pStyle w:val="ConsPlusNormal"/>
        <w:spacing w:before="220"/>
        <w:ind w:firstLine="540"/>
        <w:jc w:val="both"/>
      </w:pPr>
      <w:r>
        <w:t>В случае изменения в течение финансового года информации, представленной в перечне, главный распорядитель средств, главный администратор представляют в управление операционно-кассовой работы уточненный перечень не позднее трех рабочих дней со дня изменений.</w:t>
      </w:r>
    </w:p>
    <w:p w:rsidR="004108C2" w:rsidRDefault="004108C2">
      <w:pPr>
        <w:pStyle w:val="ConsPlusNormal"/>
        <w:spacing w:before="220"/>
        <w:ind w:firstLine="540"/>
        <w:jc w:val="both"/>
      </w:pPr>
      <w:bookmarkStart w:id="12" w:name="P148"/>
      <w:bookmarkEnd w:id="12"/>
      <w:r>
        <w:t>Ежегодно за пять рабочих дней до начала очередного финансового года главный распорядитель средств (главный администратор источников) представляет в управление операционно-кассовой работы уточненный с учетом всех изменений, внесенных в течение текущего финансового года, перечень.</w:t>
      </w:r>
    </w:p>
    <w:p w:rsidR="004108C2" w:rsidRDefault="004108C2">
      <w:pPr>
        <w:pStyle w:val="ConsPlusNormal"/>
        <w:spacing w:before="220"/>
        <w:ind w:firstLine="540"/>
        <w:jc w:val="both"/>
      </w:pPr>
      <w:proofErr w:type="gramStart"/>
      <w:r>
        <w:t xml:space="preserve">Органы исполнительной власти Самарской области, осуществляющие функции и полномочия учредителя бюджетных (автономных) учреждений, регионального оператора, фондов и (или) права собственника имущества в отношении унитарных предприятий, представляют в управление операционно-кассовой работы в порядке, предусмотренном абзацами с </w:t>
      </w:r>
      <w:hyperlink w:anchor="P146" w:history="1">
        <w:r>
          <w:rPr>
            <w:color w:val="0000FF"/>
          </w:rPr>
          <w:t>первого</w:t>
        </w:r>
      </w:hyperlink>
      <w:r>
        <w:t xml:space="preserve"> по </w:t>
      </w:r>
      <w:hyperlink w:anchor="P148" w:history="1">
        <w:r>
          <w:rPr>
            <w:color w:val="0000FF"/>
          </w:rPr>
          <w:t>третий</w:t>
        </w:r>
      </w:hyperlink>
      <w:r>
        <w:t xml:space="preserve"> настоящего пункта, </w:t>
      </w:r>
      <w:hyperlink w:anchor="P1010" w:history="1">
        <w:r>
          <w:rPr>
            <w:color w:val="0000FF"/>
          </w:rPr>
          <w:t>перечни</w:t>
        </w:r>
      </w:hyperlink>
      <w:r>
        <w:t xml:space="preserve"> указанных </w:t>
      </w:r>
      <w:proofErr w:type="spellStart"/>
      <w:r>
        <w:t>неучастников</w:t>
      </w:r>
      <w:proofErr w:type="spellEnd"/>
      <w:r>
        <w:t xml:space="preserve"> бюджетного процесса по форме согласно приложению N 8 к настоящему Порядку.</w:t>
      </w:r>
      <w:proofErr w:type="gramEnd"/>
    </w:p>
    <w:p w:rsidR="004108C2" w:rsidRDefault="004108C2">
      <w:pPr>
        <w:pStyle w:val="ConsPlusNormal"/>
        <w:spacing w:before="220"/>
        <w:ind w:firstLine="540"/>
        <w:jc w:val="both"/>
      </w:pPr>
      <w:r>
        <w:t xml:space="preserve">Главные распорядители средств, к подведомственности которых относятся соответствующие расходы, представляют в управление операционно-кассовой работы в порядке, предусмотренном абзацами с </w:t>
      </w:r>
      <w:hyperlink w:anchor="P146" w:history="1">
        <w:r>
          <w:rPr>
            <w:color w:val="0000FF"/>
          </w:rPr>
          <w:t>первого</w:t>
        </w:r>
      </w:hyperlink>
      <w:r>
        <w:t xml:space="preserve"> по </w:t>
      </w:r>
      <w:hyperlink w:anchor="P148" w:history="1">
        <w:r>
          <w:rPr>
            <w:color w:val="0000FF"/>
          </w:rPr>
          <w:t>третий</w:t>
        </w:r>
      </w:hyperlink>
      <w:r>
        <w:t xml:space="preserve"> настоящего пункта, </w:t>
      </w:r>
      <w:hyperlink w:anchor="P1091" w:history="1">
        <w:r>
          <w:rPr>
            <w:color w:val="0000FF"/>
          </w:rPr>
          <w:t>перечни</w:t>
        </w:r>
      </w:hyperlink>
      <w:r>
        <w:t xml:space="preserve"> иных </w:t>
      </w:r>
      <w:proofErr w:type="spellStart"/>
      <w:r>
        <w:t>неучастников</w:t>
      </w:r>
      <w:proofErr w:type="spellEnd"/>
      <w:r>
        <w:t xml:space="preserve"> бюджетного </w:t>
      </w:r>
      <w:r>
        <w:lastRenderedPageBreak/>
        <w:t>процесса, лицевые счета которым открываются в министерстве, по форме согласно приложению N 9 к настоящему Порядку.</w:t>
      </w:r>
    </w:p>
    <w:p w:rsidR="004108C2" w:rsidRDefault="004108C2">
      <w:pPr>
        <w:pStyle w:val="ConsPlusNormal"/>
        <w:spacing w:before="220"/>
        <w:ind w:firstLine="540"/>
        <w:jc w:val="both"/>
      </w:pPr>
      <w:r>
        <w:t>2.10. При электронном документообороте с использованием ЭП образцы подписей лиц, подписывающих ЭП распоряжения о совершении казначейских платежей, представленные в виде платежных поручений (далее - распоряжения), и иные документы, представляемые в министерство, должны быть включены в карточку с соответствующим правом первой или второй подписи.</w:t>
      </w:r>
    </w:p>
    <w:p w:rsidR="004108C2" w:rsidRDefault="004108C2">
      <w:pPr>
        <w:pStyle w:val="ConsPlusNormal"/>
        <w:spacing w:before="220"/>
        <w:ind w:firstLine="540"/>
        <w:jc w:val="both"/>
      </w:pPr>
      <w:bookmarkStart w:id="13" w:name="P152"/>
      <w:bookmarkEnd w:id="13"/>
      <w:r>
        <w:t xml:space="preserve">2.11. При отсутствии в штате должности главного бухгалтера (другого должностного лица, выполняющего его функции), за исключением случая, указанного в </w:t>
      </w:r>
      <w:hyperlink w:anchor="P153" w:history="1">
        <w:r>
          <w:rPr>
            <w:color w:val="0000FF"/>
          </w:rPr>
          <w:t>абзаце втором</w:t>
        </w:r>
      </w:hyperlink>
      <w:r>
        <w:t xml:space="preserve"> настоящего пункта, карточка представляется за подписью только руководителя (уполномоченного им лица). В графе "Фамилия, имя и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документы, представленные в министерство, считаются действительными при наличии на них одной первой подписи.</w:t>
      </w:r>
    </w:p>
    <w:p w:rsidR="004108C2" w:rsidRDefault="004108C2">
      <w:pPr>
        <w:pStyle w:val="ConsPlusNormal"/>
        <w:spacing w:before="220"/>
        <w:ind w:firstLine="540"/>
        <w:jc w:val="both"/>
      </w:pPr>
      <w:bookmarkStart w:id="14" w:name="P153"/>
      <w:bookmarkEnd w:id="14"/>
      <w:r>
        <w:t>В случае передачи ведения бюджетного учета и формирования бюджетной отчетности ГКУ "Центр учета и бюджетной аналитики" в карточке в качестве лиц, имеющих право второй подписи, указываются уполномоченные лица ГКУ "Центр учета и бюджетной аналитики".</w:t>
      </w:r>
    </w:p>
    <w:p w:rsidR="004108C2" w:rsidRDefault="004108C2">
      <w:pPr>
        <w:pStyle w:val="ConsPlusNormal"/>
        <w:spacing w:before="220"/>
        <w:ind w:firstLine="540"/>
        <w:jc w:val="both"/>
      </w:pPr>
      <w:r>
        <w:t>2.12. В случае представления документов для открытия лицевого счета по переданным полномочиям в карточке указывается полное наименование должностей лиц, имеющих право первой и второй подписи.</w:t>
      </w:r>
    </w:p>
    <w:p w:rsidR="004108C2" w:rsidRDefault="004108C2">
      <w:pPr>
        <w:pStyle w:val="ConsPlusNormal"/>
        <w:jc w:val="both"/>
      </w:pPr>
    </w:p>
    <w:p w:rsidR="004108C2" w:rsidRDefault="004108C2">
      <w:pPr>
        <w:pStyle w:val="ConsPlusTitle"/>
        <w:jc w:val="center"/>
        <w:outlineLvl w:val="2"/>
      </w:pPr>
      <w:r>
        <w:t>3. Порядок переоформления и закрытия лицевых счетов</w:t>
      </w:r>
    </w:p>
    <w:p w:rsidR="004108C2" w:rsidRDefault="004108C2">
      <w:pPr>
        <w:pStyle w:val="ConsPlusNormal"/>
        <w:jc w:val="both"/>
      </w:pPr>
    </w:p>
    <w:p w:rsidR="004108C2" w:rsidRDefault="004108C2">
      <w:pPr>
        <w:pStyle w:val="ConsPlusNormal"/>
        <w:ind w:firstLine="540"/>
        <w:jc w:val="both"/>
      </w:pPr>
      <w:r>
        <w:t>3.1. Переоформление лицевого счета клиента производится в случае изменения наименования клиента, не вызванного реорганизацией или изменением типа учреждения, а также изменения в установленном порядке структуры номера лицевого счета, открытого клиенту.</w:t>
      </w:r>
    </w:p>
    <w:p w:rsidR="004108C2" w:rsidRDefault="004108C2">
      <w:pPr>
        <w:pStyle w:val="ConsPlusNormal"/>
        <w:spacing w:before="220"/>
        <w:ind w:firstLine="540"/>
        <w:jc w:val="both"/>
      </w:pPr>
      <w:r>
        <w:t>Закрытие лицевого счета клиента производится в случае ликвидации, реорганизации (за исключением клиента, к которому при реорганизации присоединяется другой клиент), слиянии, присоединении, разделении, выделении, преобразовании, изменения подведомственности клиента, а также типа клиента (для государственных учреждений Самарской области).</w:t>
      </w:r>
    </w:p>
    <w:p w:rsidR="004108C2" w:rsidRDefault="004108C2">
      <w:pPr>
        <w:pStyle w:val="ConsPlusNormal"/>
        <w:spacing w:before="220"/>
        <w:ind w:firstLine="540"/>
        <w:jc w:val="both"/>
      </w:pPr>
      <w:r>
        <w:t xml:space="preserve">В случае отсутствия операций и остатков по соответствующему лицевому счету, открытому иному </w:t>
      </w:r>
      <w:proofErr w:type="spellStart"/>
      <w:r>
        <w:t>неучастнику</w:t>
      </w:r>
      <w:proofErr w:type="spellEnd"/>
      <w:r>
        <w:t xml:space="preserve"> бюджетного процесса, в отчетном финансовом году указанный лицевой счет закрывается в течение 30 рабочих дней текущего финансового года по разрешительной надписи министра на представлении руководителя департамента.</w:t>
      </w:r>
    </w:p>
    <w:p w:rsidR="004108C2" w:rsidRDefault="004108C2">
      <w:pPr>
        <w:pStyle w:val="ConsPlusNormal"/>
        <w:spacing w:before="220"/>
        <w:ind w:firstLine="540"/>
        <w:jc w:val="both"/>
      </w:pPr>
      <w:bookmarkStart w:id="15" w:name="P161"/>
      <w:bookmarkEnd w:id="15"/>
      <w:r>
        <w:t>3.2. Переоформление лицевого счета клиента производится по заявлению на переоформление лицевого счета по форме согласно приложению 10 к настоящему Приказу.</w:t>
      </w:r>
    </w:p>
    <w:p w:rsidR="004108C2" w:rsidRDefault="004108C2">
      <w:pPr>
        <w:pStyle w:val="ConsPlusNormal"/>
        <w:spacing w:before="220"/>
        <w:ind w:firstLine="540"/>
        <w:jc w:val="both"/>
      </w:pPr>
      <w:r>
        <w:t>При внесении изменений в наименование клиент представляет не позднее двадцати рабочих дней со дня переименования следующие документы:</w:t>
      </w:r>
    </w:p>
    <w:p w:rsidR="004108C2" w:rsidRDefault="004108C2">
      <w:pPr>
        <w:pStyle w:val="ConsPlusNormal"/>
        <w:spacing w:before="220"/>
        <w:ind w:firstLine="540"/>
        <w:jc w:val="both"/>
      </w:pPr>
      <w:r>
        <w:t xml:space="preserve">копию документа об изменении наименования, заверенную органом, издавшим документ, или нотариально (для иного </w:t>
      </w:r>
      <w:proofErr w:type="spellStart"/>
      <w:r>
        <w:t>неучастника</w:t>
      </w:r>
      <w:proofErr w:type="spellEnd"/>
      <w:r>
        <w:t xml:space="preserve"> бюджетного процесса - при наличии указанного документа);</w:t>
      </w:r>
    </w:p>
    <w:p w:rsidR="004108C2" w:rsidRDefault="004108C2">
      <w:pPr>
        <w:pStyle w:val="ConsPlusNormal"/>
        <w:spacing w:before="220"/>
        <w:ind w:firstLine="540"/>
        <w:jc w:val="both"/>
      </w:pPr>
      <w:r>
        <w:t>карточку в двух экземплярах, заверенную согласно требованиям, установленным настоящим Порядком;</w:t>
      </w:r>
    </w:p>
    <w:p w:rsidR="004108C2" w:rsidRDefault="004108C2">
      <w:pPr>
        <w:pStyle w:val="ConsPlusNormal"/>
        <w:spacing w:before="220"/>
        <w:ind w:firstLine="540"/>
        <w:jc w:val="both"/>
      </w:pPr>
      <w:r>
        <w:t>копию свидетельства о постановке на учет юридического лица в налоговом органе, оформленную (заверенную) согласно требованиям, установленным настоящим Порядком;</w:t>
      </w:r>
    </w:p>
    <w:p w:rsidR="004108C2" w:rsidRDefault="004108C2">
      <w:pPr>
        <w:pStyle w:val="ConsPlusNormal"/>
        <w:spacing w:before="220"/>
        <w:ind w:firstLine="540"/>
        <w:jc w:val="both"/>
      </w:pPr>
      <w:r>
        <w:lastRenderedPageBreak/>
        <w:t xml:space="preserve">копии документов (в случае внесения в них изменений), предусмотренных и оформленных (заверенных) в соответствии с </w:t>
      </w:r>
      <w:hyperlink w:anchor="P123" w:history="1">
        <w:r>
          <w:rPr>
            <w:color w:val="0000FF"/>
          </w:rPr>
          <w:t>абзацем девятым пункта 2.2</w:t>
        </w:r>
      </w:hyperlink>
      <w:r>
        <w:t xml:space="preserve"> или </w:t>
      </w:r>
      <w:hyperlink w:anchor="P131" w:history="1">
        <w:r>
          <w:rPr>
            <w:color w:val="0000FF"/>
          </w:rPr>
          <w:t>абзацем третьим пункта 2.3</w:t>
        </w:r>
      </w:hyperlink>
      <w:r>
        <w:t xml:space="preserve"> настоящего Порядка;</w:t>
      </w:r>
    </w:p>
    <w:p w:rsidR="004108C2" w:rsidRDefault="004108C2">
      <w:pPr>
        <w:pStyle w:val="ConsPlusNormal"/>
        <w:spacing w:before="220"/>
        <w:ind w:firstLine="540"/>
        <w:jc w:val="both"/>
      </w:pPr>
      <w:r>
        <w:t xml:space="preserve">копии документов (в случае внесения в них изменений), предусмотренных и заверенных в соответствии с </w:t>
      </w:r>
      <w:hyperlink w:anchor="P121" w:history="1">
        <w:r>
          <w:rPr>
            <w:color w:val="0000FF"/>
          </w:rPr>
          <w:t>абзацем седьмым</w:t>
        </w:r>
      </w:hyperlink>
      <w:r>
        <w:t xml:space="preserve"> или </w:t>
      </w:r>
      <w:hyperlink w:anchor="P122" w:history="1">
        <w:r>
          <w:rPr>
            <w:color w:val="0000FF"/>
          </w:rPr>
          <w:t>восьмым пункта 2.2</w:t>
        </w:r>
      </w:hyperlink>
      <w:r>
        <w:t xml:space="preserve"> настоящего Порядка (в случаях, указанных в перечисленных в настоящем абзаце положениях настоящего Порядка);</w:t>
      </w:r>
    </w:p>
    <w:p w:rsidR="004108C2" w:rsidRDefault="004108C2">
      <w:pPr>
        <w:pStyle w:val="ConsPlusNormal"/>
        <w:spacing w:before="220"/>
        <w:ind w:firstLine="540"/>
        <w:jc w:val="both"/>
      </w:pPr>
      <w:r>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4108C2" w:rsidRDefault="004108C2">
      <w:pPr>
        <w:pStyle w:val="ConsPlusNormal"/>
        <w:spacing w:before="220"/>
        <w:ind w:firstLine="540"/>
        <w:jc w:val="both"/>
      </w:pPr>
      <w:r>
        <w:t>При переоформлении лицевых счетов в связи с изменением в установленном порядке структуры номера лицевого счета представление клиентом документов не требуется.</w:t>
      </w:r>
    </w:p>
    <w:p w:rsidR="004108C2" w:rsidRDefault="004108C2">
      <w:pPr>
        <w:pStyle w:val="ConsPlusNormal"/>
        <w:spacing w:before="220"/>
        <w:ind w:firstLine="540"/>
        <w:jc w:val="both"/>
      </w:pPr>
      <w:r>
        <w:t>3.3. При смене оттиска печати клиент представляет следующие документы:</w:t>
      </w:r>
    </w:p>
    <w:p w:rsidR="004108C2" w:rsidRDefault="004108C2">
      <w:pPr>
        <w:pStyle w:val="ConsPlusNormal"/>
        <w:spacing w:before="220"/>
        <w:ind w:firstLine="540"/>
        <w:jc w:val="both"/>
      </w:pPr>
      <w:r>
        <w:t>карточку с новым оттиском печати в двух экземплярах, заверенную согласно требованиям, установленным настоящим Порядком;</w:t>
      </w:r>
    </w:p>
    <w:p w:rsidR="004108C2" w:rsidRDefault="004108C2">
      <w:pPr>
        <w:pStyle w:val="ConsPlusNormal"/>
        <w:spacing w:before="220"/>
        <w:ind w:firstLine="540"/>
        <w:jc w:val="both"/>
      </w:pPr>
      <w:r>
        <w:t>копию приказа (выписки из приказа) об изменении оттиска печати и применении нового оттиска печати, заверенную органом или лицом, его издавшим, либо нотариально.</w:t>
      </w:r>
    </w:p>
    <w:p w:rsidR="004108C2" w:rsidRDefault="004108C2">
      <w:pPr>
        <w:pStyle w:val="ConsPlusNormal"/>
        <w:spacing w:before="220"/>
        <w:ind w:firstLine="540"/>
        <w:jc w:val="both"/>
      </w:pPr>
      <w:r>
        <w:t>3.4. При смене лиц, указанных в карточке, клиент представляет новую карточку в двух экземплярах, заверенную согласно требованиям, установленным настоящим Порядком.</w:t>
      </w:r>
    </w:p>
    <w:p w:rsidR="004108C2" w:rsidRDefault="004108C2">
      <w:pPr>
        <w:pStyle w:val="ConsPlusNormal"/>
        <w:spacing w:before="220"/>
        <w:ind w:firstLine="540"/>
        <w:jc w:val="both"/>
      </w:pPr>
      <w:r>
        <w:t>Кроме того, клиент представляет следующие документы (в отношении лиц, сменившихся в карточке):</w:t>
      </w:r>
    </w:p>
    <w:p w:rsidR="004108C2" w:rsidRDefault="004108C2">
      <w:pPr>
        <w:pStyle w:val="ConsPlusNormal"/>
        <w:spacing w:before="220"/>
        <w:ind w:firstLine="540"/>
        <w:jc w:val="both"/>
      </w:pPr>
      <w:r>
        <w:t>копии приказов (выписок из приказов) об увольнении, переводе на другую работу лиц, указанных в предыдущей карточке, заверенные органом или лицом, их издавшим, с приложением соответствующего оттиска печати (при наличии печати) либо нотариально;</w:t>
      </w:r>
    </w:p>
    <w:p w:rsidR="004108C2" w:rsidRDefault="004108C2">
      <w:pPr>
        <w:pStyle w:val="ConsPlusNormal"/>
        <w:spacing w:before="220"/>
        <w:ind w:firstLine="540"/>
        <w:jc w:val="both"/>
      </w:pPr>
      <w:proofErr w:type="gramStart"/>
      <w:r>
        <w:t>копии приказов (выписок из приказов) о прекращении права первой подписи или права второй подписи лиц, указанных в предыдущей карточке, не являющихся соответственно руководителем или главным бухгалтером клиента, копия отзыва доверенности (правового акта клиента) в случае, если в качестве лица, имевшего право второй подписи, выступало уполномоченное лицо ГКУ "Центр учета и бюджетной аналитики", заверенные руководителем клиента (уполномоченным лицом) и оттиском печати</w:t>
      </w:r>
      <w:proofErr w:type="gramEnd"/>
      <w:r>
        <w:t xml:space="preserve"> клиента (при наличии печати) (в случае прекращения права первой или второй подписи лиц, указанных в настоящем абзаце, в том числе без их увольнения, перевода на другую работу);</w:t>
      </w:r>
    </w:p>
    <w:p w:rsidR="004108C2" w:rsidRDefault="004108C2">
      <w:pPr>
        <w:pStyle w:val="ConsPlusNormal"/>
        <w:spacing w:before="220"/>
        <w:ind w:firstLine="540"/>
        <w:jc w:val="both"/>
      </w:pPr>
      <w:r>
        <w:t>копии приказов (выписок из приказов) о назначении новых лиц, указанных в новой карточке, заверенные органом или уполномоченным лицом, их издавшим, с приложением соответствующего оттиска печати (при наличии печати) либо нотариально;</w:t>
      </w:r>
    </w:p>
    <w:p w:rsidR="004108C2" w:rsidRDefault="004108C2">
      <w:pPr>
        <w:pStyle w:val="ConsPlusNormal"/>
        <w:spacing w:before="220"/>
        <w:ind w:firstLine="540"/>
        <w:jc w:val="both"/>
      </w:pPr>
      <w:r>
        <w:t>копии срочных трудовых договоров (контрактов) для новых лиц, назначаемых на определенный срок, указанных в новой карточке, заверенные подписью представителя работодателя и оттиском печати работодателя (при наличии печати) либо нотариально;</w:t>
      </w:r>
    </w:p>
    <w:p w:rsidR="004108C2" w:rsidRDefault="004108C2">
      <w:pPr>
        <w:pStyle w:val="ConsPlusNormal"/>
        <w:spacing w:before="220"/>
        <w:ind w:firstLine="540"/>
        <w:jc w:val="both"/>
      </w:pPr>
      <w:proofErr w:type="gramStart"/>
      <w:r>
        <w:t>копии приказов (выписок из приказов) о предоставлении права первой подписи или права второй подписи новым лицам, указанным в новой карточке, не являющимся соответственно руководителем или главным бухгалтером клиента, копия доверенности (правового акта клиента) в случае предоставления права второй подписи уполномоченному лицу ГКУ "Центр учета и бюджетной аналитики", заверенные руководителем клиента (уполномоченным лицом) и оттиском печати клиента (при наличии печати) (в</w:t>
      </w:r>
      <w:proofErr w:type="gramEnd"/>
      <w:r>
        <w:t xml:space="preserve"> </w:t>
      </w:r>
      <w:proofErr w:type="gramStart"/>
      <w:r>
        <w:t>случае</w:t>
      </w:r>
      <w:proofErr w:type="gramEnd"/>
      <w:r>
        <w:t xml:space="preserve"> предоставления права первой подписи или права второй подписи новым лицам, указанным в настоящем абзаце).</w:t>
      </w:r>
    </w:p>
    <w:p w:rsidR="004108C2" w:rsidRDefault="004108C2">
      <w:pPr>
        <w:pStyle w:val="ConsPlusNormal"/>
        <w:spacing w:before="220"/>
        <w:ind w:firstLine="540"/>
        <w:jc w:val="both"/>
      </w:pPr>
      <w:proofErr w:type="gramStart"/>
      <w:r>
        <w:lastRenderedPageBreak/>
        <w:t>В случае увольнения руководителя клиента предоставляются копии приказов (выписок из приказов) о предоставлении права первой подписи или права второй подписи лицам, указанным в новой карточке, не являющимся соответственно руководителем или главным бухгалтером клиента, копия доверенности (правового акта клиента) в случае предоставления права второй подписи уполномоченному лицу ГКУ "Центр учета и бюджетной аналитики", заверенные новым руководителем клиента (уполномоченным лицом) и оттиском</w:t>
      </w:r>
      <w:proofErr w:type="gramEnd"/>
      <w:r>
        <w:t xml:space="preserve"> печати клиента (при наличии печати). В указанном случае до оформления новой карточки в соответствии с требованиями настоящего пункта министерством не принимаются от клиента документы (в том числе распоряжения), содержащие подписи лиц, которым было предоставлено право первой или второй подписи уволенным руководителем клиента.</w:t>
      </w:r>
    </w:p>
    <w:p w:rsidR="004108C2" w:rsidRDefault="004108C2">
      <w:pPr>
        <w:pStyle w:val="ConsPlusNormal"/>
        <w:spacing w:before="220"/>
        <w:ind w:firstLine="540"/>
        <w:jc w:val="both"/>
      </w:pPr>
      <w:r>
        <w:t>При смене фамилии лица, указанного в карточке, клиент представляет новую карточку в двух экземплярах, заверенную согласно требованиям, установленным настоящим Порядком.</w:t>
      </w:r>
    </w:p>
    <w:p w:rsidR="004108C2" w:rsidRDefault="004108C2">
      <w:pPr>
        <w:pStyle w:val="ConsPlusNormal"/>
        <w:spacing w:before="220"/>
        <w:ind w:firstLine="540"/>
        <w:jc w:val="both"/>
      </w:pPr>
      <w:r>
        <w:t>Кроме того, клиент представляет копию приказа (выписки из приказа) о внесении изменений в учетные и организационно-распорядительные документы, в связи со сменой фамилии лица, указанного в карточке, заверенную органом или лицом, его издавшим, с приложением соответствующего оттиска печати (при наличии печати) либо нотариально.</w:t>
      </w:r>
    </w:p>
    <w:p w:rsidR="004108C2" w:rsidRDefault="004108C2">
      <w:pPr>
        <w:pStyle w:val="ConsPlusNormal"/>
        <w:spacing w:before="220"/>
        <w:ind w:firstLine="540"/>
        <w:jc w:val="both"/>
      </w:pPr>
      <w:r>
        <w:t xml:space="preserve">3.5. При ликвидации клиент представляет </w:t>
      </w:r>
      <w:hyperlink w:anchor="P1274" w:history="1">
        <w:r>
          <w:rPr>
            <w:color w:val="0000FF"/>
          </w:rPr>
          <w:t>заявление</w:t>
        </w:r>
      </w:hyperlink>
      <w:r>
        <w:t xml:space="preserve"> на закрытие лицевого счета по форме согласно приложению 11 к настоящему Порядку.</w:t>
      </w:r>
    </w:p>
    <w:p w:rsidR="004108C2" w:rsidRDefault="004108C2">
      <w:pPr>
        <w:pStyle w:val="ConsPlusNormal"/>
        <w:spacing w:before="220"/>
        <w:ind w:firstLine="540"/>
        <w:jc w:val="both"/>
      </w:pPr>
      <w:r>
        <w:t>3.6. При назначении ликвидационной комиссии клиенту для осуществления операций по лицевому счету представляются следующие документы:</w:t>
      </w:r>
    </w:p>
    <w:p w:rsidR="004108C2" w:rsidRDefault="004108C2">
      <w:pPr>
        <w:pStyle w:val="ConsPlusNormal"/>
        <w:spacing w:before="220"/>
        <w:ind w:firstLine="540"/>
        <w:jc w:val="both"/>
      </w:pPr>
      <w:r>
        <w:t>копии документов о назначении ликвидационной комиссии с указанием в них срока действия ликвидационной комиссии, заверенные органом, принявшим решение о ликвидации, или учредителем, или нотариально;</w:t>
      </w:r>
    </w:p>
    <w:p w:rsidR="004108C2" w:rsidRDefault="004108C2">
      <w:pPr>
        <w:pStyle w:val="ConsPlusNormal"/>
        <w:spacing w:before="220"/>
        <w:ind w:firstLine="540"/>
        <w:jc w:val="both"/>
      </w:pPr>
      <w:r>
        <w:t xml:space="preserve">карточка в двух экземплярах с образцами подписей членов ликвидационной комиссии, которым предоставлено право первой и (или) второй подписи, </w:t>
      </w:r>
      <w:proofErr w:type="gramStart"/>
      <w:r>
        <w:t>заверенную</w:t>
      </w:r>
      <w:proofErr w:type="gramEnd"/>
      <w:r>
        <w:t xml:space="preserve"> органом, принявшим решение о ликвидации, или учредителем, или нотариально.</w:t>
      </w:r>
    </w:p>
    <w:p w:rsidR="004108C2" w:rsidRDefault="004108C2">
      <w:pPr>
        <w:pStyle w:val="ConsPlusNormal"/>
        <w:spacing w:before="220"/>
        <w:ind w:firstLine="540"/>
        <w:jc w:val="both"/>
      </w:pPr>
      <w:r>
        <w:t xml:space="preserve">3.7. </w:t>
      </w:r>
      <w:proofErr w:type="gramStart"/>
      <w:r>
        <w:t>При реорганизации (слиянии, присоединении, разделении, выделении, преобразовании) участник бюджетного процесса либо бюджетное (автономное) учреждение (за исключением участников бюджетного процесса либо бюджетных (автономных) учреждений, к которым при реорганизации присоединяется, соответственно, другой участник бюджетного процесса либо бюджетное (автономное) учреждение) представляет для закрытия лицевых счетов следующие документы:</w:t>
      </w:r>
      <w:proofErr w:type="gramEnd"/>
    </w:p>
    <w:p w:rsidR="004108C2" w:rsidRDefault="004108C2">
      <w:pPr>
        <w:pStyle w:val="ConsPlusNormal"/>
        <w:spacing w:before="220"/>
        <w:ind w:firstLine="540"/>
        <w:jc w:val="both"/>
      </w:pPr>
      <w:r>
        <w:t>заявление на закрытие лицевого счета;</w:t>
      </w:r>
    </w:p>
    <w:p w:rsidR="004108C2" w:rsidRDefault="004108C2">
      <w:pPr>
        <w:pStyle w:val="ConsPlusNormal"/>
        <w:spacing w:before="220"/>
        <w:ind w:firstLine="540"/>
        <w:jc w:val="both"/>
      </w:pPr>
      <w:r>
        <w:t>копию решения о реорганизации, принятого его учредителем (учредителями) либо иным уполномоченным на то органом, заверенную организацией, принявшей данное решение, или нотариально;</w:t>
      </w:r>
    </w:p>
    <w:p w:rsidR="004108C2" w:rsidRDefault="004108C2">
      <w:pPr>
        <w:pStyle w:val="ConsPlusNormal"/>
        <w:spacing w:before="220"/>
        <w:ind w:firstLine="540"/>
        <w:jc w:val="both"/>
      </w:pPr>
      <w:r>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4108C2" w:rsidRDefault="004108C2">
      <w:pPr>
        <w:pStyle w:val="ConsPlusNormal"/>
        <w:spacing w:before="220"/>
        <w:ind w:firstLine="540"/>
        <w:jc w:val="both"/>
      </w:pPr>
      <w:r>
        <w:t>Участник бюджетного процесса либо бюджетное (автономное) учреждение, к которому при реорганизации присоединяется, соответственно, другой участник бюджетного процесса либо бюджетное (автономное) учреждение, представляет следующие документы:</w:t>
      </w:r>
    </w:p>
    <w:p w:rsidR="004108C2" w:rsidRDefault="004108C2">
      <w:pPr>
        <w:pStyle w:val="ConsPlusNormal"/>
        <w:spacing w:before="220"/>
        <w:ind w:firstLine="540"/>
        <w:jc w:val="both"/>
      </w:pPr>
      <w:r>
        <w:t>копию решения о реорганизации, принятого его учредителем (учредителями) либо иным уполномоченным на то органом, заверенную организацией, принявшей данное решение, или нотариально;</w:t>
      </w:r>
    </w:p>
    <w:p w:rsidR="004108C2" w:rsidRDefault="004108C2">
      <w:pPr>
        <w:pStyle w:val="ConsPlusNormal"/>
        <w:spacing w:before="220"/>
        <w:ind w:firstLine="540"/>
        <w:jc w:val="both"/>
      </w:pPr>
      <w:r>
        <w:lastRenderedPageBreak/>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4108C2" w:rsidRDefault="004108C2">
      <w:pPr>
        <w:pStyle w:val="ConsPlusNormal"/>
        <w:spacing w:before="220"/>
        <w:ind w:firstLine="540"/>
        <w:jc w:val="both"/>
      </w:pPr>
      <w:r>
        <w:t>карточку в двух экземплярах, заверенную согласно требованиям, установленным настоящим Порядком;</w:t>
      </w:r>
    </w:p>
    <w:p w:rsidR="004108C2" w:rsidRDefault="004108C2">
      <w:pPr>
        <w:pStyle w:val="ConsPlusNormal"/>
        <w:spacing w:before="220"/>
        <w:ind w:firstLine="540"/>
        <w:jc w:val="both"/>
      </w:pPr>
      <w:r>
        <w:t>копию свидетельства о постановке на учет юридического лица в налоговом органе, оформленную (заверенную) согласно требованиям, установленным настоящим Порядком;</w:t>
      </w:r>
    </w:p>
    <w:p w:rsidR="004108C2" w:rsidRDefault="004108C2">
      <w:pPr>
        <w:pStyle w:val="ConsPlusNormal"/>
        <w:spacing w:before="220"/>
        <w:ind w:firstLine="540"/>
        <w:jc w:val="both"/>
      </w:pPr>
      <w:r>
        <w:t xml:space="preserve">копии документов (в случае внесения в них изменений), предусмотренных и оформленных (заверенных) в соответствии с </w:t>
      </w:r>
      <w:hyperlink w:anchor="P123" w:history="1">
        <w:r>
          <w:rPr>
            <w:color w:val="0000FF"/>
          </w:rPr>
          <w:t>абзацем девятым пункта 2.2</w:t>
        </w:r>
      </w:hyperlink>
      <w:r>
        <w:t xml:space="preserve"> или </w:t>
      </w:r>
      <w:hyperlink w:anchor="P131" w:history="1">
        <w:r>
          <w:rPr>
            <w:color w:val="0000FF"/>
          </w:rPr>
          <w:t>абзацем третьим пункта 2.3</w:t>
        </w:r>
      </w:hyperlink>
      <w:r>
        <w:t xml:space="preserve"> настоящего Порядка;</w:t>
      </w:r>
    </w:p>
    <w:p w:rsidR="004108C2" w:rsidRDefault="004108C2">
      <w:pPr>
        <w:pStyle w:val="ConsPlusNormal"/>
        <w:spacing w:before="220"/>
        <w:ind w:firstLine="540"/>
        <w:jc w:val="both"/>
      </w:pPr>
      <w:r>
        <w:t xml:space="preserve">копии документов (в случае внесения в них изменений), предусмотренных и заверенных в соответствии с </w:t>
      </w:r>
      <w:hyperlink w:anchor="P121" w:history="1">
        <w:r>
          <w:rPr>
            <w:color w:val="0000FF"/>
          </w:rPr>
          <w:t>абзацем седьмым</w:t>
        </w:r>
      </w:hyperlink>
      <w:r>
        <w:t xml:space="preserve"> или </w:t>
      </w:r>
      <w:hyperlink w:anchor="P122" w:history="1">
        <w:r>
          <w:rPr>
            <w:color w:val="0000FF"/>
          </w:rPr>
          <w:t>восьмым пункта 2.2</w:t>
        </w:r>
      </w:hyperlink>
      <w:r>
        <w:t xml:space="preserve"> настоящего Порядка (в случаях, указанных в перечисленных в настоящем абзаце положениях настоящего Порядка).</w:t>
      </w:r>
    </w:p>
    <w:p w:rsidR="004108C2" w:rsidRDefault="004108C2">
      <w:pPr>
        <w:pStyle w:val="ConsPlusNormal"/>
        <w:spacing w:before="220"/>
        <w:ind w:firstLine="540"/>
        <w:jc w:val="both"/>
      </w:pPr>
      <w:proofErr w:type="gramStart"/>
      <w:r>
        <w:t>При реорганизации (слиянии, присоединении, разделении, выделении, преобразовании) унитарных предприятий, регионального оператора, фондов применяются правила, предусмотренные настоящим пунктом.</w:t>
      </w:r>
      <w:proofErr w:type="gramEnd"/>
    </w:p>
    <w:p w:rsidR="004108C2" w:rsidRDefault="004108C2">
      <w:pPr>
        <w:pStyle w:val="ConsPlusNormal"/>
        <w:spacing w:before="220"/>
        <w:ind w:firstLine="540"/>
        <w:jc w:val="both"/>
      </w:pPr>
      <w:bookmarkStart w:id="16" w:name="P199"/>
      <w:bookmarkEnd w:id="16"/>
      <w:r>
        <w:t>3.8. При закрытии лицевых счетов в связи с изменением подведомственности участник бюджетного процесса либо бюджетное (автономное) учреждение, унитарное предприятие, региональный оператор, фонд представляет:</w:t>
      </w:r>
    </w:p>
    <w:p w:rsidR="004108C2" w:rsidRDefault="004108C2">
      <w:pPr>
        <w:pStyle w:val="ConsPlusNormal"/>
        <w:spacing w:before="220"/>
        <w:ind w:firstLine="540"/>
        <w:jc w:val="both"/>
      </w:pPr>
      <w:r>
        <w:t>заявление на закрытие лицевого счета;</w:t>
      </w:r>
    </w:p>
    <w:p w:rsidR="004108C2" w:rsidRDefault="004108C2">
      <w:pPr>
        <w:pStyle w:val="ConsPlusNormal"/>
        <w:spacing w:before="220"/>
        <w:ind w:firstLine="540"/>
        <w:jc w:val="both"/>
      </w:pPr>
      <w:r>
        <w:t>копию решения уполномоченного органа об изменении подведомственности участника бюджетного процесса либо бюджетного (автономного) учреждения, унитарного предприятия, регионального оператора, фонда, заверенную организацией, принявшей данное решение, или нотариально.</w:t>
      </w:r>
    </w:p>
    <w:p w:rsidR="004108C2" w:rsidRDefault="004108C2">
      <w:pPr>
        <w:pStyle w:val="ConsPlusNormal"/>
        <w:spacing w:before="220"/>
        <w:ind w:firstLine="540"/>
        <w:jc w:val="both"/>
      </w:pPr>
      <w:r>
        <w:t xml:space="preserve">3.9. </w:t>
      </w:r>
      <w:proofErr w:type="gramStart"/>
      <w:r>
        <w:t>При изменении типа существующего государственного учреждения Самарской области (далее - государственное учреждение) (изменение типа бюджетного учреждения в целях создания государственного казенного учреждения Самарской области (далее - казенное учреждение), изменение типа казенного учреждения в целях создания бюджетного учреждения, изменение типа бюджетного или казенного учреждения в целях создания автономного учреждения, а также изменение типа автономного учреждения в целях создания бюджетного или казенного учреждения) участник</w:t>
      </w:r>
      <w:proofErr w:type="gramEnd"/>
      <w:r>
        <w:t xml:space="preserve"> бюджетного процесса, </w:t>
      </w:r>
      <w:proofErr w:type="gramStart"/>
      <w:r>
        <w:t>являющийся</w:t>
      </w:r>
      <w:proofErr w:type="gramEnd"/>
      <w:r>
        <w:t xml:space="preserve"> казенным учреждением, либо бюджетное (автономное) учреждение представляет для закрытия лицевых счетов следующие документы:</w:t>
      </w:r>
    </w:p>
    <w:p w:rsidR="004108C2" w:rsidRDefault="004108C2">
      <w:pPr>
        <w:pStyle w:val="ConsPlusNormal"/>
        <w:spacing w:before="220"/>
        <w:ind w:firstLine="540"/>
        <w:jc w:val="both"/>
      </w:pPr>
      <w:r>
        <w:t>заявление на закрытие лицевого счета;</w:t>
      </w:r>
    </w:p>
    <w:p w:rsidR="004108C2" w:rsidRDefault="004108C2">
      <w:pPr>
        <w:pStyle w:val="ConsPlusNormal"/>
        <w:spacing w:before="220"/>
        <w:ind w:firstLine="540"/>
        <w:jc w:val="both"/>
      </w:pPr>
      <w:r>
        <w:t>копию решения об изменении типа существующего государственного учреждения, заверенную организацией, принявшей данное решение, или нотариально;</w:t>
      </w:r>
    </w:p>
    <w:p w:rsidR="004108C2" w:rsidRDefault="004108C2">
      <w:pPr>
        <w:pStyle w:val="ConsPlusNormal"/>
        <w:spacing w:before="220"/>
        <w:ind w:firstLine="540"/>
        <w:jc w:val="both"/>
      </w:pPr>
      <w:r>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4108C2" w:rsidRDefault="004108C2">
      <w:pPr>
        <w:pStyle w:val="ConsPlusNormal"/>
        <w:spacing w:before="220"/>
        <w:ind w:firstLine="540"/>
        <w:jc w:val="both"/>
      </w:pPr>
      <w:r>
        <w:t>Государственному учреждению, тип которого изменен, открываются новые лицевые счета в соответствии с настоящим Порядком с одновременным приостановлением операций по ранее открытым лицевым счетам.</w:t>
      </w:r>
    </w:p>
    <w:p w:rsidR="004108C2" w:rsidRDefault="004108C2">
      <w:pPr>
        <w:pStyle w:val="ConsPlusNormal"/>
        <w:spacing w:before="220"/>
        <w:ind w:firstLine="540"/>
        <w:jc w:val="both"/>
      </w:pPr>
      <w:r>
        <w:t xml:space="preserve">3.10. </w:t>
      </w:r>
      <w:proofErr w:type="gramStart"/>
      <w:r>
        <w:t xml:space="preserve">При закрытии участнику бюджетного процесса лицевого счета департамент производит с участником бюджетного процесса на дату завершения операций по лицевому счету сверку </w:t>
      </w:r>
      <w:r>
        <w:lastRenderedPageBreak/>
        <w:t>движения и остатков доведенных бюджетных ассигнований, лимитов бюджетных обязательств, предельных объемов финансирования, принятых на учет и исполненных бюджетных обязательств, перечислений, а также движения и остатков средств, поступающих во временное распоряжение, с начала текущего финансового года по день закрытия лицевого</w:t>
      </w:r>
      <w:proofErr w:type="gramEnd"/>
      <w:r>
        <w:t xml:space="preserve"> счета включительно.</w:t>
      </w:r>
    </w:p>
    <w:p w:rsidR="004108C2" w:rsidRDefault="004108C2">
      <w:pPr>
        <w:pStyle w:val="ConsPlusNormal"/>
        <w:spacing w:before="220"/>
        <w:ind w:firstLine="540"/>
        <w:jc w:val="both"/>
      </w:pPr>
      <w:r>
        <w:t xml:space="preserve">Участник бюджетного процесса оформляет результаты сверки </w:t>
      </w:r>
      <w:hyperlink w:anchor="P1399" w:history="1">
        <w:r>
          <w:rPr>
            <w:color w:val="0000FF"/>
          </w:rPr>
          <w:t>актом</w:t>
        </w:r>
      </w:hyperlink>
      <w:r>
        <w:t xml:space="preserve"> сверки операций по лицевому счету с отличительным признаком по типу средств областного бюджета по форме согласно приложению 12 к настоящему Порядку и направляет их в департамент на бумажном носителе.</w:t>
      </w:r>
    </w:p>
    <w:p w:rsidR="004108C2" w:rsidRDefault="004108C2">
      <w:pPr>
        <w:pStyle w:val="ConsPlusNormal"/>
        <w:spacing w:before="220"/>
        <w:ind w:firstLine="540"/>
        <w:jc w:val="both"/>
      </w:pPr>
      <w:r>
        <w:t xml:space="preserve">Участник бюджетного процесса оформляет результаты сверки по средствам, поступающим во временное распоряжение, </w:t>
      </w:r>
      <w:hyperlink w:anchor="P1586" w:history="1">
        <w:r>
          <w:rPr>
            <w:color w:val="0000FF"/>
          </w:rPr>
          <w:t>актом</w:t>
        </w:r>
      </w:hyperlink>
      <w:r>
        <w:t xml:space="preserve"> сверки операций по лицевому счету согласно приложению 13 к настоящему Порядку и направляет их в департамент на бумажном носителе.</w:t>
      </w:r>
    </w:p>
    <w:p w:rsidR="004108C2" w:rsidRDefault="004108C2">
      <w:pPr>
        <w:pStyle w:val="ConsPlusNormal"/>
        <w:spacing w:before="220"/>
        <w:ind w:firstLine="540"/>
        <w:jc w:val="both"/>
      </w:pPr>
      <w:r>
        <w:t>При закрытии бюджетному (автономному) учреждению, унитарному предприятию лицевого счета департамент производит с указанным клиентом на дату завершения операций по лицевому счету сверку принятых на учет и исполненных договорных обязательств на текущий финансовый год в соответствии с установленным министерством порядком.</w:t>
      </w:r>
    </w:p>
    <w:p w:rsidR="004108C2" w:rsidRDefault="004108C2">
      <w:pPr>
        <w:pStyle w:val="ConsPlusNormal"/>
        <w:spacing w:before="220"/>
        <w:ind w:firstLine="540"/>
        <w:jc w:val="both"/>
      </w:pPr>
      <w:r>
        <w:t xml:space="preserve">В целях подтверждения отсутствия остатков по закрываемому соответствующему лицевому счету </w:t>
      </w:r>
      <w:proofErr w:type="spellStart"/>
      <w:r>
        <w:t>неучастника</w:t>
      </w:r>
      <w:proofErr w:type="spellEnd"/>
      <w:r>
        <w:t xml:space="preserve"> бюджетного процесса ответственный сотрудник управления операционно-кассовой работы формирует отчет о состоянии соответствующего лицевого счета по форме, установленной министерством, на дату его закрытия и обеспечивает хранение указанного отчета в юридическом деле клиента.</w:t>
      </w:r>
    </w:p>
    <w:p w:rsidR="004108C2" w:rsidRDefault="004108C2">
      <w:pPr>
        <w:pStyle w:val="ConsPlusNormal"/>
        <w:spacing w:before="220"/>
        <w:ind w:firstLine="540"/>
        <w:jc w:val="both"/>
      </w:pPr>
      <w:bookmarkStart w:id="17" w:name="P212"/>
      <w:bookmarkEnd w:id="17"/>
      <w:r>
        <w:t>3.11. Отражение операций реорганизуемого участника бюджетного процесса либо бюджетного (автономного) учреждения, унитарного предприятия, регионального оператора, фонда осуществляется управлением операционно-кассовой работы по действующему лицевому счету до момента внесения записи в ЕГРЮЛ и представления соответствующих документов, а изменяющего подведомственность - до внесения министерством соответствующих изменений в сводную бюджетную роспись областного бюджета.</w:t>
      </w:r>
    </w:p>
    <w:p w:rsidR="004108C2" w:rsidRDefault="004108C2">
      <w:pPr>
        <w:pStyle w:val="ConsPlusNormal"/>
        <w:spacing w:before="220"/>
        <w:ind w:firstLine="540"/>
        <w:jc w:val="both"/>
      </w:pPr>
      <w:bookmarkStart w:id="18" w:name="P213"/>
      <w:bookmarkEnd w:id="18"/>
      <w:r>
        <w:t>Реорганизованному или изменившему подведомственность участнику бюджетного процесса либо бюджетному (автономному) учреждению открывается новый лицевой счет в соответствии настоящим Порядком с одновременным приостановлением операций по ранее открытому лицевому счету.</w:t>
      </w:r>
    </w:p>
    <w:p w:rsidR="004108C2" w:rsidRDefault="004108C2">
      <w:pPr>
        <w:pStyle w:val="ConsPlusNormal"/>
        <w:spacing w:before="220"/>
        <w:ind w:firstLine="540"/>
        <w:jc w:val="both"/>
      </w:pPr>
      <w:r>
        <w:t xml:space="preserve">Департамент производит сверку движения и остатков сумм доведенных бюджетных ассигнований, лимитов бюджетных обязательств, предельных объемов финансирования, принятых на учет и исполненных бюджетных обязательств, перечислений с начала финансового года по день приостановления операций по лицевому счету включительно. Результаты сверки оформляются </w:t>
      </w:r>
      <w:hyperlink w:anchor="P1399" w:history="1">
        <w:r>
          <w:rPr>
            <w:color w:val="0000FF"/>
          </w:rPr>
          <w:t>актом</w:t>
        </w:r>
      </w:hyperlink>
      <w:r>
        <w:t xml:space="preserve"> сверки операций по лицевому счету с отличительным признаком по типу средств областного бюджета по форме согласно приложению 12 к настоящему Порядку.</w:t>
      </w:r>
    </w:p>
    <w:p w:rsidR="004108C2" w:rsidRDefault="004108C2">
      <w:pPr>
        <w:pStyle w:val="ConsPlusNormal"/>
        <w:spacing w:before="220"/>
        <w:ind w:firstLine="540"/>
        <w:jc w:val="both"/>
      </w:pPr>
      <w:bookmarkStart w:id="19" w:name="P215"/>
      <w:bookmarkEnd w:id="19"/>
      <w:r>
        <w:t xml:space="preserve">Реорганизованный или изменивший подведомственность участник бюджетного процесса на основании акта сверки операций по лицевым счетам с отличительным признаком по типу средств составляет </w:t>
      </w:r>
      <w:hyperlink w:anchor="P1665" w:history="1">
        <w:r>
          <w:rPr>
            <w:color w:val="0000FF"/>
          </w:rPr>
          <w:t>акт</w:t>
        </w:r>
      </w:hyperlink>
      <w:r>
        <w:t xml:space="preserve"> приема-передачи перечислений по форме согласно приложению 14 к настоящему Порядку.</w:t>
      </w:r>
    </w:p>
    <w:p w:rsidR="004108C2" w:rsidRDefault="004108C2">
      <w:pPr>
        <w:pStyle w:val="ConsPlusNormal"/>
        <w:spacing w:before="220"/>
        <w:ind w:firstLine="540"/>
        <w:jc w:val="both"/>
      </w:pPr>
      <w:r>
        <w:t xml:space="preserve">Положения </w:t>
      </w:r>
      <w:hyperlink w:anchor="P212" w:history="1">
        <w:r>
          <w:rPr>
            <w:color w:val="0000FF"/>
          </w:rPr>
          <w:t>абзацев первого</w:t>
        </w:r>
      </w:hyperlink>
      <w:r>
        <w:t xml:space="preserve"> - </w:t>
      </w:r>
      <w:hyperlink w:anchor="P215" w:history="1">
        <w:r>
          <w:rPr>
            <w:color w:val="0000FF"/>
          </w:rPr>
          <w:t>четвертого</w:t>
        </w:r>
      </w:hyperlink>
      <w:r>
        <w:t xml:space="preserve"> настоящего пункта не распространяются на участников бюджетного процесса, а положения </w:t>
      </w:r>
      <w:hyperlink w:anchor="P212" w:history="1">
        <w:r>
          <w:rPr>
            <w:color w:val="0000FF"/>
          </w:rPr>
          <w:t>абзацев первого</w:t>
        </w:r>
      </w:hyperlink>
      <w:r>
        <w:t xml:space="preserve"> - </w:t>
      </w:r>
      <w:hyperlink w:anchor="P213" w:history="1">
        <w:r>
          <w:rPr>
            <w:color w:val="0000FF"/>
          </w:rPr>
          <w:t>второго</w:t>
        </w:r>
      </w:hyperlink>
      <w:r>
        <w:t xml:space="preserve"> настоящего пункта - на бюджетные (автономные) учреждения, в отношении которых проводится реорганизация в форме присоединения к ним, соответственно, другого участника бюджетного процесса либо бюджетного (автономного) учреждения.</w:t>
      </w:r>
    </w:p>
    <w:p w:rsidR="004108C2" w:rsidRDefault="004108C2">
      <w:pPr>
        <w:pStyle w:val="ConsPlusNormal"/>
        <w:spacing w:before="220"/>
        <w:ind w:firstLine="540"/>
        <w:jc w:val="both"/>
      </w:pPr>
      <w:proofErr w:type="gramStart"/>
      <w:r>
        <w:lastRenderedPageBreak/>
        <w:t>В случае реорганизации или изменения подведомственности участника бюджетного процесса департамент на основании утвержденного акта сверки операций по лицевым счетам и акта приема-передачи перечислений, представленного участником бюджетного процесса, осуществляет на вновь открытый лицевой счет (в случае реорганизации в форме присоединения - на лицевой счет участника бюджетного процесса, к которому при реорганизации присоединяется другой участник бюджетного процесса) перевод бюджетных ассигнований, лимитов бюджетных обязательств</w:t>
      </w:r>
      <w:proofErr w:type="gramEnd"/>
      <w:r>
        <w:t>, предельных объемов финансирования, принятых на учет и исполненных бюджетных обязательств.</w:t>
      </w:r>
    </w:p>
    <w:p w:rsidR="004108C2" w:rsidRDefault="004108C2">
      <w:pPr>
        <w:pStyle w:val="ConsPlusNormal"/>
        <w:spacing w:before="220"/>
        <w:ind w:firstLine="540"/>
        <w:jc w:val="both"/>
      </w:pPr>
      <w:r>
        <w:t>Перевод бюджетных ассигнований и лимитов бюджетных обязательств осуществляется в соответствии с утвержденным министерством порядком составления и ведения сводной бюджетной росписи областного бюджета, бюджетных росписей главных распорядителей (распорядителей) средств областного бюджета (главных администраторов источников финансирования дефицита областного бюджета), определения, утверждения и доведения лимитов бюджетных обязательств. Перевод предельных объемов финансирования осуществляется в соответствии с утвержденным министерством порядком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4108C2" w:rsidRDefault="004108C2">
      <w:pPr>
        <w:pStyle w:val="ConsPlusNormal"/>
        <w:spacing w:before="220"/>
        <w:ind w:firstLine="540"/>
        <w:jc w:val="both"/>
      </w:pPr>
      <w:proofErr w:type="gramStart"/>
      <w:r>
        <w:t>При изменении подведомственности участника бюджетного процесса управление операционно-кассовой работы осуществляет перевод перечислений на основании уведомлений об уточнении вида и принадлежности платежа по форме, установленной Федеральным казначейством (далее - уведомление об уточнении вида и принадлежности платежа), представленных участником бюджетного процесса с ЭП в АС "Бюджет" (дублируется на бумажном носителе в случае отсутствия или невозможности применения ЭП), и акта приема-передачи перечислений.</w:t>
      </w:r>
      <w:proofErr w:type="gramEnd"/>
    </w:p>
    <w:p w:rsidR="004108C2" w:rsidRDefault="004108C2">
      <w:pPr>
        <w:pStyle w:val="ConsPlusNormal"/>
        <w:spacing w:before="220"/>
        <w:ind w:firstLine="540"/>
        <w:jc w:val="both"/>
      </w:pPr>
      <w:proofErr w:type="gramStart"/>
      <w:r>
        <w:t>При реорганизации участника бюджетного процесса управление операционно-кассовой работы осуществляет перевод перечислений на вновь открытые лицевые счета (в случае реорганизации в форме присоединения - на лицевые счета участника бюджетного процесса, к которому при реорганизации присоединяется другой участник бюджетного процесса) на основании уведомлений об уточнении вида и принадлежности платежа, представленных участником бюджетного процесса с ЭП в АС "Бюджет" (дублируется на бумажном носителе в</w:t>
      </w:r>
      <w:proofErr w:type="gramEnd"/>
      <w:r>
        <w:t xml:space="preserve"> </w:t>
      </w:r>
      <w:proofErr w:type="gramStart"/>
      <w:r>
        <w:t>случае</w:t>
      </w:r>
      <w:proofErr w:type="gramEnd"/>
      <w:r>
        <w:t xml:space="preserve"> отсутствия или невозможности применения ЭП), и акта приема-передачи перечислений.</w:t>
      </w:r>
    </w:p>
    <w:p w:rsidR="004108C2" w:rsidRDefault="004108C2">
      <w:pPr>
        <w:pStyle w:val="ConsPlusNormal"/>
        <w:spacing w:before="220"/>
        <w:ind w:firstLine="540"/>
        <w:jc w:val="both"/>
      </w:pPr>
      <w:r>
        <w:t>Переучет бюджетных (договорных) обязательств на вновь открытых лицевых счетах (в случае реорганизации в форме присоединения - на лицевых счетах участника бюджетного процесса, бюджетного (автономного) учреждения, к которому при реорганизации происходит присоединение) осуществляется в соответствии с установленным министерством порядком.</w:t>
      </w:r>
    </w:p>
    <w:p w:rsidR="004108C2" w:rsidRDefault="004108C2">
      <w:pPr>
        <w:pStyle w:val="ConsPlusNormal"/>
        <w:spacing w:before="220"/>
        <w:ind w:firstLine="540"/>
        <w:jc w:val="both"/>
      </w:pPr>
      <w:proofErr w:type="gramStart"/>
      <w:r>
        <w:t>При реорганизации участника бюджетного процесса (при наличии остатка средств на лицевом счете для учета операций со средствами, поступающими во временное распоряжение) департамент осуществляет перевод указанного остатка средств на лицевой счет для учета операций со средствами, поступающими во временное распоряжение, открытый правопреемнику участника бюджетного процесса, на основании документа о реорганизации участника бюджетного процесса и акта сверки операций по соответствующему лицевому счету.</w:t>
      </w:r>
      <w:proofErr w:type="gramEnd"/>
    </w:p>
    <w:p w:rsidR="004108C2" w:rsidRDefault="004108C2">
      <w:pPr>
        <w:pStyle w:val="ConsPlusNormal"/>
        <w:spacing w:before="220"/>
        <w:ind w:firstLine="540"/>
        <w:jc w:val="both"/>
      </w:pPr>
      <w:r>
        <w:t>Лицевые счета участников бюджетного процесса, бюджетных (автономных) учреждений, операции по которым были завершены (за исключением лицевых счетов участников бюджетного процесса, бюджетных (автономных) учреждений, к которым при реорганизации присоединяется другой участник бюджетного процесса, бюджетное (</w:t>
      </w:r>
      <w:proofErr w:type="gramStart"/>
      <w:r>
        <w:t xml:space="preserve">автономное) </w:t>
      </w:r>
      <w:proofErr w:type="gramEnd"/>
      <w:r>
        <w:t>учреждение), закрываются после завершения процедур, перечисленных в настоящем пункте.</w:t>
      </w:r>
    </w:p>
    <w:p w:rsidR="004108C2" w:rsidRDefault="004108C2">
      <w:pPr>
        <w:pStyle w:val="ConsPlusNormal"/>
        <w:spacing w:before="220"/>
        <w:ind w:firstLine="540"/>
        <w:jc w:val="both"/>
      </w:pPr>
      <w:proofErr w:type="gramStart"/>
      <w:r>
        <w:t xml:space="preserve">При реорганизации или изменении подведомственности бюджетного (автономного) </w:t>
      </w:r>
      <w:r>
        <w:lastRenderedPageBreak/>
        <w:t xml:space="preserve">учреждения департамент на основании отчета о состоянии соответствующего лицевого счета бюджетного (автономного) учреждения и </w:t>
      </w:r>
      <w:hyperlink w:anchor="P1801" w:history="1">
        <w:r>
          <w:rPr>
            <w:color w:val="0000FF"/>
          </w:rPr>
          <w:t>акта</w:t>
        </w:r>
      </w:hyperlink>
      <w:r>
        <w:t xml:space="preserve"> приема-передачи поступлений и перечислений по соответствующему лицевому счету бюджетного (автономного) учреждения по форме согласно приложению 15 к настоящему Порядку, представленного бюджетным (автономным) учреждением на бумажном носителе, осуществляет перевод поступлений и перечислений на соответствующий вновь открытый лицевой счет (в</w:t>
      </w:r>
      <w:proofErr w:type="gramEnd"/>
      <w:r>
        <w:t xml:space="preserve"> </w:t>
      </w:r>
      <w:proofErr w:type="gramStart"/>
      <w:r>
        <w:t>случае</w:t>
      </w:r>
      <w:proofErr w:type="gramEnd"/>
      <w:r>
        <w:t xml:space="preserve"> реорганизации в форме присоединения - на соответствующий лицевой счет бюджетного (автономного) учреждения, к которому при реорганизации присоединяется другое бюджетное (автономное) учреждение).</w:t>
      </w:r>
    </w:p>
    <w:p w:rsidR="004108C2" w:rsidRDefault="004108C2">
      <w:pPr>
        <w:pStyle w:val="ConsPlusNormal"/>
        <w:spacing w:before="220"/>
        <w:ind w:firstLine="540"/>
        <w:jc w:val="both"/>
      </w:pPr>
      <w:r>
        <w:t>При реорганизации или изменении подведомственности унитарных предприятий, регионального оператора, фондов применяются правила и формы документов, предусмотренные настоящим пунктом для бюджетных учреждений, с учетом особенностей, установленных для них действующими нормативными правовыми актами.</w:t>
      </w:r>
    </w:p>
    <w:p w:rsidR="004108C2" w:rsidRDefault="004108C2">
      <w:pPr>
        <w:pStyle w:val="ConsPlusNormal"/>
        <w:spacing w:before="220"/>
        <w:ind w:firstLine="540"/>
        <w:jc w:val="both"/>
      </w:pPr>
      <w:r>
        <w:t>При закрытии отдельного лицевого счета бюджетного (автономного) учреждения, лицевого счета унитарного предприятия дополнительно представляются изменения в сведения о планируемых операциях с целевыми субсидиями в соответствии с порядком, установленным министерством.</w:t>
      </w:r>
    </w:p>
    <w:p w:rsidR="004108C2" w:rsidRDefault="004108C2">
      <w:pPr>
        <w:pStyle w:val="ConsPlusNormal"/>
        <w:spacing w:before="220"/>
        <w:ind w:firstLine="540"/>
        <w:jc w:val="both"/>
      </w:pPr>
      <w:bookmarkStart w:id="20" w:name="P227"/>
      <w:bookmarkEnd w:id="20"/>
      <w:r>
        <w:t>3.12. Для закрытия лицевого счета клиент представляет заявление на закрытие лицевого счета. Закрытие лицевого счета участника бюджетного процесса либо бюджетного (автономного) учреждения, открытого обособленному подразделению, осуществляется на основании заявления на закрытие лицевого счета и письма участника бюджетного процесса либо бюджетного (автономного) учреждения, создавшего обособленное подразделение, о решении закрыть данный лицевой счет. Заявление на закрытие лицевого счета визируется разрешительной надписью министра или уполномоченного им должностного лица и главного бухгалтера (уполномоченного лица).</w:t>
      </w:r>
    </w:p>
    <w:p w:rsidR="004108C2" w:rsidRDefault="00EF2EC1">
      <w:pPr>
        <w:pStyle w:val="ConsPlusNormal"/>
        <w:spacing w:before="220"/>
        <w:ind w:firstLine="540"/>
        <w:jc w:val="both"/>
      </w:pPr>
      <w:hyperlink w:anchor="P1983" w:history="1">
        <w:r w:rsidR="004108C2">
          <w:rPr>
            <w:color w:val="0000FF"/>
          </w:rPr>
          <w:t>Извещение</w:t>
        </w:r>
      </w:hyperlink>
      <w:r w:rsidR="004108C2">
        <w:t xml:space="preserve"> о закрытии лицевого счета по форме согласно приложению 16 к настоящему Порядку оформляется управлением операционно-кассовой работы при отсутствии остатков по ранее действующему лицевому счету в течение одного рабочего дня со дня закрытия лицевого счета. Одновременно вносится соответствующая запись в книгу регистрации лицевых счетов.</w:t>
      </w:r>
    </w:p>
    <w:p w:rsidR="004108C2" w:rsidRDefault="004108C2">
      <w:pPr>
        <w:pStyle w:val="ConsPlusNormal"/>
        <w:spacing w:before="220"/>
        <w:ind w:firstLine="540"/>
        <w:jc w:val="both"/>
      </w:pPr>
      <w:r>
        <w:t xml:space="preserve">3.13. Управление операционно-кассовой работы осуществляет проверку принятых для переоформления (закрытия) лицевого счета документов на соответствие сведениям Сводного реестра, положениям </w:t>
      </w:r>
      <w:hyperlink w:anchor="P114" w:history="1">
        <w:r>
          <w:rPr>
            <w:color w:val="0000FF"/>
          </w:rPr>
          <w:t>абзаца второго пункта 2.1</w:t>
        </w:r>
      </w:hyperlink>
      <w:r>
        <w:t xml:space="preserve">, </w:t>
      </w:r>
      <w:hyperlink w:anchor="P161" w:history="1">
        <w:r>
          <w:rPr>
            <w:color w:val="0000FF"/>
          </w:rPr>
          <w:t>пунктов 3.2</w:t>
        </w:r>
      </w:hyperlink>
      <w:r>
        <w:t xml:space="preserve"> - </w:t>
      </w:r>
      <w:hyperlink w:anchor="P227" w:history="1">
        <w:r>
          <w:rPr>
            <w:color w:val="0000FF"/>
          </w:rPr>
          <w:t>3.12</w:t>
        </w:r>
      </w:hyperlink>
      <w:r>
        <w:t xml:space="preserve"> настоящего Порядка в сроки, аналогичные срокам рассмотрения документов, представленных клиентом для открытия лицевого счета.</w:t>
      </w:r>
    </w:p>
    <w:p w:rsidR="004108C2" w:rsidRDefault="004108C2">
      <w:pPr>
        <w:pStyle w:val="ConsPlusNormal"/>
        <w:spacing w:before="220"/>
        <w:ind w:firstLine="540"/>
        <w:jc w:val="both"/>
      </w:pPr>
      <w:r>
        <w:t xml:space="preserve">Основаниями для возврата документов, представленных клиентом для переоформления (закрытия) лицевого счета, является их несоответствие сведениям Сводного реестра, положениям </w:t>
      </w:r>
      <w:hyperlink w:anchor="P114" w:history="1">
        <w:r>
          <w:rPr>
            <w:color w:val="0000FF"/>
          </w:rPr>
          <w:t>абзаца второго пункта 2.1</w:t>
        </w:r>
      </w:hyperlink>
      <w:r>
        <w:t xml:space="preserve">, </w:t>
      </w:r>
      <w:hyperlink w:anchor="P161" w:history="1">
        <w:r>
          <w:rPr>
            <w:color w:val="0000FF"/>
          </w:rPr>
          <w:t>пунктов 3.2</w:t>
        </w:r>
      </w:hyperlink>
      <w:r>
        <w:t xml:space="preserve"> - </w:t>
      </w:r>
      <w:hyperlink w:anchor="P227" w:history="1">
        <w:r>
          <w:rPr>
            <w:color w:val="0000FF"/>
          </w:rPr>
          <w:t>3.12</w:t>
        </w:r>
      </w:hyperlink>
      <w:r>
        <w:t xml:space="preserve"> настоящего Порядка.</w:t>
      </w:r>
    </w:p>
    <w:p w:rsidR="004108C2" w:rsidRDefault="004108C2">
      <w:pPr>
        <w:pStyle w:val="ConsPlusNormal"/>
        <w:spacing w:before="220"/>
        <w:ind w:firstLine="540"/>
        <w:jc w:val="both"/>
      </w:pPr>
      <w:r>
        <w:t>3.14. Срок представления документов, необходимых для закрытия лицевого счета, составляет пять рабочих дней со дня возникновения основания для закрытия лицевого счета.</w:t>
      </w:r>
    </w:p>
    <w:p w:rsidR="004108C2" w:rsidRDefault="004108C2">
      <w:pPr>
        <w:pStyle w:val="ConsPlusNormal"/>
        <w:spacing w:before="220"/>
        <w:ind w:firstLine="540"/>
        <w:jc w:val="both"/>
      </w:pPr>
      <w:r>
        <w:t xml:space="preserve">Документы, представленные для переоформления и закрытия лицевых счетов, указанные в </w:t>
      </w:r>
      <w:hyperlink w:anchor="P161" w:history="1">
        <w:r>
          <w:rPr>
            <w:color w:val="0000FF"/>
          </w:rPr>
          <w:t>пунктах 3.2</w:t>
        </w:r>
      </w:hyperlink>
      <w:r>
        <w:t xml:space="preserve"> - </w:t>
      </w:r>
      <w:hyperlink w:anchor="P199" w:history="1">
        <w:r>
          <w:rPr>
            <w:color w:val="0000FF"/>
          </w:rPr>
          <w:t>3.8</w:t>
        </w:r>
      </w:hyperlink>
      <w:r>
        <w:t xml:space="preserve">, </w:t>
      </w:r>
      <w:hyperlink w:anchor="P227" w:history="1">
        <w:r>
          <w:rPr>
            <w:color w:val="0000FF"/>
          </w:rPr>
          <w:t>3.12</w:t>
        </w:r>
      </w:hyperlink>
      <w:r>
        <w:t>, хранятся в юридическом деле клиента.</w:t>
      </w:r>
    </w:p>
    <w:p w:rsidR="004108C2" w:rsidRDefault="004108C2">
      <w:pPr>
        <w:pStyle w:val="ConsPlusNormal"/>
        <w:spacing w:before="220"/>
        <w:ind w:firstLine="540"/>
        <w:jc w:val="both"/>
      </w:pPr>
      <w:r>
        <w:t>3.15. Документы, имеющиеся в юридическом деле клиента, могут не представляться вновь при переоформлении лицевого счета или открытии нового лицевого счета в случае, если в них не вносились изменения.</w:t>
      </w:r>
    </w:p>
    <w:p w:rsidR="004108C2" w:rsidRDefault="004108C2">
      <w:pPr>
        <w:pStyle w:val="ConsPlusNormal"/>
        <w:jc w:val="both"/>
      </w:pPr>
    </w:p>
    <w:p w:rsidR="004108C2" w:rsidRDefault="004108C2">
      <w:pPr>
        <w:pStyle w:val="ConsPlusTitle"/>
        <w:jc w:val="center"/>
        <w:outlineLvl w:val="1"/>
      </w:pPr>
      <w:r>
        <w:t>Раздел III. ВЕДЕНИЕ ЛИЦЕВЫХ СЧЕТОВ</w:t>
      </w:r>
    </w:p>
    <w:p w:rsidR="004108C2" w:rsidRDefault="004108C2">
      <w:pPr>
        <w:pStyle w:val="ConsPlusNormal"/>
        <w:jc w:val="both"/>
      </w:pPr>
    </w:p>
    <w:p w:rsidR="004108C2" w:rsidRDefault="004108C2">
      <w:pPr>
        <w:pStyle w:val="ConsPlusTitle"/>
        <w:jc w:val="center"/>
        <w:outlineLvl w:val="2"/>
      </w:pPr>
      <w:r>
        <w:lastRenderedPageBreak/>
        <w:t>4. Порядок отражения операций на лицевых счетах клиентов</w:t>
      </w:r>
    </w:p>
    <w:p w:rsidR="004108C2" w:rsidRDefault="004108C2">
      <w:pPr>
        <w:pStyle w:val="ConsPlusNormal"/>
        <w:jc w:val="both"/>
      </w:pPr>
    </w:p>
    <w:p w:rsidR="004108C2" w:rsidRDefault="004108C2">
      <w:pPr>
        <w:pStyle w:val="ConsPlusNormal"/>
        <w:ind w:firstLine="540"/>
        <w:jc w:val="both"/>
      </w:pPr>
      <w:r>
        <w:t>4.1. Операции со средствами на лицевых счетах клиентов отражаются нарастающим итогом в пределах текущего финансового года.</w:t>
      </w:r>
    </w:p>
    <w:p w:rsidR="004108C2" w:rsidRDefault="004108C2">
      <w:pPr>
        <w:pStyle w:val="ConsPlusNormal"/>
        <w:spacing w:before="220"/>
        <w:ind w:firstLine="540"/>
        <w:jc w:val="both"/>
      </w:pPr>
      <w:r>
        <w:t>Операции отражаются на лицевых счетах клиентов в разрезе кодов бюджетной классификации Российской Федерации и дополнительных (аналитических) кодов за исключением случаев, установленных настоящим Порядком.</w:t>
      </w:r>
    </w:p>
    <w:p w:rsidR="004108C2" w:rsidRDefault="004108C2">
      <w:pPr>
        <w:pStyle w:val="ConsPlusNormal"/>
        <w:spacing w:before="220"/>
        <w:ind w:firstLine="540"/>
        <w:jc w:val="both"/>
      </w:pPr>
      <w:r>
        <w:t>4.1.1. На лицевом счете главного распорядителя средств, распорядителя средств отражаются следующие операции:</w:t>
      </w:r>
    </w:p>
    <w:p w:rsidR="004108C2" w:rsidRDefault="004108C2">
      <w:pPr>
        <w:pStyle w:val="ConsPlusNormal"/>
        <w:spacing w:before="220"/>
        <w:ind w:firstLine="540"/>
        <w:jc w:val="both"/>
      </w:pPr>
      <w:r>
        <w:t>доведение и распределение бюджетных ассигнований на текущий финансовый год (текущий финансовый год и плановый период);</w:t>
      </w:r>
    </w:p>
    <w:p w:rsidR="004108C2" w:rsidRDefault="004108C2">
      <w:pPr>
        <w:pStyle w:val="ConsPlusNormal"/>
        <w:spacing w:before="220"/>
        <w:ind w:firstLine="540"/>
        <w:jc w:val="both"/>
      </w:pPr>
      <w:r>
        <w:t>доведение и распределение лимитов бюджетных обязательств на текущий финансовый год (текущий финансовый год и плановый период);</w:t>
      </w:r>
    </w:p>
    <w:p w:rsidR="004108C2" w:rsidRDefault="004108C2">
      <w:pPr>
        <w:pStyle w:val="ConsPlusNormal"/>
        <w:spacing w:before="220"/>
        <w:ind w:firstLine="540"/>
        <w:jc w:val="both"/>
      </w:pPr>
      <w:r>
        <w:t>доведение и распределение предельных объемов финансирования.</w:t>
      </w:r>
    </w:p>
    <w:p w:rsidR="004108C2" w:rsidRDefault="004108C2">
      <w:pPr>
        <w:pStyle w:val="ConsPlusNormal"/>
        <w:spacing w:before="220"/>
        <w:ind w:firstLine="540"/>
        <w:jc w:val="both"/>
      </w:pPr>
      <w:r>
        <w:t>4.1.2. На соответствующих лицевых счетах получателей средств, а также на лицевом счете по переданным полномочиям отражаются следующие операции:</w:t>
      </w:r>
    </w:p>
    <w:p w:rsidR="004108C2" w:rsidRDefault="004108C2">
      <w:pPr>
        <w:pStyle w:val="ConsPlusNormal"/>
        <w:spacing w:before="220"/>
        <w:ind w:firstLine="540"/>
        <w:jc w:val="both"/>
      </w:pPr>
      <w:r>
        <w:t>доведение бюджетных ассигнований на текущий финансовый год (текущий финансовый год и плановый период);</w:t>
      </w:r>
    </w:p>
    <w:p w:rsidR="004108C2" w:rsidRDefault="004108C2">
      <w:pPr>
        <w:pStyle w:val="ConsPlusNormal"/>
        <w:spacing w:before="220"/>
        <w:ind w:firstLine="540"/>
        <w:jc w:val="both"/>
      </w:pPr>
      <w:r>
        <w:t>доведение лимитов бюджетных обязательств на текущий финансовый год (текущий финансовый год и плановый период);</w:t>
      </w:r>
    </w:p>
    <w:p w:rsidR="004108C2" w:rsidRDefault="004108C2">
      <w:pPr>
        <w:pStyle w:val="ConsPlusNormal"/>
        <w:spacing w:before="220"/>
        <w:ind w:firstLine="540"/>
        <w:jc w:val="both"/>
      </w:pPr>
      <w:r>
        <w:t>доведение предельных объемов финансирования;</w:t>
      </w:r>
    </w:p>
    <w:p w:rsidR="004108C2" w:rsidRDefault="004108C2">
      <w:pPr>
        <w:pStyle w:val="ConsPlusNormal"/>
        <w:spacing w:before="220"/>
        <w:ind w:firstLine="540"/>
        <w:jc w:val="both"/>
      </w:pPr>
      <w:r>
        <w:t>постановка на учет бюджетных обязательств;</w:t>
      </w:r>
    </w:p>
    <w:p w:rsidR="004108C2" w:rsidRDefault="004108C2">
      <w:pPr>
        <w:pStyle w:val="ConsPlusNormal"/>
        <w:spacing w:before="220"/>
        <w:ind w:firstLine="540"/>
        <w:jc w:val="both"/>
      </w:pPr>
      <w:r>
        <w:t>перечисления.</w:t>
      </w:r>
    </w:p>
    <w:p w:rsidR="004108C2" w:rsidRDefault="004108C2">
      <w:pPr>
        <w:pStyle w:val="ConsPlusNormal"/>
        <w:spacing w:before="220"/>
        <w:ind w:firstLine="540"/>
        <w:jc w:val="both"/>
      </w:pPr>
      <w:r>
        <w:t>4.1.3. На лицевом счете главного администратора источников отражаются операции по доведению и распределению бюджетных ассигнований на текущий финансовый год (текущий финансовый год и плановый период).</w:t>
      </w:r>
    </w:p>
    <w:p w:rsidR="004108C2" w:rsidRDefault="004108C2">
      <w:pPr>
        <w:pStyle w:val="ConsPlusNormal"/>
        <w:spacing w:before="220"/>
        <w:ind w:firstLine="540"/>
        <w:jc w:val="both"/>
      </w:pPr>
      <w:r>
        <w:t>4.1.4. На лицевом счете администратора источников отражаются следующие операции:</w:t>
      </w:r>
    </w:p>
    <w:p w:rsidR="004108C2" w:rsidRDefault="004108C2">
      <w:pPr>
        <w:pStyle w:val="ConsPlusNormal"/>
        <w:spacing w:before="220"/>
        <w:ind w:firstLine="540"/>
        <w:jc w:val="both"/>
      </w:pPr>
      <w:r>
        <w:t>распределение бюджетных ассигнований на текущий финансовый год (текущий финансовый год и плановый период);</w:t>
      </w:r>
    </w:p>
    <w:p w:rsidR="004108C2" w:rsidRDefault="004108C2">
      <w:pPr>
        <w:pStyle w:val="ConsPlusNormal"/>
        <w:spacing w:before="220"/>
        <w:ind w:firstLine="540"/>
        <w:jc w:val="both"/>
      </w:pPr>
      <w:r>
        <w:t>перечисления.</w:t>
      </w:r>
    </w:p>
    <w:p w:rsidR="004108C2" w:rsidRDefault="004108C2">
      <w:pPr>
        <w:pStyle w:val="ConsPlusNormal"/>
        <w:spacing w:before="220"/>
        <w:ind w:firstLine="540"/>
        <w:jc w:val="both"/>
      </w:pPr>
      <w:r>
        <w:t>4.1.5. На лицевом счете для учета операций со средствами, поступающими во временное распоряжение получателя средств, отражаются без расшифровки кодов бюджетной классификации Российской Федерации операции по поступлениям и перечислениям.</w:t>
      </w:r>
    </w:p>
    <w:p w:rsidR="004108C2" w:rsidRDefault="004108C2">
      <w:pPr>
        <w:pStyle w:val="ConsPlusNormal"/>
        <w:spacing w:before="220"/>
        <w:ind w:firstLine="540"/>
        <w:jc w:val="both"/>
      </w:pPr>
      <w:r>
        <w:t>4.1.6. На лицевом счете бюджетного (автономного) учреждения, отдельном лицевом счете бюджетного (автономного) учреждения по средствам ОМС учитываются следующие операции:</w:t>
      </w:r>
    </w:p>
    <w:p w:rsidR="004108C2" w:rsidRDefault="004108C2">
      <w:pPr>
        <w:pStyle w:val="ConsPlusNormal"/>
        <w:spacing w:before="220"/>
        <w:ind w:firstLine="540"/>
        <w:jc w:val="both"/>
      </w:pPr>
      <w:r>
        <w:t>постановка на учет обязательств бюджетного (автономного) учреждения;</w:t>
      </w:r>
    </w:p>
    <w:p w:rsidR="004108C2" w:rsidRDefault="004108C2">
      <w:pPr>
        <w:pStyle w:val="ConsPlusNormal"/>
        <w:spacing w:before="220"/>
        <w:ind w:firstLine="540"/>
        <w:jc w:val="both"/>
      </w:pPr>
      <w:r>
        <w:t>поступления и перечисления.</w:t>
      </w:r>
    </w:p>
    <w:p w:rsidR="004108C2" w:rsidRDefault="004108C2">
      <w:pPr>
        <w:pStyle w:val="ConsPlusNormal"/>
        <w:spacing w:before="220"/>
        <w:ind w:firstLine="540"/>
        <w:jc w:val="both"/>
      </w:pPr>
      <w:r>
        <w:lastRenderedPageBreak/>
        <w:t>4.1.7. На отдельном лицевом счете бюджетного (автономного) учреждения, лицевом счете унитарного предприятия учитываются следующие операции:</w:t>
      </w:r>
    </w:p>
    <w:p w:rsidR="004108C2" w:rsidRDefault="004108C2">
      <w:pPr>
        <w:pStyle w:val="ConsPlusNormal"/>
        <w:spacing w:before="220"/>
        <w:ind w:firstLine="540"/>
        <w:jc w:val="both"/>
      </w:pPr>
      <w:r>
        <w:t>планируемые поступления и перечисления;</w:t>
      </w:r>
    </w:p>
    <w:p w:rsidR="004108C2" w:rsidRDefault="004108C2">
      <w:pPr>
        <w:pStyle w:val="ConsPlusNormal"/>
        <w:spacing w:before="220"/>
        <w:ind w:firstLine="540"/>
        <w:jc w:val="both"/>
      </w:pPr>
      <w:r>
        <w:t>постановка на учет обязательств бюджетного (автономного) учреждения, унитарного предприятия;</w:t>
      </w:r>
    </w:p>
    <w:p w:rsidR="004108C2" w:rsidRDefault="004108C2">
      <w:pPr>
        <w:pStyle w:val="ConsPlusNormal"/>
        <w:spacing w:before="220"/>
        <w:ind w:firstLine="540"/>
        <w:jc w:val="both"/>
      </w:pPr>
      <w:r>
        <w:t>поступления и перечисления.</w:t>
      </w:r>
    </w:p>
    <w:p w:rsidR="004108C2" w:rsidRDefault="004108C2">
      <w:pPr>
        <w:pStyle w:val="ConsPlusNormal"/>
        <w:spacing w:before="220"/>
        <w:ind w:firstLine="540"/>
        <w:jc w:val="both"/>
      </w:pPr>
      <w:r>
        <w:t xml:space="preserve">4.1.8. На соответствующих лицевых счетах регионального оператора, фондов, иных </w:t>
      </w:r>
      <w:proofErr w:type="spellStart"/>
      <w:r>
        <w:t>неучастников</w:t>
      </w:r>
      <w:proofErr w:type="spellEnd"/>
      <w:r>
        <w:t xml:space="preserve"> бюджетного процесса учитываются операции по поступлениям и перечислениям в разрезе дополнительных (аналитических) кодов без расшифровки кодов бюджетной классификации Российской Федерации.</w:t>
      </w:r>
    </w:p>
    <w:p w:rsidR="004108C2" w:rsidRDefault="004108C2">
      <w:pPr>
        <w:pStyle w:val="ConsPlusNormal"/>
        <w:jc w:val="both"/>
      </w:pPr>
    </w:p>
    <w:p w:rsidR="004108C2" w:rsidRDefault="004108C2">
      <w:pPr>
        <w:pStyle w:val="ConsPlusTitle"/>
        <w:jc w:val="center"/>
        <w:outlineLvl w:val="2"/>
      </w:pPr>
      <w:r>
        <w:t xml:space="preserve">5. Особенности отражения отдельных операций </w:t>
      </w:r>
      <w:proofErr w:type="gramStart"/>
      <w:r>
        <w:t>на</w:t>
      </w:r>
      <w:proofErr w:type="gramEnd"/>
      <w:r>
        <w:t xml:space="preserve"> лицевых</w:t>
      </w:r>
    </w:p>
    <w:p w:rsidR="004108C2" w:rsidRDefault="004108C2">
      <w:pPr>
        <w:pStyle w:val="ConsPlusTitle"/>
        <w:jc w:val="center"/>
      </w:pPr>
      <w:proofErr w:type="gramStart"/>
      <w:r>
        <w:t>счетах</w:t>
      </w:r>
      <w:proofErr w:type="gramEnd"/>
      <w:r>
        <w:t xml:space="preserve"> участников бюджетного процесса</w:t>
      </w:r>
    </w:p>
    <w:p w:rsidR="004108C2" w:rsidRDefault="004108C2">
      <w:pPr>
        <w:pStyle w:val="ConsPlusNormal"/>
        <w:jc w:val="both"/>
      </w:pPr>
    </w:p>
    <w:p w:rsidR="004108C2" w:rsidRDefault="004108C2">
      <w:pPr>
        <w:pStyle w:val="ConsPlusNormal"/>
        <w:ind w:firstLine="540"/>
        <w:jc w:val="both"/>
      </w:pPr>
      <w:bookmarkStart w:id="21" w:name="P268"/>
      <w:bookmarkEnd w:id="21"/>
      <w:r>
        <w:t xml:space="preserve">5.1. </w:t>
      </w:r>
      <w:proofErr w:type="gramStart"/>
      <w:r>
        <w:t xml:space="preserve">Суммы возврата дебиторской задолженности, образовавшейся у получателя средств в процессе исполнения расходов областного бюджета за текущий финансовый год, учитываются на лицевом счете получателя средств, лицевом счете получателя средств для обслуживания государственного долга, лицевом счете получателя средств по субсидиям на </w:t>
      </w:r>
      <w:proofErr w:type="spellStart"/>
      <w:r>
        <w:t>софинансирование</w:t>
      </w:r>
      <w:proofErr w:type="spellEnd"/>
      <w:r>
        <w:t xml:space="preserve"> как восстановление перечислений с отражением по тем кодам бюджетной классификации Российской Федерации, по которым были произведены перечисления.</w:t>
      </w:r>
      <w:proofErr w:type="gramEnd"/>
      <w:r>
        <w:t xml:space="preserve"> Получатель средств обязан информировать плательщика о правильности заполнения платежного документа.</w:t>
      </w:r>
    </w:p>
    <w:p w:rsidR="004108C2" w:rsidRDefault="004108C2">
      <w:pPr>
        <w:pStyle w:val="ConsPlusNormal"/>
        <w:spacing w:before="220"/>
        <w:ind w:firstLine="540"/>
        <w:jc w:val="both"/>
      </w:pPr>
      <w:r>
        <w:t>Зачисленные на единый счет бюджета суммы, не относящиеся к средствам областного бюджета или поступившие в адрес получателя средств с неверно указанными реквизитами и (или) без указания кодов бюджетной классификации Российской Федерации, в случаях, установленных Федеральным казначейством, учитываются на едином счете бюджета как невыясненные поступления.</w:t>
      </w:r>
    </w:p>
    <w:p w:rsidR="004108C2" w:rsidRDefault="004108C2">
      <w:pPr>
        <w:pStyle w:val="ConsPlusNormal"/>
        <w:spacing w:before="220"/>
        <w:ind w:firstLine="540"/>
        <w:jc w:val="both"/>
      </w:pPr>
      <w:r>
        <w:t xml:space="preserve">5.2. Управление операционно-кассовой работы доводит информацию до получателей средств о суммах средств, зачисленных на единый счет бюджета и учитываемых как невыясненные поступления. На основании данной информации получатель средств в течение пяти рабочих дней оформляет уведомление об уточнении вида и принадлежности платежа по форме, установленной Федеральным казначейством, по невыясненным поступлениям и представляет его в управление операционно-кассовой работы в электронном виде </w:t>
      </w:r>
      <w:proofErr w:type="gramStart"/>
      <w:r>
        <w:t>в</w:t>
      </w:r>
      <w:proofErr w:type="gramEnd"/>
      <w:r>
        <w:t xml:space="preserve"> </w:t>
      </w:r>
      <w:proofErr w:type="gramStart"/>
      <w:r>
        <w:t>АС</w:t>
      </w:r>
      <w:proofErr w:type="gramEnd"/>
      <w:r>
        <w:t xml:space="preserve"> "Бюджет".</w:t>
      </w:r>
    </w:p>
    <w:p w:rsidR="004108C2" w:rsidRDefault="004108C2">
      <w:pPr>
        <w:pStyle w:val="ConsPlusNormal"/>
        <w:spacing w:before="220"/>
        <w:ind w:firstLine="540"/>
        <w:jc w:val="both"/>
      </w:pPr>
      <w:r>
        <w:t>Управление операционно-кассовой работы проверяет, формирует и передает уведомление об уточнении вида и принадлежности платежа в управление бюджетного учета и отчетности министерства в электронном виде для дальнейшего направления в электронном виде с ЭП в Управление Федерального казначейства по Самарской области.</w:t>
      </w:r>
    </w:p>
    <w:p w:rsidR="004108C2" w:rsidRDefault="004108C2">
      <w:pPr>
        <w:pStyle w:val="ConsPlusNormal"/>
        <w:spacing w:before="220"/>
        <w:ind w:firstLine="540"/>
        <w:jc w:val="both"/>
      </w:pPr>
      <w:r>
        <w:t>5.3. Суммы возврата дебиторской задолженности прошлых лет подлежат перечислению распоряжениями получателя сре</w:t>
      </w:r>
      <w:proofErr w:type="gramStart"/>
      <w:r>
        <w:t>дств в д</w:t>
      </w:r>
      <w:proofErr w:type="gramEnd"/>
      <w:r>
        <w:t xml:space="preserve">оход областного бюджета не позднее пяти рабочих дней с момента их отражения на лицевом счете получателя средств в порядке, изложенном в </w:t>
      </w:r>
      <w:hyperlink w:anchor="P268" w:history="1">
        <w:r>
          <w:rPr>
            <w:color w:val="0000FF"/>
          </w:rPr>
          <w:t>пункте 5.1</w:t>
        </w:r>
      </w:hyperlink>
      <w:r>
        <w:t xml:space="preserve"> настоящего Порядка.</w:t>
      </w:r>
    </w:p>
    <w:p w:rsidR="004108C2" w:rsidRDefault="004108C2">
      <w:pPr>
        <w:pStyle w:val="ConsPlusNormal"/>
        <w:spacing w:before="220"/>
        <w:ind w:firstLine="540"/>
        <w:jc w:val="both"/>
      </w:pPr>
      <w:r>
        <w:t>5.4. Остаток средств, поступивших во временное распоряжение в отчетном финансовом году, подлежит учету в текущем финансовом году как остаток средств на 1 января текущего финансового года.</w:t>
      </w:r>
    </w:p>
    <w:p w:rsidR="004108C2" w:rsidRDefault="004108C2">
      <w:pPr>
        <w:pStyle w:val="ConsPlusNormal"/>
        <w:spacing w:before="220"/>
        <w:ind w:firstLine="540"/>
        <w:jc w:val="both"/>
      </w:pPr>
      <w:proofErr w:type="gramStart"/>
      <w:r>
        <w:t xml:space="preserve">Получатели средств самостоятельно ведут аналитический учет денежных сумм, зачисленных на лицевые счета для учета операций со средствами, поступающими во временное распоряжение, в разрезе плательщиков, осуществляют в установленном порядке возврат средств плательщикам </w:t>
      </w:r>
      <w:r>
        <w:lastRenderedPageBreak/>
        <w:t xml:space="preserve">или перечисление их в доход областного бюджета и в случае несвоевременного перечисления или </w:t>
      </w:r>
      <w:proofErr w:type="spellStart"/>
      <w:r>
        <w:t>невозврата</w:t>
      </w:r>
      <w:proofErr w:type="spellEnd"/>
      <w:r>
        <w:t xml:space="preserve"> в полном объеме указанных средств несут ответственность в соответствии с законодательством Российской Федерации.</w:t>
      </w:r>
      <w:proofErr w:type="gramEnd"/>
    </w:p>
    <w:p w:rsidR="004108C2" w:rsidRDefault="004108C2">
      <w:pPr>
        <w:pStyle w:val="ConsPlusNormal"/>
        <w:jc w:val="both"/>
      </w:pPr>
    </w:p>
    <w:p w:rsidR="004108C2" w:rsidRDefault="004108C2">
      <w:pPr>
        <w:pStyle w:val="ConsPlusTitle"/>
        <w:jc w:val="center"/>
        <w:outlineLvl w:val="2"/>
      </w:pPr>
      <w:r>
        <w:t>6. Организация документооборота</w:t>
      </w:r>
    </w:p>
    <w:p w:rsidR="004108C2" w:rsidRDefault="004108C2">
      <w:pPr>
        <w:pStyle w:val="ConsPlusNormal"/>
        <w:jc w:val="both"/>
      </w:pPr>
    </w:p>
    <w:p w:rsidR="004108C2" w:rsidRDefault="004108C2">
      <w:pPr>
        <w:pStyle w:val="ConsPlusNormal"/>
        <w:ind w:firstLine="540"/>
        <w:jc w:val="both"/>
      </w:pPr>
      <w:bookmarkStart w:id="22" w:name="P278"/>
      <w:bookmarkEnd w:id="22"/>
      <w:r>
        <w:t>6.1. Формы выписок из соответствующих лицевых счетов устанавливаются министерством.</w:t>
      </w:r>
    </w:p>
    <w:p w:rsidR="004108C2" w:rsidRDefault="004108C2">
      <w:pPr>
        <w:pStyle w:val="ConsPlusNormal"/>
        <w:spacing w:before="220"/>
        <w:ind w:firstLine="540"/>
        <w:jc w:val="both"/>
      </w:pPr>
      <w:r>
        <w:t xml:space="preserve">Выписки из лицевых счетов и приложенные к ним документы, служащие основанием для осуществления записей в лицевых счетах (далее - приложения), в электронном виде помещаются на хранение в электронный архив </w:t>
      </w:r>
      <w:proofErr w:type="gramStart"/>
      <w:r>
        <w:t>в</w:t>
      </w:r>
      <w:proofErr w:type="gramEnd"/>
      <w:r>
        <w:t xml:space="preserve"> </w:t>
      </w:r>
      <w:proofErr w:type="gramStart"/>
      <w:r>
        <w:t>АС</w:t>
      </w:r>
      <w:proofErr w:type="gramEnd"/>
      <w:r>
        <w:t xml:space="preserve"> "Бюджет".</w:t>
      </w:r>
    </w:p>
    <w:p w:rsidR="004108C2" w:rsidRDefault="004108C2">
      <w:pPr>
        <w:pStyle w:val="ConsPlusNormal"/>
        <w:spacing w:before="220"/>
        <w:ind w:firstLine="540"/>
        <w:jc w:val="both"/>
      </w:pPr>
      <w:r>
        <w:t>Выписки из лицевых счетов и приложения за каждый операционный день брошюруются в хронологическом порядке в случае оформления их на бумажном носителе.</w:t>
      </w:r>
    </w:p>
    <w:p w:rsidR="004108C2" w:rsidRDefault="004108C2">
      <w:pPr>
        <w:pStyle w:val="ConsPlusNormal"/>
        <w:spacing w:before="220"/>
        <w:ind w:firstLine="540"/>
        <w:jc w:val="both"/>
      </w:pPr>
      <w:r>
        <w:t>Хранение документов, указанных в настоящем пункте, осуществляется управлением операционно-кассовой работы или территориальным отделом в соответствии с правилами организации государственного архивного дела.</w:t>
      </w:r>
    </w:p>
    <w:p w:rsidR="004108C2" w:rsidRDefault="004108C2">
      <w:pPr>
        <w:pStyle w:val="ConsPlusNormal"/>
        <w:spacing w:before="220"/>
        <w:ind w:firstLine="540"/>
        <w:jc w:val="both"/>
      </w:pPr>
      <w:r>
        <w:t xml:space="preserve">6.2. </w:t>
      </w:r>
      <w:proofErr w:type="gramStart"/>
      <w:r>
        <w:t>Выписки из лицевых счетов с приложениями направляются департаментом клиентам в электронном виде с ЭП в АС "Бюджет" (либо выдаются на бумажном носителе при отсутствии возможности передать их в электронном виде с ЭП в АС "Бюджет") не позднее следующего рабочего дня за днем получения документов Управления Федерального казначейства по Самарской области, подтверждающих совершение операций по казначейским счетам.</w:t>
      </w:r>
      <w:proofErr w:type="gramEnd"/>
    </w:p>
    <w:p w:rsidR="004108C2" w:rsidRDefault="004108C2">
      <w:pPr>
        <w:pStyle w:val="ConsPlusNormal"/>
        <w:spacing w:before="220"/>
        <w:ind w:firstLine="540"/>
        <w:jc w:val="both"/>
      </w:pPr>
      <w:r>
        <w:t xml:space="preserve">6.3. Клиент в течение трех рабочих дней после получения выписки из лицевого счета обязан письменно сообщить на имя руководителя департамента о суммах, ошибочно отраженных на лицевом счете. При отсутствии возражений в указанные </w:t>
      </w:r>
      <w:proofErr w:type="gramStart"/>
      <w:r>
        <w:t>сроки</w:t>
      </w:r>
      <w:proofErr w:type="gramEnd"/>
      <w:r>
        <w:t xml:space="preserve"> совершенные операции по лицевому счету и остатки, отраженные на лицевом счете, считаются подтвержденными.</w:t>
      </w:r>
    </w:p>
    <w:p w:rsidR="004108C2" w:rsidRDefault="004108C2">
      <w:pPr>
        <w:pStyle w:val="ConsPlusNormal"/>
        <w:spacing w:before="220"/>
        <w:ind w:firstLine="540"/>
        <w:jc w:val="both"/>
      </w:pPr>
      <w:r>
        <w:t>6.4. При обнаружении ошибочных записей по лицевому счету участник бюджетного процесса, бюджетное (автономное) учреждение, унитарное предприятие в пределах текущего финансового года вправе уточнять коды бюджетной классификации Российской Федерации и дополнительные (аналитические) коды по операциям, отраженным на соответствующих лицевых счетах.</w:t>
      </w:r>
    </w:p>
    <w:p w:rsidR="004108C2" w:rsidRDefault="004108C2">
      <w:pPr>
        <w:pStyle w:val="ConsPlusNormal"/>
        <w:spacing w:before="220"/>
        <w:ind w:firstLine="540"/>
        <w:jc w:val="both"/>
      </w:pPr>
      <w:r>
        <w:t xml:space="preserve">Для уточнения кодов бюджетной классификации Российской Федерации участник бюджетного процесса, бюджетное (автономное) учреждение, унитарное предприятие представляет в департамент уведомление об уточнении вида и принадлежности платежа по форме, установленной Федеральным казначейством, в электронном виде с ЭП </w:t>
      </w:r>
      <w:proofErr w:type="gramStart"/>
      <w:r>
        <w:t>в</w:t>
      </w:r>
      <w:proofErr w:type="gramEnd"/>
      <w:r>
        <w:t xml:space="preserve"> </w:t>
      </w:r>
      <w:proofErr w:type="gramStart"/>
      <w:r>
        <w:t>АС</w:t>
      </w:r>
      <w:proofErr w:type="gramEnd"/>
      <w:r>
        <w:t xml:space="preserve"> "Бюджет" (в случае отсутствия или невозможности применения ЭП - на бумажном носителе).</w:t>
      </w:r>
    </w:p>
    <w:p w:rsidR="004108C2" w:rsidRDefault="004108C2">
      <w:pPr>
        <w:pStyle w:val="ConsPlusNormal"/>
        <w:spacing w:before="220"/>
        <w:ind w:firstLine="540"/>
        <w:jc w:val="both"/>
      </w:pPr>
      <w:r>
        <w:t xml:space="preserve">Для уточнения дополнительных (аналитических) кодов участник бюджетного процесса, бюджетное (автономное) учреждение, унитарное предприятие представляет в департамент соответствующее уведомление по форме, установленной министерством, в электронном виде с ЭП </w:t>
      </w:r>
      <w:proofErr w:type="gramStart"/>
      <w:r>
        <w:t>в</w:t>
      </w:r>
      <w:proofErr w:type="gramEnd"/>
      <w:r>
        <w:t xml:space="preserve"> </w:t>
      </w:r>
      <w:proofErr w:type="gramStart"/>
      <w:r>
        <w:t>АС</w:t>
      </w:r>
      <w:proofErr w:type="gramEnd"/>
      <w:r>
        <w:t xml:space="preserve"> "Бюджет" (в случае отсутствия или невозможности применения ЭП - на бумажном носителе).</w:t>
      </w:r>
    </w:p>
    <w:p w:rsidR="004108C2" w:rsidRDefault="004108C2">
      <w:pPr>
        <w:pStyle w:val="ConsPlusNormal"/>
        <w:spacing w:before="220"/>
        <w:ind w:firstLine="540"/>
        <w:jc w:val="both"/>
      </w:pPr>
      <w:r>
        <w:t>6.5. Дубликат выписки из лицевого счета клиента и (или) дубликаты приложений к ней могут быть выданы клиенту по его письменному заявлению на имя руководителя департамента или начальника территориального отдела (либо лиц, их замещающих).</w:t>
      </w:r>
    </w:p>
    <w:p w:rsidR="004108C2" w:rsidRDefault="004108C2">
      <w:pPr>
        <w:pStyle w:val="ConsPlusNormal"/>
        <w:spacing w:before="220"/>
        <w:ind w:firstLine="540"/>
        <w:jc w:val="both"/>
      </w:pPr>
      <w:bookmarkStart w:id="23" w:name="P288"/>
      <w:bookmarkEnd w:id="23"/>
      <w:r>
        <w:t xml:space="preserve">6.6. </w:t>
      </w:r>
      <w:proofErr w:type="gramStart"/>
      <w:r>
        <w:t xml:space="preserve">Ежемесячно, не позднее третьего рабочего дня месяца, следующего за отчетным, департамент осуществляет с получателем средств и администратором источников сверку операций по движению средств на лицевом счете по кодам бюджетной классификации Российской Федерации и дополнительным (аналитическим) кодам за отчетный месяц и </w:t>
      </w:r>
      <w:r>
        <w:lastRenderedPageBreak/>
        <w:t>нарастающим итогом с начала финансового года на основании справки о движении средств на лицевом счете, а также осуществляют с получателем</w:t>
      </w:r>
      <w:proofErr w:type="gramEnd"/>
      <w:r>
        <w:t xml:space="preserve"> </w:t>
      </w:r>
      <w:proofErr w:type="gramStart"/>
      <w:r>
        <w:t>средств сверку остатков и операций по движению средств на лицевом счете по учету средств, поступающих во временное распоряжение, на основании справки о движении средств во временном распоряжении на лицевом счете, которые представляются указанным участникам бюджетного процесса в электронном виде с ЭП в АС "Бюджет" (либо выдаются указанные документы на бумажном носителе при отсутствии возможности передать их в электронном виде с</w:t>
      </w:r>
      <w:proofErr w:type="gramEnd"/>
      <w:r>
        <w:t xml:space="preserve"> </w:t>
      </w:r>
      <w:proofErr w:type="gramStart"/>
      <w:r>
        <w:t>ЭП).</w:t>
      </w:r>
      <w:proofErr w:type="gramEnd"/>
    </w:p>
    <w:p w:rsidR="004108C2" w:rsidRDefault="004108C2">
      <w:pPr>
        <w:pStyle w:val="ConsPlusNormal"/>
        <w:spacing w:before="220"/>
        <w:ind w:firstLine="540"/>
        <w:jc w:val="both"/>
      </w:pPr>
      <w:proofErr w:type="gramStart"/>
      <w:r>
        <w:t>При отсутствии в течение трех рабочих дней с момента направления справок в электронном виде с ЭП в АС "Бюджет" (либо на бумажном носителе при отсутствии возможности передать их в электронном виде с ЭП) письменных возражений со стороны соответствующего участника бюджетного процесса, представленных на имя руководителя департамента, сверка считается произведенной, а информация, содержащаяся в них, подтвержденной соответствующим участником бюджетного процесса.</w:t>
      </w:r>
      <w:proofErr w:type="gramEnd"/>
    </w:p>
    <w:p w:rsidR="004108C2" w:rsidRDefault="004108C2">
      <w:pPr>
        <w:pStyle w:val="ConsPlusNormal"/>
        <w:spacing w:before="220"/>
        <w:ind w:firstLine="540"/>
        <w:jc w:val="both"/>
      </w:pPr>
      <w:r>
        <w:t>При наличии письменных возражений со стороны участника бюджетного процесса производится выверка расхождений в отчетных данных, в случае наличия оснований замечания устраняются, и указанные справки направляются (выдаются) повторно.</w:t>
      </w:r>
    </w:p>
    <w:p w:rsidR="004108C2" w:rsidRDefault="004108C2">
      <w:pPr>
        <w:pStyle w:val="ConsPlusNormal"/>
        <w:spacing w:before="220"/>
        <w:ind w:firstLine="540"/>
        <w:jc w:val="both"/>
      </w:pPr>
      <w:bookmarkStart w:id="24" w:name="P291"/>
      <w:bookmarkEnd w:id="24"/>
      <w:r>
        <w:t xml:space="preserve">6.7. </w:t>
      </w:r>
      <w:proofErr w:type="gramStart"/>
      <w:r>
        <w:t xml:space="preserve">Ежемесячно, не позднее третьего рабочего дня месяца, следующего за отчетным, департамент осуществляет с </w:t>
      </w:r>
      <w:proofErr w:type="spellStart"/>
      <w:r>
        <w:t>неучастником</w:t>
      </w:r>
      <w:proofErr w:type="spellEnd"/>
      <w:r>
        <w:t xml:space="preserve"> бюджетного процесса сверку операций по движению средств на лицевых счетах путем представления в электронном виде с ЭП в АС "Бюджет" отчета о состоянии соответствующего лицевого счета (при отсутствии возможности передать их в электронном виде с ЭП указанные документы выдаются на бумажном носителе).</w:t>
      </w:r>
      <w:proofErr w:type="gramEnd"/>
    </w:p>
    <w:p w:rsidR="004108C2" w:rsidRDefault="004108C2">
      <w:pPr>
        <w:pStyle w:val="ConsPlusNormal"/>
        <w:spacing w:before="220"/>
        <w:ind w:firstLine="540"/>
        <w:jc w:val="both"/>
      </w:pPr>
      <w:r>
        <w:t>При отсутствии в течение трех рабочих дней с момента направления отчета о состоянии лицевого счета письменных возражений, представленных на имя руководителя департамента со стороны клиентов, указанных в настоящем пункте, сверка считается произведенной, а информация, содержащаяся в нем, подтвержденной.</w:t>
      </w:r>
    </w:p>
    <w:p w:rsidR="004108C2" w:rsidRDefault="004108C2">
      <w:pPr>
        <w:pStyle w:val="ConsPlusNormal"/>
        <w:spacing w:before="220"/>
        <w:ind w:firstLine="540"/>
        <w:jc w:val="both"/>
      </w:pPr>
      <w:r>
        <w:t>При наличии письменных возражений производится выверка расхождений в отчетных данных, в случае наличия оснований замечания устраняются, и указанные отчеты направляются (выдаются) повторно.</w:t>
      </w:r>
    </w:p>
    <w:p w:rsidR="004108C2" w:rsidRDefault="004108C2">
      <w:pPr>
        <w:pStyle w:val="ConsPlusNormal"/>
        <w:spacing w:before="220"/>
        <w:ind w:firstLine="540"/>
        <w:jc w:val="both"/>
      </w:pPr>
      <w:r>
        <w:t xml:space="preserve">6.8. Форма справок и отчетов, предусмотренных </w:t>
      </w:r>
      <w:hyperlink w:anchor="P288" w:history="1">
        <w:r>
          <w:rPr>
            <w:color w:val="0000FF"/>
          </w:rPr>
          <w:t>пунктами 6.6</w:t>
        </w:r>
      </w:hyperlink>
      <w:r>
        <w:t xml:space="preserve"> и </w:t>
      </w:r>
      <w:hyperlink w:anchor="P291" w:history="1">
        <w:r>
          <w:rPr>
            <w:color w:val="0000FF"/>
          </w:rPr>
          <w:t>6.7</w:t>
        </w:r>
      </w:hyperlink>
      <w:r>
        <w:t xml:space="preserve"> настоящего Порядка, устанавливается министерством, а их хранение осуществляется по правилам, предусмотренным </w:t>
      </w:r>
      <w:hyperlink w:anchor="P278" w:history="1">
        <w:r>
          <w:rPr>
            <w:color w:val="0000FF"/>
          </w:rPr>
          <w:t>пунктом 6.1</w:t>
        </w:r>
      </w:hyperlink>
      <w:r>
        <w:t xml:space="preserve"> настоящего Порядка.</w:t>
      </w: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1</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p w:rsidR="004108C2" w:rsidRDefault="004108C2">
      <w:pPr>
        <w:pStyle w:val="ConsPlusTitle"/>
        <w:jc w:val="center"/>
      </w:pPr>
      <w:bookmarkStart w:id="25" w:name="P306"/>
      <w:bookmarkEnd w:id="25"/>
      <w:r>
        <w:t>СТРУКТУРА</w:t>
      </w:r>
    </w:p>
    <w:p w:rsidR="004108C2" w:rsidRDefault="004108C2">
      <w:pPr>
        <w:pStyle w:val="ConsPlusTitle"/>
        <w:jc w:val="center"/>
      </w:pPr>
      <w:r>
        <w:t>НОМЕРА ЛИЦЕВОГО СЧЕТА, ОТКРЫВАЕМОГО В МИНИСТЕРСТВЕ</w:t>
      </w:r>
    </w:p>
    <w:p w:rsidR="004108C2" w:rsidRDefault="004108C2">
      <w:pPr>
        <w:pStyle w:val="ConsPlusNormal"/>
        <w:jc w:val="both"/>
      </w:pPr>
    </w:p>
    <w:p w:rsidR="004108C2" w:rsidRDefault="004108C2">
      <w:pPr>
        <w:sectPr w:rsidR="004108C2" w:rsidSect="00CB6C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304"/>
        <w:gridCol w:w="2220"/>
        <w:gridCol w:w="1020"/>
        <w:gridCol w:w="2778"/>
        <w:gridCol w:w="2948"/>
        <w:gridCol w:w="3061"/>
        <w:gridCol w:w="1247"/>
      </w:tblGrid>
      <w:tr w:rsidR="004108C2">
        <w:tc>
          <w:tcPr>
            <w:tcW w:w="624" w:type="dxa"/>
            <w:vMerge w:val="restart"/>
          </w:tcPr>
          <w:p w:rsidR="004108C2" w:rsidRDefault="004108C2">
            <w:pPr>
              <w:pStyle w:val="ConsPlusNormal"/>
              <w:jc w:val="center"/>
            </w:pPr>
            <w:r>
              <w:lastRenderedPageBreak/>
              <w:t>N</w:t>
            </w:r>
          </w:p>
        </w:tc>
        <w:tc>
          <w:tcPr>
            <w:tcW w:w="1304" w:type="dxa"/>
            <w:vMerge w:val="restart"/>
          </w:tcPr>
          <w:p w:rsidR="004108C2" w:rsidRDefault="004108C2">
            <w:pPr>
              <w:pStyle w:val="ConsPlusNormal"/>
              <w:jc w:val="center"/>
            </w:pPr>
            <w:r>
              <w:t>Перечень (группы) клиентов</w:t>
            </w:r>
          </w:p>
        </w:tc>
        <w:tc>
          <w:tcPr>
            <w:tcW w:w="2220" w:type="dxa"/>
            <w:vMerge w:val="restart"/>
          </w:tcPr>
          <w:p w:rsidR="004108C2" w:rsidRDefault="004108C2">
            <w:pPr>
              <w:pStyle w:val="ConsPlusNormal"/>
              <w:jc w:val="center"/>
            </w:pPr>
            <w:r>
              <w:t>Вид лицевого счета</w:t>
            </w:r>
          </w:p>
        </w:tc>
        <w:tc>
          <w:tcPr>
            <w:tcW w:w="11054" w:type="dxa"/>
            <w:gridSpan w:val="5"/>
          </w:tcPr>
          <w:p w:rsidR="004108C2" w:rsidRDefault="004108C2">
            <w:pPr>
              <w:pStyle w:val="ConsPlusNormal"/>
              <w:jc w:val="center"/>
            </w:pPr>
            <w:r>
              <w:t>Значение (код) соответствующего разряда (разрядов)</w:t>
            </w:r>
          </w:p>
        </w:tc>
      </w:tr>
      <w:tr w:rsidR="004108C2">
        <w:tc>
          <w:tcPr>
            <w:tcW w:w="624" w:type="dxa"/>
            <w:vMerge/>
          </w:tcPr>
          <w:p w:rsidR="004108C2" w:rsidRDefault="004108C2"/>
        </w:tc>
        <w:tc>
          <w:tcPr>
            <w:tcW w:w="1304" w:type="dxa"/>
            <w:vMerge/>
          </w:tcPr>
          <w:p w:rsidR="004108C2" w:rsidRDefault="004108C2"/>
        </w:tc>
        <w:tc>
          <w:tcPr>
            <w:tcW w:w="2220" w:type="dxa"/>
            <w:vMerge/>
          </w:tcPr>
          <w:p w:rsidR="004108C2" w:rsidRDefault="004108C2"/>
        </w:tc>
        <w:tc>
          <w:tcPr>
            <w:tcW w:w="1020" w:type="dxa"/>
          </w:tcPr>
          <w:p w:rsidR="004108C2" w:rsidRDefault="004108C2">
            <w:pPr>
              <w:pStyle w:val="ConsPlusNormal"/>
              <w:jc w:val="center"/>
            </w:pPr>
            <w:r>
              <w:t>1 разряд</w:t>
            </w:r>
          </w:p>
        </w:tc>
        <w:tc>
          <w:tcPr>
            <w:tcW w:w="2778" w:type="dxa"/>
          </w:tcPr>
          <w:p w:rsidR="004108C2" w:rsidRDefault="004108C2">
            <w:pPr>
              <w:pStyle w:val="ConsPlusNormal"/>
              <w:jc w:val="center"/>
            </w:pPr>
            <w:r>
              <w:t>2, 3 разряды</w:t>
            </w:r>
          </w:p>
        </w:tc>
        <w:tc>
          <w:tcPr>
            <w:tcW w:w="2948" w:type="dxa"/>
          </w:tcPr>
          <w:p w:rsidR="004108C2" w:rsidRDefault="004108C2">
            <w:pPr>
              <w:pStyle w:val="ConsPlusNormal"/>
              <w:jc w:val="center"/>
            </w:pPr>
            <w:r>
              <w:t xml:space="preserve">4, 5 разряды </w:t>
            </w:r>
            <w:hyperlink w:anchor="P433" w:history="1">
              <w:r>
                <w:rPr>
                  <w:color w:val="0000FF"/>
                </w:rPr>
                <w:t>&lt;*&gt;</w:t>
              </w:r>
            </w:hyperlink>
          </w:p>
        </w:tc>
        <w:tc>
          <w:tcPr>
            <w:tcW w:w="3061" w:type="dxa"/>
          </w:tcPr>
          <w:p w:rsidR="004108C2" w:rsidRDefault="004108C2">
            <w:pPr>
              <w:pStyle w:val="ConsPlusNormal"/>
              <w:jc w:val="center"/>
            </w:pPr>
            <w:r>
              <w:t>6, 7, 8 разряды</w:t>
            </w:r>
          </w:p>
        </w:tc>
        <w:tc>
          <w:tcPr>
            <w:tcW w:w="1247" w:type="dxa"/>
          </w:tcPr>
          <w:p w:rsidR="004108C2" w:rsidRDefault="004108C2">
            <w:pPr>
              <w:pStyle w:val="ConsPlusNormal"/>
              <w:jc w:val="center"/>
            </w:pPr>
            <w:r>
              <w:t>9 разряд</w:t>
            </w:r>
          </w:p>
        </w:tc>
      </w:tr>
      <w:tr w:rsidR="004108C2">
        <w:tc>
          <w:tcPr>
            <w:tcW w:w="624" w:type="dxa"/>
          </w:tcPr>
          <w:p w:rsidR="004108C2" w:rsidRDefault="004108C2">
            <w:pPr>
              <w:pStyle w:val="ConsPlusNormal"/>
              <w:jc w:val="center"/>
            </w:pPr>
            <w:r>
              <w:t>1</w:t>
            </w:r>
          </w:p>
        </w:tc>
        <w:tc>
          <w:tcPr>
            <w:tcW w:w="1304" w:type="dxa"/>
            <w:vMerge w:val="restart"/>
          </w:tcPr>
          <w:p w:rsidR="004108C2" w:rsidRDefault="004108C2">
            <w:pPr>
              <w:pStyle w:val="ConsPlusNormal"/>
              <w:jc w:val="center"/>
            </w:pPr>
            <w:r>
              <w:t>Участники бюджетного процесса</w:t>
            </w:r>
          </w:p>
        </w:tc>
        <w:tc>
          <w:tcPr>
            <w:tcW w:w="2220" w:type="dxa"/>
          </w:tcPr>
          <w:p w:rsidR="004108C2" w:rsidRDefault="004108C2">
            <w:pPr>
              <w:pStyle w:val="ConsPlusNormal"/>
              <w:jc w:val="center"/>
            </w:pPr>
            <w:r>
              <w:t>Лицевой счет главного распорядителя средств</w:t>
            </w:r>
          </w:p>
        </w:tc>
        <w:tc>
          <w:tcPr>
            <w:tcW w:w="1020" w:type="dxa"/>
            <w:vMerge w:val="restart"/>
          </w:tcPr>
          <w:p w:rsidR="004108C2" w:rsidRDefault="004108C2">
            <w:pPr>
              <w:pStyle w:val="ConsPlusNormal"/>
              <w:jc w:val="center"/>
            </w:pPr>
            <w:r>
              <w:t>2</w:t>
            </w:r>
          </w:p>
        </w:tc>
        <w:tc>
          <w:tcPr>
            <w:tcW w:w="2778" w:type="dxa"/>
            <w:vMerge w:val="restart"/>
          </w:tcPr>
          <w:p w:rsidR="004108C2" w:rsidRDefault="004108C2">
            <w:pPr>
              <w:pStyle w:val="ConsPlusNormal"/>
              <w:jc w:val="center"/>
            </w:pPr>
            <w:r>
              <w:t>код главного распорядителя средств</w:t>
            </w:r>
          </w:p>
        </w:tc>
        <w:tc>
          <w:tcPr>
            <w:tcW w:w="2948" w:type="dxa"/>
          </w:tcPr>
          <w:p w:rsidR="004108C2" w:rsidRDefault="004108C2">
            <w:pPr>
              <w:pStyle w:val="ConsPlusNormal"/>
              <w:jc w:val="center"/>
            </w:pPr>
            <w:r>
              <w:t>00</w:t>
            </w:r>
          </w:p>
        </w:tc>
        <w:tc>
          <w:tcPr>
            <w:tcW w:w="3061" w:type="dxa"/>
            <w:vMerge w:val="restart"/>
          </w:tcPr>
          <w:p w:rsidR="004108C2" w:rsidRDefault="004108C2">
            <w:pPr>
              <w:pStyle w:val="ConsPlusNormal"/>
              <w:jc w:val="center"/>
            </w:pPr>
            <w:r>
              <w:t>000</w:t>
            </w:r>
          </w:p>
        </w:tc>
        <w:tc>
          <w:tcPr>
            <w:tcW w:w="1247" w:type="dxa"/>
            <w:vMerge w:val="restart"/>
          </w:tcPr>
          <w:p w:rsidR="004108C2" w:rsidRDefault="004108C2">
            <w:pPr>
              <w:pStyle w:val="ConsPlusNormal"/>
              <w:jc w:val="center"/>
            </w:pPr>
            <w:r>
              <w:t>0</w:t>
            </w:r>
          </w:p>
        </w:tc>
      </w:tr>
      <w:tr w:rsidR="004108C2">
        <w:tc>
          <w:tcPr>
            <w:tcW w:w="624" w:type="dxa"/>
          </w:tcPr>
          <w:p w:rsidR="004108C2" w:rsidRDefault="004108C2">
            <w:pPr>
              <w:pStyle w:val="ConsPlusNormal"/>
              <w:jc w:val="center"/>
            </w:pPr>
            <w:r>
              <w:t>2</w:t>
            </w:r>
          </w:p>
        </w:tc>
        <w:tc>
          <w:tcPr>
            <w:tcW w:w="1304" w:type="dxa"/>
            <w:vMerge/>
          </w:tcPr>
          <w:p w:rsidR="004108C2" w:rsidRDefault="004108C2"/>
        </w:tc>
        <w:tc>
          <w:tcPr>
            <w:tcW w:w="2220" w:type="dxa"/>
          </w:tcPr>
          <w:p w:rsidR="004108C2" w:rsidRDefault="004108C2">
            <w:pPr>
              <w:pStyle w:val="ConsPlusNormal"/>
              <w:jc w:val="center"/>
            </w:pPr>
            <w:r>
              <w:t>Лицевой счет распорядителя средств</w:t>
            </w:r>
          </w:p>
        </w:tc>
        <w:tc>
          <w:tcPr>
            <w:tcW w:w="1020" w:type="dxa"/>
            <w:vMerge/>
          </w:tcPr>
          <w:p w:rsidR="004108C2" w:rsidRDefault="004108C2"/>
        </w:tc>
        <w:tc>
          <w:tcPr>
            <w:tcW w:w="2778" w:type="dxa"/>
            <w:vMerge/>
          </w:tcPr>
          <w:p w:rsidR="004108C2" w:rsidRDefault="004108C2"/>
        </w:tc>
        <w:tc>
          <w:tcPr>
            <w:tcW w:w="2948" w:type="dxa"/>
          </w:tcPr>
          <w:p w:rsidR="004108C2" w:rsidRDefault="004108C2">
            <w:pPr>
              <w:pStyle w:val="ConsPlusNormal"/>
              <w:jc w:val="center"/>
            </w:pPr>
            <w:r>
              <w:t>код подчиненности главному распорядителю средств</w:t>
            </w:r>
          </w:p>
        </w:tc>
        <w:tc>
          <w:tcPr>
            <w:tcW w:w="3061" w:type="dxa"/>
            <w:vMerge/>
          </w:tcPr>
          <w:p w:rsidR="004108C2" w:rsidRDefault="004108C2"/>
        </w:tc>
        <w:tc>
          <w:tcPr>
            <w:tcW w:w="1247" w:type="dxa"/>
            <w:vMerge/>
          </w:tcPr>
          <w:p w:rsidR="004108C2" w:rsidRDefault="004108C2"/>
        </w:tc>
      </w:tr>
      <w:tr w:rsidR="004108C2">
        <w:tc>
          <w:tcPr>
            <w:tcW w:w="624" w:type="dxa"/>
          </w:tcPr>
          <w:p w:rsidR="004108C2" w:rsidRDefault="004108C2">
            <w:pPr>
              <w:pStyle w:val="ConsPlusNormal"/>
              <w:jc w:val="center"/>
            </w:pPr>
            <w:r>
              <w:t>3</w:t>
            </w:r>
          </w:p>
        </w:tc>
        <w:tc>
          <w:tcPr>
            <w:tcW w:w="1304" w:type="dxa"/>
            <w:vMerge/>
          </w:tcPr>
          <w:p w:rsidR="004108C2" w:rsidRDefault="004108C2"/>
        </w:tc>
        <w:tc>
          <w:tcPr>
            <w:tcW w:w="2220" w:type="dxa"/>
          </w:tcPr>
          <w:p w:rsidR="004108C2" w:rsidRDefault="004108C2">
            <w:pPr>
              <w:pStyle w:val="ConsPlusNormal"/>
              <w:jc w:val="center"/>
            </w:pPr>
            <w:r>
              <w:t>Лицевой счет получателя средств</w:t>
            </w:r>
          </w:p>
        </w:tc>
        <w:tc>
          <w:tcPr>
            <w:tcW w:w="1020" w:type="dxa"/>
            <w:vMerge/>
          </w:tcPr>
          <w:p w:rsidR="004108C2" w:rsidRDefault="004108C2"/>
        </w:tc>
        <w:tc>
          <w:tcPr>
            <w:tcW w:w="2778" w:type="dxa"/>
            <w:vMerge/>
          </w:tcPr>
          <w:p w:rsidR="004108C2" w:rsidRDefault="004108C2"/>
        </w:tc>
        <w:tc>
          <w:tcPr>
            <w:tcW w:w="2948" w:type="dxa"/>
          </w:tcPr>
          <w:p w:rsidR="004108C2" w:rsidRDefault="004108C2">
            <w:pPr>
              <w:pStyle w:val="ConsPlusNormal"/>
              <w:jc w:val="center"/>
            </w:pPr>
            <w:r>
              <w:t>код подчиненности главному распорядителю (распорядителю) средств</w:t>
            </w:r>
          </w:p>
        </w:tc>
        <w:tc>
          <w:tcPr>
            <w:tcW w:w="3061" w:type="dxa"/>
          </w:tcPr>
          <w:p w:rsidR="004108C2" w:rsidRDefault="004108C2">
            <w:pPr>
              <w:pStyle w:val="ConsPlusNormal"/>
              <w:jc w:val="center"/>
            </w:pPr>
            <w:r>
              <w:t>порядковый номер получателя средств (в своей группе по иерархии)</w:t>
            </w:r>
          </w:p>
        </w:tc>
        <w:tc>
          <w:tcPr>
            <w:tcW w:w="1247" w:type="dxa"/>
            <w:vMerge/>
          </w:tcPr>
          <w:p w:rsidR="004108C2" w:rsidRDefault="004108C2"/>
        </w:tc>
      </w:tr>
      <w:tr w:rsidR="004108C2">
        <w:tc>
          <w:tcPr>
            <w:tcW w:w="624" w:type="dxa"/>
          </w:tcPr>
          <w:p w:rsidR="004108C2" w:rsidRDefault="004108C2">
            <w:pPr>
              <w:pStyle w:val="ConsPlusNormal"/>
              <w:jc w:val="center"/>
            </w:pPr>
            <w:r>
              <w:t>4</w:t>
            </w:r>
          </w:p>
        </w:tc>
        <w:tc>
          <w:tcPr>
            <w:tcW w:w="1304" w:type="dxa"/>
            <w:vMerge/>
          </w:tcPr>
          <w:p w:rsidR="004108C2" w:rsidRDefault="004108C2"/>
        </w:tc>
        <w:tc>
          <w:tcPr>
            <w:tcW w:w="2220" w:type="dxa"/>
          </w:tcPr>
          <w:p w:rsidR="004108C2" w:rsidRDefault="004108C2">
            <w:pPr>
              <w:pStyle w:val="ConsPlusNormal"/>
              <w:jc w:val="center"/>
            </w:pPr>
            <w:r>
              <w:t>Лицевой счет получателя сре</w:t>
            </w:r>
            <w:proofErr w:type="gramStart"/>
            <w:r>
              <w:t>дств дл</w:t>
            </w:r>
            <w:proofErr w:type="gramEnd"/>
            <w:r>
              <w:t>я обслуживания государственного долга</w:t>
            </w:r>
          </w:p>
        </w:tc>
        <w:tc>
          <w:tcPr>
            <w:tcW w:w="1020" w:type="dxa"/>
            <w:vMerge/>
          </w:tcPr>
          <w:p w:rsidR="004108C2" w:rsidRDefault="004108C2"/>
        </w:tc>
        <w:tc>
          <w:tcPr>
            <w:tcW w:w="2778" w:type="dxa"/>
            <w:vMerge/>
          </w:tcPr>
          <w:p w:rsidR="004108C2" w:rsidRDefault="004108C2"/>
        </w:tc>
        <w:tc>
          <w:tcPr>
            <w:tcW w:w="2948" w:type="dxa"/>
          </w:tcPr>
          <w:p w:rsidR="004108C2" w:rsidRDefault="004108C2">
            <w:pPr>
              <w:pStyle w:val="ConsPlusNormal"/>
              <w:jc w:val="center"/>
            </w:pPr>
            <w:r>
              <w:t>код подчиненности главному распорядителю средств</w:t>
            </w:r>
          </w:p>
        </w:tc>
        <w:tc>
          <w:tcPr>
            <w:tcW w:w="3061" w:type="dxa"/>
          </w:tcPr>
          <w:p w:rsidR="004108C2" w:rsidRDefault="004108C2">
            <w:pPr>
              <w:pStyle w:val="ConsPlusNormal"/>
              <w:jc w:val="center"/>
            </w:pPr>
            <w:r>
              <w:t>777 - код сре</w:t>
            </w:r>
            <w:proofErr w:type="gramStart"/>
            <w:r>
              <w:t>дств дл</w:t>
            </w:r>
            <w:proofErr w:type="gramEnd"/>
            <w:r>
              <w:t>я обслуживания государственного долга Самарской области</w:t>
            </w:r>
          </w:p>
        </w:tc>
        <w:tc>
          <w:tcPr>
            <w:tcW w:w="1247" w:type="dxa"/>
            <w:vMerge/>
          </w:tcPr>
          <w:p w:rsidR="004108C2" w:rsidRDefault="004108C2"/>
        </w:tc>
      </w:tr>
      <w:tr w:rsidR="004108C2">
        <w:tc>
          <w:tcPr>
            <w:tcW w:w="624" w:type="dxa"/>
          </w:tcPr>
          <w:p w:rsidR="004108C2" w:rsidRDefault="004108C2">
            <w:pPr>
              <w:pStyle w:val="ConsPlusNormal"/>
              <w:jc w:val="center"/>
            </w:pPr>
            <w:r>
              <w:t>5</w:t>
            </w:r>
          </w:p>
        </w:tc>
        <w:tc>
          <w:tcPr>
            <w:tcW w:w="1304" w:type="dxa"/>
            <w:vMerge/>
          </w:tcPr>
          <w:p w:rsidR="004108C2" w:rsidRDefault="004108C2"/>
        </w:tc>
        <w:tc>
          <w:tcPr>
            <w:tcW w:w="2220" w:type="dxa"/>
          </w:tcPr>
          <w:p w:rsidR="004108C2" w:rsidRDefault="004108C2">
            <w:pPr>
              <w:pStyle w:val="ConsPlusNormal"/>
              <w:jc w:val="center"/>
            </w:pPr>
            <w:r>
              <w:t>Лицевой счет получателя средств по субсидиям</w:t>
            </w:r>
          </w:p>
        </w:tc>
        <w:tc>
          <w:tcPr>
            <w:tcW w:w="1020" w:type="dxa"/>
            <w:vMerge/>
          </w:tcPr>
          <w:p w:rsidR="004108C2" w:rsidRDefault="004108C2"/>
        </w:tc>
        <w:tc>
          <w:tcPr>
            <w:tcW w:w="2778" w:type="dxa"/>
          </w:tcPr>
          <w:p w:rsidR="004108C2" w:rsidRDefault="004108C2">
            <w:pPr>
              <w:pStyle w:val="ConsPlusNormal"/>
              <w:jc w:val="center"/>
            </w:pPr>
            <w:r>
              <w:t>код органа исполнительной власти Самарской области, осуществляющего функции и полномочия учредителя бюджетного (автономного) учреждения или осуществляющего права собственника имущества в отношении унитарного предприятия</w:t>
            </w:r>
          </w:p>
        </w:tc>
        <w:tc>
          <w:tcPr>
            <w:tcW w:w="2948" w:type="dxa"/>
          </w:tcPr>
          <w:p w:rsidR="004108C2" w:rsidRDefault="004108C2">
            <w:pPr>
              <w:pStyle w:val="ConsPlusNormal"/>
              <w:jc w:val="center"/>
            </w:pPr>
            <w:r>
              <w:t>код подчиненности органу исполнительной власти Самарской области, осуществляющему функции и полномочия учредителя бюджетного (автономного) учреждения или осуществляющему права собственника имущества в отношении унитарного предприятия</w:t>
            </w:r>
          </w:p>
        </w:tc>
        <w:tc>
          <w:tcPr>
            <w:tcW w:w="3061" w:type="dxa"/>
          </w:tcPr>
          <w:p w:rsidR="004108C2" w:rsidRDefault="004108C2">
            <w:pPr>
              <w:pStyle w:val="ConsPlusNormal"/>
              <w:jc w:val="center"/>
            </w:pPr>
            <w:r>
              <w:t>888 - код субсидий</w:t>
            </w:r>
          </w:p>
        </w:tc>
        <w:tc>
          <w:tcPr>
            <w:tcW w:w="1247" w:type="dxa"/>
            <w:vMerge/>
          </w:tcPr>
          <w:p w:rsidR="004108C2" w:rsidRDefault="004108C2"/>
        </w:tc>
      </w:tr>
      <w:tr w:rsidR="004108C2">
        <w:tc>
          <w:tcPr>
            <w:tcW w:w="624" w:type="dxa"/>
          </w:tcPr>
          <w:p w:rsidR="004108C2" w:rsidRDefault="004108C2">
            <w:pPr>
              <w:pStyle w:val="ConsPlusNormal"/>
              <w:jc w:val="center"/>
            </w:pPr>
            <w:r>
              <w:lastRenderedPageBreak/>
              <w:t>6</w:t>
            </w:r>
          </w:p>
        </w:tc>
        <w:tc>
          <w:tcPr>
            <w:tcW w:w="1304" w:type="dxa"/>
            <w:vMerge/>
          </w:tcPr>
          <w:p w:rsidR="004108C2" w:rsidRDefault="004108C2"/>
        </w:tc>
        <w:tc>
          <w:tcPr>
            <w:tcW w:w="2220" w:type="dxa"/>
          </w:tcPr>
          <w:p w:rsidR="004108C2" w:rsidRDefault="004108C2">
            <w:pPr>
              <w:pStyle w:val="ConsPlusNormal"/>
              <w:jc w:val="center"/>
            </w:pPr>
            <w:r>
              <w:t>Лицевой счет получателя средств по межбюджетным трансфертам</w:t>
            </w:r>
          </w:p>
        </w:tc>
        <w:tc>
          <w:tcPr>
            <w:tcW w:w="1020" w:type="dxa"/>
            <w:vMerge/>
          </w:tcPr>
          <w:p w:rsidR="004108C2" w:rsidRDefault="004108C2"/>
        </w:tc>
        <w:tc>
          <w:tcPr>
            <w:tcW w:w="2778" w:type="dxa"/>
            <w:vMerge w:val="restart"/>
          </w:tcPr>
          <w:p w:rsidR="004108C2" w:rsidRDefault="004108C2">
            <w:pPr>
              <w:pStyle w:val="ConsPlusNormal"/>
              <w:jc w:val="center"/>
            </w:pPr>
            <w:r>
              <w:t>код главного распорядителя средств</w:t>
            </w:r>
          </w:p>
        </w:tc>
        <w:tc>
          <w:tcPr>
            <w:tcW w:w="2948" w:type="dxa"/>
          </w:tcPr>
          <w:p w:rsidR="004108C2" w:rsidRDefault="004108C2">
            <w:pPr>
              <w:pStyle w:val="ConsPlusNormal"/>
              <w:jc w:val="center"/>
            </w:pPr>
            <w:r>
              <w:t>код подчиненности главному распорядителю средств</w:t>
            </w:r>
          </w:p>
        </w:tc>
        <w:tc>
          <w:tcPr>
            <w:tcW w:w="3061" w:type="dxa"/>
          </w:tcPr>
          <w:p w:rsidR="004108C2" w:rsidRDefault="004108C2">
            <w:pPr>
              <w:pStyle w:val="ConsPlusNormal"/>
              <w:jc w:val="center"/>
            </w:pPr>
            <w:r>
              <w:t>999 - код межбюджетных трансфертов</w:t>
            </w:r>
          </w:p>
        </w:tc>
        <w:tc>
          <w:tcPr>
            <w:tcW w:w="1247" w:type="dxa"/>
            <w:vMerge/>
          </w:tcPr>
          <w:p w:rsidR="004108C2" w:rsidRDefault="004108C2"/>
        </w:tc>
      </w:tr>
      <w:tr w:rsidR="004108C2">
        <w:tc>
          <w:tcPr>
            <w:tcW w:w="624" w:type="dxa"/>
          </w:tcPr>
          <w:p w:rsidR="004108C2" w:rsidRDefault="004108C2">
            <w:pPr>
              <w:pStyle w:val="ConsPlusNormal"/>
              <w:jc w:val="center"/>
            </w:pPr>
            <w:r>
              <w:t>7</w:t>
            </w:r>
          </w:p>
        </w:tc>
        <w:tc>
          <w:tcPr>
            <w:tcW w:w="1304" w:type="dxa"/>
            <w:vMerge/>
          </w:tcPr>
          <w:p w:rsidR="004108C2" w:rsidRDefault="004108C2"/>
        </w:tc>
        <w:tc>
          <w:tcPr>
            <w:tcW w:w="2220" w:type="dxa"/>
          </w:tcPr>
          <w:p w:rsidR="004108C2" w:rsidRDefault="004108C2">
            <w:pPr>
              <w:pStyle w:val="ConsPlusNormal"/>
              <w:jc w:val="center"/>
            </w:pPr>
            <w:r>
              <w:t xml:space="preserve">Лицевой счет получателя средств по субсидиям на </w:t>
            </w:r>
            <w:proofErr w:type="spellStart"/>
            <w:r>
              <w:t>софинансирование</w:t>
            </w:r>
            <w:proofErr w:type="spellEnd"/>
          </w:p>
        </w:tc>
        <w:tc>
          <w:tcPr>
            <w:tcW w:w="1020" w:type="dxa"/>
            <w:vMerge/>
          </w:tcPr>
          <w:p w:rsidR="004108C2" w:rsidRDefault="004108C2"/>
        </w:tc>
        <w:tc>
          <w:tcPr>
            <w:tcW w:w="2778" w:type="dxa"/>
            <w:vMerge/>
          </w:tcPr>
          <w:p w:rsidR="004108C2" w:rsidRDefault="004108C2"/>
        </w:tc>
        <w:tc>
          <w:tcPr>
            <w:tcW w:w="2948" w:type="dxa"/>
          </w:tcPr>
          <w:p w:rsidR="004108C2" w:rsidRDefault="004108C2">
            <w:pPr>
              <w:pStyle w:val="ConsPlusNormal"/>
              <w:jc w:val="center"/>
            </w:pPr>
            <w:r>
              <w:t>код операций по предоставлению субсидии из областного бюджета местному бюджету</w:t>
            </w:r>
          </w:p>
        </w:tc>
        <w:tc>
          <w:tcPr>
            <w:tcW w:w="3061" w:type="dxa"/>
          </w:tcPr>
          <w:p w:rsidR="004108C2" w:rsidRDefault="004108C2">
            <w:pPr>
              <w:pStyle w:val="ConsPlusNormal"/>
              <w:jc w:val="center"/>
            </w:pPr>
            <w:r>
              <w:t xml:space="preserve">порядковый номер получателя субсидии на </w:t>
            </w:r>
            <w:proofErr w:type="spellStart"/>
            <w:r>
              <w:t>софинансирование</w:t>
            </w:r>
            <w:proofErr w:type="spellEnd"/>
            <w:r>
              <w:t xml:space="preserve"> (в своей группе по иерархии)</w:t>
            </w:r>
          </w:p>
        </w:tc>
        <w:tc>
          <w:tcPr>
            <w:tcW w:w="1247" w:type="dxa"/>
            <w:vMerge/>
          </w:tcPr>
          <w:p w:rsidR="004108C2" w:rsidRDefault="004108C2"/>
        </w:tc>
      </w:tr>
      <w:tr w:rsidR="004108C2">
        <w:tc>
          <w:tcPr>
            <w:tcW w:w="624" w:type="dxa"/>
          </w:tcPr>
          <w:p w:rsidR="004108C2" w:rsidRDefault="004108C2">
            <w:pPr>
              <w:pStyle w:val="ConsPlusNormal"/>
              <w:jc w:val="center"/>
            </w:pPr>
            <w:r>
              <w:t>8</w:t>
            </w:r>
          </w:p>
        </w:tc>
        <w:tc>
          <w:tcPr>
            <w:tcW w:w="1304" w:type="dxa"/>
            <w:vMerge/>
          </w:tcPr>
          <w:p w:rsidR="004108C2" w:rsidRDefault="004108C2"/>
        </w:tc>
        <w:tc>
          <w:tcPr>
            <w:tcW w:w="2220" w:type="dxa"/>
          </w:tcPr>
          <w:p w:rsidR="004108C2" w:rsidRDefault="004108C2">
            <w:pPr>
              <w:pStyle w:val="ConsPlusNormal"/>
              <w:jc w:val="center"/>
            </w:pPr>
            <w:r>
              <w:t>Лицевой счет по переданным полномочиям</w:t>
            </w:r>
          </w:p>
        </w:tc>
        <w:tc>
          <w:tcPr>
            <w:tcW w:w="1020" w:type="dxa"/>
            <w:vMerge/>
          </w:tcPr>
          <w:p w:rsidR="004108C2" w:rsidRDefault="004108C2"/>
        </w:tc>
        <w:tc>
          <w:tcPr>
            <w:tcW w:w="2778" w:type="dxa"/>
          </w:tcPr>
          <w:p w:rsidR="004108C2" w:rsidRDefault="004108C2">
            <w:pPr>
              <w:pStyle w:val="ConsPlusNormal"/>
              <w:jc w:val="center"/>
            </w:pPr>
            <w:r>
              <w:t>код органа исполнительной власти Самарской области, осуществляющего функции и полномочия учредителя бюджетного (автономного) учреждения или осуществляющего права собственника имущества в отношении унитарного предприятия</w:t>
            </w:r>
          </w:p>
        </w:tc>
        <w:tc>
          <w:tcPr>
            <w:tcW w:w="2948" w:type="dxa"/>
          </w:tcPr>
          <w:p w:rsidR="004108C2" w:rsidRDefault="004108C2">
            <w:pPr>
              <w:pStyle w:val="ConsPlusNormal"/>
              <w:jc w:val="center"/>
            </w:pPr>
            <w:r>
              <w:t>код подчиненности органу исполнительной власти Самарской области, осуществляющему функции и полномочия учредителя бюджетного (автономного) учреждения или осуществляющему права собственника имущества в отношении унитарного предприятия</w:t>
            </w:r>
          </w:p>
        </w:tc>
        <w:tc>
          <w:tcPr>
            <w:tcW w:w="3061" w:type="dxa"/>
          </w:tcPr>
          <w:p w:rsidR="004108C2" w:rsidRDefault="004108C2">
            <w:pPr>
              <w:pStyle w:val="ConsPlusNormal"/>
              <w:jc w:val="center"/>
            </w:pPr>
            <w:r>
              <w:t>порядковый номер бюджетного (автономного) учреждения, унитарного предприятия, принявшего бюджетные полномочия (в своей группе по иерархии)</w:t>
            </w:r>
          </w:p>
        </w:tc>
        <w:tc>
          <w:tcPr>
            <w:tcW w:w="1247" w:type="dxa"/>
          </w:tcPr>
          <w:p w:rsidR="004108C2" w:rsidRDefault="004108C2">
            <w:pPr>
              <w:pStyle w:val="ConsPlusNormal"/>
              <w:jc w:val="center"/>
            </w:pPr>
            <w:r>
              <w:t>2 - код переданных полномочий</w:t>
            </w:r>
          </w:p>
        </w:tc>
      </w:tr>
      <w:tr w:rsidR="004108C2">
        <w:tc>
          <w:tcPr>
            <w:tcW w:w="624" w:type="dxa"/>
          </w:tcPr>
          <w:p w:rsidR="004108C2" w:rsidRDefault="004108C2">
            <w:pPr>
              <w:pStyle w:val="ConsPlusNormal"/>
              <w:jc w:val="center"/>
            </w:pPr>
            <w:r>
              <w:t>9</w:t>
            </w:r>
          </w:p>
        </w:tc>
        <w:tc>
          <w:tcPr>
            <w:tcW w:w="1304" w:type="dxa"/>
            <w:vMerge/>
          </w:tcPr>
          <w:p w:rsidR="004108C2" w:rsidRDefault="004108C2"/>
        </w:tc>
        <w:tc>
          <w:tcPr>
            <w:tcW w:w="2220" w:type="dxa"/>
          </w:tcPr>
          <w:p w:rsidR="004108C2" w:rsidRDefault="004108C2">
            <w:pPr>
              <w:pStyle w:val="ConsPlusNormal"/>
              <w:jc w:val="center"/>
            </w:pPr>
            <w:r>
              <w:t>Лицевой счет главного администратора источников</w:t>
            </w:r>
          </w:p>
        </w:tc>
        <w:tc>
          <w:tcPr>
            <w:tcW w:w="1020" w:type="dxa"/>
            <w:vMerge w:val="restart"/>
          </w:tcPr>
          <w:p w:rsidR="004108C2" w:rsidRDefault="004108C2">
            <w:pPr>
              <w:pStyle w:val="ConsPlusNormal"/>
              <w:jc w:val="center"/>
            </w:pPr>
            <w:r>
              <w:t>4</w:t>
            </w:r>
          </w:p>
        </w:tc>
        <w:tc>
          <w:tcPr>
            <w:tcW w:w="2778" w:type="dxa"/>
            <w:vMerge w:val="restart"/>
          </w:tcPr>
          <w:p w:rsidR="004108C2" w:rsidRDefault="004108C2">
            <w:pPr>
              <w:pStyle w:val="ConsPlusNormal"/>
              <w:jc w:val="center"/>
            </w:pPr>
            <w:r>
              <w:t>код главного администратора источников</w:t>
            </w:r>
          </w:p>
        </w:tc>
        <w:tc>
          <w:tcPr>
            <w:tcW w:w="2948" w:type="dxa"/>
          </w:tcPr>
          <w:p w:rsidR="004108C2" w:rsidRDefault="004108C2">
            <w:pPr>
              <w:pStyle w:val="ConsPlusNormal"/>
              <w:jc w:val="center"/>
            </w:pPr>
            <w:r>
              <w:t>00</w:t>
            </w:r>
          </w:p>
        </w:tc>
        <w:tc>
          <w:tcPr>
            <w:tcW w:w="3061" w:type="dxa"/>
          </w:tcPr>
          <w:p w:rsidR="004108C2" w:rsidRDefault="004108C2">
            <w:pPr>
              <w:pStyle w:val="ConsPlusNormal"/>
              <w:jc w:val="center"/>
            </w:pPr>
            <w:r>
              <w:t>000</w:t>
            </w:r>
          </w:p>
        </w:tc>
        <w:tc>
          <w:tcPr>
            <w:tcW w:w="1247" w:type="dxa"/>
            <w:vMerge w:val="restart"/>
          </w:tcPr>
          <w:p w:rsidR="004108C2" w:rsidRDefault="004108C2">
            <w:pPr>
              <w:pStyle w:val="ConsPlusNormal"/>
              <w:jc w:val="center"/>
            </w:pPr>
            <w:r>
              <w:t>0</w:t>
            </w:r>
          </w:p>
        </w:tc>
      </w:tr>
      <w:tr w:rsidR="004108C2">
        <w:tc>
          <w:tcPr>
            <w:tcW w:w="624" w:type="dxa"/>
          </w:tcPr>
          <w:p w:rsidR="004108C2" w:rsidRDefault="004108C2">
            <w:pPr>
              <w:pStyle w:val="ConsPlusNormal"/>
              <w:jc w:val="center"/>
            </w:pPr>
            <w:r>
              <w:t>10</w:t>
            </w:r>
          </w:p>
        </w:tc>
        <w:tc>
          <w:tcPr>
            <w:tcW w:w="1304" w:type="dxa"/>
            <w:vMerge/>
          </w:tcPr>
          <w:p w:rsidR="004108C2" w:rsidRDefault="004108C2"/>
        </w:tc>
        <w:tc>
          <w:tcPr>
            <w:tcW w:w="2220" w:type="dxa"/>
          </w:tcPr>
          <w:p w:rsidR="004108C2" w:rsidRDefault="004108C2">
            <w:pPr>
              <w:pStyle w:val="ConsPlusNormal"/>
              <w:jc w:val="center"/>
            </w:pPr>
            <w:r>
              <w:t>Лицевой счет администратора источников</w:t>
            </w:r>
          </w:p>
        </w:tc>
        <w:tc>
          <w:tcPr>
            <w:tcW w:w="1020" w:type="dxa"/>
            <w:vMerge/>
          </w:tcPr>
          <w:p w:rsidR="004108C2" w:rsidRDefault="004108C2"/>
        </w:tc>
        <w:tc>
          <w:tcPr>
            <w:tcW w:w="2778" w:type="dxa"/>
            <w:vMerge/>
          </w:tcPr>
          <w:p w:rsidR="004108C2" w:rsidRDefault="004108C2"/>
        </w:tc>
        <w:tc>
          <w:tcPr>
            <w:tcW w:w="2948" w:type="dxa"/>
          </w:tcPr>
          <w:p w:rsidR="004108C2" w:rsidRDefault="004108C2">
            <w:pPr>
              <w:pStyle w:val="ConsPlusNormal"/>
              <w:jc w:val="center"/>
            </w:pPr>
            <w:r>
              <w:t>код подчиненности главному администратору источников</w:t>
            </w:r>
          </w:p>
        </w:tc>
        <w:tc>
          <w:tcPr>
            <w:tcW w:w="3061" w:type="dxa"/>
          </w:tcPr>
          <w:p w:rsidR="004108C2" w:rsidRDefault="004108C2">
            <w:pPr>
              <w:pStyle w:val="ConsPlusNormal"/>
              <w:jc w:val="center"/>
            </w:pPr>
            <w:r>
              <w:t>порядковый номер администратора источников (в своей группе по иерархии)</w:t>
            </w:r>
          </w:p>
        </w:tc>
        <w:tc>
          <w:tcPr>
            <w:tcW w:w="1247" w:type="dxa"/>
            <w:vMerge/>
          </w:tcPr>
          <w:p w:rsidR="004108C2" w:rsidRDefault="004108C2"/>
        </w:tc>
      </w:tr>
      <w:tr w:rsidR="004108C2">
        <w:tc>
          <w:tcPr>
            <w:tcW w:w="624" w:type="dxa"/>
          </w:tcPr>
          <w:p w:rsidR="004108C2" w:rsidRDefault="004108C2">
            <w:pPr>
              <w:pStyle w:val="ConsPlusNormal"/>
              <w:jc w:val="center"/>
            </w:pPr>
            <w:r>
              <w:t>11</w:t>
            </w:r>
          </w:p>
        </w:tc>
        <w:tc>
          <w:tcPr>
            <w:tcW w:w="1304" w:type="dxa"/>
            <w:vMerge/>
          </w:tcPr>
          <w:p w:rsidR="004108C2" w:rsidRDefault="004108C2"/>
        </w:tc>
        <w:tc>
          <w:tcPr>
            <w:tcW w:w="2220" w:type="dxa"/>
          </w:tcPr>
          <w:p w:rsidR="004108C2" w:rsidRDefault="004108C2">
            <w:pPr>
              <w:pStyle w:val="ConsPlusNormal"/>
              <w:jc w:val="center"/>
            </w:pPr>
            <w:r>
              <w:t xml:space="preserve">Лицевой счет для учета операций со средствами, поступающими во </w:t>
            </w:r>
            <w:r>
              <w:lastRenderedPageBreak/>
              <w:t>временное распоряжение получателя средств</w:t>
            </w:r>
          </w:p>
        </w:tc>
        <w:tc>
          <w:tcPr>
            <w:tcW w:w="1020" w:type="dxa"/>
          </w:tcPr>
          <w:p w:rsidR="004108C2" w:rsidRDefault="004108C2">
            <w:pPr>
              <w:pStyle w:val="ConsPlusNormal"/>
              <w:jc w:val="center"/>
            </w:pPr>
            <w:r>
              <w:lastRenderedPageBreak/>
              <w:t>5</w:t>
            </w:r>
          </w:p>
        </w:tc>
        <w:tc>
          <w:tcPr>
            <w:tcW w:w="2778" w:type="dxa"/>
          </w:tcPr>
          <w:p w:rsidR="004108C2" w:rsidRDefault="004108C2">
            <w:pPr>
              <w:pStyle w:val="ConsPlusNormal"/>
              <w:jc w:val="center"/>
            </w:pPr>
            <w:r>
              <w:t>код главного распорядителя средств</w:t>
            </w:r>
          </w:p>
        </w:tc>
        <w:tc>
          <w:tcPr>
            <w:tcW w:w="2948" w:type="dxa"/>
          </w:tcPr>
          <w:p w:rsidR="004108C2" w:rsidRDefault="004108C2">
            <w:pPr>
              <w:pStyle w:val="ConsPlusNormal"/>
              <w:jc w:val="center"/>
            </w:pPr>
            <w:r>
              <w:t>код подчиненности главному распорядителю (распорядителю) средств</w:t>
            </w:r>
          </w:p>
        </w:tc>
        <w:tc>
          <w:tcPr>
            <w:tcW w:w="3061" w:type="dxa"/>
          </w:tcPr>
          <w:p w:rsidR="004108C2" w:rsidRDefault="004108C2">
            <w:pPr>
              <w:pStyle w:val="ConsPlusNormal"/>
              <w:jc w:val="center"/>
            </w:pPr>
            <w:r>
              <w:t>порядковый номер получателя средств (в своей группе по иерархии)</w:t>
            </w:r>
          </w:p>
        </w:tc>
        <w:tc>
          <w:tcPr>
            <w:tcW w:w="1247" w:type="dxa"/>
            <w:vMerge/>
          </w:tcPr>
          <w:p w:rsidR="004108C2" w:rsidRDefault="004108C2"/>
        </w:tc>
      </w:tr>
      <w:tr w:rsidR="004108C2">
        <w:tc>
          <w:tcPr>
            <w:tcW w:w="624" w:type="dxa"/>
          </w:tcPr>
          <w:p w:rsidR="004108C2" w:rsidRDefault="004108C2">
            <w:pPr>
              <w:pStyle w:val="ConsPlusNormal"/>
              <w:jc w:val="center"/>
            </w:pPr>
            <w:r>
              <w:lastRenderedPageBreak/>
              <w:t>12</w:t>
            </w:r>
          </w:p>
        </w:tc>
        <w:tc>
          <w:tcPr>
            <w:tcW w:w="1304" w:type="dxa"/>
            <w:vMerge w:val="restart"/>
          </w:tcPr>
          <w:p w:rsidR="004108C2" w:rsidRDefault="004108C2">
            <w:pPr>
              <w:pStyle w:val="ConsPlusNormal"/>
              <w:jc w:val="center"/>
            </w:pPr>
            <w:proofErr w:type="spellStart"/>
            <w:r>
              <w:t>Неучастники</w:t>
            </w:r>
            <w:proofErr w:type="spellEnd"/>
            <w:r>
              <w:t xml:space="preserve"> бюджетного процесса</w:t>
            </w:r>
          </w:p>
        </w:tc>
        <w:tc>
          <w:tcPr>
            <w:tcW w:w="2220" w:type="dxa"/>
          </w:tcPr>
          <w:p w:rsidR="004108C2" w:rsidRDefault="004108C2">
            <w:pPr>
              <w:pStyle w:val="ConsPlusNormal"/>
              <w:jc w:val="center"/>
            </w:pPr>
            <w:r>
              <w:t>Лицевой счет бюджетного учреждения</w:t>
            </w:r>
          </w:p>
        </w:tc>
        <w:tc>
          <w:tcPr>
            <w:tcW w:w="1020" w:type="dxa"/>
          </w:tcPr>
          <w:p w:rsidR="004108C2" w:rsidRDefault="004108C2">
            <w:pPr>
              <w:pStyle w:val="ConsPlusNormal"/>
              <w:jc w:val="center"/>
            </w:pPr>
            <w:r>
              <w:t>6</w:t>
            </w:r>
          </w:p>
        </w:tc>
        <w:tc>
          <w:tcPr>
            <w:tcW w:w="2778" w:type="dxa"/>
            <w:vMerge w:val="restart"/>
          </w:tcPr>
          <w:p w:rsidR="004108C2" w:rsidRDefault="004108C2">
            <w:pPr>
              <w:pStyle w:val="ConsPlusNormal"/>
              <w:jc w:val="center"/>
            </w:pPr>
            <w:r>
              <w:t>код органа исполнительной власти Самарской области, осуществляющего функции и полномочия учредителя бюджетного учреждения</w:t>
            </w:r>
          </w:p>
        </w:tc>
        <w:tc>
          <w:tcPr>
            <w:tcW w:w="2948" w:type="dxa"/>
            <w:vMerge w:val="restart"/>
          </w:tcPr>
          <w:p w:rsidR="004108C2" w:rsidRDefault="004108C2">
            <w:pPr>
              <w:pStyle w:val="ConsPlusNormal"/>
              <w:jc w:val="center"/>
            </w:pPr>
            <w:r>
              <w:t>код подчиненности органу исполнительной власти Самарской области, осуществляющему функции и полномочия учредителя бюджетного учреждения</w:t>
            </w:r>
          </w:p>
        </w:tc>
        <w:tc>
          <w:tcPr>
            <w:tcW w:w="3061" w:type="dxa"/>
            <w:vMerge w:val="restart"/>
          </w:tcPr>
          <w:p w:rsidR="004108C2" w:rsidRDefault="004108C2">
            <w:pPr>
              <w:pStyle w:val="ConsPlusNormal"/>
              <w:jc w:val="center"/>
            </w:pPr>
            <w:r>
              <w:t>порядковый номер бюджетного учреждения (в своей группе по иерархии)</w:t>
            </w:r>
          </w:p>
        </w:tc>
        <w:tc>
          <w:tcPr>
            <w:tcW w:w="1247" w:type="dxa"/>
            <w:vMerge/>
          </w:tcPr>
          <w:p w:rsidR="004108C2" w:rsidRDefault="004108C2"/>
        </w:tc>
      </w:tr>
      <w:tr w:rsidR="004108C2">
        <w:tc>
          <w:tcPr>
            <w:tcW w:w="624" w:type="dxa"/>
          </w:tcPr>
          <w:p w:rsidR="004108C2" w:rsidRDefault="004108C2">
            <w:pPr>
              <w:pStyle w:val="ConsPlusNormal"/>
              <w:jc w:val="center"/>
            </w:pPr>
            <w:r>
              <w:t>13</w:t>
            </w:r>
          </w:p>
        </w:tc>
        <w:tc>
          <w:tcPr>
            <w:tcW w:w="1304" w:type="dxa"/>
            <w:vMerge/>
          </w:tcPr>
          <w:p w:rsidR="004108C2" w:rsidRDefault="004108C2"/>
        </w:tc>
        <w:tc>
          <w:tcPr>
            <w:tcW w:w="2220" w:type="dxa"/>
          </w:tcPr>
          <w:p w:rsidR="004108C2" w:rsidRDefault="004108C2">
            <w:pPr>
              <w:pStyle w:val="ConsPlusNormal"/>
              <w:jc w:val="center"/>
            </w:pPr>
            <w:r>
              <w:t>Отдельный лицевой счет бюджетного учреждения</w:t>
            </w:r>
          </w:p>
        </w:tc>
        <w:tc>
          <w:tcPr>
            <w:tcW w:w="1020" w:type="dxa"/>
            <w:vMerge w:val="restart"/>
          </w:tcPr>
          <w:p w:rsidR="004108C2" w:rsidRDefault="004108C2">
            <w:pPr>
              <w:pStyle w:val="ConsPlusNormal"/>
              <w:jc w:val="center"/>
            </w:pPr>
            <w:r>
              <w:t>7</w:t>
            </w:r>
          </w:p>
        </w:tc>
        <w:tc>
          <w:tcPr>
            <w:tcW w:w="2778" w:type="dxa"/>
            <w:vMerge/>
          </w:tcPr>
          <w:p w:rsidR="004108C2" w:rsidRDefault="004108C2"/>
        </w:tc>
        <w:tc>
          <w:tcPr>
            <w:tcW w:w="2948" w:type="dxa"/>
            <w:vMerge/>
          </w:tcPr>
          <w:p w:rsidR="004108C2" w:rsidRDefault="004108C2"/>
        </w:tc>
        <w:tc>
          <w:tcPr>
            <w:tcW w:w="3061" w:type="dxa"/>
            <w:vMerge/>
          </w:tcPr>
          <w:p w:rsidR="004108C2" w:rsidRDefault="004108C2"/>
        </w:tc>
        <w:tc>
          <w:tcPr>
            <w:tcW w:w="1247" w:type="dxa"/>
            <w:vMerge/>
          </w:tcPr>
          <w:p w:rsidR="004108C2" w:rsidRDefault="004108C2"/>
        </w:tc>
      </w:tr>
      <w:tr w:rsidR="004108C2">
        <w:tc>
          <w:tcPr>
            <w:tcW w:w="624" w:type="dxa"/>
          </w:tcPr>
          <w:p w:rsidR="004108C2" w:rsidRDefault="004108C2">
            <w:pPr>
              <w:pStyle w:val="ConsPlusNormal"/>
              <w:jc w:val="center"/>
            </w:pPr>
            <w:r>
              <w:t>14</w:t>
            </w:r>
          </w:p>
        </w:tc>
        <w:tc>
          <w:tcPr>
            <w:tcW w:w="1304" w:type="dxa"/>
            <w:vMerge/>
          </w:tcPr>
          <w:p w:rsidR="004108C2" w:rsidRDefault="004108C2"/>
        </w:tc>
        <w:tc>
          <w:tcPr>
            <w:tcW w:w="2220" w:type="dxa"/>
          </w:tcPr>
          <w:p w:rsidR="004108C2" w:rsidRDefault="004108C2">
            <w:pPr>
              <w:pStyle w:val="ConsPlusNormal"/>
              <w:jc w:val="center"/>
            </w:pPr>
            <w:r>
              <w:t>Отдельный лицевой счет бюджетного учреждения по средствам ОМС</w:t>
            </w:r>
          </w:p>
        </w:tc>
        <w:tc>
          <w:tcPr>
            <w:tcW w:w="1020" w:type="dxa"/>
            <w:vMerge/>
          </w:tcPr>
          <w:p w:rsidR="004108C2" w:rsidRDefault="004108C2"/>
        </w:tc>
        <w:tc>
          <w:tcPr>
            <w:tcW w:w="2778" w:type="dxa"/>
            <w:vMerge/>
          </w:tcPr>
          <w:p w:rsidR="004108C2" w:rsidRDefault="004108C2"/>
        </w:tc>
        <w:tc>
          <w:tcPr>
            <w:tcW w:w="2948" w:type="dxa"/>
            <w:vMerge/>
          </w:tcPr>
          <w:p w:rsidR="004108C2" w:rsidRDefault="004108C2"/>
        </w:tc>
        <w:tc>
          <w:tcPr>
            <w:tcW w:w="3061" w:type="dxa"/>
            <w:vMerge/>
          </w:tcPr>
          <w:p w:rsidR="004108C2" w:rsidRDefault="004108C2"/>
        </w:tc>
        <w:tc>
          <w:tcPr>
            <w:tcW w:w="1247" w:type="dxa"/>
          </w:tcPr>
          <w:p w:rsidR="004108C2" w:rsidRDefault="004108C2">
            <w:pPr>
              <w:pStyle w:val="ConsPlusNormal"/>
              <w:jc w:val="center"/>
            </w:pPr>
            <w:r>
              <w:t>1 - код ОМС</w:t>
            </w:r>
          </w:p>
        </w:tc>
      </w:tr>
      <w:tr w:rsidR="004108C2">
        <w:tc>
          <w:tcPr>
            <w:tcW w:w="624" w:type="dxa"/>
          </w:tcPr>
          <w:p w:rsidR="004108C2" w:rsidRDefault="004108C2">
            <w:pPr>
              <w:pStyle w:val="ConsPlusNormal"/>
              <w:jc w:val="center"/>
            </w:pPr>
            <w:r>
              <w:t>15</w:t>
            </w:r>
          </w:p>
        </w:tc>
        <w:tc>
          <w:tcPr>
            <w:tcW w:w="1304" w:type="dxa"/>
            <w:vMerge/>
          </w:tcPr>
          <w:p w:rsidR="004108C2" w:rsidRDefault="004108C2"/>
        </w:tc>
        <w:tc>
          <w:tcPr>
            <w:tcW w:w="2220" w:type="dxa"/>
          </w:tcPr>
          <w:p w:rsidR="004108C2" w:rsidRDefault="004108C2">
            <w:pPr>
              <w:pStyle w:val="ConsPlusNormal"/>
              <w:jc w:val="center"/>
            </w:pPr>
            <w:r>
              <w:t>Лицевой счет автономного учреждения</w:t>
            </w:r>
          </w:p>
        </w:tc>
        <w:tc>
          <w:tcPr>
            <w:tcW w:w="1020" w:type="dxa"/>
          </w:tcPr>
          <w:p w:rsidR="004108C2" w:rsidRDefault="004108C2">
            <w:pPr>
              <w:pStyle w:val="ConsPlusNormal"/>
              <w:jc w:val="center"/>
            </w:pPr>
            <w:r>
              <w:t>8</w:t>
            </w:r>
          </w:p>
        </w:tc>
        <w:tc>
          <w:tcPr>
            <w:tcW w:w="2778" w:type="dxa"/>
            <w:vMerge w:val="restart"/>
          </w:tcPr>
          <w:p w:rsidR="004108C2" w:rsidRDefault="004108C2">
            <w:pPr>
              <w:pStyle w:val="ConsPlusNormal"/>
              <w:jc w:val="center"/>
            </w:pPr>
            <w:r>
              <w:t>код органа исполнительной власти Самарской области, осуществляющего функции и полномочия учредителя автономного учреждения</w:t>
            </w:r>
          </w:p>
        </w:tc>
        <w:tc>
          <w:tcPr>
            <w:tcW w:w="2948" w:type="dxa"/>
            <w:vMerge w:val="restart"/>
          </w:tcPr>
          <w:p w:rsidR="004108C2" w:rsidRDefault="004108C2">
            <w:pPr>
              <w:pStyle w:val="ConsPlusNormal"/>
              <w:jc w:val="center"/>
            </w:pPr>
            <w:r>
              <w:t>код подчиненности органу исполнительной власти Самарской области, осуществляющему функции и полномочия учредителя автономного учреждения</w:t>
            </w:r>
          </w:p>
        </w:tc>
        <w:tc>
          <w:tcPr>
            <w:tcW w:w="3061" w:type="dxa"/>
            <w:vMerge w:val="restart"/>
          </w:tcPr>
          <w:p w:rsidR="004108C2" w:rsidRDefault="004108C2">
            <w:pPr>
              <w:pStyle w:val="ConsPlusNormal"/>
              <w:jc w:val="center"/>
            </w:pPr>
            <w:r>
              <w:t>порядковый номер автономного учреждения (в своей группе по иерархии)</w:t>
            </w:r>
          </w:p>
        </w:tc>
        <w:tc>
          <w:tcPr>
            <w:tcW w:w="1247" w:type="dxa"/>
            <w:vMerge w:val="restart"/>
          </w:tcPr>
          <w:p w:rsidR="004108C2" w:rsidRDefault="004108C2">
            <w:pPr>
              <w:pStyle w:val="ConsPlusNormal"/>
              <w:jc w:val="center"/>
            </w:pPr>
            <w:r>
              <w:t>0</w:t>
            </w:r>
          </w:p>
        </w:tc>
      </w:tr>
      <w:tr w:rsidR="004108C2">
        <w:tc>
          <w:tcPr>
            <w:tcW w:w="624" w:type="dxa"/>
          </w:tcPr>
          <w:p w:rsidR="004108C2" w:rsidRDefault="004108C2">
            <w:pPr>
              <w:pStyle w:val="ConsPlusNormal"/>
              <w:jc w:val="center"/>
            </w:pPr>
            <w:r>
              <w:t>16</w:t>
            </w:r>
          </w:p>
        </w:tc>
        <w:tc>
          <w:tcPr>
            <w:tcW w:w="1304" w:type="dxa"/>
            <w:vMerge/>
          </w:tcPr>
          <w:p w:rsidR="004108C2" w:rsidRDefault="004108C2"/>
        </w:tc>
        <w:tc>
          <w:tcPr>
            <w:tcW w:w="2220" w:type="dxa"/>
          </w:tcPr>
          <w:p w:rsidR="004108C2" w:rsidRDefault="004108C2">
            <w:pPr>
              <w:pStyle w:val="ConsPlusNormal"/>
              <w:jc w:val="center"/>
            </w:pPr>
            <w:r>
              <w:t>Отдельный лицевой счет автономного учреждения</w:t>
            </w:r>
          </w:p>
        </w:tc>
        <w:tc>
          <w:tcPr>
            <w:tcW w:w="1020" w:type="dxa"/>
            <w:vMerge w:val="restart"/>
          </w:tcPr>
          <w:p w:rsidR="004108C2" w:rsidRDefault="004108C2">
            <w:pPr>
              <w:pStyle w:val="ConsPlusNormal"/>
              <w:jc w:val="center"/>
            </w:pPr>
            <w:r>
              <w:t>9</w:t>
            </w:r>
          </w:p>
        </w:tc>
        <w:tc>
          <w:tcPr>
            <w:tcW w:w="2778" w:type="dxa"/>
            <w:vMerge/>
          </w:tcPr>
          <w:p w:rsidR="004108C2" w:rsidRDefault="004108C2"/>
        </w:tc>
        <w:tc>
          <w:tcPr>
            <w:tcW w:w="2948" w:type="dxa"/>
            <w:vMerge/>
          </w:tcPr>
          <w:p w:rsidR="004108C2" w:rsidRDefault="004108C2"/>
        </w:tc>
        <w:tc>
          <w:tcPr>
            <w:tcW w:w="3061" w:type="dxa"/>
            <w:vMerge/>
          </w:tcPr>
          <w:p w:rsidR="004108C2" w:rsidRDefault="004108C2"/>
        </w:tc>
        <w:tc>
          <w:tcPr>
            <w:tcW w:w="1247" w:type="dxa"/>
            <w:vMerge/>
          </w:tcPr>
          <w:p w:rsidR="004108C2" w:rsidRDefault="004108C2"/>
        </w:tc>
      </w:tr>
      <w:tr w:rsidR="004108C2">
        <w:tc>
          <w:tcPr>
            <w:tcW w:w="624" w:type="dxa"/>
          </w:tcPr>
          <w:p w:rsidR="004108C2" w:rsidRDefault="004108C2">
            <w:pPr>
              <w:pStyle w:val="ConsPlusNormal"/>
              <w:jc w:val="center"/>
            </w:pPr>
            <w:r>
              <w:t>17</w:t>
            </w:r>
          </w:p>
        </w:tc>
        <w:tc>
          <w:tcPr>
            <w:tcW w:w="1304" w:type="dxa"/>
            <w:vMerge/>
          </w:tcPr>
          <w:p w:rsidR="004108C2" w:rsidRDefault="004108C2"/>
        </w:tc>
        <w:tc>
          <w:tcPr>
            <w:tcW w:w="2220" w:type="dxa"/>
          </w:tcPr>
          <w:p w:rsidR="004108C2" w:rsidRDefault="004108C2">
            <w:pPr>
              <w:pStyle w:val="ConsPlusNormal"/>
              <w:jc w:val="center"/>
            </w:pPr>
            <w:r>
              <w:t>Отдельный лицевой счет автономного учреждения по средствам ОМС</w:t>
            </w:r>
          </w:p>
        </w:tc>
        <w:tc>
          <w:tcPr>
            <w:tcW w:w="1020" w:type="dxa"/>
            <w:vMerge/>
          </w:tcPr>
          <w:p w:rsidR="004108C2" w:rsidRDefault="004108C2"/>
        </w:tc>
        <w:tc>
          <w:tcPr>
            <w:tcW w:w="2778" w:type="dxa"/>
            <w:vMerge/>
          </w:tcPr>
          <w:p w:rsidR="004108C2" w:rsidRDefault="004108C2"/>
        </w:tc>
        <w:tc>
          <w:tcPr>
            <w:tcW w:w="2948" w:type="dxa"/>
            <w:vMerge/>
          </w:tcPr>
          <w:p w:rsidR="004108C2" w:rsidRDefault="004108C2"/>
        </w:tc>
        <w:tc>
          <w:tcPr>
            <w:tcW w:w="3061" w:type="dxa"/>
            <w:vMerge/>
          </w:tcPr>
          <w:p w:rsidR="004108C2" w:rsidRDefault="004108C2"/>
        </w:tc>
        <w:tc>
          <w:tcPr>
            <w:tcW w:w="1247" w:type="dxa"/>
          </w:tcPr>
          <w:p w:rsidR="004108C2" w:rsidRDefault="004108C2">
            <w:pPr>
              <w:pStyle w:val="ConsPlusNormal"/>
              <w:jc w:val="center"/>
            </w:pPr>
            <w:r>
              <w:t>1 - код ОМС</w:t>
            </w:r>
          </w:p>
        </w:tc>
      </w:tr>
      <w:tr w:rsidR="004108C2">
        <w:tc>
          <w:tcPr>
            <w:tcW w:w="624" w:type="dxa"/>
          </w:tcPr>
          <w:p w:rsidR="004108C2" w:rsidRDefault="004108C2">
            <w:pPr>
              <w:pStyle w:val="ConsPlusNormal"/>
              <w:jc w:val="center"/>
            </w:pPr>
            <w:r>
              <w:t>18</w:t>
            </w:r>
          </w:p>
        </w:tc>
        <w:tc>
          <w:tcPr>
            <w:tcW w:w="1304" w:type="dxa"/>
            <w:vMerge w:val="restart"/>
          </w:tcPr>
          <w:p w:rsidR="004108C2" w:rsidRDefault="004108C2">
            <w:pPr>
              <w:pStyle w:val="ConsPlusNormal"/>
              <w:jc w:val="center"/>
            </w:pPr>
            <w:proofErr w:type="spellStart"/>
            <w:r>
              <w:t>Неучастники</w:t>
            </w:r>
            <w:proofErr w:type="spellEnd"/>
            <w:r>
              <w:t xml:space="preserve"> бюджетного процесса</w:t>
            </w:r>
          </w:p>
        </w:tc>
        <w:tc>
          <w:tcPr>
            <w:tcW w:w="2220" w:type="dxa"/>
          </w:tcPr>
          <w:p w:rsidR="004108C2" w:rsidRDefault="004108C2">
            <w:pPr>
              <w:pStyle w:val="ConsPlusNormal"/>
              <w:jc w:val="center"/>
            </w:pPr>
            <w:r>
              <w:t>Лицевой счет унитарного предприятия</w:t>
            </w:r>
          </w:p>
        </w:tc>
        <w:tc>
          <w:tcPr>
            <w:tcW w:w="1020" w:type="dxa"/>
            <w:vMerge w:val="restart"/>
          </w:tcPr>
          <w:p w:rsidR="004108C2" w:rsidRDefault="004108C2">
            <w:pPr>
              <w:pStyle w:val="ConsPlusNormal"/>
              <w:jc w:val="center"/>
            </w:pPr>
            <w:r>
              <w:t>1</w:t>
            </w:r>
          </w:p>
        </w:tc>
        <w:tc>
          <w:tcPr>
            <w:tcW w:w="2778" w:type="dxa"/>
          </w:tcPr>
          <w:p w:rsidR="004108C2" w:rsidRDefault="004108C2">
            <w:pPr>
              <w:pStyle w:val="ConsPlusNormal"/>
              <w:jc w:val="center"/>
            </w:pPr>
            <w:r>
              <w:t xml:space="preserve">код органа исполнительной власти Самарской области, осуществляющего права собственника имущества в отношении унитарного </w:t>
            </w:r>
            <w:r>
              <w:lastRenderedPageBreak/>
              <w:t>предприятия</w:t>
            </w:r>
          </w:p>
        </w:tc>
        <w:tc>
          <w:tcPr>
            <w:tcW w:w="2948" w:type="dxa"/>
          </w:tcPr>
          <w:p w:rsidR="004108C2" w:rsidRDefault="004108C2">
            <w:pPr>
              <w:pStyle w:val="ConsPlusNormal"/>
              <w:jc w:val="center"/>
            </w:pPr>
            <w:r>
              <w:lastRenderedPageBreak/>
              <w:t xml:space="preserve">код подчиненности органу исполнительной власти Самарской области, осуществляющему права собственника имущества в </w:t>
            </w:r>
            <w:r>
              <w:lastRenderedPageBreak/>
              <w:t>отношении унитарного предприятия</w:t>
            </w:r>
          </w:p>
        </w:tc>
        <w:tc>
          <w:tcPr>
            <w:tcW w:w="3061" w:type="dxa"/>
          </w:tcPr>
          <w:p w:rsidR="004108C2" w:rsidRDefault="004108C2">
            <w:pPr>
              <w:pStyle w:val="ConsPlusNormal"/>
              <w:jc w:val="center"/>
            </w:pPr>
            <w:r>
              <w:lastRenderedPageBreak/>
              <w:t>порядковый номер унитарного предприятия (в своей группе по иерархии)</w:t>
            </w:r>
          </w:p>
        </w:tc>
        <w:tc>
          <w:tcPr>
            <w:tcW w:w="1247" w:type="dxa"/>
          </w:tcPr>
          <w:p w:rsidR="004108C2" w:rsidRDefault="004108C2">
            <w:pPr>
              <w:pStyle w:val="ConsPlusNormal"/>
              <w:jc w:val="center"/>
            </w:pPr>
            <w:r>
              <w:t>1 - код унитарного предприятия</w:t>
            </w:r>
          </w:p>
        </w:tc>
      </w:tr>
      <w:tr w:rsidR="004108C2">
        <w:tc>
          <w:tcPr>
            <w:tcW w:w="624" w:type="dxa"/>
          </w:tcPr>
          <w:p w:rsidR="004108C2" w:rsidRDefault="004108C2">
            <w:pPr>
              <w:pStyle w:val="ConsPlusNormal"/>
              <w:jc w:val="center"/>
            </w:pPr>
            <w:r>
              <w:lastRenderedPageBreak/>
              <w:t>19</w:t>
            </w:r>
          </w:p>
        </w:tc>
        <w:tc>
          <w:tcPr>
            <w:tcW w:w="1304" w:type="dxa"/>
            <w:vMerge/>
          </w:tcPr>
          <w:p w:rsidR="004108C2" w:rsidRDefault="004108C2"/>
        </w:tc>
        <w:tc>
          <w:tcPr>
            <w:tcW w:w="2220" w:type="dxa"/>
          </w:tcPr>
          <w:p w:rsidR="004108C2" w:rsidRDefault="004108C2">
            <w:pPr>
              <w:pStyle w:val="ConsPlusNormal"/>
              <w:jc w:val="center"/>
            </w:pPr>
            <w:r>
              <w:t>Лицевой счет для учета операций со средствами фонда капитального ремонта</w:t>
            </w:r>
          </w:p>
        </w:tc>
        <w:tc>
          <w:tcPr>
            <w:tcW w:w="1020" w:type="dxa"/>
            <w:vMerge/>
          </w:tcPr>
          <w:p w:rsidR="004108C2" w:rsidRDefault="004108C2"/>
        </w:tc>
        <w:tc>
          <w:tcPr>
            <w:tcW w:w="2778" w:type="dxa"/>
            <w:vMerge w:val="restart"/>
          </w:tcPr>
          <w:p w:rsidR="004108C2" w:rsidRDefault="004108C2">
            <w:pPr>
              <w:pStyle w:val="ConsPlusNormal"/>
              <w:jc w:val="center"/>
            </w:pPr>
            <w:r>
              <w:t>код органа исполнительной власти Самарской области, осуществляющего функции и полномочия учредителя регионального оператора</w:t>
            </w:r>
          </w:p>
        </w:tc>
        <w:tc>
          <w:tcPr>
            <w:tcW w:w="2948" w:type="dxa"/>
            <w:vMerge w:val="restart"/>
          </w:tcPr>
          <w:p w:rsidR="004108C2" w:rsidRDefault="004108C2">
            <w:pPr>
              <w:pStyle w:val="ConsPlusNormal"/>
              <w:jc w:val="center"/>
            </w:pPr>
            <w:r>
              <w:t>код подчиненности органу исполнительной власти Самарской области, осуществляющему функции и полномочия учредителя регионального оператора</w:t>
            </w:r>
          </w:p>
        </w:tc>
        <w:tc>
          <w:tcPr>
            <w:tcW w:w="3061" w:type="dxa"/>
          </w:tcPr>
          <w:p w:rsidR="004108C2" w:rsidRDefault="004108C2">
            <w:pPr>
              <w:pStyle w:val="ConsPlusNormal"/>
              <w:jc w:val="center"/>
            </w:pPr>
            <w:r>
              <w:t>001 - код средств фонда капитального ремонта</w:t>
            </w:r>
          </w:p>
        </w:tc>
        <w:tc>
          <w:tcPr>
            <w:tcW w:w="1247" w:type="dxa"/>
            <w:vMerge w:val="restart"/>
          </w:tcPr>
          <w:p w:rsidR="004108C2" w:rsidRDefault="004108C2">
            <w:pPr>
              <w:pStyle w:val="ConsPlusNormal"/>
              <w:jc w:val="center"/>
            </w:pPr>
            <w:r>
              <w:t>2 - код регионального оператора, фондов</w:t>
            </w:r>
          </w:p>
        </w:tc>
      </w:tr>
      <w:tr w:rsidR="004108C2">
        <w:tc>
          <w:tcPr>
            <w:tcW w:w="624" w:type="dxa"/>
          </w:tcPr>
          <w:p w:rsidR="004108C2" w:rsidRDefault="004108C2">
            <w:pPr>
              <w:pStyle w:val="ConsPlusNormal"/>
              <w:jc w:val="center"/>
            </w:pPr>
            <w:r>
              <w:t>20</w:t>
            </w:r>
          </w:p>
        </w:tc>
        <w:tc>
          <w:tcPr>
            <w:tcW w:w="1304" w:type="dxa"/>
            <w:vMerge/>
          </w:tcPr>
          <w:p w:rsidR="004108C2" w:rsidRDefault="004108C2"/>
        </w:tc>
        <w:tc>
          <w:tcPr>
            <w:tcW w:w="2220" w:type="dxa"/>
          </w:tcPr>
          <w:p w:rsidR="004108C2" w:rsidRDefault="004108C2">
            <w:pPr>
              <w:pStyle w:val="ConsPlusNormal"/>
              <w:jc w:val="center"/>
            </w:pPr>
            <w:r>
              <w:t>Лицевой счет для учета операций со средствами финансовой поддержки</w:t>
            </w:r>
          </w:p>
        </w:tc>
        <w:tc>
          <w:tcPr>
            <w:tcW w:w="1020" w:type="dxa"/>
            <w:vMerge/>
          </w:tcPr>
          <w:p w:rsidR="004108C2" w:rsidRDefault="004108C2"/>
        </w:tc>
        <w:tc>
          <w:tcPr>
            <w:tcW w:w="2778" w:type="dxa"/>
            <w:vMerge/>
          </w:tcPr>
          <w:p w:rsidR="004108C2" w:rsidRDefault="004108C2"/>
        </w:tc>
        <w:tc>
          <w:tcPr>
            <w:tcW w:w="2948" w:type="dxa"/>
            <w:vMerge/>
          </w:tcPr>
          <w:p w:rsidR="004108C2" w:rsidRDefault="004108C2"/>
        </w:tc>
        <w:tc>
          <w:tcPr>
            <w:tcW w:w="3061" w:type="dxa"/>
          </w:tcPr>
          <w:p w:rsidR="004108C2" w:rsidRDefault="004108C2">
            <w:pPr>
              <w:pStyle w:val="ConsPlusNormal"/>
              <w:jc w:val="center"/>
            </w:pPr>
            <w:r>
              <w:t>002 - код средств финансовой поддержки</w:t>
            </w:r>
          </w:p>
        </w:tc>
        <w:tc>
          <w:tcPr>
            <w:tcW w:w="1247" w:type="dxa"/>
            <w:vMerge/>
          </w:tcPr>
          <w:p w:rsidR="004108C2" w:rsidRDefault="004108C2"/>
        </w:tc>
      </w:tr>
      <w:tr w:rsidR="004108C2">
        <w:tc>
          <w:tcPr>
            <w:tcW w:w="624" w:type="dxa"/>
          </w:tcPr>
          <w:p w:rsidR="004108C2" w:rsidRDefault="004108C2">
            <w:pPr>
              <w:pStyle w:val="ConsPlusNormal"/>
              <w:jc w:val="center"/>
            </w:pPr>
            <w:r>
              <w:t>21</w:t>
            </w:r>
          </w:p>
        </w:tc>
        <w:tc>
          <w:tcPr>
            <w:tcW w:w="1304" w:type="dxa"/>
            <w:vMerge/>
          </w:tcPr>
          <w:p w:rsidR="004108C2" w:rsidRDefault="004108C2"/>
        </w:tc>
        <w:tc>
          <w:tcPr>
            <w:tcW w:w="2220" w:type="dxa"/>
          </w:tcPr>
          <w:p w:rsidR="004108C2" w:rsidRDefault="004108C2">
            <w:pPr>
              <w:pStyle w:val="ConsPlusNormal"/>
              <w:jc w:val="center"/>
            </w:pPr>
            <w:r>
              <w:t>Лицевой счет для учета операций по административно-хозяйственной деятельности</w:t>
            </w:r>
          </w:p>
        </w:tc>
        <w:tc>
          <w:tcPr>
            <w:tcW w:w="1020" w:type="dxa"/>
            <w:vMerge/>
          </w:tcPr>
          <w:p w:rsidR="004108C2" w:rsidRDefault="004108C2"/>
        </w:tc>
        <w:tc>
          <w:tcPr>
            <w:tcW w:w="2778" w:type="dxa"/>
            <w:vMerge/>
          </w:tcPr>
          <w:p w:rsidR="004108C2" w:rsidRDefault="004108C2"/>
        </w:tc>
        <w:tc>
          <w:tcPr>
            <w:tcW w:w="2948" w:type="dxa"/>
            <w:vMerge/>
          </w:tcPr>
          <w:p w:rsidR="004108C2" w:rsidRDefault="004108C2"/>
        </w:tc>
        <w:tc>
          <w:tcPr>
            <w:tcW w:w="3061" w:type="dxa"/>
          </w:tcPr>
          <w:p w:rsidR="004108C2" w:rsidRDefault="004108C2">
            <w:pPr>
              <w:pStyle w:val="ConsPlusNormal"/>
              <w:jc w:val="center"/>
            </w:pPr>
            <w:r>
              <w:t>003 - код средств по административно-хозяйственной деятельности</w:t>
            </w:r>
          </w:p>
        </w:tc>
        <w:tc>
          <w:tcPr>
            <w:tcW w:w="1247" w:type="dxa"/>
            <w:vMerge/>
          </w:tcPr>
          <w:p w:rsidR="004108C2" w:rsidRDefault="004108C2"/>
        </w:tc>
      </w:tr>
      <w:tr w:rsidR="004108C2">
        <w:tc>
          <w:tcPr>
            <w:tcW w:w="624" w:type="dxa"/>
          </w:tcPr>
          <w:p w:rsidR="004108C2" w:rsidRDefault="004108C2">
            <w:pPr>
              <w:pStyle w:val="ConsPlusNormal"/>
              <w:jc w:val="center"/>
            </w:pPr>
            <w:r>
              <w:t>22</w:t>
            </w:r>
          </w:p>
        </w:tc>
        <w:tc>
          <w:tcPr>
            <w:tcW w:w="1304" w:type="dxa"/>
            <w:vMerge/>
          </w:tcPr>
          <w:p w:rsidR="004108C2" w:rsidRDefault="004108C2"/>
        </w:tc>
        <w:tc>
          <w:tcPr>
            <w:tcW w:w="2220" w:type="dxa"/>
          </w:tcPr>
          <w:p w:rsidR="004108C2" w:rsidRDefault="004108C2">
            <w:pPr>
              <w:pStyle w:val="ConsPlusNormal"/>
              <w:jc w:val="center"/>
            </w:pPr>
            <w:r>
              <w:t>Лицевой счет фонда</w:t>
            </w:r>
          </w:p>
        </w:tc>
        <w:tc>
          <w:tcPr>
            <w:tcW w:w="1020" w:type="dxa"/>
            <w:vMerge/>
          </w:tcPr>
          <w:p w:rsidR="004108C2" w:rsidRDefault="004108C2"/>
        </w:tc>
        <w:tc>
          <w:tcPr>
            <w:tcW w:w="2778" w:type="dxa"/>
          </w:tcPr>
          <w:p w:rsidR="004108C2" w:rsidRDefault="004108C2">
            <w:pPr>
              <w:pStyle w:val="ConsPlusNormal"/>
              <w:jc w:val="center"/>
            </w:pPr>
            <w:r>
              <w:t>код органа исполнительной власти Самарской области, осуществляющего функции и полномочия учредителя</w:t>
            </w:r>
          </w:p>
        </w:tc>
        <w:tc>
          <w:tcPr>
            <w:tcW w:w="2948" w:type="dxa"/>
          </w:tcPr>
          <w:p w:rsidR="004108C2" w:rsidRDefault="004108C2">
            <w:pPr>
              <w:pStyle w:val="ConsPlusNormal"/>
              <w:jc w:val="center"/>
            </w:pPr>
            <w:r>
              <w:t>код подчиненности органу исполнительной власти Самарской области, осуществляющему функции и полномочия учредителя</w:t>
            </w:r>
          </w:p>
        </w:tc>
        <w:tc>
          <w:tcPr>
            <w:tcW w:w="3061" w:type="dxa"/>
          </w:tcPr>
          <w:p w:rsidR="004108C2" w:rsidRDefault="004108C2">
            <w:pPr>
              <w:pStyle w:val="ConsPlusNormal"/>
              <w:jc w:val="center"/>
            </w:pPr>
            <w:r>
              <w:t xml:space="preserve">порядковый номер лицевого счета фонда </w:t>
            </w:r>
            <w:hyperlink w:anchor="P436" w:history="1">
              <w:r>
                <w:rPr>
                  <w:color w:val="0000FF"/>
                </w:rPr>
                <w:t>&lt;**&gt;</w:t>
              </w:r>
            </w:hyperlink>
          </w:p>
        </w:tc>
        <w:tc>
          <w:tcPr>
            <w:tcW w:w="1247" w:type="dxa"/>
            <w:vMerge/>
          </w:tcPr>
          <w:p w:rsidR="004108C2" w:rsidRDefault="004108C2"/>
        </w:tc>
      </w:tr>
      <w:tr w:rsidR="004108C2">
        <w:tc>
          <w:tcPr>
            <w:tcW w:w="624" w:type="dxa"/>
          </w:tcPr>
          <w:p w:rsidR="004108C2" w:rsidRDefault="004108C2">
            <w:pPr>
              <w:pStyle w:val="ConsPlusNormal"/>
              <w:jc w:val="center"/>
            </w:pPr>
            <w:r>
              <w:t>23</w:t>
            </w:r>
          </w:p>
        </w:tc>
        <w:tc>
          <w:tcPr>
            <w:tcW w:w="1304" w:type="dxa"/>
            <w:vMerge/>
          </w:tcPr>
          <w:p w:rsidR="004108C2" w:rsidRDefault="004108C2"/>
        </w:tc>
        <w:tc>
          <w:tcPr>
            <w:tcW w:w="2220" w:type="dxa"/>
          </w:tcPr>
          <w:p w:rsidR="004108C2" w:rsidRDefault="004108C2">
            <w:pPr>
              <w:pStyle w:val="ConsPlusNormal"/>
              <w:jc w:val="center"/>
            </w:pPr>
            <w:r>
              <w:t xml:space="preserve">Лицевой счет иного </w:t>
            </w:r>
            <w:proofErr w:type="spellStart"/>
            <w:r>
              <w:t>неучастника</w:t>
            </w:r>
            <w:proofErr w:type="spellEnd"/>
            <w:r>
              <w:t xml:space="preserve"> бюджетного процесса</w:t>
            </w:r>
          </w:p>
        </w:tc>
        <w:tc>
          <w:tcPr>
            <w:tcW w:w="1020" w:type="dxa"/>
            <w:vMerge/>
          </w:tcPr>
          <w:p w:rsidR="004108C2" w:rsidRDefault="004108C2"/>
        </w:tc>
        <w:tc>
          <w:tcPr>
            <w:tcW w:w="2778" w:type="dxa"/>
          </w:tcPr>
          <w:p w:rsidR="004108C2" w:rsidRDefault="004108C2">
            <w:pPr>
              <w:pStyle w:val="ConsPlusNormal"/>
              <w:jc w:val="center"/>
            </w:pPr>
            <w:r>
              <w:t>код главного распорядителя средств, к подведомственности которого относятся соответствующие расходы</w:t>
            </w:r>
          </w:p>
        </w:tc>
        <w:tc>
          <w:tcPr>
            <w:tcW w:w="2948" w:type="dxa"/>
          </w:tcPr>
          <w:p w:rsidR="004108C2" w:rsidRDefault="004108C2">
            <w:pPr>
              <w:pStyle w:val="ConsPlusNormal"/>
              <w:jc w:val="center"/>
            </w:pPr>
            <w:r>
              <w:t>код подведомственности расходов главному распорядителю (распорядителю) средств</w:t>
            </w:r>
          </w:p>
        </w:tc>
        <w:tc>
          <w:tcPr>
            <w:tcW w:w="3061" w:type="dxa"/>
          </w:tcPr>
          <w:p w:rsidR="004108C2" w:rsidRDefault="004108C2">
            <w:pPr>
              <w:pStyle w:val="ConsPlusNormal"/>
              <w:jc w:val="center"/>
            </w:pPr>
            <w:r>
              <w:t xml:space="preserve">порядковый номер лицевого счета </w:t>
            </w:r>
            <w:proofErr w:type="spellStart"/>
            <w:r>
              <w:t>неучастника</w:t>
            </w:r>
            <w:proofErr w:type="spellEnd"/>
            <w:r>
              <w:t xml:space="preserve"> бюджетного процесса (в своей группе по иерархии)</w:t>
            </w:r>
          </w:p>
        </w:tc>
        <w:tc>
          <w:tcPr>
            <w:tcW w:w="1247" w:type="dxa"/>
          </w:tcPr>
          <w:p w:rsidR="004108C2" w:rsidRDefault="004108C2">
            <w:pPr>
              <w:pStyle w:val="ConsPlusNormal"/>
              <w:jc w:val="center"/>
            </w:pPr>
            <w:r>
              <w:t>3 - код юридического лица</w:t>
            </w:r>
          </w:p>
        </w:tc>
      </w:tr>
    </w:tbl>
    <w:p w:rsidR="004108C2" w:rsidRDefault="004108C2">
      <w:pPr>
        <w:pStyle w:val="ConsPlusNormal"/>
        <w:jc w:val="both"/>
      </w:pPr>
    </w:p>
    <w:p w:rsidR="004108C2" w:rsidRDefault="004108C2">
      <w:pPr>
        <w:pStyle w:val="ConsPlusNormal"/>
        <w:ind w:firstLine="540"/>
        <w:jc w:val="both"/>
      </w:pPr>
      <w:r>
        <w:t>--------------------------------</w:t>
      </w:r>
    </w:p>
    <w:p w:rsidR="004108C2" w:rsidRDefault="004108C2">
      <w:pPr>
        <w:pStyle w:val="ConsPlusNormal"/>
        <w:spacing w:before="220"/>
        <w:ind w:firstLine="540"/>
        <w:jc w:val="both"/>
      </w:pPr>
      <w:bookmarkStart w:id="26" w:name="P433"/>
      <w:bookmarkEnd w:id="26"/>
      <w:r>
        <w:lastRenderedPageBreak/>
        <w:t>&lt;*&gt; Код подчиненности главному распорядителю средств (главному администратору; органу исполнительной власти Самарской области, осуществляющему функции и полномочия учредителя бюджетного (автономного) учреждения, фонда, регионального оператора; органу исполнительной власти Самарской области, осуществляющему права собственника имущества в отношении унитарного предприятия) принимает значение равное "01". В случае наличия у главного распорядителя средств подведомственных распорядителей средств разряды 4, 5 принимают значение, равное соответствующему коду распорядителя сре</w:t>
      </w:r>
      <w:proofErr w:type="gramStart"/>
      <w:r>
        <w:t>дств в д</w:t>
      </w:r>
      <w:proofErr w:type="gramEnd"/>
      <w:r>
        <w:t>иапазоне от "61" до "73".</w:t>
      </w:r>
    </w:p>
    <w:p w:rsidR="004108C2" w:rsidRDefault="004108C2">
      <w:pPr>
        <w:pStyle w:val="ConsPlusNormal"/>
        <w:spacing w:before="220"/>
        <w:ind w:firstLine="540"/>
        <w:jc w:val="both"/>
      </w:pPr>
      <w:r>
        <w:t>Код операций по предоставлению субсидии из областного бюджета местному бюджету принимает значение равное "14".</w:t>
      </w:r>
    </w:p>
    <w:p w:rsidR="004108C2" w:rsidRDefault="004108C2">
      <w:pPr>
        <w:pStyle w:val="ConsPlusNormal"/>
        <w:spacing w:before="220"/>
        <w:ind w:firstLine="540"/>
        <w:jc w:val="both"/>
      </w:pPr>
      <w:r>
        <w:t>Код подведомственности расходов главному распорядителю сре</w:t>
      </w:r>
      <w:proofErr w:type="gramStart"/>
      <w:r>
        <w:t>дств пр</w:t>
      </w:r>
      <w:proofErr w:type="gramEnd"/>
      <w:r>
        <w:t>инимает значение равное "90". В случае наличия у главного распорядителя средств подведомственных распорядителей разряды 4, 5 принимают значение, равное соответствующему коду распорядителя сре</w:t>
      </w:r>
      <w:proofErr w:type="gramStart"/>
      <w:r>
        <w:t>дств в д</w:t>
      </w:r>
      <w:proofErr w:type="gramEnd"/>
      <w:r>
        <w:t>иапазоне от "61" до "73".</w:t>
      </w:r>
    </w:p>
    <w:p w:rsidR="004108C2" w:rsidRDefault="004108C2">
      <w:pPr>
        <w:pStyle w:val="ConsPlusNormal"/>
        <w:spacing w:before="220"/>
        <w:ind w:firstLine="540"/>
        <w:jc w:val="both"/>
      </w:pPr>
      <w:bookmarkStart w:id="27" w:name="P436"/>
      <w:bookmarkEnd w:id="27"/>
      <w:r>
        <w:t>&lt;**&gt; За исключением значений, равных "001 - 003".</w:t>
      </w: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2</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p w:rsidR="004108C2" w:rsidRDefault="004108C2">
      <w:pPr>
        <w:pStyle w:val="ConsPlusNormal"/>
        <w:jc w:val="center"/>
      </w:pPr>
      <w:bookmarkStart w:id="28" w:name="P448"/>
      <w:bookmarkEnd w:id="28"/>
      <w:r>
        <w:t>Информация для внесения сведений в Сводный реестр</w:t>
      </w:r>
    </w:p>
    <w:p w:rsidR="004108C2" w:rsidRDefault="00410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582"/>
        <w:gridCol w:w="568"/>
        <w:gridCol w:w="1307"/>
        <w:gridCol w:w="1307"/>
        <w:gridCol w:w="1307"/>
        <w:gridCol w:w="1449"/>
        <w:gridCol w:w="1352"/>
        <w:gridCol w:w="1214"/>
        <w:gridCol w:w="1218"/>
        <w:gridCol w:w="609"/>
        <w:gridCol w:w="764"/>
        <w:gridCol w:w="710"/>
        <w:gridCol w:w="687"/>
        <w:gridCol w:w="620"/>
      </w:tblGrid>
      <w:tr w:rsidR="004108C2" w:rsidTr="00DA2867">
        <w:tc>
          <w:tcPr>
            <w:tcW w:w="0" w:type="auto"/>
          </w:tcPr>
          <w:p w:rsidR="004108C2" w:rsidRDefault="004108C2">
            <w:pPr>
              <w:pStyle w:val="ConsPlusNormal"/>
              <w:jc w:val="center"/>
            </w:pPr>
            <w:r>
              <w:t>Полное наименование организации в соответствии с учредительными документами</w:t>
            </w:r>
          </w:p>
        </w:tc>
        <w:tc>
          <w:tcPr>
            <w:tcW w:w="0" w:type="auto"/>
          </w:tcPr>
          <w:p w:rsidR="004108C2" w:rsidRDefault="004108C2">
            <w:pPr>
              <w:pStyle w:val="ConsPlusNormal"/>
              <w:jc w:val="center"/>
            </w:pPr>
            <w:r>
              <w:t>ОГРН</w:t>
            </w:r>
          </w:p>
        </w:tc>
        <w:tc>
          <w:tcPr>
            <w:tcW w:w="0" w:type="auto"/>
          </w:tcPr>
          <w:p w:rsidR="004108C2" w:rsidRDefault="004108C2">
            <w:pPr>
              <w:pStyle w:val="ConsPlusNormal"/>
              <w:jc w:val="center"/>
            </w:pPr>
            <w:r>
              <w:t>Ф.И.О. руководителя</w:t>
            </w:r>
          </w:p>
        </w:tc>
        <w:tc>
          <w:tcPr>
            <w:tcW w:w="0" w:type="auto"/>
          </w:tcPr>
          <w:p w:rsidR="004108C2" w:rsidRDefault="004108C2">
            <w:pPr>
              <w:pStyle w:val="ConsPlusNormal"/>
              <w:jc w:val="center"/>
            </w:pPr>
            <w:r>
              <w:t>СНИЛС руководителя</w:t>
            </w:r>
          </w:p>
        </w:tc>
        <w:tc>
          <w:tcPr>
            <w:tcW w:w="0" w:type="auto"/>
          </w:tcPr>
          <w:p w:rsidR="004108C2" w:rsidRDefault="004108C2">
            <w:pPr>
              <w:pStyle w:val="ConsPlusNormal"/>
              <w:jc w:val="center"/>
            </w:pPr>
            <w:r>
              <w:t>ИНН руководителя</w:t>
            </w:r>
          </w:p>
        </w:tc>
        <w:tc>
          <w:tcPr>
            <w:tcW w:w="0" w:type="auto"/>
          </w:tcPr>
          <w:p w:rsidR="004108C2" w:rsidRDefault="004108C2">
            <w:pPr>
              <w:pStyle w:val="ConsPlusNormal"/>
              <w:jc w:val="center"/>
            </w:pPr>
            <w:r>
              <w:t>Наименование, номер и дата документа о назначении руководителя организации</w:t>
            </w:r>
          </w:p>
        </w:tc>
        <w:tc>
          <w:tcPr>
            <w:tcW w:w="0" w:type="auto"/>
          </w:tcPr>
          <w:p w:rsidR="004108C2" w:rsidRDefault="004108C2">
            <w:pPr>
              <w:pStyle w:val="ConsPlusNormal"/>
              <w:jc w:val="center"/>
            </w:pPr>
            <w:r>
              <w:t>Доменное имя официального сайта организации</w:t>
            </w:r>
          </w:p>
        </w:tc>
        <w:tc>
          <w:tcPr>
            <w:tcW w:w="0" w:type="auto"/>
          </w:tcPr>
          <w:p w:rsidR="004108C2" w:rsidRDefault="004108C2">
            <w:pPr>
              <w:pStyle w:val="ConsPlusNormal"/>
              <w:jc w:val="center"/>
            </w:pPr>
            <w:r>
              <w:t>Контактные номера телефонов организации (с кодом)</w:t>
            </w:r>
          </w:p>
        </w:tc>
        <w:tc>
          <w:tcPr>
            <w:tcW w:w="0" w:type="auto"/>
          </w:tcPr>
          <w:p w:rsidR="004108C2" w:rsidRDefault="004108C2">
            <w:pPr>
              <w:pStyle w:val="ConsPlusNormal"/>
              <w:jc w:val="center"/>
            </w:pPr>
            <w:r>
              <w:t>Адрес электронной почты организации</w:t>
            </w:r>
          </w:p>
        </w:tc>
        <w:tc>
          <w:tcPr>
            <w:tcW w:w="0" w:type="auto"/>
          </w:tcPr>
          <w:p w:rsidR="004108C2" w:rsidRDefault="004108C2">
            <w:pPr>
              <w:pStyle w:val="ConsPlusNormal"/>
              <w:jc w:val="center"/>
            </w:pPr>
            <w:r>
              <w:t xml:space="preserve">Код </w:t>
            </w:r>
            <w:hyperlink r:id="rId46" w:history="1">
              <w:r>
                <w:rPr>
                  <w:color w:val="0000FF"/>
                </w:rPr>
                <w:t>ОКФС</w:t>
              </w:r>
            </w:hyperlink>
          </w:p>
        </w:tc>
        <w:tc>
          <w:tcPr>
            <w:tcW w:w="0" w:type="auto"/>
          </w:tcPr>
          <w:p w:rsidR="004108C2" w:rsidRDefault="004108C2">
            <w:pPr>
              <w:pStyle w:val="ConsPlusNormal"/>
              <w:jc w:val="center"/>
            </w:pPr>
            <w:r>
              <w:t xml:space="preserve">Код </w:t>
            </w:r>
            <w:hyperlink r:id="rId47" w:history="1">
              <w:r>
                <w:rPr>
                  <w:color w:val="0000FF"/>
                </w:rPr>
                <w:t>ОКТМО</w:t>
              </w:r>
            </w:hyperlink>
          </w:p>
        </w:tc>
        <w:tc>
          <w:tcPr>
            <w:tcW w:w="0" w:type="auto"/>
          </w:tcPr>
          <w:p w:rsidR="004108C2" w:rsidRDefault="004108C2">
            <w:pPr>
              <w:pStyle w:val="ConsPlusNormal"/>
              <w:jc w:val="center"/>
            </w:pPr>
            <w:r>
              <w:t xml:space="preserve">Код </w:t>
            </w:r>
            <w:hyperlink r:id="rId48" w:history="1">
              <w:r>
                <w:rPr>
                  <w:color w:val="0000FF"/>
                </w:rPr>
                <w:t>ОКВЭД</w:t>
              </w:r>
            </w:hyperlink>
          </w:p>
        </w:tc>
        <w:tc>
          <w:tcPr>
            <w:tcW w:w="0" w:type="auto"/>
          </w:tcPr>
          <w:p w:rsidR="004108C2" w:rsidRDefault="004108C2">
            <w:pPr>
              <w:pStyle w:val="ConsPlusNormal"/>
              <w:jc w:val="center"/>
            </w:pPr>
            <w:r>
              <w:t>Код ОКОГУ</w:t>
            </w:r>
          </w:p>
        </w:tc>
        <w:tc>
          <w:tcPr>
            <w:tcW w:w="0" w:type="auto"/>
          </w:tcPr>
          <w:p w:rsidR="004108C2" w:rsidRDefault="004108C2">
            <w:pPr>
              <w:pStyle w:val="ConsPlusNormal"/>
              <w:jc w:val="center"/>
            </w:pPr>
            <w:r>
              <w:t>Код ОКПО</w:t>
            </w:r>
          </w:p>
        </w:tc>
      </w:tr>
      <w:tr w:rsidR="004108C2" w:rsidTr="00DA2867">
        <w:tc>
          <w:tcPr>
            <w:tcW w:w="0" w:type="auto"/>
          </w:tcPr>
          <w:p w:rsidR="004108C2" w:rsidRDefault="004108C2">
            <w:pPr>
              <w:pStyle w:val="ConsPlusNormal"/>
              <w:jc w:val="center"/>
            </w:pPr>
            <w:r>
              <w:lastRenderedPageBreak/>
              <w:t>1</w:t>
            </w:r>
          </w:p>
        </w:tc>
        <w:tc>
          <w:tcPr>
            <w:tcW w:w="0" w:type="auto"/>
          </w:tcPr>
          <w:p w:rsidR="004108C2" w:rsidRDefault="004108C2">
            <w:pPr>
              <w:pStyle w:val="ConsPlusNormal"/>
              <w:jc w:val="center"/>
            </w:pPr>
            <w:r>
              <w:t>2</w:t>
            </w:r>
          </w:p>
        </w:tc>
        <w:tc>
          <w:tcPr>
            <w:tcW w:w="0" w:type="auto"/>
          </w:tcPr>
          <w:p w:rsidR="004108C2" w:rsidRDefault="004108C2">
            <w:pPr>
              <w:pStyle w:val="ConsPlusNormal"/>
              <w:jc w:val="center"/>
            </w:pPr>
            <w:r>
              <w:t>3</w:t>
            </w:r>
          </w:p>
        </w:tc>
        <w:tc>
          <w:tcPr>
            <w:tcW w:w="0" w:type="auto"/>
          </w:tcPr>
          <w:p w:rsidR="004108C2" w:rsidRDefault="004108C2">
            <w:pPr>
              <w:pStyle w:val="ConsPlusNormal"/>
              <w:jc w:val="center"/>
            </w:pPr>
            <w:r>
              <w:t>4</w:t>
            </w:r>
          </w:p>
        </w:tc>
        <w:tc>
          <w:tcPr>
            <w:tcW w:w="0" w:type="auto"/>
          </w:tcPr>
          <w:p w:rsidR="004108C2" w:rsidRDefault="004108C2">
            <w:pPr>
              <w:pStyle w:val="ConsPlusNormal"/>
              <w:jc w:val="center"/>
            </w:pPr>
            <w:r>
              <w:t>5</w:t>
            </w:r>
          </w:p>
        </w:tc>
        <w:tc>
          <w:tcPr>
            <w:tcW w:w="0" w:type="auto"/>
          </w:tcPr>
          <w:p w:rsidR="004108C2" w:rsidRDefault="004108C2">
            <w:pPr>
              <w:pStyle w:val="ConsPlusNormal"/>
              <w:jc w:val="center"/>
            </w:pPr>
            <w:r>
              <w:t>6</w:t>
            </w:r>
          </w:p>
        </w:tc>
        <w:tc>
          <w:tcPr>
            <w:tcW w:w="0" w:type="auto"/>
          </w:tcPr>
          <w:p w:rsidR="004108C2" w:rsidRDefault="004108C2">
            <w:pPr>
              <w:pStyle w:val="ConsPlusNormal"/>
              <w:jc w:val="center"/>
            </w:pPr>
            <w:r>
              <w:t>7</w:t>
            </w:r>
          </w:p>
        </w:tc>
        <w:tc>
          <w:tcPr>
            <w:tcW w:w="0" w:type="auto"/>
          </w:tcPr>
          <w:p w:rsidR="004108C2" w:rsidRDefault="004108C2">
            <w:pPr>
              <w:pStyle w:val="ConsPlusNormal"/>
              <w:jc w:val="center"/>
            </w:pPr>
            <w:r>
              <w:t>8</w:t>
            </w:r>
          </w:p>
        </w:tc>
        <w:tc>
          <w:tcPr>
            <w:tcW w:w="0" w:type="auto"/>
          </w:tcPr>
          <w:p w:rsidR="004108C2" w:rsidRDefault="004108C2">
            <w:pPr>
              <w:pStyle w:val="ConsPlusNormal"/>
              <w:jc w:val="center"/>
            </w:pPr>
            <w:r>
              <w:t>9</w:t>
            </w:r>
          </w:p>
        </w:tc>
        <w:tc>
          <w:tcPr>
            <w:tcW w:w="0" w:type="auto"/>
          </w:tcPr>
          <w:p w:rsidR="004108C2" w:rsidRDefault="004108C2">
            <w:pPr>
              <w:pStyle w:val="ConsPlusNormal"/>
              <w:jc w:val="center"/>
            </w:pPr>
            <w:r>
              <w:t>10</w:t>
            </w:r>
          </w:p>
        </w:tc>
        <w:tc>
          <w:tcPr>
            <w:tcW w:w="0" w:type="auto"/>
          </w:tcPr>
          <w:p w:rsidR="004108C2" w:rsidRDefault="004108C2">
            <w:pPr>
              <w:pStyle w:val="ConsPlusNormal"/>
              <w:jc w:val="center"/>
            </w:pPr>
            <w:r>
              <w:t>11</w:t>
            </w:r>
          </w:p>
        </w:tc>
        <w:tc>
          <w:tcPr>
            <w:tcW w:w="0" w:type="auto"/>
          </w:tcPr>
          <w:p w:rsidR="004108C2" w:rsidRDefault="004108C2">
            <w:pPr>
              <w:pStyle w:val="ConsPlusNormal"/>
              <w:jc w:val="center"/>
            </w:pPr>
            <w:r>
              <w:t>12</w:t>
            </w:r>
          </w:p>
        </w:tc>
        <w:tc>
          <w:tcPr>
            <w:tcW w:w="0" w:type="auto"/>
          </w:tcPr>
          <w:p w:rsidR="004108C2" w:rsidRDefault="004108C2">
            <w:pPr>
              <w:pStyle w:val="ConsPlusNormal"/>
              <w:jc w:val="center"/>
            </w:pPr>
            <w:r>
              <w:t>13</w:t>
            </w:r>
          </w:p>
        </w:tc>
        <w:tc>
          <w:tcPr>
            <w:tcW w:w="0" w:type="auto"/>
          </w:tcPr>
          <w:p w:rsidR="004108C2" w:rsidRDefault="004108C2">
            <w:pPr>
              <w:pStyle w:val="ConsPlusNormal"/>
              <w:jc w:val="center"/>
            </w:pPr>
            <w:r>
              <w:t>14</w:t>
            </w:r>
          </w:p>
        </w:tc>
      </w:tr>
      <w:tr w:rsidR="004108C2" w:rsidTr="00DA2867">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r>
      <w:tr w:rsidR="004108C2" w:rsidTr="00DA2867">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r>
      <w:tr w:rsidR="004108C2" w:rsidTr="00DA2867">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r>
      <w:tr w:rsidR="004108C2" w:rsidTr="00DA2867">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r>
      <w:tr w:rsidR="004108C2" w:rsidTr="00DA2867">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r>
      <w:tr w:rsidR="004108C2" w:rsidTr="00DA2867">
        <w:trPr>
          <w:trHeight w:val="402"/>
        </w:trPr>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r>
    </w:tbl>
    <w:p w:rsidR="004108C2" w:rsidRDefault="004108C2">
      <w:pPr>
        <w:sectPr w:rsidR="004108C2">
          <w:pgSz w:w="16838" w:h="11905" w:orient="landscape"/>
          <w:pgMar w:top="1701" w:right="1134" w:bottom="850" w:left="1134" w:header="0" w:footer="0" w:gutter="0"/>
          <w:cols w:space="720"/>
        </w:sectPr>
      </w:pP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4649"/>
        <w:gridCol w:w="4365"/>
      </w:tblGrid>
      <w:tr w:rsidR="004108C2">
        <w:tc>
          <w:tcPr>
            <w:tcW w:w="4649" w:type="dxa"/>
            <w:tcBorders>
              <w:top w:val="nil"/>
              <w:left w:val="nil"/>
              <w:bottom w:val="nil"/>
              <w:right w:val="nil"/>
            </w:tcBorders>
          </w:tcPr>
          <w:p w:rsidR="004108C2" w:rsidRDefault="004108C2">
            <w:pPr>
              <w:pStyle w:val="ConsPlusNormal"/>
              <w:jc w:val="center"/>
            </w:pPr>
            <w:r>
              <w:t>Руководитель главного распорядителя средств (иное уполномоченное лицо)</w:t>
            </w:r>
          </w:p>
        </w:tc>
        <w:tc>
          <w:tcPr>
            <w:tcW w:w="4365" w:type="dxa"/>
            <w:tcBorders>
              <w:top w:val="nil"/>
              <w:left w:val="nil"/>
              <w:bottom w:val="single" w:sz="4" w:space="0" w:color="auto"/>
              <w:right w:val="nil"/>
            </w:tcBorders>
            <w:vAlign w:val="bottom"/>
          </w:tcPr>
          <w:p w:rsidR="004108C2" w:rsidRDefault="004108C2">
            <w:pPr>
              <w:pStyle w:val="ConsPlusNormal"/>
            </w:pPr>
          </w:p>
        </w:tc>
      </w:tr>
    </w:tbl>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3</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1873"/>
        <w:gridCol w:w="1274"/>
        <w:gridCol w:w="340"/>
        <w:gridCol w:w="1587"/>
        <w:gridCol w:w="449"/>
        <w:gridCol w:w="3524"/>
      </w:tblGrid>
      <w:tr w:rsidR="004108C2">
        <w:tc>
          <w:tcPr>
            <w:tcW w:w="9047" w:type="dxa"/>
            <w:gridSpan w:val="6"/>
            <w:tcBorders>
              <w:top w:val="nil"/>
              <w:left w:val="nil"/>
              <w:bottom w:val="nil"/>
              <w:right w:val="nil"/>
            </w:tcBorders>
          </w:tcPr>
          <w:p w:rsidR="004108C2" w:rsidRDefault="004108C2">
            <w:pPr>
              <w:pStyle w:val="ConsPlusNormal"/>
              <w:jc w:val="center"/>
            </w:pPr>
            <w:bookmarkStart w:id="29" w:name="P576"/>
            <w:bookmarkEnd w:id="29"/>
            <w:r>
              <w:t>Заявление</w:t>
            </w:r>
          </w:p>
          <w:p w:rsidR="004108C2" w:rsidRDefault="004108C2">
            <w:pPr>
              <w:pStyle w:val="ConsPlusNormal"/>
              <w:jc w:val="center"/>
            </w:pPr>
            <w:r>
              <w:t>на открытие лицевого счета</w:t>
            </w:r>
          </w:p>
          <w:p w:rsidR="004108C2" w:rsidRDefault="004108C2">
            <w:pPr>
              <w:pStyle w:val="ConsPlusNormal"/>
              <w:jc w:val="center"/>
            </w:pPr>
            <w:r>
              <w:t xml:space="preserve">в министерстве управления финансами Самарской области </w:t>
            </w:r>
            <w:hyperlink w:anchor="P673" w:history="1">
              <w:r>
                <w:rPr>
                  <w:color w:val="0000FF"/>
                </w:rPr>
                <w:t>&lt;*&gt;</w:t>
              </w:r>
            </w:hyperlink>
          </w:p>
        </w:tc>
      </w:tr>
      <w:tr w:rsidR="004108C2">
        <w:tc>
          <w:tcPr>
            <w:tcW w:w="9047" w:type="dxa"/>
            <w:gridSpan w:val="6"/>
            <w:tcBorders>
              <w:top w:val="nil"/>
              <w:left w:val="nil"/>
              <w:bottom w:val="single" w:sz="4" w:space="0" w:color="auto"/>
              <w:right w:val="nil"/>
            </w:tcBorders>
          </w:tcPr>
          <w:p w:rsidR="004108C2" w:rsidRDefault="004108C2">
            <w:pPr>
              <w:pStyle w:val="ConsPlusNormal"/>
            </w:pPr>
          </w:p>
        </w:tc>
      </w:tr>
      <w:tr w:rsidR="004108C2">
        <w:tc>
          <w:tcPr>
            <w:tcW w:w="9047" w:type="dxa"/>
            <w:gridSpan w:val="6"/>
            <w:tcBorders>
              <w:top w:val="single" w:sz="4" w:space="0" w:color="auto"/>
              <w:left w:val="nil"/>
              <w:bottom w:val="nil"/>
              <w:right w:val="nil"/>
            </w:tcBorders>
          </w:tcPr>
          <w:p w:rsidR="004108C2" w:rsidRDefault="004108C2">
            <w:pPr>
              <w:pStyle w:val="ConsPlusNormal"/>
              <w:jc w:val="both"/>
            </w:pPr>
            <w:r>
              <w:t>наименование клиента</w:t>
            </w:r>
          </w:p>
        </w:tc>
      </w:tr>
      <w:tr w:rsidR="004108C2">
        <w:tc>
          <w:tcPr>
            <w:tcW w:w="9047" w:type="dxa"/>
            <w:gridSpan w:val="6"/>
            <w:tcBorders>
              <w:top w:val="nil"/>
              <w:left w:val="nil"/>
              <w:bottom w:val="single" w:sz="4" w:space="0" w:color="auto"/>
              <w:right w:val="nil"/>
            </w:tcBorders>
          </w:tcPr>
          <w:p w:rsidR="004108C2" w:rsidRDefault="004108C2">
            <w:pPr>
              <w:pStyle w:val="ConsPlusNormal"/>
            </w:pPr>
          </w:p>
        </w:tc>
      </w:tr>
      <w:tr w:rsidR="004108C2">
        <w:tc>
          <w:tcPr>
            <w:tcW w:w="9047" w:type="dxa"/>
            <w:gridSpan w:val="6"/>
            <w:tcBorders>
              <w:top w:val="single" w:sz="4" w:space="0" w:color="auto"/>
              <w:left w:val="nil"/>
              <w:bottom w:val="nil"/>
              <w:right w:val="nil"/>
            </w:tcBorders>
          </w:tcPr>
          <w:p w:rsidR="004108C2" w:rsidRDefault="004108C2">
            <w:pPr>
              <w:pStyle w:val="ConsPlusNormal"/>
              <w:jc w:val="both"/>
            </w:pPr>
            <w:r>
              <w:t>ИНН, КПП клиента</w:t>
            </w:r>
          </w:p>
        </w:tc>
      </w:tr>
      <w:tr w:rsidR="004108C2">
        <w:tc>
          <w:tcPr>
            <w:tcW w:w="9047" w:type="dxa"/>
            <w:gridSpan w:val="6"/>
            <w:tcBorders>
              <w:top w:val="nil"/>
              <w:left w:val="nil"/>
              <w:bottom w:val="single" w:sz="4" w:space="0" w:color="auto"/>
              <w:right w:val="nil"/>
            </w:tcBorders>
          </w:tcPr>
          <w:p w:rsidR="004108C2" w:rsidRDefault="004108C2">
            <w:pPr>
              <w:pStyle w:val="ConsPlusNormal"/>
            </w:pPr>
          </w:p>
        </w:tc>
      </w:tr>
      <w:tr w:rsidR="004108C2">
        <w:tc>
          <w:tcPr>
            <w:tcW w:w="9047" w:type="dxa"/>
            <w:gridSpan w:val="6"/>
            <w:tcBorders>
              <w:top w:val="single" w:sz="4" w:space="0" w:color="auto"/>
              <w:left w:val="nil"/>
              <w:bottom w:val="nil"/>
              <w:right w:val="nil"/>
            </w:tcBorders>
          </w:tcPr>
          <w:p w:rsidR="004108C2" w:rsidRDefault="004108C2">
            <w:pPr>
              <w:pStyle w:val="ConsPlusNormal"/>
              <w:jc w:val="both"/>
            </w:pPr>
            <w:r>
              <w:t>наименование главного распорядителя средств, распорядителя средств, органа исполнительной власти Самарской области, осуществляющего функции и полномочия учредителя или собственника имущества (либо к подведомственности которого относятся соответствующие расходы)</w:t>
            </w:r>
          </w:p>
        </w:tc>
      </w:tr>
      <w:tr w:rsidR="004108C2">
        <w:tc>
          <w:tcPr>
            <w:tcW w:w="9047" w:type="dxa"/>
            <w:gridSpan w:val="6"/>
            <w:tcBorders>
              <w:top w:val="nil"/>
              <w:left w:val="nil"/>
              <w:bottom w:val="single" w:sz="4" w:space="0" w:color="auto"/>
              <w:right w:val="nil"/>
            </w:tcBorders>
          </w:tcPr>
          <w:p w:rsidR="004108C2" w:rsidRDefault="004108C2">
            <w:pPr>
              <w:pStyle w:val="ConsPlusNormal"/>
            </w:pPr>
          </w:p>
        </w:tc>
      </w:tr>
      <w:tr w:rsidR="004108C2">
        <w:tc>
          <w:tcPr>
            <w:tcW w:w="9047" w:type="dxa"/>
            <w:gridSpan w:val="6"/>
            <w:tcBorders>
              <w:top w:val="single" w:sz="4" w:space="0" w:color="auto"/>
              <w:left w:val="nil"/>
              <w:bottom w:val="nil"/>
              <w:right w:val="nil"/>
            </w:tcBorders>
          </w:tcPr>
          <w:p w:rsidR="004108C2" w:rsidRDefault="004108C2">
            <w:pPr>
              <w:pStyle w:val="ConsPlusNormal"/>
              <w:jc w:val="both"/>
            </w:pPr>
            <w:r>
              <w:t>ИНН, КПП главного распорядителя средств, распорядителя средств, органа исполнительной власти Самарской области, осуществляющего функции и полномочия учредителя или собственника имущества (либо к подведомственности которого относятся соответствующие расходы)</w:t>
            </w:r>
          </w:p>
        </w:tc>
      </w:tr>
      <w:tr w:rsidR="004108C2">
        <w:tc>
          <w:tcPr>
            <w:tcW w:w="9047" w:type="dxa"/>
            <w:gridSpan w:val="6"/>
            <w:tcBorders>
              <w:top w:val="nil"/>
              <w:left w:val="nil"/>
              <w:bottom w:val="nil"/>
              <w:right w:val="nil"/>
            </w:tcBorders>
          </w:tcPr>
          <w:p w:rsidR="004108C2" w:rsidRDefault="004108C2">
            <w:pPr>
              <w:pStyle w:val="ConsPlusNormal"/>
            </w:pPr>
          </w:p>
        </w:tc>
      </w:tr>
      <w:tr w:rsidR="004108C2">
        <w:tc>
          <w:tcPr>
            <w:tcW w:w="9047" w:type="dxa"/>
            <w:gridSpan w:val="6"/>
            <w:tcBorders>
              <w:top w:val="nil"/>
              <w:left w:val="nil"/>
              <w:bottom w:val="nil"/>
              <w:right w:val="nil"/>
            </w:tcBorders>
          </w:tcPr>
          <w:p w:rsidR="004108C2" w:rsidRDefault="004108C2">
            <w:pPr>
              <w:pStyle w:val="ConsPlusNormal"/>
              <w:jc w:val="both"/>
            </w:pPr>
            <w:r>
              <w:t>Юридический адрес клиента:</w:t>
            </w:r>
          </w:p>
        </w:tc>
      </w:tr>
      <w:tr w:rsidR="004108C2">
        <w:tc>
          <w:tcPr>
            <w:tcW w:w="9047" w:type="dxa"/>
            <w:gridSpan w:val="6"/>
            <w:tcBorders>
              <w:top w:val="nil"/>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9047" w:type="dxa"/>
            <w:gridSpan w:val="6"/>
            <w:tcBorders>
              <w:top w:val="single" w:sz="4" w:space="0" w:color="auto"/>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3487" w:type="dxa"/>
            <w:gridSpan w:val="3"/>
            <w:tcBorders>
              <w:top w:val="single" w:sz="4" w:space="0" w:color="auto"/>
              <w:left w:val="nil"/>
              <w:bottom w:val="nil"/>
              <w:right w:val="nil"/>
            </w:tcBorders>
          </w:tcPr>
          <w:p w:rsidR="004108C2" w:rsidRDefault="004108C2">
            <w:pPr>
              <w:pStyle w:val="ConsPlusNormal"/>
              <w:jc w:val="both"/>
            </w:pPr>
            <w:r>
              <w:t>Просим открыть лицевой счет</w:t>
            </w:r>
          </w:p>
        </w:tc>
        <w:tc>
          <w:tcPr>
            <w:tcW w:w="5560" w:type="dxa"/>
            <w:gridSpan w:val="3"/>
            <w:tcBorders>
              <w:top w:val="single" w:sz="4" w:space="0" w:color="auto"/>
              <w:left w:val="nil"/>
              <w:bottom w:val="single" w:sz="4" w:space="0" w:color="auto"/>
              <w:right w:val="nil"/>
            </w:tcBorders>
          </w:tcPr>
          <w:p w:rsidR="004108C2" w:rsidRDefault="004108C2">
            <w:pPr>
              <w:pStyle w:val="ConsPlusNormal"/>
            </w:pPr>
          </w:p>
        </w:tc>
      </w:tr>
      <w:tr w:rsidR="004108C2">
        <w:tc>
          <w:tcPr>
            <w:tcW w:w="3487" w:type="dxa"/>
            <w:gridSpan w:val="3"/>
            <w:tcBorders>
              <w:top w:val="nil"/>
              <w:left w:val="nil"/>
              <w:bottom w:val="nil"/>
              <w:right w:val="nil"/>
            </w:tcBorders>
          </w:tcPr>
          <w:p w:rsidR="004108C2" w:rsidRDefault="004108C2">
            <w:pPr>
              <w:pStyle w:val="ConsPlusNormal"/>
            </w:pPr>
          </w:p>
        </w:tc>
        <w:tc>
          <w:tcPr>
            <w:tcW w:w="5560" w:type="dxa"/>
            <w:gridSpan w:val="3"/>
            <w:tcBorders>
              <w:top w:val="single" w:sz="4" w:space="0" w:color="auto"/>
              <w:left w:val="nil"/>
              <w:bottom w:val="nil"/>
              <w:right w:val="nil"/>
            </w:tcBorders>
          </w:tcPr>
          <w:p w:rsidR="004108C2" w:rsidRDefault="004108C2">
            <w:pPr>
              <w:pStyle w:val="ConsPlusNormal"/>
              <w:jc w:val="center"/>
            </w:pPr>
            <w:r>
              <w:t>(указывается вид лицевого счета)</w:t>
            </w:r>
          </w:p>
        </w:tc>
      </w:tr>
      <w:tr w:rsidR="004108C2">
        <w:tc>
          <w:tcPr>
            <w:tcW w:w="1873" w:type="dxa"/>
            <w:tcBorders>
              <w:top w:val="nil"/>
              <w:left w:val="nil"/>
              <w:bottom w:val="nil"/>
              <w:right w:val="nil"/>
            </w:tcBorders>
          </w:tcPr>
          <w:p w:rsidR="004108C2" w:rsidRDefault="004108C2">
            <w:pPr>
              <w:pStyle w:val="ConsPlusNormal"/>
              <w:jc w:val="both"/>
            </w:pPr>
            <w:r>
              <w:t>Приложения: 1.</w:t>
            </w:r>
          </w:p>
        </w:tc>
        <w:tc>
          <w:tcPr>
            <w:tcW w:w="7174" w:type="dxa"/>
            <w:gridSpan w:val="5"/>
            <w:tcBorders>
              <w:top w:val="nil"/>
              <w:left w:val="nil"/>
              <w:bottom w:val="single" w:sz="4" w:space="0" w:color="auto"/>
              <w:right w:val="nil"/>
            </w:tcBorders>
          </w:tcPr>
          <w:p w:rsidR="004108C2" w:rsidRDefault="00EF2EC1">
            <w:pPr>
              <w:pStyle w:val="ConsPlusNormal"/>
              <w:jc w:val="right"/>
            </w:pPr>
            <w:hyperlink w:anchor="P674" w:history="1">
              <w:r w:rsidR="004108C2">
                <w:rPr>
                  <w:color w:val="0000FF"/>
                </w:rPr>
                <w:t>&lt;**&gt;</w:t>
              </w:r>
            </w:hyperlink>
          </w:p>
        </w:tc>
      </w:tr>
      <w:tr w:rsidR="004108C2">
        <w:tc>
          <w:tcPr>
            <w:tcW w:w="9047" w:type="dxa"/>
            <w:gridSpan w:val="6"/>
            <w:tcBorders>
              <w:top w:val="nil"/>
              <w:left w:val="nil"/>
              <w:bottom w:val="nil"/>
              <w:right w:val="nil"/>
            </w:tcBorders>
          </w:tcPr>
          <w:p w:rsidR="004108C2" w:rsidRDefault="004108C2">
            <w:pPr>
              <w:pStyle w:val="ConsPlusNormal"/>
            </w:pPr>
          </w:p>
        </w:tc>
      </w:tr>
      <w:tr w:rsidR="004108C2">
        <w:tc>
          <w:tcPr>
            <w:tcW w:w="3147" w:type="dxa"/>
            <w:gridSpan w:val="2"/>
            <w:tcBorders>
              <w:top w:val="nil"/>
              <w:left w:val="nil"/>
              <w:bottom w:val="nil"/>
              <w:right w:val="nil"/>
            </w:tcBorders>
          </w:tcPr>
          <w:p w:rsidR="004108C2" w:rsidRDefault="004108C2">
            <w:pPr>
              <w:pStyle w:val="ConsPlusNormal"/>
            </w:pPr>
            <w:r>
              <w:lastRenderedPageBreak/>
              <w:t>Наименование должности</w:t>
            </w:r>
          </w:p>
          <w:p w:rsidR="004108C2" w:rsidRDefault="004108C2">
            <w:pPr>
              <w:pStyle w:val="ConsPlusNormal"/>
            </w:pPr>
            <w:r>
              <w:t>руководителя</w:t>
            </w:r>
          </w:p>
          <w:p w:rsidR="004108C2" w:rsidRDefault="004108C2">
            <w:pPr>
              <w:pStyle w:val="ConsPlusNormal"/>
            </w:pPr>
            <w:r>
              <w:t>(уполномоченного лица)</w:t>
            </w:r>
          </w:p>
        </w:tc>
        <w:tc>
          <w:tcPr>
            <w:tcW w:w="1927" w:type="dxa"/>
            <w:gridSpan w:val="2"/>
            <w:tcBorders>
              <w:top w:val="nil"/>
              <w:left w:val="nil"/>
              <w:bottom w:val="single" w:sz="4" w:space="0" w:color="auto"/>
              <w:right w:val="nil"/>
            </w:tcBorders>
          </w:tcPr>
          <w:p w:rsidR="004108C2" w:rsidRDefault="004108C2">
            <w:pPr>
              <w:pStyle w:val="ConsPlusNormal"/>
            </w:pPr>
          </w:p>
        </w:tc>
        <w:tc>
          <w:tcPr>
            <w:tcW w:w="449" w:type="dxa"/>
            <w:tcBorders>
              <w:top w:val="nil"/>
              <w:left w:val="nil"/>
              <w:bottom w:val="nil"/>
              <w:right w:val="nil"/>
            </w:tcBorders>
          </w:tcPr>
          <w:p w:rsidR="004108C2" w:rsidRDefault="004108C2">
            <w:pPr>
              <w:pStyle w:val="ConsPlusNormal"/>
            </w:pPr>
          </w:p>
        </w:tc>
        <w:tc>
          <w:tcPr>
            <w:tcW w:w="3524" w:type="dxa"/>
            <w:tcBorders>
              <w:top w:val="nil"/>
              <w:left w:val="nil"/>
              <w:bottom w:val="single" w:sz="4" w:space="0" w:color="auto"/>
              <w:right w:val="nil"/>
            </w:tcBorders>
          </w:tcPr>
          <w:p w:rsidR="004108C2" w:rsidRDefault="004108C2">
            <w:pPr>
              <w:pStyle w:val="ConsPlusNormal"/>
            </w:pPr>
          </w:p>
        </w:tc>
      </w:tr>
      <w:tr w:rsidR="004108C2">
        <w:tc>
          <w:tcPr>
            <w:tcW w:w="3147" w:type="dxa"/>
            <w:gridSpan w:val="2"/>
            <w:tcBorders>
              <w:top w:val="nil"/>
              <w:left w:val="nil"/>
              <w:bottom w:val="nil"/>
              <w:right w:val="nil"/>
            </w:tcBorders>
          </w:tcPr>
          <w:p w:rsidR="004108C2" w:rsidRDefault="004108C2">
            <w:pPr>
              <w:pStyle w:val="ConsPlusNormal"/>
            </w:pPr>
          </w:p>
        </w:tc>
        <w:tc>
          <w:tcPr>
            <w:tcW w:w="1927" w:type="dxa"/>
            <w:gridSpan w:val="2"/>
            <w:tcBorders>
              <w:top w:val="single" w:sz="4" w:space="0" w:color="auto"/>
              <w:left w:val="nil"/>
              <w:bottom w:val="nil"/>
              <w:right w:val="nil"/>
            </w:tcBorders>
          </w:tcPr>
          <w:p w:rsidR="004108C2" w:rsidRDefault="004108C2">
            <w:pPr>
              <w:pStyle w:val="ConsPlusNormal"/>
              <w:jc w:val="center"/>
            </w:pPr>
            <w:r>
              <w:t>(подпись)</w:t>
            </w:r>
          </w:p>
        </w:tc>
        <w:tc>
          <w:tcPr>
            <w:tcW w:w="449" w:type="dxa"/>
            <w:tcBorders>
              <w:top w:val="nil"/>
              <w:left w:val="nil"/>
              <w:bottom w:val="nil"/>
              <w:right w:val="nil"/>
            </w:tcBorders>
          </w:tcPr>
          <w:p w:rsidR="004108C2" w:rsidRDefault="004108C2">
            <w:pPr>
              <w:pStyle w:val="ConsPlusNormal"/>
            </w:pPr>
          </w:p>
        </w:tc>
        <w:tc>
          <w:tcPr>
            <w:tcW w:w="3524"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47" w:type="dxa"/>
            <w:gridSpan w:val="6"/>
            <w:tcBorders>
              <w:top w:val="nil"/>
              <w:left w:val="nil"/>
              <w:bottom w:val="nil"/>
              <w:right w:val="nil"/>
            </w:tcBorders>
          </w:tcPr>
          <w:p w:rsidR="004108C2" w:rsidRDefault="004108C2">
            <w:pPr>
              <w:pStyle w:val="ConsPlusNormal"/>
            </w:pPr>
          </w:p>
        </w:tc>
      </w:tr>
      <w:tr w:rsidR="004108C2">
        <w:tc>
          <w:tcPr>
            <w:tcW w:w="3147" w:type="dxa"/>
            <w:gridSpan w:val="2"/>
            <w:tcBorders>
              <w:top w:val="nil"/>
              <w:left w:val="nil"/>
              <w:bottom w:val="nil"/>
              <w:right w:val="nil"/>
            </w:tcBorders>
          </w:tcPr>
          <w:p w:rsidR="004108C2" w:rsidRDefault="004108C2">
            <w:pPr>
              <w:pStyle w:val="ConsPlusNormal"/>
            </w:pPr>
            <w:r>
              <w:t>Наименование должности главного бухгалтера</w:t>
            </w:r>
          </w:p>
          <w:p w:rsidR="004108C2" w:rsidRDefault="004108C2">
            <w:pPr>
              <w:pStyle w:val="ConsPlusNormal"/>
            </w:pPr>
            <w:r>
              <w:t>(иного лица, имеющего право второй подписи)</w:t>
            </w:r>
          </w:p>
        </w:tc>
        <w:tc>
          <w:tcPr>
            <w:tcW w:w="1927" w:type="dxa"/>
            <w:gridSpan w:val="2"/>
            <w:tcBorders>
              <w:top w:val="nil"/>
              <w:left w:val="nil"/>
              <w:bottom w:val="single" w:sz="4" w:space="0" w:color="auto"/>
              <w:right w:val="nil"/>
            </w:tcBorders>
          </w:tcPr>
          <w:p w:rsidR="004108C2" w:rsidRDefault="004108C2">
            <w:pPr>
              <w:pStyle w:val="ConsPlusNormal"/>
            </w:pPr>
          </w:p>
        </w:tc>
        <w:tc>
          <w:tcPr>
            <w:tcW w:w="449" w:type="dxa"/>
            <w:tcBorders>
              <w:top w:val="nil"/>
              <w:left w:val="nil"/>
              <w:bottom w:val="nil"/>
              <w:right w:val="nil"/>
            </w:tcBorders>
          </w:tcPr>
          <w:p w:rsidR="004108C2" w:rsidRDefault="004108C2">
            <w:pPr>
              <w:pStyle w:val="ConsPlusNormal"/>
            </w:pPr>
          </w:p>
        </w:tc>
        <w:tc>
          <w:tcPr>
            <w:tcW w:w="3524" w:type="dxa"/>
            <w:tcBorders>
              <w:top w:val="nil"/>
              <w:left w:val="nil"/>
              <w:bottom w:val="single" w:sz="4" w:space="0" w:color="auto"/>
              <w:right w:val="nil"/>
            </w:tcBorders>
          </w:tcPr>
          <w:p w:rsidR="004108C2" w:rsidRDefault="004108C2">
            <w:pPr>
              <w:pStyle w:val="ConsPlusNormal"/>
            </w:pPr>
          </w:p>
        </w:tc>
      </w:tr>
      <w:tr w:rsidR="004108C2">
        <w:tc>
          <w:tcPr>
            <w:tcW w:w="3147" w:type="dxa"/>
            <w:gridSpan w:val="2"/>
            <w:tcBorders>
              <w:top w:val="nil"/>
              <w:left w:val="nil"/>
              <w:bottom w:val="nil"/>
              <w:right w:val="nil"/>
            </w:tcBorders>
          </w:tcPr>
          <w:p w:rsidR="004108C2" w:rsidRDefault="004108C2">
            <w:pPr>
              <w:pStyle w:val="ConsPlusNormal"/>
            </w:pPr>
          </w:p>
        </w:tc>
        <w:tc>
          <w:tcPr>
            <w:tcW w:w="1927" w:type="dxa"/>
            <w:gridSpan w:val="2"/>
            <w:tcBorders>
              <w:top w:val="single" w:sz="4" w:space="0" w:color="auto"/>
              <w:left w:val="nil"/>
              <w:bottom w:val="nil"/>
              <w:right w:val="nil"/>
            </w:tcBorders>
          </w:tcPr>
          <w:p w:rsidR="004108C2" w:rsidRDefault="004108C2">
            <w:pPr>
              <w:pStyle w:val="ConsPlusNormal"/>
              <w:jc w:val="center"/>
            </w:pPr>
            <w:r>
              <w:t>(подпись)</w:t>
            </w:r>
          </w:p>
        </w:tc>
        <w:tc>
          <w:tcPr>
            <w:tcW w:w="449" w:type="dxa"/>
            <w:tcBorders>
              <w:top w:val="nil"/>
              <w:left w:val="nil"/>
              <w:bottom w:val="nil"/>
              <w:right w:val="nil"/>
            </w:tcBorders>
          </w:tcPr>
          <w:p w:rsidR="004108C2" w:rsidRDefault="004108C2">
            <w:pPr>
              <w:pStyle w:val="ConsPlusNormal"/>
            </w:pPr>
          </w:p>
        </w:tc>
        <w:tc>
          <w:tcPr>
            <w:tcW w:w="3524"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3147" w:type="dxa"/>
            <w:gridSpan w:val="2"/>
            <w:tcBorders>
              <w:top w:val="nil"/>
              <w:left w:val="nil"/>
              <w:bottom w:val="nil"/>
              <w:right w:val="nil"/>
            </w:tcBorders>
          </w:tcPr>
          <w:p w:rsidR="004108C2" w:rsidRDefault="004108C2">
            <w:pPr>
              <w:pStyle w:val="ConsPlusNormal"/>
              <w:jc w:val="right"/>
            </w:pPr>
            <w:r>
              <w:t>М.П.</w:t>
            </w:r>
          </w:p>
        </w:tc>
        <w:tc>
          <w:tcPr>
            <w:tcW w:w="2376" w:type="dxa"/>
            <w:gridSpan w:val="3"/>
            <w:tcBorders>
              <w:top w:val="nil"/>
              <w:left w:val="nil"/>
              <w:bottom w:val="nil"/>
              <w:right w:val="nil"/>
            </w:tcBorders>
          </w:tcPr>
          <w:p w:rsidR="004108C2" w:rsidRDefault="004108C2">
            <w:pPr>
              <w:pStyle w:val="ConsPlusNormal"/>
            </w:pPr>
          </w:p>
        </w:tc>
        <w:tc>
          <w:tcPr>
            <w:tcW w:w="3524" w:type="dxa"/>
            <w:tcBorders>
              <w:top w:val="nil"/>
              <w:left w:val="nil"/>
              <w:bottom w:val="nil"/>
              <w:right w:val="nil"/>
            </w:tcBorders>
          </w:tcPr>
          <w:p w:rsidR="004108C2" w:rsidRDefault="004108C2">
            <w:pPr>
              <w:pStyle w:val="ConsPlusNormal"/>
              <w:jc w:val="right"/>
            </w:pPr>
            <w:r>
              <w:t>"___" __________ 20__ г.</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1905"/>
        <w:gridCol w:w="3646"/>
        <w:gridCol w:w="3458"/>
      </w:tblGrid>
      <w:tr w:rsidR="004108C2">
        <w:tc>
          <w:tcPr>
            <w:tcW w:w="9009" w:type="dxa"/>
            <w:gridSpan w:val="3"/>
            <w:tcBorders>
              <w:top w:val="nil"/>
              <w:left w:val="nil"/>
              <w:bottom w:val="nil"/>
              <w:right w:val="nil"/>
            </w:tcBorders>
          </w:tcPr>
          <w:p w:rsidR="004108C2" w:rsidRDefault="004108C2">
            <w:pPr>
              <w:pStyle w:val="ConsPlusNormal"/>
              <w:jc w:val="center"/>
              <w:outlineLvl w:val="2"/>
            </w:pPr>
            <w:r>
              <w:t>Отметки</w:t>
            </w:r>
          </w:p>
          <w:p w:rsidR="004108C2" w:rsidRDefault="004108C2">
            <w:pPr>
              <w:pStyle w:val="ConsPlusNormal"/>
              <w:jc w:val="center"/>
            </w:pPr>
            <w:r>
              <w:t>министерства управления финансами Самарской области</w:t>
            </w:r>
          </w:p>
        </w:tc>
      </w:tr>
      <w:tr w:rsidR="004108C2">
        <w:tc>
          <w:tcPr>
            <w:tcW w:w="9009" w:type="dxa"/>
            <w:gridSpan w:val="3"/>
            <w:tcBorders>
              <w:top w:val="nil"/>
              <w:left w:val="nil"/>
              <w:bottom w:val="nil"/>
              <w:right w:val="nil"/>
            </w:tcBorders>
          </w:tcPr>
          <w:p w:rsidR="004108C2" w:rsidRDefault="004108C2">
            <w:pPr>
              <w:pStyle w:val="ConsPlusNormal"/>
            </w:pPr>
          </w:p>
        </w:tc>
      </w:tr>
      <w:tr w:rsidR="004108C2">
        <w:tc>
          <w:tcPr>
            <w:tcW w:w="1905" w:type="dxa"/>
            <w:tcBorders>
              <w:top w:val="nil"/>
              <w:left w:val="nil"/>
              <w:bottom w:val="nil"/>
              <w:right w:val="nil"/>
            </w:tcBorders>
          </w:tcPr>
          <w:p w:rsidR="004108C2" w:rsidRDefault="004108C2">
            <w:pPr>
              <w:pStyle w:val="ConsPlusNormal"/>
            </w:pPr>
            <w:r>
              <w:t>Лицевой счет N</w:t>
            </w:r>
          </w:p>
        </w:tc>
        <w:tc>
          <w:tcPr>
            <w:tcW w:w="3646" w:type="dxa"/>
            <w:tcBorders>
              <w:top w:val="nil"/>
              <w:left w:val="nil"/>
              <w:bottom w:val="single" w:sz="4" w:space="0" w:color="auto"/>
              <w:right w:val="nil"/>
            </w:tcBorders>
          </w:tcPr>
          <w:p w:rsidR="004108C2" w:rsidRDefault="004108C2">
            <w:pPr>
              <w:pStyle w:val="ConsPlusNormal"/>
            </w:pPr>
          </w:p>
        </w:tc>
        <w:tc>
          <w:tcPr>
            <w:tcW w:w="3458" w:type="dxa"/>
            <w:tcBorders>
              <w:top w:val="nil"/>
              <w:left w:val="nil"/>
              <w:bottom w:val="nil"/>
              <w:right w:val="nil"/>
            </w:tcBorders>
          </w:tcPr>
          <w:p w:rsidR="004108C2" w:rsidRDefault="004108C2">
            <w:pPr>
              <w:pStyle w:val="ConsPlusNormal"/>
              <w:jc w:val="both"/>
            </w:pPr>
            <w:r>
              <w:t>открыт.</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4139"/>
        <w:gridCol w:w="1644"/>
        <w:gridCol w:w="454"/>
        <w:gridCol w:w="2778"/>
      </w:tblGrid>
      <w:tr w:rsidR="004108C2">
        <w:tc>
          <w:tcPr>
            <w:tcW w:w="4139" w:type="dxa"/>
            <w:tcBorders>
              <w:top w:val="nil"/>
              <w:left w:val="nil"/>
              <w:bottom w:val="nil"/>
              <w:right w:val="nil"/>
            </w:tcBorders>
          </w:tcPr>
          <w:p w:rsidR="004108C2" w:rsidRDefault="004108C2">
            <w:pPr>
              <w:pStyle w:val="ConsPlusNormal"/>
            </w:pPr>
            <w:r>
              <w:t>Министр</w:t>
            </w:r>
          </w:p>
          <w:p w:rsidR="004108C2" w:rsidRDefault="004108C2">
            <w:pPr>
              <w:pStyle w:val="ConsPlusNormal"/>
            </w:pPr>
            <w:r>
              <w:t>(уполномоченное лицо)</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pPr>
          </w:p>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jc w:val="both"/>
            </w:pPr>
            <w:r>
              <w:t>Главный бухгалтер</w:t>
            </w:r>
          </w:p>
          <w:p w:rsidR="004108C2" w:rsidRDefault="004108C2">
            <w:pPr>
              <w:pStyle w:val="ConsPlusNormal"/>
            </w:pPr>
            <w:r>
              <w:t>(уполномоченное лицо)</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pPr>
          </w:p>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pPr>
          </w:p>
        </w:tc>
      </w:tr>
      <w:tr w:rsidR="004108C2">
        <w:tc>
          <w:tcPr>
            <w:tcW w:w="9015" w:type="dxa"/>
            <w:gridSpan w:val="4"/>
            <w:tcBorders>
              <w:top w:val="nil"/>
              <w:left w:val="nil"/>
              <w:bottom w:val="nil"/>
              <w:right w:val="nil"/>
            </w:tcBorders>
          </w:tcPr>
          <w:p w:rsidR="004108C2" w:rsidRDefault="004108C2">
            <w:pPr>
              <w:pStyle w:val="ConsPlusNormal"/>
              <w:jc w:val="both"/>
            </w:pPr>
            <w:r>
              <w:t>Согласовано:</w:t>
            </w:r>
          </w:p>
        </w:tc>
      </w:tr>
      <w:tr w:rsidR="004108C2">
        <w:tc>
          <w:tcPr>
            <w:tcW w:w="4139" w:type="dxa"/>
            <w:tcBorders>
              <w:top w:val="nil"/>
              <w:left w:val="nil"/>
              <w:bottom w:val="nil"/>
              <w:right w:val="nil"/>
            </w:tcBorders>
          </w:tcPr>
          <w:p w:rsidR="004108C2" w:rsidRDefault="004108C2">
            <w:pPr>
              <w:pStyle w:val="ConsPlusNormal"/>
              <w:jc w:val="both"/>
            </w:pPr>
            <w:r>
              <w:t>Руководитель управления</w:t>
            </w:r>
          </w:p>
          <w:p w:rsidR="004108C2" w:rsidRDefault="004108C2">
            <w:pPr>
              <w:pStyle w:val="ConsPlusNormal"/>
              <w:jc w:val="both"/>
            </w:pPr>
            <w:r>
              <w:t>операционно-кассовой работы</w:t>
            </w:r>
          </w:p>
          <w:p w:rsidR="004108C2" w:rsidRDefault="004108C2">
            <w:pPr>
              <w:pStyle w:val="ConsPlusNormal"/>
            </w:pPr>
            <w:r>
              <w:t>(уполномоченное лицо)</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pPr>
          </w:p>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pPr>
          </w:p>
        </w:tc>
      </w:tr>
      <w:tr w:rsidR="004108C2">
        <w:tc>
          <w:tcPr>
            <w:tcW w:w="9015" w:type="dxa"/>
            <w:gridSpan w:val="4"/>
            <w:tcBorders>
              <w:top w:val="nil"/>
              <w:left w:val="nil"/>
              <w:bottom w:val="nil"/>
              <w:right w:val="nil"/>
            </w:tcBorders>
          </w:tcPr>
          <w:p w:rsidR="004108C2" w:rsidRDefault="004108C2">
            <w:pPr>
              <w:pStyle w:val="ConsPlusNormal"/>
              <w:jc w:val="both"/>
            </w:pPr>
            <w:r>
              <w:t>Документы для открытия лицевого счета проверил:</w:t>
            </w:r>
          </w:p>
        </w:tc>
      </w:tr>
      <w:tr w:rsidR="004108C2">
        <w:tc>
          <w:tcPr>
            <w:tcW w:w="4139" w:type="dxa"/>
            <w:vMerge w:val="restart"/>
            <w:tcBorders>
              <w:top w:val="nil"/>
              <w:left w:val="nil"/>
              <w:bottom w:val="nil"/>
              <w:right w:val="nil"/>
            </w:tcBorders>
          </w:tcPr>
          <w:p w:rsidR="004108C2" w:rsidRDefault="004108C2">
            <w:pPr>
              <w:pStyle w:val="ConsPlusNormal"/>
              <w:jc w:val="both"/>
            </w:pPr>
            <w:r>
              <w:t>Ответственный исполнитель</w:t>
            </w:r>
          </w:p>
          <w:p w:rsidR="004108C2" w:rsidRDefault="004108C2">
            <w:pPr>
              <w:pStyle w:val="ConsPlusNormal"/>
              <w:jc w:val="both"/>
            </w:pPr>
            <w:r>
              <w:t>управления операционно-кассовой работы</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vMerge/>
            <w:tcBorders>
              <w:top w:val="nil"/>
              <w:left w:val="nil"/>
              <w:bottom w:val="nil"/>
              <w:right w:val="nil"/>
            </w:tcBorders>
          </w:tcPr>
          <w:p w:rsidR="004108C2" w:rsidRDefault="004108C2"/>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jc w:val="right"/>
            </w:pPr>
            <w:r>
              <w:t>"___" _________ 20__ г.</w:t>
            </w:r>
          </w:p>
        </w:tc>
      </w:tr>
    </w:tbl>
    <w:p w:rsidR="004108C2" w:rsidRDefault="004108C2">
      <w:pPr>
        <w:pStyle w:val="ConsPlusNormal"/>
        <w:jc w:val="both"/>
      </w:pPr>
    </w:p>
    <w:p w:rsidR="004108C2" w:rsidRDefault="004108C2">
      <w:pPr>
        <w:pStyle w:val="ConsPlusNormal"/>
        <w:ind w:firstLine="540"/>
        <w:jc w:val="both"/>
      </w:pPr>
      <w:r>
        <w:lastRenderedPageBreak/>
        <w:t>--------------------------------</w:t>
      </w:r>
    </w:p>
    <w:p w:rsidR="004108C2" w:rsidRDefault="004108C2">
      <w:pPr>
        <w:pStyle w:val="ConsPlusNormal"/>
        <w:spacing w:before="220"/>
        <w:ind w:firstLine="540"/>
        <w:jc w:val="both"/>
      </w:pPr>
      <w:bookmarkStart w:id="30" w:name="P673"/>
      <w:bookmarkEnd w:id="30"/>
      <w:r>
        <w:t>&lt;*&gt; Заявление печатается на одном листе. Отметки министерства управления финансами Самарской области печатаются на оборотной стороне листа.</w:t>
      </w:r>
    </w:p>
    <w:p w:rsidR="004108C2" w:rsidRDefault="004108C2">
      <w:pPr>
        <w:pStyle w:val="ConsPlusNormal"/>
        <w:spacing w:before="220"/>
        <w:ind w:firstLine="540"/>
        <w:jc w:val="both"/>
      </w:pPr>
      <w:bookmarkStart w:id="31" w:name="P674"/>
      <w:bookmarkEnd w:id="31"/>
      <w:r>
        <w:t>&lt;**&gt; Указываются документы, представленные для открытия лицевого счета.</w:t>
      </w: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4</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 финансами</w:t>
      </w:r>
    </w:p>
    <w:p w:rsidR="004108C2" w:rsidRDefault="004108C2">
      <w:pPr>
        <w:pStyle w:val="ConsPlusNormal"/>
        <w:jc w:val="right"/>
      </w:pPr>
      <w:r>
        <w:t>Самарской области</w:t>
      </w:r>
    </w:p>
    <w:p w:rsidR="004108C2" w:rsidRDefault="004108C2">
      <w:pPr>
        <w:pStyle w:val="ConsPlusNormal"/>
        <w:jc w:val="both"/>
      </w:pPr>
    </w:p>
    <w:p w:rsidR="004108C2" w:rsidRDefault="004108C2">
      <w:pPr>
        <w:pStyle w:val="ConsPlusNormal"/>
        <w:jc w:val="center"/>
      </w:pPr>
      <w:bookmarkStart w:id="32" w:name="P686"/>
      <w:bookmarkEnd w:id="32"/>
      <w:r>
        <w:t xml:space="preserve">КАРТОЧКА </w:t>
      </w:r>
      <w:hyperlink w:anchor="P818" w:history="1">
        <w:r>
          <w:rPr>
            <w:color w:val="0000FF"/>
          </w:rPr>
          <w:t>&lt;*&gt;</w:t>
        </w:r>
      </w:hyperlink>
    </w:p>
    <w:p w:rsidR="004108C2" w:rsidRDefault="004108C2">
      <w:pPr>
        <w:pStyle w:val="ConsPlusNormal"/>
        <w:jc w:val="center"/>
      </w:pPr>
      <w:r>
        <w:t>с образцами подписей и оттиска печати</w:t>
      </w:r>
    </w:p>
    <w:p w:rsidR="004108C2" w:rsidRDefault="004108C2">
      <w:pPr>
        <w:pStyle w:val="ConsPlusNormal"/>
        <w:jc w:val="both"/>
      </w:pPr>
    </w:p>
    <w:p w:rsidR="004108C2" w:rsidRDefault="004108C2">
      <w:pPr>
        <w:sectPr w:rsidR="004108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20"/>
        <w:gridCol w:w="390"/>
        <w:gridCol w:w="6236"/>
        <w:gridCol w:w="421"/>
      </w:tblGrid>
      <w:tr w:rsidR="004108C2">
        <w:tc>
          <w:tcPr>
            <w:tcW w:w="6520" w:type="dxa"/>
            <w:vAlign w:val="bottom"/>
          </w:tcPr>
          <w:p w:rsidR="004108C2" w:rsidRDefault="004108C2">
            <w:pPr>
              <w:pStyle w:val="ConsPlusNormal"/>
            </w:pPr>
            <w:r>
              <w:lastRenderedPageBreak/>
              <w:t>Владелец лицевого счета (полное наименование)</w:t>
            </w:r>
          </w:p>
        </w:tc>
        <w:tc>
          <w:tcPr>
            <w:tcW w:w="7047" w:type="dxa"/>
            <w:gridSpan w:val="3"/>
            <w:vMerge w:val="restart"/>
          </w:tcPr>
          <w:p w:rsidR="004108C2" w:rsidRDefault="004108C2">
            <w:pPr>
              <w:pStyle w:val="ConsPlusNormal"/>
              <w:jc w:val="center"/>
            </w:pPr>
            <w:r>
              <w:t>ОТМЕТКА ДЕПАРТАМЕНТА ИСПОЛНЕНИЯ ОБЛАСТНОГО БЮДЖЕТА И ОТЧЕТНОСТИ МИНИСТЕРСТВА УПРАВЛЕНИЯ ФИНАНСАМИ САМАРСКОЙ ОБЛАСТИ</w:t>
            </w:r>
          </w:p>
          <w:p w:rsidR="004108C2" w:rsidRDefault="004108C2">
            <w:pPr>
              <w:pStyle w:val="ConsPlusNormal"/>
              <w:jc w:val="center"/>
            </w:pPr>
            <w:r>
              <w:t>о приеме образцов подписей и оттиска печати</w:t>
            </w:r>
          </w:p>
        </w:tc>
      </w:tr>
      <w:tr w:rsidR="004108C2">
        <w:tc>
          <w:tcPr>
            <w:tcW w:w="6520" w:type="dxa"/>
          </w:tcPr>
          <w:p w:rsidR="004108C2" w:rsidRDefault="004108C2">
            <w:pPr>
              <w:pStyle w:val="ConsPlusNormal"/>
            </w:pPr>
          </w:p>
        </w:tc>
        <w:tc>
          <w:tcPr>
            <w:tcW w:w="7047" w:type="dxa"/>
            <w:gridSpan w:val="3"/>
            <w:vMerge/>
          </w:tcPr>
          <w:p w:rsidR="004108C2" w:rsidRDefault="004108C2"/>
        </w:tc>
      </w:tr>
      <w:tr w:rsidR="004108C2">
        <w:tc>
          <w:tcPr>
            <w:tcW w:w="6520" w:type="dxa"/>
          </w:tcPr>
          <w:p w:rsidR="004108C2" w:rsidRDefault="004108C2">
            <w:pPr>
              <w:pStyle w:val="ConsPlusNormal"/>
            </w:pPr>
          </w:p>
        </w:tc>
        <w:tc>
          <w:tcPr>
            <w:tcW w:w="7047" w:type="dxa"/>
            <w:gridSpan w:val="3"/>
            <w:vMerge/>
          </w:tcPr>
          <w:p w:rsidR="004108C2" w:rsidRDefault="004108C2"/>
        </w:tc>
      </w:tr>
      <w:tr w:rsidR="004108C2">
        <w:tc>
          <w:tcPr>
            <w:tcW w:w="6520" w:type="dxa"/>
          </w:tcPr>
          <w:p w:rsidR="004108C2" w:rsidRDefault="004108C2">
            <w:pPr>
              <w:pStyle w:val="ConsPlusNormal"/>
            </w:pPr>
          </w:p>
        </w:tc>
        <w:tc>
          <w:tcPr>
            <w:tcW w:w="7047" w:type="dxa"/>
            <w:gridSpan w:val="3"/>
            <w:vMerge w:val="restart"/>
            <w:tcBorders>
              <w:bottom w:val="nil"/>
            </w:tcBorders>
          </w:tcPr>
          <w:p w:rsidR="004108C2" w:rsidRDefault="004108C2">
            <w:pPr>
              <w:pStyle w:val="ConsPlusNormal"/>
              <w:jc w:val="center"/>
            </w:pPr>
            <w:r>
              <w:t>Руководитель управления операционно-кассовой работы департамента исполнения областного бюджета и отчетности</w:t>
            </w:r>
          </w:p>
        </w:tc>
      </w:tr>
      <w:tr w:rsidR="004108C2">
        <w:tc>
          <w:tcPr>
            <w:tcW w:w="6520" w:type="dxa"/>
          </w:tcPr>
          <w:p w:rsidR="004108C2" w:rsidRDefault="004108C2">
            <w:pPr>
              <w:pStyle w:val="ConsPlusNormal"/>
            </w:pPr>
          </w:p>
        </w:tc>
        <w:tc>
          <w:tcPr>
            <w:tcW w:w="7047" w:type="dxa"/>
            <w:gridSpan w:val="3"/>
            <w:vMerge/>
            <w:tcBorders>
              <w:bottom w:val="nil"/>
            </w:tcBorders>
          </w:tcPr>
          <w:p w:rsidR="004108C2" w:rsidRDefault="004108C2"/>
        </w:tc>
      </w:tr>
      <w:tr w:rsidR="004108C2">
        <w:tblPrEx>
          <w:tblBorders>
            <w:insideH w:val="nil"/>
            <w:insideV w:val="nil"/>
          </w:tblBorders>
        </w:tblPrEx>
        <w:tc>
          <w:tcPr>
            <w:tcW w:w="6520" w:type="dxa"/>
            <w:tcBorders>
              <w:left w:val="single" w:sz="4" w:space="0" w:color="auto"/>
              <w:right w:val="single" w:sz="4" w:space="0" w:color="auto"/>
            </w:tcBorders>
          </w:tcPr>
          <w:p w:rsidR="004108C2" w:rsidRDefault="004108C2">
            <w:pPr>
              <w:pStyle w:val="ConsPlusNormal"/>
            </w:pPr>
          </w:p>
        </w:tc>
        <w:tc>
          <w:tcPr>
            <w:tcW w:w="390" w:type="dxa"/>
            <w:tcBorders>
              <w:top w:val="nil"/>
              <w:left w:val="single" w:sz="4" w:space="0" w:color="auto"/>
              <w:bottom w:val="nil"/>
            </w:tcBorders>
          </w:tcPr>
          <w:p w:rsidR="004108C2" w:rsidRDefault="004108C2">
            <w:pPr>
              <w:pStyle w:val="ConsPlusNormal"/>
            </w:pPr>
          </w:p>
        </w:tc>
        <w:tc>
          <w:tcPr>
            <w:tcW w:w="6236" w:type="dxa"/>
            <w:tcBorders>
              <w:top w:val="nil"/>
            </w:tcBorders>
          </w:tcPr>
          <w:p w:rsidR="004108C2" w:rsidRDefault="004108C2">
            <w:pPr>
              <w:pStyle w:val="ConsPlusNormal"/>
            </w:pPr>
          </w:p>
        </w:tc>
        <w:tc>
          <w:tcPr>
            <w:tcW w:w="421" w:type="dxa"/>
            <w:tcBorders>
              <w:top w:val="nil"/>
              <w:bottom w:val="nil"/>
              <w:right w:val="single" w:sz="4" w:space="0" w:color="auto"/>
            </w:tcBorders>
          </w:tcPr>
          <w:p w:rsidR="004108C2" w:rsidRDefault="004108C2">
            <w:pPr>
              <w:pStyle w:val="ConsPlusNormal"/>
            </w:pPr>
          </w:p>
        </w:tc>
      </w:tr>
      <w:tr w:rsidR="004108C2">
        <w:tblPrEx>
          <w:tblBorders>
            <w:insideH w:val="nil"/>
          </w:tblBorders>
        </w:tblPrEx>
        <w:tc>
          <w:tcPr>
            <w:tcW w:w="6520" w:type="dxa"/>
          </w:tcPr>
          <w:p w:rsidR="004108C2" w:rsidRDefault="004108C2">
            <w:pPr>
              <w:pStyle w:val="ConsPlusNormal"/>
            </w:pPr>
          </w:p>
        </w:tc>
        <w:tc>
          <w:tcPr>
            <w:tcW w:w="7047" w:type="dxa"/>
            <w:gridSpan w:val="3"/>
            <w:tcBorders>
              <w:top w:val="nil"/>
              <w:bottom w:val="nil"/>
            </w:tcBorders>
          </w:tcPr>
          <w:p w:rsidR="004108C2" w:rsidRDefault="004108C2">
            <w:pPr>
              <w:pStyle w:val="ConsPlusNormal"/>
              <w:jc w:val="center"/>
            </w:pPr>
            <w:r>
              <w:t>(подпись)</w:t>
            </w:r>
          </w:p>
        </w:tc>
      </w:tr>
      <w:tr w:rsidR="004108C2">
        <w:tc>
          <w:tcPr>
            <w:tcW w:w="6520" w:type="dxa"/>
          </w:tcPr>
          <w:p w:rsidR="004108C2" w:rsidRDefault="004108C2">
            <w:pPr>
              <w:pStyle w:val="ConsPlusNormal"/>
            </w:pPr>
          </w:p>
        </w:tc>
        <w:tc>
          <w:tcPr>
            <w:tcW w:w="7047" w:type="dxa"/>
            <w:gridSpan w:val="3"/>
            <w:tcBorders>
              <w:top w:val="nil"/>
            </w:tcBorders>
          </w:tcPr>
          <w:p w:rsidR="004108C2" w:rsidRDefault="004108C2">
            <w:pPr>
              <w:pStyle w:val="ConsPlusNormal"/>
              <w:jc w:val="center"/>
            </w:pPr>
            <w:r>
              <w:t>"____" _____________________ 20____ г.</w:t>
            </w:r>
          </w:p>
        </w:tc>
      </w:tr>
      <w:tr w:rsidR="004108C2">
        <w:tc>
          <w:tcPr>
            <w:tcW w:w="6520" w:type="dxa"/>
          </w:tcPr>
          <w:p w:rsidR="004108C2" w:rsidRDefault="004108C2">
            <w:pPr>
              <w:pStyle w:val="ConsPlusNormal"/>
            </w:pPr>
          </w:p>
        </w:tc>
        <w:tc>
          <w:tcPr>
            <w:tcW w:w="7047" w:type="dxa"/>
            <w:gridSpan w:val="3"/>
          </w:tcPr>
          <w:p w:rsidR="004108C2" w:rsidRDefault="004108C2">
            <w:pPr>
              <w:pStyle w:val="ConsPlusNormal"/>
            </w:pPr>
          </w:p>
        </w:tc>
      </w:tr>
      <w:tr w:rsidR="004108C2">
        <w:tc>
          <w:tcPr>
            <w:tcW w:w="6520" w:type="dxa"/>
          </w:tcPr>
          <w:p w:rsidR="004108C2" w:rsidRDefault="004108C2">
            <w:pPr>
              <w:pStyle w:val="ConsPlusNormal"/>
            </w:pPr>
          </w:p>
        </w:tc>
        <w:tc>
          <w:tcPr>
            <w:tcW w:w="7047" w:type="dxa"/>
            <w:gridSpan w:val="3"/>
          </w:tcPr>
          <w:p w:rsidR="004108C2" w:rsidRDefault="004108C2">
            <w:pPr>
              <w:pStyle w:val="ConsPlusNormal"/>
            </w:pPr>
          </w:p>
        </w:tc>
      </w:tr>
      <w:tr w:rsidR="004108C2">
        <w:tc>
          <w:tcPr>
            <w:tcW w:w="6520" w:type="dxa"/>
            <w:vAlign w:val="bottom"/>
          </w:tcPr>
          <w:p w:rsidR="004108C2" w:rsidRDefault="004108C2">
            <w:pPr>
              <w:pStyle w:val="ConsPlusNormal"/>
            </w:pPr>
            <w:r>
              <w:t>Местонахождение</w:t>
            </w:r>
          </w:p>
        </w:tc>
        <w:tc>
          <w:tcPr>
            <w:tcW w:w="7047" w:type="dxa"/>
            <w:gridSpan w:val="3"/>
          </w:tcPr>
          <w:p w:rsidR="004108C2" w:rsidRDefault="004108C2">
            <w:pPr>
              <w:pStyle w:val="ConsPlusNormal"/>
            </w:pPr>
          </w:p>
        </w:tc>
      </w:tr>
      <w:tr w:rsidR="004108C2">
        <w:tc>
          <w:tcPr>
            <w:tcW w:w="6520" w:type="dxa"/>
          </w:tcPr>
          <w:p w:rsidR="004108C2" w:rsidRDefault="004108C2">
            <w:pPr>
              <w:pStyle w:val="ConsPlusNormal"/>
            </w:pPr>
          </w:p>
        </w:tc>
        <w:tc>
          <w:tcPr>
            <w:tcW w:w="7047" w:type="dxa"/>
            <w:gridSpan w:val="3"/>
          </w:tcPr>
          <w:p w:rsidR="004108C2" w:rsidRDefault="004108C2">
            <w:pPr>
              <w:pStyle w:val="ConsPlusNormal"/>
            </w:pPr>
          </w:p>
        </w:tc>
      </w:tr>
      <w:tr w:rsidR="004108C2">
        <w:tc>
          <w:tcPr>
            <w:tcW w:w="6520" w:type="dxa"/>
          </w:tcPr>
          <w:p w:rsidR="004108C2" w:rsidRDefault="004108C2">
            <w:pPr>
              <w:pStyle w:val="ConsPlusNormal"/>
            </w:pPr>
          </w:p>
        </w:tc>
        <w:tc>
          <w:tcPr>
            <w:tcW w:w="7047" w:type="dxa"/>
            <w:gridSpan w:val="3"/>
          </w:tcPr>
          <w:p w:rsidR="004108C2" w:rsidRDefault="004108C2">
            <w:pPr>
              <w:pStyle w:val="ConsPlusNormal"/>
            </w:pPr>
          </w:p>
        </w:tc>
      </w:tr>
      <w:tr w:rsidR="004108C2">
        <w:tc>
          <w:tcPr>
            <w:tcW w:w="6520" w:type="dxa"/>
          </w:tcPr>
          <w:p w:rsidR="004108C2" w:rsidRDefault="004108C2">
            <w:pPr>
              <w:pStyle w:val="ConsPlusNormal"/>
            </w:pPr>
            <w:r>
              <w:t>Телефон</w:t>
            </w:r>
          </w:p>
        </w:tc>
        <w:tc>
          <w:tcPr>
            <w:tcW w:w="7047" w:type="dxa"/>
            <w:gridSpan w:val="3"/>
          </w:tcPr>
          <w:p w:rsidR="004108C2" w:rsidRDefault="004108C2">
            <w:pPr>
              <w:pStyle w:val="ConsPlusNormal"/>
            </w:pPr>
          </w:p>
        </w:tc>
      </w:tr>
      <w:tr w:rsidR="004108C2">
        <w:tc>
          <w:tcPr>
            <w:tcW w:w="6520" w:type="dxa"/>
          </w:tcPr>
          <w:p w:rsidR="004108C2" w:rsidRDefault="004108C2">
            <w:pPr>
              <w:pStyle w:val="ConsPlusNormal"/>
            </w:pPr>
          </w:p>
        </w:tc>
        <w:tc>
          <w:tcPr>
            <w:tcW w:w="7047" w:type="dxa"/>
            <w:gridSpan w:val="3"/>
          </w:tcPr>
          <w:p w:rsidR="004108C2" w:rsidRDefault="004108C2">
            <w:pPr>
              <w:pStyle w:val="ConsPlusNormal"/>
            </w:pPr>
          </w:p>
        </w:tc>
      </w:tr>
      <w:tr w:rsidR="004108C2">
        <w:tc>
          <w:tcPr>
            <w:tcW w:w="6520" w:type="dxa"/>
          </w:tcPr>
          <w:p w:rsidR="004108C2" w:rsidRDefault="004108C2">
            <w:pPr>
              <w:pStyle w:val="ConsPlusNormal"/>
            </w:pPr>
            <w:r>
              <w:t xml:space="preserve">Наименование вышестоящей организации </w:t>
            </w:r>
            <w:hyperlink w:anchor="P819" w:history="1">
              <w:r>
                <w:rPr>
                  <w:color w:val="0000FF"/>
                </w:rPr>
                <w:t>&lt;**&gt;</w:t>
              </w:r>
            </w:hyperlink>
          </w:p>
        </w:tc>
        <w:tc>
          <w:tcPr>
            <w:tcW w:w="7047" w:type="dxa"/>
            <w:gridSpan w:val="3"/>
          </w:tcPr>
          <w:p w:rsidR="004108C2" w:rsidRDefault="004108C2">
            <w:pPr>
              <w:pStyle w:val="ConsPlusNormal"/>
            </w:pPr>
            <w:r>
              <w:t>Прочие отметки</w:t>
            </w:r>
          </w:p>
        </w:tc>
      </w:tr>
      <w:tr w:rsidR="004108C2">
        <w:tc>
          <w:tcPr>
            <w:tcW w:w="6520" w:type="dxa"/>
          </w:tcPr>
          <w:p w:rsidR="004108C2" w:rsidRDefault="004108C2">
            <w:pPr>
              <w:pStyle w:val="ConsPlusNormal"/>
            </w:pPr>
          </w:p>
        </w:tc>
        <w:tc>
          <w:tcPr>
            <w:tcW w:w="7047" w:type="dxa"/>
            <w:gridSpan w:val="3"/>
          </w:tcPr>
          <w:p w:rsidR="004108C2" w:rsidRDefault="004108C2">
            <w:pPr>
              <w:pStyle w:val="ConsPlusNormal"/>
            </w:pPr>
          </w:p>
        </w:tc>
      </w:tr>
      <w:tr w:rsidR="004108C2">
        <w:tc>
          <w:tcPr>
            <w:tcW w:w="6520" w:type="dxa"/>
          </w:tcPr>
          <w:p w:rsidR="004108C2" w:rsidRDefault="004108C2">
            <w:pPr>
              <w:pStyle w:val="ConsPlusNormal"/>
            </w:pPr>
          </w:p>
        </w:tc>
        <w:tc>
          <w:tcPr>
            <w:tcW w:w="7047" w:type="dxa"/>
            <w:gridSpan w:val="3"/>
          </w:tcPr>
          <w:p w:rsidR="004108C2" w:rsidRDefault="004108C2">
            <w:pPr>
              <w:pStyle w:val="ConsPlusNormal"/>
            </w:pPr>
          </w:p>
        </w:tc>
      </w:tr>
      <w:tr w:rsidR="004108C2">
        <w:tc>
          <w:tcPr>
            <w:tcW w:w="6520" w:type="dxa"/>
          </w:tcPr>
          <w:p w:rsidR="004108C2" w:rsidRDefault="004108C2">
            <w:pPr>
              <w:pStyle w:val="ConsPlusNormal"/>
            </w:pPr>
            <w:r>
              <w:t>Финансовый орган</w:t>
            </w:r>
          </w:p>
        </w:tc>
        <w:tc>
          <w:tcPr>
            <w:tcW w:w="7047" w:type="dxa"/>
            <w:gridSpan w:val="3"/>
          </w:tcPr>
          <w:p w:rsidR="004108C2" w:rsidRDefault="004108C2">
            <w:pPr>
              <w:pStyle w:val="ConsPlusNormal"/>
            </w:pPr>
          </w:p>
        </w:tc>
      </w:tr>
      <w:tr w:rsidR="004108C2">
        <w:tc>
          <w:tcPr>
            <w:tcW w:w="6520" w:type="dxa"/>
            <w:vAlign w:val="bottom"/>
          </w:tcPr>
          <w:p w:rsidR="004108C2" w:rsidRDefault="004108C2">
            <w:pPr>
              <w:pStyle w:val="ConsPlusNormal"/>
            </w:pPr>
            <w:r>
              <w:lastRenderedPageBreak/>
              <w:t>Министерство управления финансами Самарской области</w:t>
            </w:r>
          </w:p>
        </w:tc>
        <w:tc>
          <w:tcPr>
            <w:tcW w:w="7047" w:type="dxa"/>
            <w:gridSpan w:val="3"/>
          </w:tcPr>
          <w:p w:rsidR="004108C2" w:rsidRDefault="004108C2">
            <w:pPr>
              <w:pStyle w:val="ConsPlusNormal"/>
            </w:pPr>
          </w:p>
        </w:tc>
      </w:tr>
      <w:tr w:rsidR="004108C2">
        <w:tc>
          <w:tcPr>
            <w:tcW w:w="6520" w:type="dxa"/>
          </w:tcPr>
          <w:p w:rsidR="004108C2" w:rsidRDefault="004108C2">
            <w:pPr>
              <w:pStyle w:val="ConsPlusNormal"/>
            </w:pPr>
          </w:p>
        </w:tc>
        <w:tc>
          <w:tcPr>
            <w:tcW w:w="7047" w:type="dxa"/>
            <w:gridSpan w:val="3"/>
          </w:tcPr>
          <w:p w:rsidR="004108C2" w:rsidRDefault="004108C2">
            <w:pPr>
              <w:pStyle w:val="ConsPlusNormal"/>
            </w:pPr>
          </w:p>
        </w:tc>
      </w:tr>
    </w:tbl>
    <w:p w:rsidR="004108C2" w:rsidRDefault="004108C2">
      <w:pPr>
        <w:pStyle w:val="ConsPlusNormal"/>
        <w:jc w:val="both"/>
      </w:pPr>
    </w:p>
    <w:tbl>
      <w:tblPr>
        <w:tblW w:w="0" w:type="auto"/>
        <w:tblBorders>
          <w:insideH w:val="nil"/>
        </w:tblBorders>
        <w:tblLayout w:type="fixed"/>
        <w:tblCellMar>
          <w:top w:w="102" w:type="dxa"/>
          <w:left w:w="62" w:type="dxa"/>
          <w:bottom w:w="102" w:type="dxa"/>
          <w:right w:w="62" w:type="dxa"/>
        </w:tblCellMar>
        <w:tblLook w:val="0000"/>
      </w:tblPr>
      <w:tblGrid>
        <w:gridCol w:w="3796"/>
        <w:gridCol w:w="9754"/>
      </w:tblGrid>
      <w:tr w:rsidR="004108C2">
        <w:tc>
          <w:tcPr>
            <w:tcW w:w="3796" w:type="dxa"/>
            <w:tcBorders>
              <w:top w:val="nil"/>
              <w:left w:val="nil"/>
              <w:bottom w:val="nil"/>
              <w:right w:val="nil"/>
            </w:tcBorders>
          </w:tcPr>
          <w:p w:rsidR="004108C2" w:rsidRDefault="004108C2">
            <w:pPr>
              <w:pStyle w:val="ConsPlusNormal"/>
            </w:pPr>
            <w:r>
              <w:t>N лицевого счета (лицевых счетов)</w:t>
            </w:r>
          </w:p>
        </w:tc>
        <w:tc>
          <w:tcPr>
            <w:tcW w:w="9754" w:type="dxa"/>
            <w:tcBorders>
              <w:top w:val="nil"/>
              <w:left w:val="nil"/>
              <w:right w:val="nil"/>
            </w:tcBorders>
          </w:tcPr>
          <w:p w:rsidR="004108C2" w:rsidRDefault="004108C2">
            <w:pPr>
              <w:pStyle w:val="ConsPlusNormal"/>
            </w:pPr>
          </w:p>
        </w:tc>
      </w:tr>
      <w:tr w:rsidR="004108C2">
        <w:tc>
          <w:tcPr>
            <w:tcW w:w="13550" w:type="dxa"/>
            <w:gridSpan w:val="2"/>
            <w:tcBorders>
              <w:top w:val="nil"/>
              <w:left w:val="nil"/>
              <w:right w:val="nil"/>
            </w:tcBorders>
          </w:tcPr>
          <w:p w:rsidR="004108C2" w:rsidRDefault="004108C2">
            <w:pPr>
              <w:pStyle w:val="ConsPlusNormal"/>
            </w:pPr>
          </w:p>
        </w:tc>
      </w:tr>
      <w:tr w:rsidR="004108C2">
        <w:tblPrEx>
          <w:tblBorders>
            <w:insideH w:val="single" w:sz="4" w:space="0" w:color="auto"/>
          </w:tblBorders>
        </w:tblPrEx>
        <w:tc>
          <w:tcPr>
            <w:tcW w:w="13550" w:type="dxa"/>
            <w:gridSpan w:val="2"/>
            <w:tcBorders>
              <w:left w:val="nil"/>
              <w:right w:val="nil"/>
            </w:tcBorders>
          </w:tcPr>
          <w:p w:rsidR="004108C2" w:rsidRDefault="004108C2">
            <w:pPr>
              <w:pStyle w:val="ConsPlusNormal"/>
            </w:pPr>
          </w:p>
        </w:tc>
      </w:tr>
      <w:tr w:rsidR="004108C2">
        <w:tblPrEx>
          <w:tblBorders>
            <w:insideH w:val="single" w:sz="4" w:space="0" w:color="auto"/>
          </w:tblBorders>
        </w:tblPrEx>
        <w:tc>
          <w:tcPr>
            <w:tcW w:w="13550" w:type="dxa"/>
            <w:gridSpan w:val="2"/>
            <w:tcBorders>
              <w:left w:val="nil"/>
              <w:bottom w:val="nil"/>
              <w:right w:val="nil"/>
            </w:tcBorders>
          </w:tcPr>
          <w:p w:rsidR="004108C2" w:rsidRDefault="004108C2">
            <w:pPr>
              <w:pStyle w:val="ConsPlusNormal"/>
              <w:jc w:val="center"/>
            </w:pPr>
            <w:r>
              <w:t>(краткое наименование владельца лицевого счета)</w:t>
            </w:r>
          </w:p>
        </w:tc>
      </w:tr>
    </w:tbl>
    <w:p w:rsidR="004108C2" w:rsidRDefault="004108C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4"/>
        <w:gridCol w:w="165"/>
        <w:gridCol w:w="164"/>
        <w:gridCol w:w="2444"/>
        <w:gridCol w:w="3003"/>
        <w:gridCol w:w="624"/>
        <w:gridCol w:w="2154"/>
        <w:gridCol w:w="4040"/>
      </w:tblGrid>
      <w:tr w:rsidR="004108C2">
        <w:tc>
          <w:tcPr>
            <w:tcW w:w="1179" w:type="dxa"/>
            <w:gridSpan w:val="2"/>
          </w:tcPr>
          <w:p w:rsidR="004108C2" w:rsidRDefault="004108C2">
            <w:pPr>
              <w:pStyle w:val="ConsPlusNormal"/>
              <w:jc w:val="center"/>
            </w:pPr>
            <w:r>
              <w:t>Право подписи</w:t>
            </w:r>
          </w:p>
        </w:tc>
        <w:tc>
          <w:tcPr>
            <w:tcW w:w="2608" w:type="dxa"/>
            <w:gridSpan w:val="2"/>
          </w:tcPr>
          <w:p w:rsidR="004108C2" w:rsidRDefault="004108C2">
            <w:pPr>
              <w:pStyle w:val="ConsPlusNormal"/>
              <w:jc w:val="center"/>
            </w:pPr>
            <w:r>
              <w:t>Должность</w:t>
            </w:r>
          </w:p>
        </w:tc>
        <w:tc>
          <w:tcPr>
            <w:tcW w:w="3627" w:type="dxa"/>
            <w:gridSpan w:val="2"/>
          </w:tcPr>
          <w:p w:rsidR="004108C2" w:rsidRDefault="004108C2">
            <w:pPr>
              <w:pStyle w:val="ConsPlusNormal"/>
              <w:jc w:val="center"/>
            </w:pPr>
            <w:r>
              <w:t>Фамилия, имя, отчество</w:t>
            </w:r>
          </w:p>
        </w:tc>
        <w:tc>
          <w:tcPr>
            <w:tcW w:w="2154" w:type="dxa"/>
          </w:tcPr>
          <w:p w:rsidR="004108C2" w:rsidRDefault="004108C2">
            <w:pPr>
              <w:pStyle w:val="ConsPlusNormal"/>
              <w:jc w:val="center"/>
            </w:pPr>
            <w:r>
              <w:t>Образец подписи</w:t>
            </w:r>
          </w:p>
        </w:tc>
        <w:tc>
          <w:tcPr>
            <w:tcW w:w="4040" w:type="dxa"/>
          </w:tcPr>
          <w:p w:rsidR="004108C2" w:rsidRDefault="004108C2">
            <w:pPr>
              <w:pStyle w:val="ConsPlusNormal"/>
              <w:jc w:val="center"/>
            </w:pPr>
            <w:r>
              <w:t>Срок полномочий лиц, временно пользующихся правом подписи</w:t>
            </w:r>
          </w:p>
        </w:tc>
      </w:tr>
      <w:tr w:rsidR="004108C2">
        <w:tc>
          <w:tcPr>
            <w:tcW w:w="1179" w:type="dxa"/>
            <w:gridSpan w:val="2"/>
            <w:vMerge w:val="restart"/>
          </w:tcPr>
          <w:p w:rsidR="004108C2" w:rsidRDefault="004108C2">
            <w:pPr>
              <w:pStyle w:val="ConsPlusNormal"/>
              <w:jc w:val="center"/>
            </w:pPr>
            <w:r>
              <w:t>Первая подпись</w:t>
            </w:r>
          </w:p>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vMerge/>
          </w:tcPr>
          <w:p w:rsidR="004108C2" w:rsidRDefault="004108C2"/>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vMerge/>
          </w:tcPr>
          <w:p w:rsidR="004108C2" w:rsidRDefault="004108C2"/>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vMerge/>
          </w:tcPr>
          <w:p w:rsidR="004108C2" w:rsidRDefault="004108C2"/>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vMerge/>
          </w:tcPr>
          <w:p w:rsidR="004108C2" w:rsidRDefault="004108C2"/>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vMerge/>
          </w:tcPr>
          <w:p w:rsidR="004108C2" w:rsidRDefault="004108C2"/>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vMerge w:val="restart"/>
          </w:tcPr>
          <w:p w:rsidR="004108C2" w:rsidRDefault="004108C2">
            <w:pPr>
              <w:pStyle w:val="ConsPlusNormal"/>
              <w:jc w:val="center"/>
            </w:pPr>
            <w:r>
              <w:t>Вторая подпись</w:t>
            </w:r>
          </w:p>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vMerge/>
          </w:tcPr>
          <w:p w:rsidR="004108C2" w:rsidRDefault="004108C2"/>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vMerge/>
          </w:tcPr>
          <w:p w:rsidR="004108C2" w:rsidRDefault="004108C2"/>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vMerge/>
          </w:tcPr>
          <w:p w:rsidR="004108C2" w:rsidRDefault="004108C2"/>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vMerge/>
          </w:tcPr>
          <w:p w:rsidR="004108C2" w:rsidRDefault="004108C2"/>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vMerge/>
          </w:tcPr>
          <w:p w:rsidR="004108C2" w:rsidRDefault="004108C2"/>
        </w:tc>
        <w:tc>
          <w:tcPr>
            <w:tcW w:w="2608" w:type="dxa"/>
            <w:gridSpan w:val="2"/>
          </w:tcPr>
          <w:p w:rsidR="004108C2" w:rsidRDefault="004108C2">
            <w:pPr>
              <w:pStyle w:val="ConsPlusNormal"/>
            </w:pPr>
          </w:p>
        </w:tc>
        <w:tc>
          <w:tcPr>
            <w:tcW w:w="3627" w:type="dxa"/>
            <w:gridSpan w:val="2"/>
          </w:tcPr>
          <w:p w:rsidR="004108C2" w:rsidRDefault="004108C2">
            <w:pPr>
              <w:pStyle w:val="ConsPlusNormal"/>
            </w:pPr>
          </w:p>
        </w:tc>
        <w:tc>
          <w:tcPr>
            <w:tcW w:w="2154" w:type="dxa"/>
          </w:tcPr>
          <w:p w:rsidR="004108C2" w:rsidRDefault="004108C2">
            <w:pPr>
              <w:pStyle w:val="ConsPlusNormal"/>
            </w:pPr>
          </w:p>
        </w:tc>
        <w:tc>
          <w:tcPr>
            <w:tcW w:w="4040" w:type="dxa"/>
          </w:tcPr>
          <w:p w:rsidR="004108C2" w:rsidRDefault="004108C2">
            <w:pPr>
              <w:pStyle w:val="ConsPlusNormal"/>
            </w:pPr>
          </w:p>
        </w:tc>
      </w:tr>
      <w:tr w:rsidR="004108C2">
        <w:tc>
          <w:tcPr>
            <w:tcW w:w="1179" w:type="dxa"/>
            <w:gridSpan w:val="2"/>
          </w:tcPr>
          <w:p w:rsidR="004108C2" w:rsidRDefault="004108C2">
            <w:pPr>
              <w:pStyle w:val="ConsPlusNormal"/>
            </w:pPr>
          </w:p>
        </w:tc>
        <w:tc>
          <w:tcPr>
            <w:tcW w:w="8389" w:type="dxa"/>
            <w:gridSpan w:val="5"/>
          </w:tcPr>
          <w:p w:rsidR="004108C2" w:rsidRDefault="004108C2">
            <w:pPr>
              <w:pStyle w:val="ConsPlusNormal"/>
            </w:pPr>
            <w:r>
              <w:t>Дата заполнения</w:t>
            </w:r>
          </w:p>
        </w:tc>
        <w:tc>
          <w:tcPr>
            <w:tcW w:w="4040" w:type="dxa"/>
            <w:vMerge w:val="restart"/>
            <w:tcBorders>
              <w:bottom w:val="nil"/>
            </w:tcBorders>
          </w:tcPr>
          <w:p w:rsidR="004108C2" w:rsidRDefault="004108C2">
            <w:pPr>
              <w:pStyle w:val="ConsPlusNormal"/>
              <w:jc w:val="center"/>
            </w:pPr>
            <w:r>
              <w:t>Образец оттиска печати</w:t>
            </w:r>
          </w:p>
        </w:tc>
      </w:tr>
      <w:tr w:rsidR="004108C2">
        <w:tc>
          <w:tcPr>
            <w:tcW w:w="1179" w:type="dxa"/>
            <w:gridSpan w:val="2"/>
          </w:tcPr>
          <w:p w:rsidR="004108C2" w:rsidRDefault="004108C2">
            <w:pPr>
              <w:pStyle w:val="ConsPlusNormal"/>
            </w:pPr>
          </w:p>
        </w:tc>
        <w:tc>
          <w:tcPr>
            <w:tcW w:w="8389" w:type="dxa"/>
            <w:gridSpan w:val="5"/>
          </w:tcPr>
          <w:p w:rsidR="004108C2" w:rsidRDefault="004108C2">
            <w:pPr>
              <w:pStyle w:val="ConsPlusNormal"/>
            </w:pPr>
            <w:r>
              <w:t>Подпись руководителя владельца лицевого счета</w:t>
            </w:r>
          </w:p>
        </w:tc>
        <w:tc>
          <w:tcPr>
            <w:tcW w:w="4040" w:type="dxa"/>
            <w:vMerge/>
            <w:tcBorders>
              <w:bottom w:val="nil"/>
            </w:tcBorders>
          </w:tcPr>
          <w:p w:rsidR="004108C2" w:rsidRDefault="004108C2"/>
        </w:tc>
      </w:tr>
      <w:tr w:rsidR="004108C2">
        <w:tblPrEx>
          <w:tblBorders>
            <w:left w:val="nil"/>
            <w:insideH w:val="nil"/>
          </w:tblBorders>
        </w:tblPrEx>
        <w:tc>
          <w:tcPr>
            <w:tcW w:w="9568" w:type="dxa"/>
            <w:gridSpan w:val="7"/>
            <w:tcBorders>
              <w:left w:val="nil"/>
              <w:bottom w:val="nil"/>
            </w:tcBorders>
          </w:tcPr>
          <w:p w:rsidR="004108C2" w:rsidRDefault="004108C2">
            <w:pPr>
              <w:pStyle w:val="ConsPlusNormal"/>
            </w:pPr>
          </w:p>
        </w:tc>
        <w:tc>
          <w:tcPr>
            <w:tcW w:w="4040" w:type="dxa"/>
            <w:vMerge/>
            <w:tcBorders>
              <w:bottom w:val="nil"/>
            </w:tcBorders>
          </w:tcPr>
          <w:p w:rsidR="004108C2" w:rsidRDefault="004108C2"/>
        </w:tc>
      </w:tr>
      <w:tr w:rsidR="004108C2">
        <w:tblPrEx>
          <w:tblBorders>
            <w:insideH w:val="nil"/>
          </w:tblBorders>
        </w:tblPrEx>
        <w:tc>
          <w:tcPr>
            <w:tcW w:w="6790" w:type="dxa"/>
            <w:gridSpan w:val="5"/>
            <w:tcBorders>
              <w:bottom w:val="nil"/>
            </w:tcBorders>
          </w:tcPr>
          <w:p w:rsidR="004108C2" w:rsidRDefault="004108C2">
            <w:pPr>
              <w:pStyle w:val="ConsPlusNormal"/>
              <w:jc w:val="center"/>
            </w:pPr>
            <w:r>
              <w:t>Место для удостоверительной надписи о засвидетельствовании подлинности подписей</w:t>
            </w:r>
          </w:p>
        </w:tc>
        <w:tc>
          <w:tcPr>
            <w:tcW w:w="2778" w:type="dxa"/>
            <w:gridSpan w:val="2"/>
            <w:vMerge w:val="restart"/>
            <w:tcBorders>
              <w:top w:val="nil"/>
              <w:bottom w:val="nil"/>
            </w:tcBorders>
          </w:tcPr>
          <w:p w:rsidR="004108C2" w:rsidRDefault="004108C2">
            <w:pPr>
              <w:pStyle w:val="ConsPlusNormal"/>
            </w:pPr>
          </w:p>
        </w:tc>
        <w:tc>
          <w:tcPr>
            <w:tcW w:w="4040" w:type="dxa"/>
            <w:vMerge w:val="restart"/>
            <w:tcBorders>
              <w:top w:val="nil"/>
            </w:tcBorders>
          </w:tcPr>
          <w:p w:rsidR="004108C2" w:rsidRDefault="004108C2">
            <w:pPr>
              <w:pStyle w:val="ConsPlusNormal"/>
              <w:jc w:val="center"/>
            </w:pPr>
            <w:r>
              <w:t>М.П.</w:t>
            </w:r>
          </w:p>
        </w:tc>
      </w:tr>
      <w:tr w:rsidR="004108C2">
        <w:tblPrEx>
          <w:tblBorders>
            <w:insideH w:val="nil"/>
          </w:tblBorders>
        </w:tblPrEx>
        <w:tc>
          <w:tcPr>
            <w:tcW w:w="6790" w:type="dxa"/>
            <w:gridSpan w:val="5"/>
            <w:tcBorders>
              <w:top w:val="nil"/>
              <w:bottom w:val="nil"/>
            </w:tcBorders>
          </w:tcPr>
          <w:p w:rsidR="004108C2" w:rsidRDefault="004108C2">
            <w:pPr>
              <w:pStyle w:val="ConsPlusNormal"/>
            </w:pPr>
          </w:p>
        </w:tc>
        <w:tc>
          <w:tcPr>
            <w:tcW w:w="2778" w:type="dxa"/>
            <w:gridSpan w:val="2"/>
            <w:vMerge/>
            <w:tcBorders>
              <w:top w:val="nil"/>
              <w:bottom w:val="nil"/>
            </w:tcBorders>
          </w:tcPr>
          <w:p w:rsidR="004108C2" w:rsidRDefault="004108C2"/>
        </w:tc>
        <w:tc>
          <w:tcPr>
            <w:tcW w:w="4040" w:type="dxa"/>
            <w:vMerge/>
            <w:tcBorders>
              <w:top w:val="nil"/>
            </w:tcBorders>
          </w:tcPr>
          <w:p w:rsidR="004108C2" w:rsidRDefault="004108C2"/>
        </w:tc>
      </w:tr>
      <w:tr w:rsidR="004108C2">
        <w:tblPrEx>
          <w:tblBorders>
            <w:insideH w:val="nil"/>
          </w:tblBorders>
        </w:tblPrEx>
        <w:tc>
          <w:tcPr>
            <w:tcW w:w="6790" w:type="dxa"/>
            <w:gridSpan w:val="5"/>
            <w:tcBorders>
              <w:top w:val="nil"/>
              <w:bottom w:val="nil"/>
            </w:tcBorders>
          </w:tcPr>
          <w:p w:rsidR="004108C2" w:rsidRDefault="004108C2">
            <w:pPr>
              <w:pStyle w:val="ConsPlusNormal"/>
              <w:jc w:val="center"/>
            </w:pPr>
            <w:r>
              <w:t>М.П.</w:t>
            </w:r>
          </w:p>
        </w:tc>
        <w:tc>
          <w:tcPr>
            <w:tcW w:w="2778" w:type="dxa"/>
            <w:gridSpan w:val="2"/>
            <w:vMerge/>
            <w:tcBorders>
              <w:top w:val="nil"/>
              <w:bottom w:val="nil"/>
            </w:tcBorders>
          </w:tcPr>
          <w:p w:rsidR="004108C2" w:rsidRDefault="004108C2"/>
        </w:tc>
        <w:tc>
          <w:tcPr>
            <w:tcW w:w="4040" w:type="dxa"/>
            <w:vMerge/>
            <w:tcBorders>
              <w:top w:val="nil"/>
            </w:tcBorders>
          </w:tcPr>
          <w:p w:rsidR="004108C2" w:rsidRDefault="004108C2"/>
        </w:tc>
      </w:tr>
      <w:tr w:rsidR="004108C2">
        <w:tblPrEx>
          <w:tblBorders>
            <w:insideH w:val="nil"/>
          </w:tblBorders>
        </w:tblPrEx>
        <w:tc>
          <w:tcPr>
            <w:tcW w:w="6790" w:type="dxa"/>
            <w:gridSpan w:val="5"/>
            <w:tcBorders>
              <w:top w:val="nil"/>
              <w:bottom w:val="nil"/>
            </w:tcBorders>
          </w:tcPr>
          <w:p w:rsidR="004108C2" w:rsidRDefault="004108C2">
            <w:pPr>
              <w:pStyle w:val="ConsPlusNormal"/>
            </w:pPr>
          </w:p>
        </w:tc>
        <w:tc>
          <w:tcPr>
            <w:tcW w:w="2778" w:type="dxa"/>
            <w:gridSpan w:val="2"/>
            <w:vMerge/>
            <w:tcBorders>
              <w:top w:val="nil"/>
              <w:bottom w:val="nil"/>
            </w:tcBorders>
          </w:tcPr>
          <w:p w:rsidR="004108C2" w:rsidRDefault="004108C2"/>
        </w:tc>
        <w:tc>
          <w:tcPr>
            <w:tcW w:w="4040" w:type="dxa"/>
            <w:vMerge/>
            <w:tcBorders>
              <w:top w:val="nil"/>
            </w:tcBorders>
          </w:tcPr>
          <w:p w:rsidR="004108C2" w:rsidRDefault="004108C2"/>
        </w:tc>
      </w:tr>
      <w:tr w:rsidR="004108C2">
        <w:tblPrEx>
          <w:tblBorders>
            <w:insideH w:val="nil"/>
          </w:tblBorders>
        </w:tblPrEx>
        <w:tc>
          <w:tcPr>
            <w:tcW w:w="1343" w:type="dxa"/>
            <w:gridSpan w:val="3"/>
            <w:tcBorders>
              <w:top w:val="nil"/>
              <w:bottom w:val="nil"/>
              <w:right w:val="nil"/>
            </w:tcBorders>
          </w:tcPr>
          <w:p w:rsidR="004108C2" w:rsidRDefault="004108C2">
            <w:pPr>
              <w:pStyle w:val="ConsPlusNormal"/>
            </w:pPr>
            <w:r>
              <w:t>Должность</w:t>
            </w:r>
          </w:p>
        </w:tc>
        <w:tc>
          <w:tcPr>
            <w:tcW w:w="5447" w:type="dxa"/>
            <w:gridSpan w:val="2"/>
            <w:tcBorders>
              <w:top w:val="nil"/>
              <w:left w:val="nil"/>
            </w:tcBorders>
          </w:tcPr>
          <w:p w:rsidR="004108C2" w:rsidRDefault="004108C2">
            <w:pPr>
              <w:pStyle w:val="ConsPlusNormal"/>
            </w:pPr>
          </w:p>
        </w:tc>
        <w:tc>
          <w:tcPr>
            <w:tcW w:w="2778" w:type="dxa"/>
            <w:gridSpan w:val="2"/>
            <w:vMerge/>
            <w:tcBorders>
              <w:top w:val="nil"/>
              <w:bottom w:val="nil"/>
            </w:tcBorders>
          </w:tcPr>
          <w:p w:rsidR="004108C2" w:rsidRDefault="004108C2"/>
        </w:tc>
        <w:tc>
          <w:tcPr>
            <w:tcW w:w="4040" w:type="dxa"/>
            <w:vMerge/>
            <w:tcBorders>
              <w:top w:val="nil"/>
            </w:tcBorders>
          </w:tcPr>
          <w:p w:rsidR="004108C2" w:rsidRDefault="004108C2"/>
        </w:tc>
      </w:tr>
      <w:tr w:rsidR="004108C2">
        <w:tblPrEx>
          <w:tblBorders>
            <w:insideH w:val="nil"/>
          </w:tblBorders>
        </w:tblPrEx>
        <w:tc>
          <w:tcPr>
            <w:tcW w:w="6790" w:type="dxa"/>
            <w:gridSpan w:val="5"/>
            <w:tcBorders>
              <w:top w:val="nil"/>
            </w:tcBorders>
          </w:tcPr>
          <w:p w:rsidR="004108C2" w:rsidRDefault="004108C2">
            <w:pPr>
              <w:pStyle w:val="ConsPlusNormal"/>
            </w:pPr>
          </w:p>
        </w:tc>
        <w:tc>
          <w:tcPr>
            <w:tcW w:w="2778" w:type="dxa"/>
            <w:gridSpan w:val="2"/>
            <w:vMerge/>
            <w:tcBorders>
              <w:top w:val="nil"/>
              <w:bottom w:val="nil"/>
            </w:tcBorders>
          </w:tcPr>
          <w:p w:rsidR="004108C2" w:rsidRDefault="004108C2"/>
        </w:tc>
        <w:tc>
          <w:tcPr>
            <w:tcW w:w="4040" w:type="dxa"/>
            <w:vMerge/>
            <w:tcBorders>
              <w:top w:val="nil"/>
            </w:tcBorders>
          </w:tcPr>
          <w:p w:rsidR="004108C2" w:rsidRDefault="004108C2"/>
        </w:tc>
      </w:tr>
      <w:tr w:rsidR="004108C2">
        <w:tc>
          <w:tcPr>
            <w:tcW w:w="6790" w:type="dxa"/>
            <w:gridSpan w:val="5"/>
            <w:tcBorders>
              <w:bottom w:val="nil"/>
            </w:tcBorders>
          </w:tcPr>
          <w:p w:rsidR="004108C2" w:rsidRDefault="004108C2">
            <w:pPr>
              <w:pStyle w:val="ConsPlusNormal"/>
            </w:pPr>
          </w:p>
        </w:tc>
        <w:tc>
          <w:tcPr>
            <w:tcW w:w="2778" w:type="dxa"/>
            <w:gridSpan w:val="2"/>
            <w:vMerge/>
            <w:tcBorders>
              <w:top w:val="nil"/>
              <w:bottom w:val="nil"/>
            </w:tcBorders>
          </w:tcPr>
          <w:p w:rsidR="004108C2" w:rsidRDefault="004108C2"/>
        </w:tc>
        <w:tc>
          <w:tcPr>
            <w:tcW w:w="4040" w:type="dxa"/>
            <w:vMerge/>
            <w:tcBorders>
              <w:top w:val="nil"/>
            </w:tcBorders>
          </w:tcPr>
          <w:p w:rsidR="004108C2" w:rsidRDefault="004108C2"/>
        </w:tc>
      </w:tr>
      <w:tr w:rsidR="004108C2">
        <w:tblPrEx>
          <w:tblBorders>
            <w:right w:val="nil"/>
            <w:insideH w:val="nil"/>
            <w:insideV w:val="nil"/>
          </w:tblBorders>
        </w:tblPrEx>
        <w:tc>
          <w:tcPr>
            <w:tcW w:w="1014" w:type="dxa"/>
            <w:tcBorders>
              <w:top w:val="nil"/>
              <w:left w:val="single" w:sz="4" w:space="0" w:color="auto"/>
              <w:bottom w:val="nil"/>
            </w:tcBorders>
          </w:tcPr>
          <w:p w:rsidR="004108C2" w:rsidRDefault="004108C2">
            <w:pPr>
              <w:pStyle w:val="ConsPlusNormal"/>
            </w:pPr>
            <w:r>
              <w:t>Ф.И.О.</w:t>
            </w:r>
          </w:p>
        </w:tc>
        <w:tc>
          <w:tcPr>
            <w:tcW w:w="5776" w:type="dxa"/>
            <w:gridSpan w:val="4"/>
            <w:tcBorders>
              <w:top w:val="nil"/>
              <w:right w:val="single" w:sz="4" w:space="0" w:color="auto"/>
            </w:tcBorders>
          </w:tcPr>
          <w:p w:rsidR="004108C2" w:rsidRDefault="004108C2">
            <w:pPr>
              <w:pStyle w:val="ConsPlusNormal"/>
            </w:pPr>
          </w:p>
        </w:tc>
        <w:tc>
          <w:tcPr>
            <w:tcW w:w="2778" w:type="dxa"/>
            <w:gridSpan w:val="2"/>
            <w:vMerge/>
            <w:tcBorders>
              <w:top w:val="nil"/>
              <w:left w:val="single" w:sz="4" w:space="0" w:color="auto"/>
              <w:bottom w:val="nil"/>
              <w:right w:val="single" w:sz="4" w:space="0" w:color="auto"/>
            </w:tcBorders>
          </w:tcPr>
          <w:p w:rsidR="004108C2" w:rsidRDefault="004108C2"/>
        </w:tc>
        <w:tc>
          <w:tcPr>
            <w:tcW w:w="4040" w:type="dxa"/>
            <w:vMerge w:val="restart"/>
            <w:tcBorders>
              <w:bottom w:val="nil"/>
            </w:tcBorders>
          </w:tcPr>
          <w:p w:rsidR="004108C2" w:rsidRDefault="004108C2">
            <w:pPr>
              <w:pStyle w:val="ConsPlusNormal"/>
            </w:pPr>
          </w:p>
        </w:tc>
      </w:tr>
      <w:tr w:rsidR="004108C2">
        <w:tblPrEx>
          <w:tblBorders>
            <w:right w:val="nil"/>
            <w:insideH w:val="nil"/>
            <w:insideV w:val="nil"/>
          </w:tblBorders>
        </w:tblPrEx>
        <w:tc>
          <w:tcPr>
            <w:tcW w:w="6790" w:type="dxa"/>
            <w:gridSpan w:val="5"/>
            <w:tcBorders>
              <w:top w:val="nil"/>
              <w:left w:val="single" w:sz="4" w:space="0" w:color="auto"/>
              <w:bottom w:val="nil"/>
              <w:right w:val="single" w:sz="4" w:space="0" w:color="auto"/>
            </w:tcBorders>
          </w:tcPr>
          <w:p w:rsidR="004108C2" w:rsidRDefault="004108C2">
            <w:pPr>
              <w:pStyle w:val="ConsPlusNormal"/>
            </w:pPr>
          </w:p>
        </w:tc>
        <w:tc>
          <w:tcPr>
            <w:tcW w:w="2778" w:type="dxa"/>
            <w:gridSpan w:val="2"/>
            <w:vMerge/>
            <w:tcBorders>
              <w:top w:val="nil"/>
              <w:left w:val="single" w:sz="4" w:space="0" w:color="auto"/>
              <w:bottom w:val="nil"/>
              <w:right w:val="single" w:sz="4" w:space="0" w:color="auto"/>
            </w:tcBorders>
          </w:tcPr>
          <w:p w:rsidR="004108C2" w:rsidRDefault="004108C2"/>
        </w:tc>
        <w:tc>
          <w:tcPr>
            <w:tcW w:w="4040" w:type="dxa"/>
            <w:vMerge/>
            <w:tcBorders>
              <w:bottom w:val="nil"/>
            </w:tcBorders>
          </w:tcPr>
          <w:p w:rsidR="004108C2" w:rsidRDefault="004108C2"/>
        </w:tc>
      </w:tr>
      <w:tr w:rsidR="004108C2">
        <w:tblPrEx>
          <w:tblBorders>
            <w:right w:val="nil"/>
            <w:insideH w:val="nil"/>
            <w:insideV w:val="nil"/>
          </w:tblBorders>
        </w:tblPrEx>
        <w:tc>
          <w:tcPr>
            <w:tcW w:w="1014" w:type="dxa"/>
            <w:tcBorders>
              <w:top w:val="nil"/>
              <w:left w:val="single" w:sz="4" w:space="0" w:color="auto"/>
              <w:bottom w:val="nil"/>
            </w:tcBorders>
          </w:tcPr>
          <w:p w:rsidR="004108C2" w:rsidRDefault="004108C2">
            <w:pPr>
              <w:pStyle w:val="ConsPlusNormal"/>
            </w:pPr>
            <w:r>
              <w:t>Подпись</w:t>
            </w:r>
          </w:p>
        </w:tc>
        <w:tc>
          <w:tcPr>
            <w:tcW w:w="5776" w:type="dxa"/>
            <w:gridSpan w:val="4"/>
            <w:tcBorders>
              <w:top w:val="nil"/>
              <w:right w:val="single" w:sz="4" w:space="0" w:color="auto"/>
            </w:tcBorders>
          </w:tcPr>
          <w:p w:rsidR="004108C2" w:rsidRDefault="004108C2">
            <w:pPr>
              <w:pStyle w:val="ConsPlusNormal"/>
            </w:pPr>
          </w:p>
        </w:tc>
        <w:tc>
          <w:tcPr>
            <w:tcW w:w="2778" w:type="dxa"/>
            <w:gridSpan w:val="2"/>
            <w:vMerge/>
            <w:tcBorders>
              <w:top w:val="nil"/>
              <w:left w:val="single" w:sz="4" w:space="0" w:color="auto"/>
              <w:bottom w:val="nil"/>
              <w:right w:val="single" w:sz="4" w:space="0" w:color="auto"/>
            </w:tcBorders>
          </w:tcPr>
          <w:p w:rsidR="004108C2" w:rsidRDefault="004108C2"/>
        </w:tc>
        <w:tc>
          <w:tcPr>
            <w:tcW w:w="4040" w:type="dxa"/>
            <w:vMerge/>
            <w:tcBorders>
              <w:bottom w:val="nil"/>
            </w:tcBorders>
          </w:tcPr>
          <w:p w:rsidR="004108C2" w:rsidRDefault="004108C2"/>
        </w:tc>
      </w:tr>
      <w:tr w:rsidR="004108C2">
        <w:tblPrEx>
          <w:tblBorders>
            <w:right w:val="nil"/>
            <w:insideH w:val="nil"/>
            <w:insideV w:val="nil"/>
          </w:tblBorders>
        </w:tblPrEx>
        <w:tc>
          <w:tcPr>
            <w:tcW w:w="6790" w:type="dxa"/>
            <w:gridSpan w:val="5"/>
            <w:tcBorders>
              <w:top w:val="nil"/>
              <w:left w:val="single" w:sz="4" w:space="0" w:color="auto"/>
              <w:right w:val="single" w:sz="4" w:space="0" w:color="auto"/>
            </w:tcBorders>
          </w:tcPr>
          <w:p w:rsidR="004108C2" w:rsidRDefault="004108C2">
            <w:pPr>
              <w:pStyle w:val="ConsPlusNormal"/>
            </w:pPr>
          </w:p>
        </w:tc>
        <w:tc>
          <w:tcPr>
            <w:tcW w:w="2778" w:type="dxa"/>
            <w:gridSpan w:val="2"/>
            <w:vMerge/>
            <w:tcBorders>
              <w:top w:val="nil"/>
              <w:left w:val="single" w:sz="4" w:space="0" w:color="auto"/>
              <w:bottom w:val="nil"/>
              <w:right w:val="single" w:sz="4" w:space="0" w:color="auto"/>
            </w:tcBorders>
          </w:tcPr>
          <w:p w:rsidR="004108C2" w:rsidRDefault="004108C2"/>
        </w:tc>
        <w:tc>
          <w:tcPr>
            <w:tcW w:w="4040" w:type="dxa"/>
            <w:vMerge/>
            <w:tcBorders>
              <w:bottom w:val="nil"/>
            </w:tcBorders>
          </w:tcPr>
          <w:p w:rsidR="004108C2" w:rsidRDefault="004108C2"/>
        </w:tc>
      </w:tr>
    </w:tbl>
    <w:p w:rsidR="004108C2" w:rsidRDefault="004108C2">
      <w:pPr>
        <w:sectPr w:rsidR="004108C2">
          <w:pgSz w:w="16838" w:h="11905" w:orient="landscape"/>
          <w:pgMar w:top="1701" w:right="1134" w:bottom="850" w:left="1134" w:header="0" w:footer="0" w:gutter="0"/>
          <w:cols w:space="720"/>
        </w:sectPr>
      </w:pPr>
    </w:p>
    <w:p w:rsidR="004108C2" w:rsidRDefault="004108C2">
      <w:pPr>
        <w:pStyle w:val="ConsPlusNormal"/>
        <w:jc w:val="both"/>
      </w:pPr>
    </w:p>
    <w:p w:rsidR="004108C2" w:rsidRDefault="004108C2">
      <w:pPr>
        <w:pStyle w:val="ConsPlusNormal"/>
        <w:ind w:firstLine="540"/>
        <w:jc w:val="both"/>
      </w:pPr>
      <w:r>
        <w:t>--------------------------------</w:t>
      </w:r>
    </w:p>
    <w:p w:rsidR="004108C2" w:rsidRDefault="004108C2">
      <w:pPr>
        <w:pStyle w:val="ConsPlusNormal"/>
        <w:spacing w:before="220"/>
        <w:ind w:firstLine="540"/>
        <w:jc w:val="both"/>
      </w:pPr>
      <w:bookmarkStart w:id="33" w:name="P818"/>
      <w:bookmarkEnd w:id="33"/>
      <w:r>
        <w:t>&lt;*&gt; Печатается на одном листе.</w:t>
      </w:r>
    </w:p>
    <w:p w:rsidR="004108C2" w:rsidRDefault="004108C2">
      <w:pPr>
        <w:pStyle w:val="ConsPlusNormal"/>
        <w:spacing w:before="220"/>
        <w:ind w:firstLine="540"/>
        <w:jc w:val="both"/>
      </w:pPr>
      <w:bookmarkStart w:id="34" w:name="P819"/>
      <w:bookmarkEnd w:id="34"/>
      <w:proofErr w:type="gramStart"/>
      <w:r>
        <w:t xml:space="preserve">&lt;**&gt; Вышестоящего участника бюджетного процесса; органа исполнительной власти Самарской области, осуществляющего функции и полномочия учредителя бюджетного (автономного) учреждения Самарской области (регионального оператора, фонда), к подведомственности которого относится финансирование учреждений, или осуществляющего права собственника имущества в отношении унитарного предприятия; главного распорядителя средств областного бюджета, к подведомственности которого относятся соответствующие расходы (для иных </w:t>
      </w:r>
      <w:proofErr w:type="spellStart"/>
      <w:r>
        <w:t>неучастников</w:t>
      </w:r>
      <w:proofErr w:type="spellEnd"/>
      <w:r>
        <w:t xml:space="preserve"> бюджетного процесса).</w:t>
      </w:r>
      <w:proofErr w:type="gramEnd"/>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5</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4535"/>
        <w:gridCol w:w="4479"/>
      </w:tblGrid>
      <w:tr w:rsidR="004108C2">
        <w:tc>
          <w:tcPr>
            <w:tcW w:w="4535" w:type="dxa"/>
            <w:vMerge w:val="restart"/>
            <w:tcBorders>
              <w:top w:val="nil"/>
              <w:left w:val="nil"/>
              <w:bottom w:val="nil"/>
              <w:right w:val="nil"/>
            </w:tcBorders>
          </w:tcPr>
          <w:p w:rsidR="004108C2" w:rsidRDefault="004108C2">
            <w:pPr>
              <w:pStyle w:val="ConsPlusNormal"/>
            </w:pPr>
          </w:p>
        </w:tc>
        <w:tc>
          <w:tcPr>
            <w:tcW w:w="4479" w:type="dxa"/>
            <w:tcBorders>
              <w:top w:val="nil"/>
              <w:left w:val="nil"/>
              <w:bottom w:val="nil"/>
              <w:right w:val="nil"/>
            </w:tcBorders>
          </w:tcPr>
          <w:p w:rsidR="004108C2" w:rsidRDefault="004108C2">
            <w:pPr>
              <w:pStyle w:val="ConsPlusNormal"/>
              <w:jc w:val="center"/>
            </w:pPr>
            <w:r>
              <w:t>Руководителю</w:t>
            </w:r>
          </w:p>
        </w:tc>
      </w:tr>
      <w:tr w:rsidR="004108C2">
        <w:tc>
          <w:tcPr>
            <w:tcW w:w="4535" w:type="dxa"/>
            <w:vMerge/>
            <w:tcBorders>
              <w:top w:val="nil"/>
              <w:left w:val="nil"/>
              <w:bottom w:val="nil"/>
              <w:right w:val="nil"/>
            </w:tcBorders>
          </w:tcPr>
          <w:p w:rsidR="004108C2" w:rsidRDefault="004108C2"/>
        </w:tc>
        <w:tc>
          <w:tcPr>
            <w:tcW w:w="4479" w:type="dxa"/>
            <w:tcBorders>
              <w:top w:val="nil"/>
              <w:left w:val="nil"/>
              <w:bottom w:val="single" w:sz="4" w:space="0" w:color="auto"/>
              <w:right w:val="nil"/>
            </w:tcBorders>
          </w:tcPr>
          <w:p w:rsidR="004108C2" w:rsidRDefault="004108C2">
            <w:pPr>
              <w:pStyle w:val="ConsPlusNormal"/>
            </w:pPr>
          </w:p>
        </w:tc>
      </w:tr>
      <w:tr w:rsidR="004108C2">
        <w:tc>
          <w:tcPr>
            <w:tcW w:w="4535" w:type="dxa"/>
            <w:vMerge/>
            <w:tcBorders>
              <w:top w:val="nil"/>
              <w:left w:val="nil"/>
              <w:bottom w:val="nil"/>
              <w:right w:val="nil"/>
            </w:tcBorders>
          </w:tcPr>
          <w:p w:rsidR="004108C2" w:rsidRDefault="004108C2"/>
        </w:tc>
        <w:tc>
          <w:tcPr>
            <w:tcW w:w="4479" w:type="dxa"/>
            <w:tcBorders>
              <w:top w:val="single" w:sz="4" w:space="0" w:color="auto"/>
              <w:left w:val="nil"/>
              <w:bottom w:val="nil"/>
              <w:right w:val="nil"/>
            </w:tcBorders>
          </w:tcPr>
          <w:p w:rsidR="004108C2" w:rsidRDefault="004108C2">
            <w:pPr>
              <w:pStyle w:val="ConsPlusNormal"/>
              <w:jc w:val="center"/>
            </w:pPr>
            <w:r>
              <w:t>(наименование клиента)</w:t>
            </w:r>
          </w:p>
        </w:tc>
      </w:tr>
      <w:tr w:rsidR="004108C2">
        <w:tc>
          <w:tcPr>
            <w:tcW w:w="9014" w:type="dxa"/>
            <w:gridSpan w:val="2"/>
            <w:tcBorders>
              <w:top w:val="nil"/>
              <w:left w:val="nil"/>
              <w:bottom w:val="nil"/>
              <w:right w:val="nil"/>
            </w:tcBorders>
          </w:tcPr>
          <w:p w:rsidR="004108C2" w:rsidRDefault="004108C2">
            <w:pPr>
              <w:pStyle w:val="ConsPlusNormal"/>
            </w:pPr>
          </w:p>
        </w:tc>
      </w:tr>
      <w:tr w:rsidR="004108C2">
        <w:tc>
          <w:tcPr>
            <w:tcW w:w="9014" w:type="dxa"/>
            <w:gridSpan w:val="2"/>
            <w:tcBorders>
              <w:top w:val="nil"/>
              <w:left w:val="nil"/>
              <w:bottom w:val="nil"/>
              <w:right w:val="nil"/>
            </w:tcBorders>
          </w:tcPr>
          <w:p w:rsidR="004108C2" w:rsidRDefault="004108C2">
            <w:pPr>
              <w:pStyle w:val="ConsPlusNormal"/>
              <w:jc w:val="center"/>
            </w:pPr>
            <w:bookmarkStart w:id="35" w:name="P836"/>
            <w:bookmarkEnd w:id="35"/>
            <w:r>
              <w:t>Извещение</w:t>
            </w:r>
          </w:p>
          <w:p w:rsidR="004108C2" w:rsidRDefault="004108C2">
            <w:pPr>
              <w:pStyle w:val="ConsPlusNormal"/>
              <w:jc w:val="center"/>
            </w:pPr>
            <w:r>
              <w:t>об открытии лицевого счета</w:t>
            </w:r>
          </w:p>
          <w:p w:rsidR="004108C2" w:rsidRDefault="004108C2">
            <w:pPr>
              <w:pStyle w:val="ConsPlusNormal"/>
              <w:jc w:val="center"/>
            </w:pPr>
            <w:r>
              <w:t>от "___" __________ 20____ г. N _______</w:t>
            </w:r>
          </w:p>
        </w:tc>
      </w:tr>
      <w:tr w:rsidR="004108C2">
        <w:tc>
          <w:tcPr>
            <w:tcW w:w="9014" w:type="dxa"/>
            <w:gridSpan w:val="2"/>
            <w:tcBorders>
              <w:top w:val="nil"/>
              <w:left w:val="nil"/>
              <w:bottom w:val="nil"/>
              <w:right w:val="nil"/>
            </w:tcBorders>
          </w:tcPr>
          <w:p w:rsidR="004108C2" w:rsidRDefault="004108C2">
            <w:pPr>
              <w:pStyle w:val="ConsPlusNormal"/>
            </w:pPr>
          </w:p>
        </w:tc>
      </w:tr>
      <w:tr w:rsidR="004108C2">
        <w:tc>
          <w:tcPr>
            <w:tcW w:w="9014" w:type="dxa"/>
            <w:gridSpan w:val="2"/>
            <w:tcBorders>
              <w:top w:val="nil"/>
              <w:left w:val="nil"/>
              <w:bottom w:val="nil"/>
              <w:right w:val="nil"/>
            </w:tcBorders>
          </w:tcPr>
          <w:p w:rsidR="004108C2" w:rsidRDefault="004108C2">
            <w:pPr>
              <w:pStyle w:val="ConsPlusNormal"/>
              <w:ind w:firstLine="283"/>
              <w:jc w:val="both"/>
            </w:pPr>
            <w:r>
              <w:t>Министерство управления финансами Самарской области сообщает, что</w:t>
            </w:r>
          </w:p>
        </w:tc>
      </w:tr>
      <w:tr w:rsidR="004108C2">
        <w:tc>
          <w:tcPr>
            <w:tcW w:w="9014" w:type="dxa"/>
            <w:gridSpan w:val="2"/>
            <w:tcBorders>
              <w:top w:val="nil"/>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9014" w:type="dxa"/>
            <w:gridSpan w:val="2"/>
            <w:tcBorders>
              <w:top w:val="single" w:sz="4" w:space="0" w:color="auto"/>
              <w:left w:val="nil"/>
              <w:bottom w:val="single" w:sz="4" w:space="0" w:color="auto"/>
              <w:right w:val="nil"/>
            </w:tcBorders>
          </w:tcPr>
          <w:p w:rsidR="004108C2" w:rsidRDefault="004108C2">
            <w:pPr>
              <w:pStyle w:val="ConsPlusNormal"/>
            </w:pPr>
          </w:p>
        </w:tc>
      </w:tr>
      <w:tr w:rsidR="004108C2">
        <w:tc>
          <w:tcPr>
            <w:tcW w:w="9014" w:type="dxa"/>
            <w:gridSpan w:val="2"/>
            <w:tcBorders>
              <w:top w:val="single" w:sz="4" w:space="0" w:color="auto"/>
              <w:left w:val="nil"/>
              <w:bottom w:val="nil"/>
              <w:right w:val="nil"/>
            </w:tcBorders>
          </w:tcPr>
          <w:p w:rsidR="004108C2" w:rsidRDefault="004108C2">
            <w:pPr>
              <w:pStyle w:val="ConsPlusNormal"/>
              <w:jc w:val="center"/>
            </w:pPr>
            <w:r>
              <w:t>(наименование клиента)</w:t>
            </w:r>
          </w:p>
        </w:tc>
      </w:tr>
      <w:tr w:rsidR="004108C2">
        <w:tc>
          <w:tcPr>
            <w:tcW w:w="9014" w:type="dxa"/>
            <w:gridSpan w:val="2"/>
            <w:tcBorders>
              <w:top w:val="nil"/>
              <w:left w:val="nil"/>
              <w:bottom w:val="nil"/>
              <w:right w:val="nil"/>
            </w:tcBorders>
          </w:tcPr>
          <w:p w:rsidR="004108C2" w:rsidRDefault="004108C2">
            <w:pPr>
              <w:pStyle w:val="ConsPlusNormal"/>
              <w:jc w:val="both"/>
            </w:pPr>
            <w:r>
              <w:t>с "___" __________ 20___ г. открыт лицевой счет N _____________________________ к казначейскому счету министерства управления финансами Самарской области N ___________________________ в Управлении Федерального казначейства по Самарской области.</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3190"/>
        <w:gridCol w:w="1814"/>
        <w:gridCol w:w="450"/>
        <w:gridCol w:w="3515"/>
      </w:tblGrid>
      <w:tr w:rsidR="004108C2">
        <w:tc>
          <w:tcPr>
            <w:tcW w:w="3190" w:type="dxa"/>
            <w:tcBorders>
              <w:top w:val="nil"/>
              <w:left w:val="nil"/>
              <w:bottom w:val="nil"/>
              <w:right w:val="nil"/>
            </w:tcBorders>
          </w:tcPr>
          <w:p w:rsidR="004108C2" w:rsidRDefault="004108C2">
            <w:pPr>
              <w:pStyle w:val="ConsPlusNormal"/>
            </w:pPr>
            <w:r>
              <w:t>Руководитель</w:t>
            </w:r>
          </w:p>
          <w:p w:rsidR="004108C2" w:rsidRDefault="004108C2">
            <w:pPr>
              <w:pStyle w:val="ConsPlusNormal"/>
            </w:pPr>
            <w:r>
              <w:t>департамента исполнения областного бюджета и отчетности</w:t>
            </w:r>
          </w:p>
          <w:p w:rsidR="004108C2" w:rsidRDefault="004108C2">
            <w:pPr>
              <w:pStyle w:val="ConsPlusNormal"/>
            </w:pPr>
            <w:r>
              <w:t>(уполномоченное лицо)</w:t>
            </w:r>
          </w:p>
        </w:tc>
        <w:tc>
          <w:tcPr>
            <w:tcW w:w="1814" w:type="dxa"/>
            <w:tcBorders>
              <w:top w:val="nil"/>
              <w:left w:val="nil"/>
              <w:bottom w:val="single" w:sz="4" w:space="0" w:color="auto"/>
              <w:right w:val="nil"/>
            </w:tcBorders>
          </w:tcPr>
          <w:p w:rsidR="004108C2" w:rsidRDefault="004108C2">
            <w:pPr>
              <w:pStyle w:val="ConsPlusNormal"/>
            </w:pPr>
          </w:p>
        </w:tc>
        <w:tc>
          <w:tcPr>
            <w:tcW w:w="450" w:type="dxa"/>
            <w:tcBorders>
              <w:top w:val="nil"/>
              <w:left w:val="nil"/>
              <w:bottom w:val="nil"/>
              <w:right w:val="nil"/>
            </w:tcBorders>
          </w:tcPr>
          <w:p w:rsidR="004108C2" w:rsidRDefault="004108C2">
            <w:pPr>
              <w:pStyle w:val="ConsPlusNormal"/>
            </w:pPr>
          </w:p>
        </w:tc>
        <w:tc>
          <w:tcPr>
            <w:tcW w:w="3515" w:type="dxa"/>
            <w:tcBorders>
              <w:top w:val="nil"/>
              <w:left w:val="nil"/>
              <w:bottom w:val="single" w:sz="4" w:space="0" w:color="auto"/>
              <w:right w:val="nil"/>
            </w:tcBorders>
          </w:tcPr>
          <w:p w:rsidR="004108C2" w:rsidRDefault="004108C2">
            <w:pPr>
              <w:pStyle w:val="ConsPlusNormal"/>
            </w:pPr>
          </w:p>
        </w:tc>
      </w:tr>
      <w:tr w:rsidR="004108C2">
        <w:tc>
          <w:tcPr>
            <w:tcW w:w="3190" w:type="dxa"/>
            <w:tcBorders>
              <w:top w:val="nil"/>
              <w:left w:val="nil"/>
              <w:bottom w:val="nil"/>
              <w:right w:val="nil"/>
            </w:tcBorders>
          </w:tcPr>
          <w:p w:rsidR="004108C2" w:rsidRDefault="004108C2">
            <w:pPr>
              <w:pStyle w:val="ConsPlusNormal"/>
            </w:pPr>
          </w:p>
        </w:tc>
        <w:tc>
          <w:tcPr>
            <w:tcW w:w="1814" w:type="dxa"/>
            <w:tcBorders>
              <w:top w:val="single" w:sz="4" w:space="0" w:color="auto"/>
              <w:left w:val="nil"/>
              <w:bottom w:val="nil"/>
              <w:right w:val="nil"/>
            </w:tcBorders>
          </w:tcPr>
          <w:p w:rsidR="004108C2" w:rsidRDefault="004108C2">
            <w:pPr>
              <w:pStyle w:val="ConsPlusNormal"/>
              <w:jc w:val="center"/>
            </w:pPr>
            <w:r>
              <w:t>(подпись)</w:t>
            </w:r>
          </w:p>
        </w:tc>
        <w:tc>
          <w:tcPr>
            <w:tcW w:w="450" w:type="dxa"/>
            <w:tcBorders>
              <w:top w:val="nil"/>
              <w:left w:val="nil"/>
              <w:bottom w:val="nil"/>
              <w:right w:val="nil"/>
            </w:tcBorders>
          </w:tcPr>
          <w:p w:rsidR="004108C2" w:rsidRDefault="004108C2">
            <w:pPr>
              <w:pStyle w:val="ConsPlusNormal"/>
            </w:pPr>
          </w:p>
        </w:tc>
        <w:tc>
          <w:tcPr>
            <w:tcW w:w="3515" w:type="dxa"/>
            <w:tcBorders>
              <w:top w:val="single" w:sz="4" w:space="0" w:color="auto"/>
              <w:left w:val="nil"/>
              <w:bottom w:val="nil"/>
              <w:right w:val="nil"/>
            </w:tcBorders>
          </w:tcPr>
          <w:p w:rsidR="004108C2" w:rsidRDefault="004108C2">
            <w:pPr>
              <w:pStyle w:val="ConsPlusNormal"/>
              <w:jc w:val="center"/>
            </w:pPr>
            <w:r>
              <w:t>(расшифровка подписи)</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4644"/>
        <w:gridCol w:w="1417"/>
        <w:gridCol w:w="421"/>
        <w:gridCol w:w="2551"/>
      </w:tblGrid>
      <w:tr w:rsidR="004108C2">
        <w:tc>
          <w:tcPr>
            <w:tcW w:w="4644" w:type="dxa"/>
            <w:tcBorders>
              <w:top w:val="nil"/>
              <w:left w:val="nil"/>
              <w:bottom w:val="nil"/>
              <w:right w:val="nil"/>
            </w:tcBorders>
          </w:tcPr>
          <w:p w:rsidR="004108C2" w:rsidRDefault="004108C2">
            <w:pPr>
              <w:pStyle w:val="ConsPlusNormal"/>
              <w:jc w:val="both"/>
            </w:pPr>
            <w:r>
              <w:t>Руководитель</w:t>
            </w:r>
          </w:p>
          <w:p w:rsidR="004108C2" w:rsidRDefault="004108C2">
            <w:pPr>
              <w:pStyle w:val="ConsPlusNormal"/>
              <w:jc w:val="both"/>
            </w:pPr>
            <w:r>
              <w:t>управления операционно-кассовой работы</w:t>
            </w:r>
          </w:p>
          <w:p w:rsidR="004108C2" w:rsidRDefault="004108C2">
            <w:pPr>
              <w:pStyle w:val="ConsPlusNormal"/>
              <w:jc w:val="both"/>
            </w:pPr>
            <w:r>
              <w:t>(уполномоченное лицо)</w:t>
            </w:r>
          </w:p>
        </w:tc>
        <w:tc>
          <w:tcPr>
            <w:tcW w:w="1417" w:type="dxa"/>
            <w:tcBorders>
              <w:top w:val="nil"/>
              <w:left w:val="nil"/>
              <w:bottom w:val="single" w:sz="4" w:space="0" w:color="auto"/>
              <w:right w:val="nil"/>
            </w:tcBorders>
          </w:tcPr>
          <w:p w:rsidR="004108C2" w:rsidRDefault="004108C2">
            <w:pPr>
              <w:pStyle w:val="ConsPlusNormal"/>
            </w:pPr>
          </w:p>
        </w:tc>
        <w:tc>
          <w:tcPr>
            <w:tcW w:w="421" w:type="dxa"/>
            <w:tcBorders>
              <w:top w:val="nil"/>
              <w:left w:val="nil"/>
              <w:bottom w:val="nil"/>
              <w:right w:val="nil"/>
            </w:tcBorders>
          </w:tcPr>
          <w:p w:rsidR="004108C2" w:rsidRDefault="004108C2">
            <w:pPr>
              <w:pStyle w:val="ConsPlusNormal"/>
            </w:pPr>
          </w:p>
        </w:tc>
        <w:tc>
          <w:tcPr>
            <w:tcW w:w="2551" w:type="dxa"/>
            <w:tcBorders>
              <w:top w:val="nil"/>
              <w:left w:val="nil"/>
              <w:bottom w:val="single" w:sz="4" w:space="0" w:color="auto"/>
              <w:right w:val="nil"/>
            </w:tcBorders>
          </w:tcPr>
          <w:p w:rsidR="004108C2" w:rsidRDefault="004108C2">
            <w:pPr>
              <w:pStyle w:val="ConsPlusNormal"/>
            </w:pPr>
          </w:p>
        </w:tc>
      </w:tr>
      <w:tr w:rsidR="004108C2">
        <w:tc>
          <w:tcPr>
            <w:tcW w:w="4644" w:type="dxa"/>
            <w:tcBorders>
              <w:top w:val="nil"/>
              <w:left w:val="nil"/>
              <w:bottom w:val="nil"/>
              <w:right w:val="nil"/>
            </w:tcBorders>
          </w:tcPr>
          <w:p w:rsidR="004108C2" w:rsidRDefault="004108C2">
            <w:pPr>
              <w:pStyle w:val="ConsPlusNormal"/>
            </w:pPr>
          </w:p>
        </w:tc>
        <w:tc>
          <w:tcPr>
            <w:tcW w:w="1417" w:type="dxa"/>
            <w:tcBorders>
              <w:top w:val="single" w:sz="4" w:space="0" w:color="auto"/>
              <w:left w:val="nil"/>
              <w:bottom w:val="nil"/>
              <w:right w:val="nil"/>
            </w:tcBorders>
          </w:tcPr>
          <w:p w:rsidR="004108C2" w:rsidRDefault="004108C2">
            <w:pPr>
              <w:pStyle w:val="ConsPlusNormal"/>
              <w:jc w:val="center"/>
            </w:pPr>
            <w:r>
              <w:t>(подпись)</w:t>
            </w:r>
          </w:p>
        </w:tc>
        <w:tc>
          <w:tcPr>
            <w:tcW w:w="421" w:type="dxa"/>
            <w:tcBorders>
              <w:top w:val="nil"/>
              <w:left w:val="nil"/>
              <w:bottom w:val="nil"/>
              <w:right w:val="nil"/>
            </w:tcBorders>
          </w:tcPr>
          <w:p w:rsidR="004108C2" w:rsidRDefault="004108C2">
            <w:pPr>
              <w:pStyle w:val="ConsPlusNormal"/>
            </w:pPr>
          </w:p>
        </w:tc>
        <w:tc>
          <w:tcPr>
            <w:tcW w:w="2551"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33" w:type="dxa"/>
            <w:gridSpan w:val="4"/>
            <w:tcBorders>
              <w:top w:val="nil"/>
              <w:left w:val="nil"/>
              <w:bottom w:val="nil"/>
              <w:right w:val="nil"/>
            </w:tcBorders>
          </w:tcPr>
          <w:p w:rsidR="004108C2" w:rsidRDefault="004108C2">
            <w:pPr>
              <w:pStyle w:val="ConsPlusNormal"/>
              <w:jc w:val="right"/>
            </w:pPr>
            <w:r>
              <w:t>"___" __________ 20___ г.</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1647"/>
        <w:gridCol w:w="7386"/>
      </w:tblGrid>
      <w:tr w:rsidR="004108C2">
        <w:tc>
          <w:tcPr>
            <w:tcW w:w="1647" w:type="dxa"/>
            <w:tcBorders>
              <w:top w:val="nil"/>
              <w:left w:val="nil"/>
              <w:bottom w:val="nil"/>
              <w:right w:val="nil"/>
            </w:tcBorders>
          </w:tcPr>
          <w:p w:rsidR="004108C2" w:rsidRDefault="004108C2">
            <w:pPr>
              <w:pStyle w:val="ConsPlusNormal"/>
            </w:pPr>
            <w:r>
              <w:t>Исполнитель</w:t>
            </w:r>
          </w:p>
        </w:tc>
        <w:tc>
          <w:tcPr>
            <w:tcW w:w="7386" w:type="dxa"/>
            <w:tcBorders>
              <w:top w:val="nil"/>
              <w:left w:val="nil"/>
              <w:bottom w:val="single" w:sz="4" w:space="0" w:color="auto"/>
              <w:right w:val="nil"/>
            </w:tcBorders>
          </w:tcPr>
          <w:p w:rsidR="004108C2" w:rsidRDefault="004108C2">
            <w:pPr>
              <w:pStyle w:val="ConsPlusNormal"/>
              <w:jc w:val="right"/>
            </w:pPr>
            <w:r>
              <w:t>.</w:t>
            </w:r>
          </w:p>
        </w:tc>
      </w:tr>
      <w:tr w:rsidR="004108C2">
        <w:tc>
          <w:tcPr>
            <w:tcW w:w="1647" w:type="dxa"/>
            <w:tcBorders>
              <w:top w:val="nil"/>
              <w:left w:val="nil"/>
              <w:bottom w:val="nil"/>
              <w:right w:val="nil"/>
            </w:tcBorders>
          </w:tcPr>
          <w:p w:rsidR="004108C2" w:rsidRDefault="004108C2">
            <w:pPr>
              <w:pStyle w:val="ConsPlusNormal"/>
            </w:pPr>
          </w:p>
        </w:tc>
        <w:tc>
          <w:tcPr>
            <w:tcW w:w="7386" w:type="dxa"/>
            <w:tcBorders>
              <w:top w:val="single" w:sz="4" w:space="0" w:color="auto"/>
              <w:left w:val="nil"/>
              <w:bottom w:val="nil"/>
              <w:right w:val="nil"/>
            </w:tcBorders>
          </w:tcPr>
          <w:p w:rsidR="004108C2" w:rsidRDefault="004108C2">
            <w:pPr>
              <w:pStyle w:val="ConsPlusNormal"/>
              <w:jc w:val="center"/>
            </w:pPr>
            <w:r>
              <w:t>(подпись, Ф.И.О., номер телефона)</w:t>
            </w:r>
          </w:p>
        </w:tc>
      </w:tr>
    </w:tbl>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6</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p w:rsidR="004108C2" w:rsidRDefault="004108C2">
      <w:pPr>
        <w:pStyle w:val="ConsPlusNormal"/>
        <w:jc w:val="center"/>
      </w:pPr>
      <w:bookmarkStart w:id="36" w:name="P884"/>
      <w:bookmarkEnd w:id="36"/>
      <w:r>
        <w:t>Книга регистрации лицевых счетов</w:t>
      </w:r>
    </w:p>
    <w:p w:rsidR="004108C2" w:rsidRDefault="004108C2">
      <w:pPr>
        <w:pStyle w:val="ConsPlusNormal"/>
        <w:jc w:val="both"/>
      </w:pPr>
    </w:p>
    <w:p w:rsidR="004108C2" w:rsidRDefault="004108C2">
      <w:pPr>
        <w:sectPr w:rsidR="004108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47"/>
        <w:gridCol w:w="1531"/>
        <w:gridCol w:w="1871"/>
        <w:gridCol w:w="1501"/>
        <w:gridCol w:w="1537"/>
        <w:gridCol w:w="1419"/>
        <w:gridCol w:w="1417"/>
        <w:gridCol w:w="1282"/>
        <w:gridCol w:w="1410"/>
      </w:tblGrid>
      <w:tr w:rsidR="004108C2">
        <w:tc>
          <w:tcPr>
            <w:tcW w:w="947" w:type="dxa"/>
          </w:tcPr>
          <w:p w:rsidR="004108C2" w:rsidRDefault="004108C2">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531" w:type="dxa"/>
          </w:tcPr>
          <w:p w:rsidR="004108C2" w:rsidRDefault="004108C2">
            <w:pPr>
              <w:pStyle w:val="ConsPlusNormal"/>
              <w:jc w:val="center"/>
            </w:pPr>
            <w:r>
              <w:t>Полное наименование клиента</w:t>
            </w:r>
          </w:p>
        </w:tc>
        <w:tc>
          <w:tcPr>
            <w:tcW w:w="1871" w:type="dxa"/>
          </w:tcPr>
          <w:p w:rsidR="004108C2" w:rsidRDefault="004108C2">
            <w:pPr>
              <w:pStyle w:val="ConsPlusNormal"/>
              <w:jc w:val="center"/>
            </w:pPr>
            <w:r>
              <w:t>Номер лицевого счета</w:t>
            </w:r>
          </w:p>
        </w:tc>
        <w:tc>
          <w:tcPr>
            <w:tcW w:w="1501" w:type="dxa"/>
          </w:tcPr>
          <w:p w:rsidR="004108C2" w:rsidRDefault="004108C2">
            <w:pPr>
              <w:pStyle w:val="ConsPlusNormal"/>
              <w:jc w:val="center"/>
            </w:pPr>
            <w:r>
              <w:t>Дата открытия лицевого счета</w:t>
            </w:r>
          </w:p>
        </w:tc>
        <w:tc>
          <w:tcPr>
            <w:tcW w:w="1537" w:type="dxa"/>
          </w:tcPr>
          <w:p w:rsidR="004108C2" w:rsidRDefault="004108C2">
            <w:pPr>
              <w:pStyle w:val="ConsPlusNormal"/>
              <w:jc w:val="center"/>
            </w:pPr>
            <w:r>
              <w:t>Дата закрытия лицевого счета</w:t>
            </w:r>
          </w:p>
        </w:tc>
        <w:tc>
          <w:tcPr>
            <w:tcW w:w="1419" w:type="dxa"/>
          </w:tcPr>
          <w:p w:rsidR="004108C2" w:rsidRDefault="004108C2">
            <w:pPr>
              <w:pStyle w:val="ConsPlusNormal"/>
              <w:jc w:val="center"/>
            </w:pPr>
            <w:r>
              <w:t>Номер извещения об открытии лицевого счета</w:t>
            </w:r>
          </w:p>
        </w:tc>
        <w:tc>
          <w:tcPr>
            <w:tcW w:w="1417" w:type="dxa"/>
          </w:tcPr>
          <w:p w:rsidR="004108C2" w:rsidRDefault="004108C2">
            <w:pPr>
              <w:pStyle w:val="ConsPlusNormal"/>
              <w:jc w:val="center"/>
            </w:pPr>
            <w:r>
              <w:t>Дата извещения об открытии лицевого счета</w:t>
            </w:r>
          </w:p>
        </w:tc>
        <w:tc>
          <w:tcPr>
            <w:tcW w:w="1282" w:type="dxa"/>
          </w:tcPr>
          <w:p w:rsidR="004108C2" w:rsidRDefault="004108C2">
            <w:pPr>
              <w:pStyle w:val="ConsPlusNormal"/>
              <w:jc w:val="center"/>
            </w:pPr>
            <w:r>
              <w:t>Номер извещения о закрытии лицевого счета</w:t>
            </w:r>
          </w:p>
        </w:tc>
        <w:tc>
          <w:tcPr>
            <w:tcW w:w="1410" w:type="dxa"/>
          </w:tcPr>
          <w:p w:rsidR="004108C2" w:rsidRDefault="004108C2">
            <w:pPr>
              <w:pStyle w:val="ConsPlusNormal"/>
              <w:jc w:val="center"/>
            </w:pPr>
            <w:r>
              <w:t>Дата извещения о закрытии лицевого счета</w:t>
            </w:r>
          </w:p>
        </w:tc>
      </w:tr>
      <w:tr w:rsidR="004108C2">
        <w:tc>
          <w:tcPr>
            <w:tcW w:w="947" w:type="dxa"/>
          </w:tcPr>
          <w:p w:rsidR="004108C2" w:rsidRDefault="004108C2">
            <w:pPr>
              <w:pStyle w:val="ConsPlusNormal"/>
              <w:jc w:val="center"/>
            </w:pPr>
            <w:r>
              <w:t>1</w:t>
            </w:r>
          </w:p>
        </w:tc>
        <w:tc>
          <w:tcPr>
            <w:tcW w:w="1531" w:type="dxa"/>
          </w:tcPr>
          <w:p w:rsidR="004108C2" w:rsidRDefault="004108C2">
            <w:pPr>
              <w:pStyle w:val="ConsPlusNormal"/>
              <w:jc w:val="center"/>
            </w:pPr>
            <w:r>
              <w:t>2</w:t>
            </w:r>
          </w:p>
        </w:tc>
        <w:tc>
          <w:tcPr>
            <w:tcW w:w="1871" w:type="dxa"/>
          </w:tcPr>
          <w:p w:rsidR="004108C2" w:rsidRDefault="004108C2">
            <w:pPr>
              <w:pStyle w:val="ConsPlusNormal"/>
              <w:jc w:val="center"/>
            </w:pPr>
            <w:r>
              <w:t>3</w:t>
            </w:r>
          </w:p>
        </w:tc>
        <w:tc>
          <w:tcPr>
            <w:tcW w:w="1501" w:type="dxa"/>
          </w:tcPr>
          <w:p w:rsidR="004108C2" w:rsidRDefault="004108C2">
            <w:pPr>
              <w:pStyle w:val="ConsPlusNormal"/>
              <w:jc w:val="center"/>
            </w:pPr>
            <w:r>
              <w:t>4</w:t>
            </w:r>
          </w:p>
        </w:tc>
        <w:tc>
          <w:tcPr>
            <w:tcW w:w="1537" w:type="dxa"/>
          </w:tcPr>
          <w:p w:rsidR="004108C2" w:rsidRDefault="004108C2">
            <w:pPr>
              <w:pStyle w:val="ConsPlusNormal"/>
              <w:jc w:val="center"/>
            </w:pPr>
            <w:r>
              <w:t>5</w:t>
            </w:r>
          </w:p>
        </w:tc>
        <w:tc>
          <w:tcPr>
            <w:tcW w:w="1419" w:type="dxa"/>
          </w:tcPr>
          <w:p w:rsidR="004108C2" w:rsidRDefault="004108C2">
            <w:pPr>
              <w:pStyle w:val="ConsPlusNormal"/>
              <w:jc w:val="center"/>
            </w:pPr>
            <w:r>
              <w:t>6</w:t>
            </w:r>
          </w:p>
        </w:tc>
        <w:tc>
          <w:tcPr>
            <w:tcW w:w="1417" w:type="dxa"/>
          </w:tcPr>
          <w:p w:rsidR="004108C2" w:rsidRDefault="004108C2">
            <w:pPr>
              <w:pStyle w:val="ConsPlusNormal"/>
              <w:jc w:val="center"/>
            </w:pPr>
            <w:r>
              <w:t>7</w:t>
            </w:r>
          </w:p>
        </w:tc>
        <w:tc>
          <w:tcPr>
            <w:tcW w:w="1282" w:type="dxa"/>
          </w:tcPr>
          <w:p w:rsidR="004108C2" w:rsidRDefault="004108C2">
            <w:pPr>
              <w:pStyle w:val="ConsPlusNormal"/>
              <w:jc w:val="center"/>
            </w:pPr>
            <w:r>
              <w:t>8</w:t>
            </w:r>
          </w:p>
        </w:tc>
        <w:tc>
          <w:tcPr>
            <w:tcW w:w="1410" w:type="dxa"/>
          </w:tcPr>
          <w:p w:rsidR="004108C2" w:rsidRDefault="004108C2">
            <w:pPr>
              <w:pStyle w:val="ConsPlusNormal"/>
              <w:jc w:val="center"/>
            </w:pPr>
            <w:r>
              <w:t>9</w:t>
            </w:r>
          </w:p>
        </w:tc>
      </w:tr>
      <w:tr w:rsidR="004108C2">
        <w:tc>
          <w:tcPr>
            <w:tcW w:w="947" w:type="dxa"/>
          </w:tcPr>
          <w:p w:rsidR="004108C2" w:rsidRDefault="004108C2">
            <w:pPr>
              <w:pStyle w:val="ConsPlusNormal"/>
            </w:pPr>
          </w:p>
        </w:tc>
        <w:tc>
          <w:tcPr>
            <w:tcW w:w="1531" w:type="dxa"/>
          </w:tcPr>
          <w:p w:rsidR="004108C2" w:rsidRDefault="004108C2">
            <w:pPr>
              <w:pStyle w:val="ConsPlusNormal"/>
            </w:pPr>
          </w:p>
        </w:tc>
        <w:tc>
          <w:tcPr>
            <w:tcW w:w="1871" w:type="dxa"/>
          </w:tcPr>
          <w:p w:rsidR="004108C2" w:rsidRDefault="004108C2">
            <w:pPr>
              <w:pStyle w:val="ConsPlusNormal"/>
            </w:pPr>
          </w:p>
        </w:tc>
        <w:tc>
          <w:tcPr>
            <w:tcW w:w="1501" w:type="dxa"/>
          </w:tcPr>
          <w:p w:rsidR="004108C2" w:rsidRDefault="004108C2">
            <w:pPr>
              <w:pStyle w:val="ConsPlusNormal"/>
            </w:pPr>
          </w:p>
        </w:tc>
        <w:tc>
          <w:tcPr>
            <w:tcW w:w="1537" w:type="dxa"/>
          </w:tcPr>
          <w:p w:rsidR="004108C2" w:rsidRDefault="004108C2">
            <w:pPr>
              <w:pStyle w:val="ConsPlusNormal"/>
            </w:pPr>
          </w:p>
        </w:tc>
        <w:tc>
          <w:tcPr>
            <w:tcW w:w="1419" w:type="dxa"/>
          </w:tcPr>
          <w:p w:rsidR="004108C2" w:rsidRDefault="004108C2">
            <w:pPr>
              <w:pStyle w:val="ConsPlusNormal"/>
            </w:pPr>
          </w:p>
        </w:tc>
        <w:tc>
          <w:tcPr>
            <w:tcW w:w="1417" w:type="dxa"/>
          </w:tcPr>
          <w:p w:rsidR="004108C2" w:rsidRDefault="004108C2">
            <w:pPr>
              <w:pStyle w:val="ConsPlusNormal"/>
            </w:pPr>
          </w:p>
        </w:tc>
        <w:tc>
          <w:tcPr>
            <w:tcW w:w="1282" w:type="dxa"/>
          </w:tcPr>
          <w:p w:rsidR="004108C2" w:rsidRDefault="004108C2">
            <w:pPr>
              <w:pStyle w:val="ConsPlusNormal"/>
            </w:pPr>
          </w:p>
        </w:tc>
        <w:tc>
          <w:tcPr>
            <w:tcW w:w="1410" w:type="dxa"/>
          </w:tcPr>
          <w:p w:rsidR="004108C2" w:rsidRDefault="004108C2">
            <w:pPr>
              <w:pStyle w:val="ConsPlusNormal"/>
            </w:pPr>
          </w:p>
        </w:tc>
      </w:tr>
      <w:tr w:rsidR="004108C2">
        <w:tc>
          <w:tcPr>
            <w:tcW w:w="947" w:type="dxa"/>
          </w:tcPr>
          <w:p w:rsidR="004108C2" w:rsidRDefault="004108C2">
            <w:pPr>
              <w:pStyle w:val="ConsPlusNormal"/>
            </w:pPr>
          </w:p>
        </w:tc>
        <w:tc>
          <w:tcPr>
            <w:tcW w:w="1531" w:type="dxa"/>
          </w:tcPr>
          <w:p w:rsidR="004108C2" w:rsidRDefault="004108C2">
            <w:pPr>
              <w:pStyle w:val="ConsPlusNormal"/>
            </w:pPr>
          </w:p>
        </w:tc>
        <w:tc>
          <w:tcPr>
            <w:tcW w:w="1871" w:type="dxa"/>
          </w:tcPr>
          <w:p w:rsidR="004108C2" w:rsidRDefault="004108C2">
            <w:pPr>
              <w:pStyle w:val="ConsPlusNormal"/>
            </w:pPr>
          </w:p>
        </w:tc>
        <w:tc>
          <w:tcPr>
            <w:tcW w:w="1501" w:type="dxa"/>
          </w:tcPr>
          <w:p w:rsidR="004108C2" w:rsidRDefault="004108C2">
            <w:pPr>
              <w:pStyle w:val="ConsPlusNormal"/>
            </w:pPr>
          </w:p>
        </w:tc>
        <w:tc>
          <w:tcPr>
            <w:tcW w:w="1537" w:type="dxa"/>
          </w:tcPr>
          <w:p w:rsidR="004108C2" w:rsidRDefault="004108C2">
            <w:pPr>
              <w:pStyle w:val="ConsPlusNormal"/>
            </w:pPr>
          </w:p>
        </w:tc>
        <w:tc>
          <w:tcPr>
            <w:tcW w:w="1419" w:type="dxa"/>
          </w:tcPr>
          <w:p w:rsidR="004108C2" w:rsidRDefault="004108C2">
            <w:pPr>
              <w:pStyle w:val="ConsPlusNormal"/>
            </w:pPr>
          </w:p>
        </w:tc>
        <w:tc>
          <w:tcPr>
            <w:tcW w:w="1417" w:type="dxa"/>
          </w:tcPr>
          <w:p w:rsidR="004108C2" w:rsidRDefault="004108C2">
            <w:pPr>
              <w:pStyle w:val="ConsPlusNormal"/>
            </w:pPr>
          </w:p>
        </w:tc>
        <w:tc>
          <w:tcPr>
            <w:tcW w:w="1282" w:type="dxa"/>
          </w:tcPr>
          <w:p w:rsidR="004108C2" w:rsidRDefault="004108C2">
            <w:pPr>
              <w:pStyle w:val="ConsPlusNormal"/>
            </w:pPr>
          </w:p>
        </w:tc>
        <w:tc>
          <w:tcPr>
            <w:tcW w:w="1410" w:type="dxa"/>
          </w:tcPr>
          <w:p w:rsidR="004108C2" w:rsidRDefault="004108C2">
            <w:pPr>
              <w:pStyle w:val="ConsPlusNormal"/>
            </w:pPr>
          </w:p>
        </w:tc>
      </w:tr>
      <w:tr w:rsidR="004108C2">
        <w:tc>
          <w:tcPr>
            <w:tcW w:w="947" w:type="dxa"/>
          </w:tcPr>
          <w:p w:rsidR="004108C2" w:rsidRDefault="004108C2">
            <w:pPr>
              <w:pStyle w:val="ConsPlusNormal"/>
            </w:pPr>
          </w:p>
        </w:tc>
        <w:tc>
          <w:tcPr>
            <w:tcW w:w="1531" w:type="dxa"/>
          </w:tcPr>
          <w:p w:rsidR="004108C2" w:rsidRDefault="004108C2">
            <w:pPr>
              <w:pStyle w:val="ConsPlusNormal"/>
            </w:pPr>
          </w:p>
        </w:tc>
        <w:tc>
          <w:tcPr>
            <w:tcW w:w="1871" w:type="dxa"/>
          </w:tcPr>
          <w:p w:rsidR="004108C2" w:rsidRDefault="004108C2">
            <w:pPr>
              <w:pStyle w:val="ConsPlusNormal"/>
            </w:pPr>
          </w:p>
        </w:tc>
        <w:tc>
          <w:tcPr>
            <w:tcW w:w="1501" w:type="dxa"/>
          </w:tcPr>
          <w:p w:rsidR="004108C2" w:rsidRDefault="004108C2">
            <w:pPr>
              <w:pStyle w:val="ConsPlusNormal"/>
            </w:pPr>
          </w:p>
        </w:tc>
        <w:tc>
          <w:tcPr>
            <w:tcW w:w="1537" w:type="dxa"/>
          </w:tcPr>
          <w:p w:rsidR="004108C2" w:rsidRDefault="004108C2">
            <w:pPr>
              <w:pStyle w:val="ConsPlusNormal"/>
            </w:pPr>
          </w:p>
        </w:tc>
        <w:tc>
          <w:tcPr>
            <w:tcW w:w="1419" w:type="dxa"/>
          </w:tcPr>
          <w:p w:rsidR="004108C2" w:rsidRDefault="004108C2">
            <w:pPr>
              <w:pStyle w:val="ConsPlusNormal"/>
            </w:pPr>
          </w:p>
        </w:tc>
        <w:tc>
          <w:tcPr>
            <w:tcW w:w="1417" w:type="dxa"/>
          </w:tcPr>
          <w:p w:rsidR="004108C2" w:rsidRDefault="004108C2">
            <w:pPr>
              <w:pStyle w:val="ConsPlusNormal"/>
            </w:pPr>
          </w:p>
        </w:tc>
        <w:tc>
          <w:tcPr>
            <w:tcW w:w="1282" w:type="dxa"/>
          </w:tcPr>
          <w:p w:rsidR="004108C2" w:rsidRDefault="004108C2">
            <w:pPr>
              <w:pStyle w:val="ConsPlusNormal"/>
            </w:pPr>
          </w:p>
        </w:tc>
        <w:tc>
          <w:tcPr>
            <w:tcW w:w="1410" w:type="dxa"/>
          </w:tcPr>
          <w:p w:rsidR="004108C2" w:rsidRDefault="004108C2">
            <w:pPr>
              <w:pStyle w:val="ConsPlusNormal"/>
            </w:pPr>
          </w:p>
        </w:tc>
      </w:tr>
    </w:tbl>
    <w:p w:rsidR="004108C2" w:rsidRDefault="004108C2">
      <w:pPr>
        <w:sectPr w:rsidR="004108C2">
          <w:pgSz w:w="16838" w:h="11905" w:orient="landscape"/>
          <w:pgMar w:top="1701" w:right="1134" w:bottom="850" w:left="1134" w:header="0" w:footer="0" w:gutter="0"/>
          <w:cols w:space="720"/>
        </w:sectPr>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N 7</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 финансами</w:t>
      </w:r>
    </w:p>
    <w:p w:rsidR="004108C2" w:rsidRDefault="004108C2">
      <w:pPr>
        <w:pStyle w:val="ConsPlusNormal"/>
        <w:jc w:val="right"/>
      </w:pPr>
      <w:r>
        <w:t>Самарской области</w:t>
      </w: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3118"/>
        <w:gridCol w:w="3136"/>
        <w:gridCol w:w="2778"/>
      </w:tblGrid>
      <w:tr w:rsidR="004108C2">
        <w:tc>
          <w:tcPr>
            <w:tcW w:w="9032" w:type="dxa"/>
            <w:gridSpan w:val="3"/>
            <w:tcBorders>
              <w:top w:val="nil"/>
              <w:left w:val="nil"/>
              <w:bottom w:val="nil"/>
              <w:right w:val="nil"/>
            </w:tcBorders>
          </w:tcPr>
          <w:p w:rsidR="004108C2" w:rsidRDefault="004108C2">
            <w:pPr>
              <w:pStyle w:val="ConsPlusNormal"/>
              <w:jc w:val="center"/>
            </w:pPr>
            <w:bookmarkStart w:id="37" w:name="P942"/>
            <w:bookmarkEnd w:id="37"/>
            <w:r>
              <w:t>Перечень</w:t>
            </w:r>
          </w:p>
          <w:p w:rsidR="004108C2" w:rsidRDefault="004108C2">
            <w:pPr>
              <w:pStyle w:val="ConsPlusNormal"/>
              <w:jc w:val="center"/>
            </w:pPr>
            <w:r>
              <w:t>подведомственных распорядителей (получателей) средств, администраторов источников</w:t>
            </w:r>
          </w:p>
        </w:tc>
      </w:tr>
      <w:tr w:rsidR="004108C2">
        <w:tc>
          <w:tcPr>
            <w:tcW w:w="3118" w:type="dxa"/>
            <w:tcBorders>
              <w:top w:val="nil"/>
              <w:left w:val="nil"/>
              <w:bottom w:val="nil"/>
              <w:right w:val="nil"/>
            </w:tcBorders>
          </w:tcPr>
          <w:p w:rsidR="004108C2" w:rsidRDefault="004108C2">
            <w:pPr>
              <w:pStyle w:val="ConsPlusNormal"/>
            </w:pPr>
          </w:p>
        </w:tc>
        <w:tc>
          <w:tcPr>
            <w:tcW w:w="3136" w:type="dxa"/>
            <w:tcBorders>
              <w:top w:val="nil"/>
              <w:left w:val="nil"/>
              <w:bottom w:val="single" w:sz="4" w:space="0" w:color="auto"/>
              <w:right w:val="nil"/>
            </w:tcBorders>
          </w:tcPr>
          <w:p w:rsidR="004108C2" w:rsidRDefault="004108C2">
            <w:pPr>
              <w:pStyle w:val="ConsPlusNormal"/>
            </w:pPr>
          </w:p>
        </w:tc>
        <w:tc>
          <w:tcPr>
            <w:tcW w:w="2778" w:type="dxa"/>
            <w:tcBorders>
              <w:top w:val="nil"/>
              <w:left w:val="nil"/>
              <w:bottom w:val="nil"/>
              <w:right w:val="nil"/>
            </w:tcBorders>
          </w:tcPr>
          <w:p w:rsidR="004108C2" w:rsidRDefault="004108C2">
            <w:pPr>
              <w:pStyle w:val="ConsPlusNormal"/>
            </w:pPr>
          </w:p>
        </w:tc>
      </w:tr>
      <w:tr w:rsidR="004108C2">
        <w:tc>
          <w:tcPr>
            <w:tcW w:w="3118" w:type="dxa"/>
            <w:tcBorders>
              <w:top w:val="nil"/>
              <w:left w:val="nil"/>
              <w:bottom w:val="nil"/>
              <w:right w:val="nil"/>
            </w:tcBorders>
          </w:tcPr>
          <w:p w:rsidR="004108C2" w:rsidRDefault="004108C2">
            <w:pPr>
              <w:pStyle w:val="ConsPlusNormal"/>
            </w:pPr>
          </w:p>
        </w:tc>
        <w:tc>
          <w:tcPr>
            <w:tcW w:w="3136" w:type="dxa"/>
            <w:tcBorders>
              <w:top w:val="single" w:sz="4" w:space="0" w:color="auto"/>
              <w:left w:val="nil"/>
              <w:bottom w:val="nil"/>
              <w:right w:val="nil"/>
            </w:tcBorders>
          </w:tcPr>
          <w:p w:rsidR="004108C2" w:rsidRDefault="004108C2">
            <w:pPr>
              <w:pStyle w:val="ConsPlusNormal"/>
              <w:jc w:val="center"/>
            </w:pPr>
            <w:r>
              <w:t>наименование клиента</w:t>
            </w:r>
          </w:p>
        </w:tc>
        <w:tc>
          <w:tcPr>
            <w:tcW w:w="2778" w:type="dxa"/>
            <w:tcBorders>
              <w:top w:val="nil"/>
              <w:left w:val="nil"/>
              <w:bottom w:val="nil"/>
              <w:right w:val="nil"/>
            </w:tcBorders>
          </w:tcPr>
          <w:p w:rsidR="004108C2" w:rsidRDefault="004108C2">
            <w:pPr>
              <w:pStyle w:val="ConsPlusNormal"/>
            </w:pPr>
          </w:p>
        </w:tc>
      </w:tr>
    </w:tbl>
    <w:p w:rsidR="004108C2" w:rsidRDefault="00410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964"/>
        <w:gridCol w:w="1871"/>
        <w:gridCol w:w="1247"/>
        <w:gridCol w:w="2041"/>
        <w:gridCol w:w="2211"/>
      </w:tblGrid>
      <w:tr w:rsidR="004108C2">
        <w:tc>
          <w:tcPr>
            <w:tcW w:w="675" w:type="dxa"/>
          </w:tcPr>
          <w:p w:rsidR="004108C2" w:rsidRDefault="004108C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964" w:type="dxa"/>
          </w:tcPr>
          <w:p w:rsidR="004108C2" w:rsidRDefault="004108C2">
            <w:pPr>
              <w:pStyle w:val="ConsPlusNormal"/>
              <w:jc w:val="center"/>
            </w:pPr>
            <w:r>
              <w:t>ИНН, КПП</w:t>
            </w:r>
          </w:p>
        </w:tc>
        <w:tc>
          <w:tcPr>
            <w:tcW w:w="1871" w:type="dxa"/>
          </w:tcPr>
          <w:p w:rsidR="004108C2" w:rsidRDefault="004108C2">
            <w:pPr>
              <w:pStyle w:val="ConsPlusNormal"/>
              <w:jc w:val="center"/>
            </w:pPr>
            <w:r>
              <w:t>Наименование подведомственного распорядителя (получателя) средств, администратора источников</w:t>
            </w:r>
          </w:p>
        </w:tc>
        <w:tc>
          <w:tcPr>
            <w:tcW w:w="1247" w:type="dxa"/>
          </w:tcPr>
          <w:p w:rsidR="004108C2" w:rsidRDefault="004108C2">
            <w:pPr>
              <w:pStyle w:val="ConsPlusNormal"/>
              <w:jc w:val="center"/>
            </w:pPr>
            <w:r>
              <w:t>Юридический адрес</w:t>
            </w:r>
          </w:p>
        </w:tc>
        <w:tc>
          <w:tcPr>
            <w:tcW w:w="2041" w:type="dxa"/>
          </w:tcPr>
          <w:p w:rsidR="004108C2" w:rsidRDefault="004108C2">
            <w:pPr>
              <w:pStyle w:val="ConsPlusNormal"/>
              <w:jc w:val="center"/>
            </w:pPr>
            <w:r>
              <w:t>Ф.И.О. руководителя (лица, имеющего право первой подписи в соответствии с карточкой), контактный телефон</w:t>
            </w:r>
          </w:p>
        </w:tc>
        <w:tc>
          <w:tcPr>
            <w:tcW w:w="2211" w:type="dxa"/>
          </w:tcPr>
          <w:p w:rsidR="004108C2" w:rsidRDefault="004108C2">
            <w:pPr>
              <w:pStyle w:val="ConsPlusNormal"/>
              <w:jc w:val="center"/>
            </w:pPr>
            <w:r>
              <w:t>Ф.И.О. главного бухгалтера (лица, имеющего право второй подписи в соответствии с карточкой), контактный телефон</w:t>
            </w:r>
          </w:p>
        </w:tc>
      </w:tr>
      <w:tr w:rsidR="004108C2">
        <w:tc>
          <w:tcPr>
            <w:tcW w:w="675" w:type="dxa"/>
          </w:tcPr>
          <w:p w:rsidR="004108C2" w:rsidRDefault="004108C2">
            <w:pPr>
              <w:pStyle w:val="ConsPlusNormal"/>
            </w:pPr>
          </w:p>
        </w:tc>
        <w:tc>
          <w:tcPr>
            <w:tcW w:w="964" w:type="dxa"/>
          </w:tcPr>
          <w:p w:rsidR="004108C2" w:rsidRDefault="004108C2">
            <w:pPr>
              <w:pStyle w:val="ConsPlusNormal"/>
            </w:pPr>
          </w:p>
        </w:tc>
        <w:tc>
          <w:tcPr>
            <w:tcW w:w="1871" w:type="dxa"/>
          </w:tcPr>
          <w:p w:rsidR="004108C2" w:rsidRDefault="004108C2">
            <w:pPr>
              <w:pStyle w:val="ConsPlusNormal"/>
            </w:pPr>
          </w:p>
        </w:tc>
        <w:tc>
          <w:tcPr>
            <w:tcW w:w="1247" w:type="dxa"/>
          </w:tcPr>
          <w:p w:rsidR="004108C2" w:rsidRDefault="004108C2">
            <w:pPr>
              <w:pStyle w:val="ConsPlusNormal"/>
            </w:pPr>
          </w:p>
        </w:tc>
        <w:tc>
          <w:tcPr>
            <w:tcW w:w="2041" w:type="dxa"/>
          </w:tcPr>
          <w:p w:rsidR="004108C2" w:rsidRDefault="004108C2">
            <w:pPr>
              <w:pStyle w:val="ConsPlusNormal"/>
            </w:pPr>
          </w:p>
        </w:tc>
        <w:tc>
          <w:tcPr>
            <w:tcW w:w="2211" w:type="dxa"/>
          </w:tcPr>
          <w:p w:rsidR="004108C2" w:rsidRDefault="004108C2">
            <w:pPr>
              <w:pStyle w:val="ConsPlusNormal"/>
            </w:pPr>
          </w:p>
        </w:tc>
      </w:tr>
      <w:tr w:rsidR="004108C2">
        <w:tc>
          <w:tcPr>
            <w:tcW w:w="675" w:type="dxa"/>
          </w:tcPr>
          <w:p w:rsidR="004108C2" w:rsidRDefault="004108C2">
            <w:pPr>
              <w:pStyle w:val="ConsPlusNormal"/>
            </w:pPr>
          </w:p>
        </w:tc>
        <w:tc>
          <w:tcPr>
            <w:tcW w:w="964" w:type="dxa"/>
          </w:tcPr>
          <w:p w:rsidR="004108C2" w:rsidRDefault="004108C2">
            <w:pPr>
              <w:pStyle w:val="ConsPlusNormal"/>
            </w:pPr>
          </w:p>
        </w:tc>
        <w:tc>
          <w:tcPr>
            <w:tcW w:w="1871" w:type="dxa"/>
          </w:tcPr>
          <w:p w:rsidR="004108C2" w:rsidRDefault="004108C2">
            <w:pPr>
              <w:pStyle w:val="ConsPlusNormal"/>
            </w:pPr>
          </w:p>
        </w:tc>
        <w:tc>
          <w:tcPr>
            <w:tcW w:w="1247" w:type="dxa"/>
          </w:tcPr>
          <w:p w:rsidR="004108C2" w:rsidRDefault="004108C2">
            <w:pPr>
              <w:pStyle w:val="ConsPlusNormal"/>
            </w:pPr>
          </w:p>
        </w:tc>
        <w:tc>
          <w:tcPr>
            <w:tcW w:w="2041" w:type="dxa"/>
          </w:tcPr>
          <w:p w:rsidR="004108C2" w:rsidRDefault="004108C2">
            <w:pPr>
              <w:pStyle w:val="ConsPlusNormal"/>
            </w:pPr>
          </w:p>
        </w:tc>
        <w:tc>
          <w:tcPr>
            <w:tcW w:w="2211" w:type="dxa"/>
          </w:tcPr>
          <w:p w:rsidR="004108C2" w:rsidRDefault="004108C2">
            <w:pPr>
              <w:pStyle w:val="ConsPlusNormal"/>
            </w:pPr>
          </w:p>
        </w:tc>
      </w:tr>
      <w:tr w:rsidR="004108C2">
        <w:tc>
          <w:tcPr>
            <w:tcW w:w="675" w:type="dxa"/>
          </w:tcPr>
          <w:p w:rsidR="004108C2" w:rsidRDefault="004108C2">
            <w:pPr>
              <w:pStyle w:val="ConsPlusNormal"/>
            </w:pPr>
          </w:p>
        </w:tc>
        <w:tc>
          <w:tcPr>
            <w:tcW w:w="964" w:type="dxa"/>
          </w:tcPr>
          <w:p w:rsidR="004108C2" w:rsidRDefault="004108C2">
            <w:pPr>
              <w:pStyle w:val="ConsPlusNormal"/>
            </w:pPr>
          </w:p>
        </w:tc>
        <w:tc>
          <w:tcPr>
            <w:tcW w:w="1871" w:type="dxa"/>
          </w:tcPr>
          <w:p w:rsidR="004108C2" w:rsidRDefault="004108C2">
            <w:pPr>
              <w:pStyle w:val="ConsPlusNormal"/>
            </w:pPr>
          </w:p>
        </w:tc>
        <w:tc>
          <w:tcPr>
            <w:tcW w:w="1247" w:type="dxa"/>
          </w:tcPr>
          <w:p w:rsidR="004108C2" w:rsidRDefault="004108C2">
            <w:pPr>
              <w:pStyle w:val="ConsPlusNormal"/>
            </w:pPr>
          </w:p>
        </w:tc>
        <w:tc>
          <w:tcPr>
            <w:tcW w:w="2041" w:type="dxa"/>
          </w:tcPr>
          <w:p w:rsidR="004108C2" w:rsidRDefault="004108C2">
            <w:pPr>
              <w:pStyle w:val="ConsPlusNormal"/>
            </w:pPr>
          </w:p>
        </w:tc>
        <w:tc>
          <w:tcPr>
            <w:tcW w:w="2211" w:type="dxa"/>
          </w:tcPr>
          <w:p w:rsidR="004108C2" w:rsidRDefault="004108C2">
            <w:pPr>
              <w:pStyle w:val="ConsPlusNormal"/>
            </w:pP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3190"/>
        <w:gridCol w:w="1814"/>
        <w:gridCol w:w="450"/>
        <w:gridCol w:w="3515"/>
      </w:tblGrid>
      <w:tr w:rsidR="004108C2">
        <w:tc>
          <w:tcPr>
            <w:tcW w:w="3190" w:type="dxa"/>
            <w:tcBorders>
              <w:top w:val="nil"/>
              <w:left w:val="nil"/>
              <w:bottom w:val="nil"/>
              <w:right w:val="nil"/>
            </w:tcBorders>
          </w:tcPr>
          <w:p w:rsidR="004108C2" w:rsidRDefault="004108C2">
            <w:pPr>
              <w:pStyle w:val="ConsPlusNormal"/>
            </w:pPr>
            <w:r>
              <w:t>Руководитель</w:t>
            </w:r>
          </w:p>
          <w:p w:rsidR="004108C2" w:rsidRDefault="004108C2">
            <w:pPr>
              <w:pStyle w:val="ConsPlusNormal"/>
              <w:jc w:val="both"/>
            </w:pPr>
            <w:proofErr w:type="gramStart"/>
            <w:r>
              <w:t>(лицо, имеющее право</w:t>
            </w:r>
            <w:proofErr w:type="gramEnd"/>
          </w:p>
          <w:p w:rsidR="004108C2" w:rsidRDefault="004108C2">
            <w:pPr>
              <w:pStyle w:val="ConsPlusNormal"/>
              <w:jc w:val="both"/>
            </w:pPr>
            <w:r>
              <w:t>первой подписи</w:t>
            </w:r>
          </w:p>
          <w:p w:rsidR="004108C2" w:rsidRDefault="004108C2">
            <w:pPr>
              <w:pStyle w:val="ConsPlusNormal"/>
              <w:jc w:val="both"/>
            </w:pPr>
            <w:r>
              <w:t>в соответствии с карточкой)</w:t>
            </w:r>
          </w:p>
        </w:tc>
        <w:tc>
          <w:tcPr>
            <w:tcW w:w="1814" w:type="dxa"/>
            <w:tcBorders>
              <w:top w:val="nil"/>
              <w:left w:val="nil"/>
              <w:bottom w:val="single" w:sz="4" w:space="0" w:color="auto"/>
              <w:right w:val="nil"/>
            </w:tcBorders>
          </w:tcPr>
          <w:p w:rsidR="004108C2" w:rsidRDefault="004108C2">
            <w:pPr>
              <w:pStyle w:val="ConsPlusNormal"/>
            </w:pPr>
          </w:p>
        </w:tc>
        <w:tc>
          <w:tcPr>
            <w:tcW w:w="450" w:type="dxa"/>
            <w:tcBorders>
              <w:top w:val="nil"/>
              <w:left w:val="nil"/>
              <w:bottom w:val="nil"/>
              <w:right w:val="nil"/>
            </w:tcBorders>
          </w:tcPr>
          <w:p w:rsidR="004108C2" w:rsidRDefault="004108C2">
            <w:pPr>
              <w:pStyle w:val="ConsPlusNormal"/>
            </w:pPr>
          </w:p>
        </w:tc>
        <w:tc>
          <w:tcPr>
            <w:tcW w:w="3515" w:type="dxa"/>
            <w:tcBorders>
              <w:top w:val="nil"/>
              <w:left w:val="nil"/>
              <w:bottom w:val="single" w:sz="4" w:space="0" w:color="auto"/>
              <w:right w:val="nil"/>
            </w:tcBorders>
          </w:tcPr>
          <w:p w:rsidR="004108C2" w:rsidRDefault="004108C2">
            <w:pPr>
              <w:pStyle w:val="ConsPlusNormal"/>
            </w:pPr>
          </w:p>
        </w:tc>
      </w:tr>
      <w:tr w:rsidR="004108C2">
        <w:tc>
          <w:tcPr>
            <w:tcW w:w="3190" w:type="dxa"/>
            <w:tcBorders>
              <w:top w:val="nil"/>
              <w:left w:val="nil"/>
              <w:bottom w:val="nil"/>
              <w:right w:val="nil"/>
            </w:tcBorders>
          </w:tcPr>
          <w:p w:rsidR="004108C2" w:rsidRDefault="004108C2">
            <w:pPr>
              <w:pStyle w:val="ConsPlusNormal"/>
            </w:pPr>
          </w:p>
        </w:tc>
        <w:tc>
          <w:tcPr>
            <w:tcW w:w="1814" w:type="dxa"/>
            <w:tcBorders>
              <w:top w:val="single" w:sz="4" w:space="0" w:color="auto"/>
              <w:left w:val="nil"/>
              <w:bottom w:val="nil"/>
              <w:right w:val="nil"/>
            </w:tcBorders>
          </w:tcPr>
          <w:p w:rsidR="004108C2" w:rsidRDefault="004108C2">
            <w:pPr>
              <w:pStyle w:val="ConsPlusNormal"/>
              <w:jc w:val="center"/>
            </w:pPr>
            <w:r>
              <w:t>(подпись)</w:t>
            </w:r>
          </w:p>
        </w:tc>
        <w:tc>
          <w:tcPr>
            <w:tcW w:w="450" w:type="dxa"/>
            <w:tcBorders>
              <w:top w:val="nil"/>
              <w:left w:val="nil"/>
              <w:bottom w:val="nil"/>
              <w:right w:val="nil"/>
            </w:tcBorders>
          </w:tcPr>
          <w:p w:rsidR="004108C2" w:rsidRDefault="004108C2">
            <w:pPr>
              <w:pStyle w:val="ConsPlusNormal"/>
            </w:pPr>
          </w:p>
        </w:tc>
        <w:tc>
          <w:tcPr>
            <w:tcW w:w="3515" w:type="dxa"/>
            <w:tcBorders>
              <w:top w:val="single" w:sz="4" w:space="0" w:color="auto"/>
              <w:left w:val="nil"/>
              <w:bottom w:val="nil"/>
              <w:right w:val="nil"/>
            </w:tcBorders>
          </w:tcPr>
          <w:p w:rsidR="004108C2" w:rsidRDefault="004108C2">
            <w:pPr>
              <w:pStyle w:val="ConsPlusNormal"/>
              <w:jc w:val="center"/>
            </w:pPr>
            <w:r>
              <w:t>(расшифровка подписи)</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3190"/>
        <w:gridCol w:w="1814"/>
        <w:gridCol w:w="450"/>
        <w:gridCol w:w="3515"/>
      </w:tblGrid>
      <w:tr w:rsidR="004108C2">
        <w:tc>
          <w:tcPr>
            <w:tcW w:w="3190" w:type="dxa"/>
            <w:tcBorders>
              <w:top w:val="nil"/>
              <w:left w:val="nil"/>
              <w:bottom w:val="nil"/>
              <w:right w:val="nil"/>
            </w:tcBorders>
          </w:tcPr>
          <w:p w:rsidR="004108C2" w:rsidRDefault="004108C2">
            <w:pPr>
              <w:pStyle w:val="ConsPlusNormal"/>
              <w:jc w:val="both"/>
            </w:pPr>
            <w:r>
              <w:t>Главный бухгалтер</w:t>
            </w:r>
          </w:p>
          <w:p w:rsidR="004108C2" w:rsidRDefault="004108C2">
            <w:pPr>
              <w:pStyle w:val="ConsPlusNormal"/>
              <w:jc w:val="both"/>
            </w:pPr>
            <w:proofErr w:type="gramStart"/>
            <w:r>
              <w:t>(лицо, имеющее</w:t>
            </w:r>
            <w:proofErr w:type="gramEnd"/>
          </w:p>
          <w:p w:rsidR="004108C2" w:rsidRDefault="004108C2">
            <w:pPr>
              <w:pStyle w:val="ConsPlusNormal"/>
              <w:jc w:val="both"/>
            </w:pPr>
            <w:r>
              <w:t>право второй подписи</w:t>
            </w:r>
          </w:p>
          <w:p w:rsidR="004108C2" w:rsidRDefault="004108C2">
            <w:pPr>
              <w:pStyle w:val="ConsPlusNormal"/>
              <w:jc w:val="both"/>
            </w:pPr>
            <w:r>
              <w:t>в соответствии с карточкой)</w:t>
            </w:r>
          </w:p>
        </w:tc>
        <w:tc>
          <w:tcPr>
            <w:tcW w:w="1814" w:type="dxa"/>
            <w:tcBorders>
              <w:top w:val="nil"/>
              <w:left w:val="nil"/>
              <w:bottom w:val="single" w:sz="4" w:space="0" w:color="auto"/>
              <w:right w:val="nil"/>
            </w:tcBorders>
          </w:tcPr>
          <w:p w:rsidR="004108C2" w:rsidRDefault="004108C2">
            <w:pPr>
              <w:pStyle w:val="ConsPlusNormal"/>
            </w:pPr>
          </w:p>
        </w:tc>
        <w:tc>
          <w:tcPr>
            <w:tcW w:w="450" w:type="dxa"/>
            <w:tcBorders>
              <w:top w:val="nil"/>
              <w:left w:val="nil"/>
              <w:bottom w:val="nil"/>
              <w:right w:val="nil"/>
            </w:tcBorders>
          </w:tcPr>
          <w:p w:rsidR="004108C2" w:rsidRDefault="004108C2">
            <w:pPr>
              <w:pStyle w:val="ConsPlusNormal"/>
            </w:pPr>
          </w:p>
        </w:tc>
        <w:tc>
          <w:tcPr>
            <w:tcW w:w="3515" w:type="dxa"/>
            <w:tcBorders>
              <w:top w:val="nil"/>
              <w:left w:val="nil"/>
              <w:bottom w:val="single" w:sz="4" w:space="0" w:color="auto"/>
              <w:right w:val="nil"/>
            </w:tcBorders>
          </w:tcPr>
          <w:p w:rsidR="004108C2" w:rsidRDefault="004108C2">
            <w:pPr>
              <w:pStyle w:val="ConsPlusNormal"/>
            </w:pPr>
          </w:p>
        </w:tc>
      </w:tr>
      <w:tr w:rsidR="004108C2">
        <w:tc>
          <w:tcPr>
            <w:tcW w:w="3190" w:type="dxa"/>
            <w:tcBorders>
              <w:top w:val="nil"/>
              <w:left w:val="nil"/>
              <w:bottom w:val="nil"/>
              <w:right w:val="nil"/>
            </w:tcBorders>
          </w:tcPr>
          <w:p w:rsidR="004108C2" w:rsidRDefault="004108C2">
            <w:pPr>
              <w:pStyle w:val="ConsPlusNormal"/>
            </w:pPr>
          </w:p>
        </w:tc>
        <w:tc>
          <w:tcPr>
            <w:tcW w:w="1814" w:type="dxa"/>
            <w:tcBorders>
              <w:top w:val="single" w:sz="4" w:space="0" w:color="auto"/>
              <w:left w:val="nil"/>
              <w:bottom w:val="nil"/>
              <w:right w:val="nil"/>
            </w:tcBorders>
          </w:tcPr>
          <w:p w:rsidR="004108C2" w:rsidRDefault="004108C2">
            <w:pPr>
              <w:pStyle w:val="ConsPlusNormal"/>
              <w:jc w:val="center"/>
            </w:pPr>
            <w:r>
              <w:t>(подпись)</w:t>
            </w:r>
          </w:p>
        </w:tc>
        <w:tc>
          <w:tcPr>
            <w:tcW w:w="450" w:type="dxa"/>
            <w:tcBorders>
              <w:top w:val="nil"/>
              <w:left w:val="nil"/>
              <w:bottom w:val="nil"/>
              <w:right w:val="nil"/>
            </w:tcBorders>
          </w:tcPr>
          <w:p w:rsidR="004108C2" w:rsidRDefault="004108C2">
            <w:pPr>
              <w:pStyle w:val="ConsPlusNormal"/>
            </w:pPr>
          </w:p>
        </w:tc>
        <w:tc>
          <w:tcPr>
            <w:tcW w:w="3515" w:type="dxa"/>
            <w:tcBorders>
              <w:top w:val="single" w:sz="4" w:space="0" w:color="auto"/>
              <w:left w:val="nil"/>
              <w:bottom w:val="nil"/>
              <w:right w:val="nil"/>
            </w:tcBorders>
          </w:tcPr>
          <w:p w:rsidR="004108C2" w:rsidRDefault="004108C2">
            <w:pPr>
              <w:pStyle w:val="ConsPlusNormal"/>
              <w:jc w:val="center"/>
            </w:pPr>
            <w:r>
              <w:t>(расшифровка подписи)</w:t>
            </w:r>
          </w:p>
        </w:tc>
      </w:tr>
    </w:tbl>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lastRenderedPageBreak/>
        <w:t>Приложение N 8</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 финансами</w:t>
      </w:r>
    </w:p>
    <w:p w:rsidR="004108C2" w:rsidRDefault="004108C2">
      <w:pPr>
        <w:pStyle w:val="ConsPlusNormal"/>
        <w:jc w:val="right"/>
      </w:pPr>
      <w:r>
        <w:t>Самарской области</w:t>
      </w:r>
    </w:p>
    <w:p w:rsidR="004108C2" w:rsidRDefault="004108C2">
      <w:pPr>
        <w:pStyle w:val="ConsPlusNormal"/>
        <w:jc w:val="both"/>
      </w:pPr>
    </w:p>
    <w:p w:rsidR="004108C2" w:rsidRDefault="004108C2">
      <w:pPr>
        <w:sectPr w:rsidR="004108C2">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4082"/>
        <w:gridCol w:w="3458"/>
        <w:gridCol w:w="4592"/>
      </w:tblGrid>
      <w:tr w:rsidR="004108C2">
        <w:tc>
          <w:tcPr>
            <w:tcW w:w="12132" w:type="dxa"/>
            <w:gridSpan w:val="3"/>
            <w:tcBorders>
              <w:top w:val="nil"/>
              <w:left w:val="nil"/>
              <w:bottom w:val="nil"/>
              <w:right w:val="nil"/>
            </w:tcBorders>
          </w:tcPr>
          <w:p w:rsidR="004108C2" w:rsidRDefault="004108C2">
            <w:pPr>
              <w:pStyle w:val="ConsPlusNormal"/>
              <w:jc w:val="center"/>
            </w:pPr>
            <w:bookmarkStart w:id="38" w:name="P1010"/>
            <w:bookmarkEnd w:id="38"/>
            <w:r>
              <w:lastRenderedPageBreak/>
              <w:t>Перечень</w:t>
            </w:r>
          </w:p>
          <w:p w:rsidR="004108C2" w:rsidRDefault="004108C2">
            <w:pPr>
              <w:pStyle w:val="ConsPlusNormal"/>
              <w:jc w:val="center"/>
            </w:pPr>
            <w:proofErr w:type="spellStart"/>
            <w:r>
              <w:t>неучастников</w:t>
            </w:r>
            <w:proofErr w:type="spellEnd"/>
            <w:r>
              <w:t xml:space="preserve"> бюджетного процесса,</w:t>
            </w:r>
          </w:p>
          <w:p w:rsidR="004108C2" w:rsidRDefault="004108C2">
            <w:pPr>
              <w:pStyle w:val="ConsPlusNormal"/>
              <w:jc w:val="center"/>
            </w:pPr>
            <w:r>
              <w:t xml:space="preserve">в </w:t>
            </w:r>
            <w:proofErr w:type="gramStart"/>
            <w:r>
              <w:t>отношении</w:t>
            </w:r>
            <w:proofErr w:type="gramEnd"/>
            <w:r>
              <w:t xml:space="preserve"> которых органом исполнительной власти Самарской области</w:t>
            </w:r>
          </w:p>
        </w:tc>
      </w:tr>
      <w:tr w:rsidR="004108C2">
        <w:tc>
          <w:tcPr>
            <w:tcW w:w="4082" w:type="dxa"/>
            <w:tcBorders>
              <w:top w:val="nil"/>
              <w:left w:val="nil"/>
              <w:bottom w:val="nil"/>
              <w:right w:val="nil"/>
            </w:tcBorders>
          </w:tcPr>
          <w:p w:rsidR="004108C2" w:rsidRDefault="004108C2">
            <w:pPr>
              <w:pStyle w:val="ConsPlusNormal"/>
            </w:pPr>
          </w:p>
        </w:tc>
        <w:tc>
          <w:tcPr>
            <w:tcW w:w="3458" w:type="dxa"/>
            <w:tcBorders>
              <w:top w:val="nil"/>
              <w:left w:val="nil"/>
              <w:bottom w:val="single" w:sz="4" w:space="0" w:color="auto"/>
              <w:right w:val="nil"/>
            </w:tcBorders>
          </w:tcPr>
          <w:p w:rsidR="004108C2" w:rsidRDefault="004108C2">
            <w:pPr>
              <w:pStyle w:val="ConsPlusNormal"/>
            </w:pPr>
          </w:p>
        </w:tc>
        <w:tc>
          <w:tcPr>
            <w:tcW w:w="4592" w:type="dxa"/>
            <w:tcBorders>
              <w:top w:val="nil"/>
              <w:left w:val="nil"/>
              <w:bottom w:val="nil"/>
              <w:right w:val="nil"/>
            </w:tcBorders>
          </w:tcPr>
          <w:p w:rsidR="004108C2" w:rsidRDefault="004108C2">
            <w:pPr>
              <w:pStyle w:val="ConsPlusNormal"/>
            </w:pPr>
          </w:p>
        </w:tc>
      </w:tr>
      <w:tr w:rsidR="004108C2">
        <w:tc>
          <w:tcPr>
            <w:tcW w:w="4082" w:type="dxa"/>
            <w:tcBorders>
              <w:top w:val="nil"/>
              <w:left w:val="nil"/>
              <w:bottom w:val="nil"/>
              <w:right w:val="nil"/>
            </w:tcBorders>
          </w:tcPr>
          <w:p w:rsidR="004108C2" w:rsidRDefault="004108C2">
            <w:pPr>
              <w:pStyle w:val="ConsPlusNormal"/>
            </w:pPr>
          </w:p>
        </w:tc>
        <w:tc>
          <w:tcPr>
            <w:tcW w:w="3458" w:type="dxa"/>
            <w:tcBorders>
              <w:top w:val="single" w:sz="4" w:space="0" w:color="auto"/>
              <w:left w:val="nil"/>
              <w:bottom w:val="nil"/>
              <w:right w:val="nil"/>
            </w:tcBorders>
          </w:tcPr>
          <w:p w:rsidR="004108C2" w:rsidRDefault="004108C2">
            <w:pPr>
              <w:pStyle w:val="ConsPlusNormal"/>
              <w:jc w:val="center"/>
            </w:pPr>
            <w:r>
              <w:t>наименование клиента</w:t>
            </w:r>
          </w:p>
        </w:tc>
        <w:tc>
          <w:tcPr>
            <w:tcW w:w="4592" w:type="dxa"/>
            <w:tcBorders>
              <w:top w:val="nil"/>
              <w:left w:val="nil"/>
              <w:bottom w:val="nil"/>
              <w:right w:val="nil"/>
            </w:tcBorders>
          </w:tcPr>
          <w:p w:rsidR="004108C2" w:rsidRDefault="004108C2">
            <w:pPr>
              <w:pStyle w:val="ConsPlusNormal"/>
            </w:pPr>
          </w:p>
        </w:tc>
      </w:tr>
      <w:tr w:rsidR="004108C2">
        <w:tc>
          <w:tcPr>
            <w:tcW w:w="12132" w:type="dxa"/>
            <w:gridSpan w:val="3"/>
            <w:tcBorders>
              <w:top w:val="nil"/>
              <w:left w:val="nil"/>
              <w:bottom w:val="nil"/>
              <w:right w:val="nil"/>
            </w:tcBorders>
          </w:tcPr>
          <w:p w:rsidR="004108C2" w:rsidRDefault="004108C2">
            <w:pPr>
              <w:pStyle w:val="ConsPlusNormal"/>
              <w:jc w:val="center"/>
            </w:pPr>
            <w:r>
              <w:t>осуществляются функции и полномочия учредителя, права собственника имущества (в отношении унитарных предприятий)</w:t>
            </w:r>
          </w:p>
        </w:tc>
      </w:tr>
    </w:tbl>
    <w:p w:rsidR="004108C2" w:rsidRDefault="00410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2"/>
        <w:gridCol w:w="884"/>
        <w:gridCol w:w="1644"/>
        <w:gridCol w:w="1361"/>
        <w:gridCol w:w="1417"/>
        <w:gridCol w:w="1644"/>
        <w:gridCol w:w="2324"/>
        <w:gridCol w:w="2268"/>
      </w:tblGrid>
      <w:tr w:rsidR="004108C2">
        <w:tc>
          <w:tcPr>
            <w:tcW w:w="642" w:type="dxa"/>
          </w:tcPr>
          <w:p w:rsidR="004108C2" w:rsidRDefault="004108C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84" w:type="dxa"/>
          </w:tcPr>
          <w:p w:rsidR="004108C2" w:rsidRDefault="004108C2">
            <w:pPr>
              <w:pStyle w:val="ConsPlusNormal"/>
              <w:jc w:val="center"/>
            </w:pPr>
            <w:r>
              <w:t>ИНН, КПП</w:t>
            </w:r>
          </w:p>
        </w:tc>
        <w:tc>
          <w:tcPr>
            <w:tcW w:w="1644" w:type="dxa"/>
          </w:tcPr>
          <w:p w:rsidR="004108C2" w:rsidRDefault="004108C2">
            <w:pPr>
              <w:pStyle w:val="ConsPlusNormal"/>
              <w:jc w:val="center"/>
            </w:pPr>
            <w:r>
              <w:t xml:space="preserve">Наименование </w:t>
            </w:r>
            <w:proofErr w:type="spellStart"/>
            <w:r>
              <w:t>неучастника</w:t>
            </w:r>
            <w:proofErr w:type="spellEnd"/>
            <w:r>
              <w:t xml:space="preserve"> бюджетного процесса</w:t>
            </w:r>
          </w:p>
        </w:tc>
        <w:tc>
          <w:tcPr>
            <w:tcW w:w="1361" w:type="dxa"/>
          </w:tcPr>
          <w:p w:rsidR="004108C2" w:rsidRDefault="004108C2">
            <w:pPr>
              <w:pStyle w:val="ConsPlusNormal"/>
              <w:jc w:val="center"/>
            </w:pPr>
            <w:r>
              <w:t>Юридический адрес</w:t>
            </w:r>
          </w:p>
        </w:tc>
        <w:tc>
          <w:tcPr>
            <w:tcW w:w="1417" w:type="dxa"/>
          </w:tcPr>
          <w:p w:rsidR="004108C2" w:rsidRDefault="004108C2">
            <w:pPr>
              <w:pStyle w:val="ConsPlusNormal"/>
              <w:jc w:val="center"/>
            </w:pPr>
            <w:r>
              <w:t xml:space="preserve">Виды лицевых счетов, открываемых в министерстве </w:t>
            </w:r>
            <w:hyperlink w:anchor="P1079" w:history="1">
              <w:r>
                <w:rPr>
                  <w:color w:val="0000FF"/>
                </w:rPr>
                <w:t>&lt;*&gt;</w:t>
              </w:r>
            </w:hyperlink>
          </w:p>
        </w:tc>
        <w:tc>
          <w:tcPr>
            <w:tcW w:w="1644" w:type="dxa"/>
          </w:tcPr>
          <w:p w:rsidR="004108C2" w:rsidRDefault="004108C2">
            <w:pPr>
              <w:pStyle w:val="ConsPlusNormal"/>
              <w:jc w:val="center"/>
            </w:pPr>
            <w:r>
              <w:t xml:space="preserve">Тип средств, операции с которыми будут осуществляться с лицевых счетов </w:t>
            </w:r>
            <w:hyperlink w:anchor="P1079" w:history="1">
              <w:r>
                <w:rPr>
                  <w:color w:val="0000FF"/>
                </w:rPr>
                <w:t>&lt;*&gt;</w:t>
              </w:r>
            </w:hyperlink>
          </w:p>
        </w:tc>
        <w:tc>
          <w:tcPr>
            <w:tcW w:w="2324" w:type="dxa"/>
          </w:tcPr>
          <w:p w:rsidR="004108C2" w:rsidRDefault="004108C2">
            <w:pPr>
              <w:pStyle w:val="ConsPlusNormal"/>
              <w:jc w:val="center"/>
            </w:pPr>
            <w:r>
              <w:t>Ф.И.О. руководителя (лица, имеющего право первой подписи в соответствии с карточкой), контактный телефон</w:t>
            </w:r>
          </w:p>
        </w:tc>
        <w:tc>
          <w:tcPr>
            <w:tcW w:w="2268" w:type="dxa"/>
          </w:tcPr>
          <w:p w:rsidR="004108C2" w:rsidRDefault="004108C2">
            <w:pPr>
              <w:pStyle w:val="ConsPlusNormal"/>
              <w:jc w:val="center"/>
            </w:pPr>
            <w:r>
              <w:t>Ф.И.О. главного бухгалтера (лица, имеющего право второй подписи в соответствии с карточкой), контактный телефон</w:t>
            </w:r>
          </w:p>
        </w:tc>
      </w:tr>
      <w:tr w:rsidR="004108C2">
        <w:tc>
          <w:tcPr>
            <w:tcW w:w="642" w:type="dxa"/>
          </w:tcPr>
          <w:p w:rsidR="004108C2" w:rsidRDefault="004108C2">
            <w:pPr>
              <w:pStyle w:val="ConsPlusNormal"/>
            </w:pPr>
          </w:p>
        </w:tc>
        <w:tc>
          <w:tcPr>
            <w:tcW w:w="884" w:type="dxa"/>
          </w:tcPr>
          <w:p w:rsidR="004108C2" w:rsidRDefault="004108C2">
            <w:pPr>
              <w:pStyle w:val="ConsPlusNormal"/>
            </w:pPr>
          </w:p>
        </w:tc>
        <w:tc>
          <w:tcPr>
            <w:tcW w:w="1644" w:type="dxa"/>
          </w:tcPr>
          <w:p w:rsidR="004108C2" w:rsidRDefault="004108C2">
            <w:pPr>
              <w:pStyle w:val="ConsPlusNormal"/>
            </w:pPr>
          </w:p>
        </w:tc>
        <w:tc>
          <w:tcPr>
            <w:tcW w:w="1361" w:type="dxa"/>
          </w:tcPr>
          <w:p w:rsidR="004108C2" w:rsidRDefault="004108C2">
            <w:pPr>
              <w:pStyle w:val="ConsPlusNormal"/>
            </w:pPr>
          </w:p>
        </w:tc>
        <w:tc>
          <w:tcPr>
            <w:tcW w:w="1417" w:type="dxa"/>
          </w:tcPr>
          <w:p w:rsidR="004108C2" w:rsidRDefault="004108C2">
            <w:pPr>
              <w:pStyle w:val="ConsPlusNormal"/>
            </w:pPr>
          </w:p>
        </w:tc>
        <w:tc>
          <w:tcPr>
            <w:tcW w:w="1644" w:type="dxa"/>
          </w:tcPr>
          <w:p w:rsidR="004108C2" w:rsidRDefault="004108C2">
            <w:pPr>
              <w:pStyle w:val="ConsPlusNormal"/>
            </w:pPr>
          </w:p>
        </w:tc>
        <w:tc>
          <w:tcPr>
            <w:tcW w:w="2324" w:type="dxa"/>
          </w:tcPr>
          <w:p w:rsidR="004108C2" w:rsidRDefault="004108C2">
            <w:pPr>
              <w:pStyle w:val="ConsPlusNormal"/>
            </w:pPr>
          </w:p>
        </w:tc>
        <w:tc>
          <w:tcPr>
            <w:tcW w:w="2268" w:type="dxa"/>
          </w:tcPr>
          <w:p w:rsidR="004108C2" w:rsidRDefault="004108C2">
            <w:pPr>
              <w:pStyle w:val="ConsPlusNormal"/>
            </w:pPr>
          </w:p>
        </w:tc>
      </w:tr>
      <w:tr w:rsidR="004108C2">
        <w:tc>
          <w:tcPr>
            <w:tcW w:w="642" w:type="dxa"/>
          </w:tcPr>
          <w:p w:rsidR="004108C2" w:rsidRDefault="004108C2">
            <w:pPr>
              <w:pStyle w:val="ConsPlusNormal"/>
            </w:pPr>
          </w:p>
        </w:tc>
        <w:tc>
          <w:tcPr>
            <w:tcW w:w="884" w:type="dxa"/>
          </w:tcPr>
          <w:p w:rsidR="004108C2" w:rsidRDefault="004108C2">
            <w:pPr>
              <w:pStyle w:val="ConsPlusNormal"/>
            </w:pPr>
          </w:p>
        </w:tc>
        <w:tc>
          <w:tcPr>
            <w:tcW w:w="1644" w:type="dxa"/>
          </w:tcPr>
          <w:p w:rsidR="004108C2" w:rsidRDefault="004108C2">
            <w:pPr>
              <w:pStyle w:val="ConsPlusNormal"/>
            </w:pPr>
          </w:p>
        </w:tc>
        <w:tc>
          <w:tcPr>
            <w:tcW w:w="1361" w:type="dxa"/>
          </w:tcPr>
          <w:p w:rsidR="004108C2" w:rsidRDefault="004108C2">
            <w:pPr>
              <w:pStyle w:val="ConsPlusNormal"/>
            </w:pPr>
          </w:p>
        </w:tc>
        <w:tc>
          <w:tcPr>
            <w:tcW w:w="1417" w:type="dxa"/>
          </w:tcPr>
          <w:p w:rsidR="004108C2" w:rsidRDefault="004108C2">
            <w:pPr>
              <w:pStyle w:val="ConsPlusNormal"/>
            </w:pPr>
          </w:p>
        </w:tc>
        <w:tc>
          <w:tcPr>
            <w:tcW w:w="1644" w:type="dxa"/>
          </w:tcPr>
          <w:p w:rsidR="004108C2" w:rsidRDefault="004108C2">
            <w:pPr>
              <w:pStyle w:val="ConsPlusNormal"/>
            </w:pPr>
          </w:p>
        </w:tc>
        <w:tc>
          <w:tcPr>
            <w:tcW w:w="2324" w:type="dxa"/>
          </w:tcPr>
          <w:p w:rsidR="004108C2" w:rsidRDefault="004108C2">
            <w:pPr>
              <w:pStyle w:val="ConsPlusNormal"/>
            </w:pPr>
          </w:p>
        </w:tc>
        <w:tc>
          <w:tcPr>
            <w:tcW w:w="2268" w:type="dxa"/>
          </w:tcPr>
          <w:p w:rsidR="004108C2" w:rsidRDefault="004108C2">
            <w:pPr>
              <w:pStyle w:val="ConsPlusNormal"/>
            </w:pPr>
          </w:p>
        </w:tc>
      </w:tr>
      <w:tr w:rsidR="004108C2">
        <w:tc>
          <w:tcPr>
            <w:tcW w:w="642" w:type="dxa"/>
          </w:tcPr>
          <w:p w:rsidR="004108C2" w:rsidRDefault="004108C2">
            <w:pPr>
              <w:pStyle w:val="ConsPlusNormal"/>
            </w:pPr>
          </w:p>
        </w:tc>
        <w:tc>
          <w:tcPr>
            <w:tcW w:w="884" w:type="dxa"/>
          </w:tcPr>
          <w:p w:rsidR="004108C2" w:rsidRDefault="004108C2">
            <w:pPr>
              <w:pStyle w:val="ConsPlusNormal"/>
            </w:pPr>
          </w:p>
        </w:tc>
        <w:tc>
          <w:tcPr>
            <w:tcW w:w="1644" w:type="dxa"/>
          </w:tcPr>
          <w:p w:rsidR="004108C2" w:rsidRDefault="004108C2">
            <w:pPr>
              <w:pStyle w:val="ConsPlusNormal"/>
            </w:pPr>
          </w:p>
        </w:tc>
        <w:tc>
          <w:tcPr>
            <w:tcW w:w="1361" w:type="dxa"/>
          </w:tcPr>
          <w:p w:rsidR="004108C2" w:rsidRDefault="004108C2">
            <w:pPr>
              <w:pStyle w:val="ConsPlusNormal"/>
            </w:pPr>
          </w:p>
        </w:tc>
        <w:tc>
          <w:tcPr>
            <w:tcW w:w="1417" w:type="dxa"/>
          </w:tcPr>
          <w:p w:rsidR="004108C2" w:rsidRDefault="004108C2">
            <w:pPr>
              <w:pStyle w:val="ConsPlusNormal"/>
            </w:pPr>
          </w:p>
        </w:tc>
        <w:tc>
          <w:tcPr>
            <w:tcW w:w="1644" w:type="dxa"/>
          </w:tcPr>
          <w:p w:rsidR="004108C2" w:rsidRDefault="004108C2">
            <w:pPr>
              <w:pStyle w:val="ConsPlusNormal"/>
            </w:pPr>
          </w:p>
        </w:tc>
        <w:tc>
          <w:tcPr>
            <w:tcW w:w="2324" w:type="dxa"/>
          </w:tcPr>
          <w:p w:rsidR="004108C2" w:rsidRDefault="004108C2">
            <w:pPr>
              <w:pStyle w:val="ConsPlusNormal"/>
            </w:pPr>
          </w:p>
        </w:tc>
        <w:tc>
          <w:tcPr>
            <w:tcW w:w="2268" w:type="dxa"/>
          </w:tcPr>
          <w:p w:rsidR="004108C2" w:rsidRDefault="004108C2">
            <w:pPr>
              <w:pStyle w:val="ConsPlusNormal"/>
            </w:pP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4819"/>
        <w:gridCol w:w="1814"/>
        <w:gridCol w:w="450"/>
        <w:gridCol w:w="3515"/>
      </w:tblGrid>
      <w:tr w:rsidR="004108C2">
        <w:tc>
          <w:tcPr>
            <w:tcW w:w="4819" w:type="dxa"/>
            <w:tcBorders>
              <w:top w:val="nil"/>
              <w:left w:val="nil"/>
              <w:bottom w:val="nil"/>
              <w:right w:val="nil"/>
            </w:tcBorders>
          </w:tcPr>
          <w:p w:rsidR="004108C2" w:rsidRDefault="004108C2">
            <w:pPr>
              <w:pStyle w:val="ConsPlusNormal"/>
            </w:pPr>
            <w:r>
              <w:t>Руководитель</w:t>
            </w:r>
          </w:p>
          <w:p w:rsidR="004108C2" w:rsidRDefault="004108C2">
            <w:pPr>
              <w:pStyle w:val="ConsPlusNormal"/>
              <w:jc w:val="both"/>
            </w:pPr>
            <w:r>
              <w:t>органа исполнительной власти,</w:t>
            </w:r>
          </w:p>
          <w:p w:rsidR="004108C2" w:rsidRDefault="004108C2">
            <w:pPr>
              <w:pStyle w:val="ConsPlusNormal"/>
            </w:pPr>
            <w:r>
              <w:t>осуществляющего функции и полномочия учредителя</w:t>
            </w:r>
          </w:p>
          <w:p w:rsidR="004108C2" w:rsidRDefault="004108C2">
            <w:pPr>
              <w:pStyle w:val="ConsPlusNormal"/>
              <w:jc w:val="both"/>
            </w:pPr>
            <w:proofErr w:type="gramStart"/>
            <w:r>
              <w:t>(лицо, имеющее право первой подписи</w:t>
            </w:r>
            <w:proofErr w:type="gramEnd"/>
          </w:p>
          <w:p w:rsidR="004108C2" w:rsidRDefault="004108C2">
            <w:pPr>
              <w:pStyle w:val="ConsPlusNormal"/>
              <w:jc w:val="both"/>
            </w:pPr>
            <w:r>
              <w:t>в соответствии с карточкой)</w:t>
            </w:r>
          </w:p>
        </w:tc>
        <w:tc>
          <w:tcPr>
            <w:tcW w:w="1814" w:type="dxa"/>
            <w:tcBorders>
              <w:top w:val="nil"/>
              <w:left w:val="nil"/>
              <w:bottom w:val="single" w:sz="4" w:space="0" w:color="auto"/>
              <w:right w:val="nil"/>
            </w:tcBorders>
          </w:tcPr>
          <w:p w:rsidR="004108C2" w:rsidRDefault="004108C2">
            <w:pPr>
              <w:pStyle w:val="ConsPlusNormal"/>
            </w:pPr>
          </w:p>
        </w:tc>
        <w:tc>
          <w:tcPr>
            <w:tcW w:w="450" w:type="dxa"/>
            <w:tcBorders>
              <w:top w:val="nil"/>
              <w:left w:val="nil"/>
              <w:bottom w:val="nil"/>
              <w:right w:val="nil"/>
            </w:tcBorders>
          </w:tcPr>
          <w:p w:rsidR="004108C2" w:rsidRDefault="004108C2">
            <w:pPr>
              <w:pStyle w:val="ConsPlusNormal"/>
            </w:pPr>
          </w:p>
        </w:tc>
        <w:tc>
          <w:tcPr>
            <w:tcW w:w="3515" w:type="dxa"/>
            <w:tcBorders>
              <w:top w:val="nil"/>
              <w:left w:val="nil"/>
              <w:bottom w:val="single" w:sz="4" w:space="0" w:color="auto"/>
              <w:right w:val="nil"/>
            </w:tcBorders>
          </w:tcPr>
          <w:p w:rsidR="004108C2" w:rsidRDefault="004108C2">
            <w:pPr>
              <w:pStyle w:val="ConsPlusNormal"/>
            </w:pPr>
          </w:p>
        </w:tc>
      </w:tr>
      <w:tr w:rsidR="004108C2">
        <w:tc>
          <w:tcPr>
            <w:tcW w:w="4819" w:type="dxa"/>
            <w:tcBorders>
              <w:top w:val="nil"/>
              <w:left w:val="nil"/>
              <w:bottom w:val="nil"/>
              <w:right w:val="nil"/>
            </w:tcBorders>
          </w:tcPr>
          <w:p w:rsidR="004108C2" w:rsidRDefault="004108C2">
            <w:pPr>
              <w:pStyle w:val="ConsPlusNormal"/>
            </w:pPr>
          </w:p>
        </w:tc>
        <w:tc>
          <w:tcPr>
            <w:tcW w:w="1814" w:type="dxa"/>
            <w:tcBorders>
              <w:top w:val="single" w:sz="4" w:space="0" w:color="auto"/>
              <w:left w:val="nil"/>
              <w:bottom w:val="nil"/>
              <w:right w:val="nil"/>
            </w:tcBorders>
          </w:tcPr>
          <w:p w:rsidR="004108C2" w:rsidRDefault="004108C2">
            <w:pPr>
              <w:pStyle w:val="ConsPlusNormal"/>
              <w:jc w:val="center"/>
            </w:pPr>
            <w:r>
              <w:t>(подпись)</w:t>
            </w:r>
          </w:p>
        </w:tc>
        <w:tc>
          <w:tcPr>
            <w:tcW w:w="450" w:type="dxa"/>
            <w:tcBorders>
              <w:top w:val="nil"/>
              <w:left w:val="nil"/>
              <w:bottom w:val="nil"/>
              <w:right w:val="nil"/>
            </w:tcBorders>
          </w:tcPr>
          <w:p w:rsidR="004108C2" w:rsidRDefault="004108C2">
            <w:pPr>
              <w:pStyle w:val="ConsPlusNormal"/>
            </w:pPr>
          </w:p>
        </w:tc>
        <w:tc>
          <w:tcPr>
            <w:tcW w:w="3515"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4819" w:type="dxa"/>
            <w:tcBorders>
              <w:top w:val="nil"/>
              <w:left w:val="nil"/>
              <w:bottom w:val="nil"/>
              <w:right w:val="nil"/>
            </w:tcBorders>
          </w:tcPr>
          <w:p w:rsidR="004108C2" w:rsidRDefault="004108C2">
            <w:pPr>
              <w:pStyle w:val="ConsPlusNormal"/>
              <w:jc w:val="both"/>
            </w:pPr>
            <w:r>
              <w:t>Главный бухгалтер</w:t>
            </w:r>
          </w:p>
          <w:p w:rsidR="004108C2" w:rsidRDefault="004108C2">
            <w:pPr>
              <w:pStyle w:val="ConsPlusNormal"/>
              <w:jc w:val="both"/>
            </w:pPr>
            <w:proofErr w:type="gramStart"/>
            <w:r>
              <w:lastRenderedPageBreak/>
              <w:t>(лицо, имеющее</w:t>
            </w:r>
            <w:proofErr w:type="gramEnd"/>
          </w:p>
          <w:p w:rsidR="004108C2" w:rsidRDefault="004108C2">
            <w:pPr>
              <w:pStyle w:val="ConsPlusNormal"/>
              <w:jc w:val="both"/>
            </w:pPr>
            <w:r>
              <w:t>право второй подписи</w:t>
            </w:r>
          </w:p>
          <w:p w:rsidR="004108C2" w:rsidRDefault="004108C2">
            <w:pPr>
              <w:pStyle w:val="ConsPlusNormal"/>
              <w:jc w:val="both"/>
            </w:pPr>
            <w:r>
              <w:t>в соответствии с карточкой)</w:t>
            </w:r>
          </w:p>
        </w:tc>
        <w:tc>
          <w:tcPr>
            <w:tcW w:w="1814" w:type="dxa"/>
            <w:tcBorders>
              <w:top w:val="nil"/>
              <w:left w:val="nil"/>
              <w:bottom w:val="single" w:sz="4" w:space="0" w:color="auto"/>
              <w:right w:val="nil"/>
            </w:tcBorders>
          </w:tcPr>
          <w:p w:rsidR="004108C2" w:rsidRDefault="004108C2">
            <w:pPr>
              <w:pStyle w:val="ConsPlusNormal"/>
            </w:pPr>
          </w:p>
        </w:tc>
        <w:tc>
          <w:tcPr>
            <w:tcW w:w="450" w:type="dxa"/>
            <w:tcBorders>
              <w:top w:val="nil"/>
              <w:left w:val="nil"/>
              <w:bottom w:val="nil"/>
              <w:right w:val="nil"/>
            </w:tcBorders>
          </w:tcPr>
          <w:p w:rsidR="004108C2" w:rsidRDefault="004108C2">
            <w:pPr>
              <w:pStyle w:val="ConsPlusNormal"/>
            </w:pPr>
          </w:p>
        </w:tc>
        <w:tc>
          <w:tcPr>
            <w:tcW w:w="3515" w:type="dxa"/>
            <w:tcBorders>
              <w:top w:val="nil"/>
              <w:left w:val="nil"/>
              <w:bottom w:val="single" w:sz="4" w:space="0" w:color="auto"/>
              <w:right w:val="nil"/>
            </w:tcBorders>
          </w:tcPr>
          <w:p w:rsidR="004108C2" w:rsidRDefault="004108C2">
            <w:pPr>
              <w:pStyle w:val="ConsPlusNormal"/>
            </w:pPr>
          </w:p>
        </w:tc>
      </w:tr>
      <w:tr w:rsidR="004108C2">
        <w:tc>
          <w:tcPr>
            <w:tcW w:w="4819" w:type="dxa"/>
            <w:tcBorders>
              <w:top w:val="nil"/>
              <w:left w:val="nil"/>
              <w:bottom w:val="nil"/>
              <w:right w:val="nil"/>
            </w:tcBorders>
          </w:tcPr>
          <w:p w:rsidR="004108C2" w:rsidRDefault="004108C2">
            <w:pPr>
              <w:pStyle w:val="ConsPlusNormal"/>
            </w:pPr>
          </w:p>
        </w:tc>
        <w:tc>
          <w:tcPr>
            <w:tcW w:w="1814" w:type="dxa"/>
            <w:tcBorders>
              <w:top w:val="single" w:sz="4" w:space="0" w:color="auto"/>
              <w:left w:val="nil"/>
              <w:bottom w:val="nil"/>
              <w:right w:val="nil"/>
            </w:tcBorders>
          </w:tcPr>
          <w:p w:rsidR="004108C2" w:rsidRDefault="004108C2">
            <w:pPr>
              <w:pStyle w:val="ConsPlusNormal"/>
              <w:jc w:val="center"/>
            </w:pPr>
            <w:r>
              <w:t>(подпись)</w:t>
            </w:r>
          </w:p>
        </w:tc>
        <w:tc>
          <w:tcPr>
            <w:tcW w:w="450" w:type="dxa"/>
            <w:tcBorders>
              <w:top w:val="nil"/>
              <w:left w:val="nil"/>
              <w:bottom w:val="nil"/>
              <w:right w:val="nil"/>
            </w:tcBorders>
          </w:tcPr>
          <w:p w:rsidR="004108C2" w:rsidRDefault="004108C2">
            <w:pPr>
              <w:pStyle w:val="ConsPlusNormal"/>
            </w:pPr>
          </w:p>
        </w:tc>
        <w:tc>
          <w:tcPr>
            <w:tcW w:w="3515" w:type="dxa"/>
            <w:tcBorders>
              <w:top w:val="single" w:sz="4" w:space="0" w:color="auto"/>
              <w:left w:val="nil"/>
              <w:bottom w:val="nil"/>
              <w:right w:val="nil"/>
            </w:tcBorders>
          </w:tcPr>
          <w:p w:rsidR="004108C2" w:rsidRDefault="004108C2">
            <w:pPr>
              <w:pStyle w:val="ConsPlusNormal"/>
              <w:jc w:val="center"/>
            </w:pPr>
            <w:r>
              <w:t>(расшифровка подписи)</w:t>
            </w:r>
          </w:p>
        </w:tc>
      </w:tr>
    </w:tbl>
    <w:p w:rsidR="004108C2" w:rsidRDefault="004108C2">
      <w:pPr>
        <w:sectPr w:rsidR="004108C2">
          <w:pgSz w:w="16838" w:h="11905" w:orient="landscape"/>
          <w:pgMar w:top="1701" w:right="1134" w:bottom="850" w:left="1134" w:header="0" w:footer="0" w:gutter="0"/>
          <w:cols w:space="720"/>
        </w:sectPr>
      </w:pPr>
    </w:p>
    <w:p w:rsidR="004108C2" w:rsidRDefault="004108C2">
      <w:pPr>
        <w:pStyle w:val="ConsPlusNormal"/>
        <w:jc w:val="both"/>
      </w:pPr>
    </w:p>
    <w:p w:rsidR="004108C2" w:rsidRDefault="004108C2">
      <w:pPr>
        <w:pStyle w:val="ConsPlusNormal"/>
        <w:ind w:firstLine="540"/>
        <w:jc w:val="both"/>
      </w:pPr>
      <w:r>
        <w:t>--------------------------------</w:t>
      </w:r>
    </w:p>
    <w:p w:rsidR="004108C2" w:rsidRDefault="004108C2">
      <w:pPr>
        <w:pStyle w:val="ConsPlusNormal"/>
        <w:spacing w:before="220"/>
        <w:ind w:firstLine="540"/>
        <w:jc w:val="both"/>
      </w:pPr>
      <w:bookmarkStart w:id="39" w:name="P1079"/>
      <w:bookmarkEnd w:id="39"/>
      <w:r>
        <w:t>&lt;*&gt; К заполнению для автономных учреждений, регионального оператора, фонда.</w:t>
      </w: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N 9</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 финансами</w:t>
      </w:r>
    </w:p>
    <w:p w:rsidR="004108C2" w:rsidRDefault="004108C2">
      <w:pPr>
        <w:pStyle w:val="ConsPlusNormal"/>
        <w:jc w:val="right"/>
      </w:pPr>
      <w:r>
        <w:t>Самарской области</w:t>
      </w: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3175"/>
        <w:gridCol w:w="3458"/>
        <w:gridCol w:w="3515"/>
      </w:tblGrid>
      <w:tr w:rsidR="004108C2">
        <w:tc>
          <w:tcPr>
            <w:tcW w:w="10148" w:type="dxa"/>
            <w:gridSpan w:val="3"/>
            <w:tcBorders>
              <w:top w:val="nil"/>
              <w:left w:val="nil"/>
              <w:bottom w:val="nil"/>
              <w:right w:val="nil"/>
            </w:tcBorders>
          </w:tcPr>
          <w:p w:rsidR="004108C2" w:rsidRDefault="004108C2">
            <w:pPr>
              <w:pStyle w:val="ConsPlusNormal"/>
              <w:jc w:val="center"/>
            </w:pPr>
            <w:bookmarkStart w:id="40" w:name="P1091"/>
            <w:bookmarkEnd w:id="40"/>
            <w:r>
              <w:t>Перечень</w:t>
            </w:r>
          </w:p>
          <w:p w:rsidR="004108C2" w:rsidRDefault="004108C2">
            <w:pPr>
              <w:pStyle w:val="ConsPlusNormal"/>
              <w:jc w:val="center"/>
            </w:pPr>
            <w:r>
              <w:t xml:space="preserve">иных </w:t>
            </w:r>
            <w:proofErr w:type="spellStart"/>
            <w:r>
              <w:t>неучастников</w:t>
            </w:r>
            <w:proofErr w:type="spellEnd"/>
            <w:r>
              <w:t xml:space="preserve"> бюджетного процесса главного распорядителя средств,</w:t>
            </w:r>
          </w:p>
        </w:tc>
      </w:tr>
      <w:tr w:rsidR="004108C2">
        <w:tc>
          <w:tcPr>
            <w:tcW w:w="3175" w:type="dxa"/>
            <w:tcBorders>
              <w:top w:val="nil"/>
              <w:left w:val="nil"/>
              <w:bottom w:val="nil"/>
              <w:right w:val="nil"/>
            </w:tcBorders>
          </w:tcPr>
          <w:p w:rsidR="004108C2" w:rsidRDefault="004108C2">
            <w:pPr>
              <w:pStyle w:val="ConsPlusNormal"/>
            </w:pPr>
          </w:p>
        </w:tc>
        <w:tc>
          <w:tcPr>
            <w:tcW w:w="3458" w:type="dxa"/>
            <w:tcBorders>
              <w:top w:val="nil"/>
              <w:left w:val="nil"/>
              <w:bottom w:val="single" w:sz="4" w:space="0" w:color="auto"/>
              <w:right w:val="nil"/>
            </w:tcBorders>
          </w:tcPr>
          <w:p w:rsidR="004108C2" w:rsidRDefault="004108C2">
            <w:pPr>
              <w:pStyle w:val="ConsPlusNormal"/>
            </w:pPr>
          </w:p>
        </w:tc>
        <w:tc>
          <w:tcPr>
            <w:tcW w:w="3515" w:type="dxa"/>
            <w:tcBorders>
              <w:top w:val="nil"/>
              <w:left w:val="nil"/>
              <w:bottom w:val="nil"/>
              <w:right w:val="nil"/>
            </w:tcBorders>
          </w:tcPr>
          <w:p w:rsidR="004108C2" w:rsidRDefault="004108C2">
            <w:pPr>
              <w:pStyle w:val="ConsPlusNormal"/>
            </w:pPr>
          </w:p>
        </w:tc>
      </w:tr>
      <w:tr w:rsidR="004108C2">
        <w:tc>
          <w:tcPr>
            <w:tcW w:w="3175" w:type="dxa"/>
            <w:tcBorders>
              <w:top w:val="nil"/>
              <w:left w:val="nil"/>
              <w:bottom w:val="nil"/>
              <w:right w:val="nil"/>
            </w:tcBorders>
          </w:tcPr>
          <w:p w:rsidR="004108C2" w:rsidRDefault="004108C2">
            <w:pPr>
              <w:pStyle w:val="ConsPlusNormal"/>
            </w:pPr>
          </w:p>
        </w:tc>
        <w:tc>
          <w:tcPr>
            <w:tcW w:w="3458" w:type="dxa"/>
            <w:tcBorders>
              <w:top w:val="single" w:sz="4" w:space="0" w:color="auto"/>
              <w:left w:val="nil"/>
              <w:bottom w:val="nil"/>
              <w:right w:val="nil"/>
            </w:tcBorders>
          </w:tcPr>
          <w:p w:rsidR="004108C2" w:rsidRDefault="004108C2">
            <w:pPr>
              <w:pStyle w:val="ConsPlusNormal"/>
              <w:jc w:val="center"/>
            </w:pPr>
            <w:r>
              <w:t>наименование клиента</w:t>
            </w:r>
          </w:p>
        </w:tc>
        <w:tc>
          <w:tcPr>
            <w:tcW w:w="3515" w:type="dxa"/>
            <w:tcBorders>
              <w:top w:val="nil"/>
              <w:left w:val="nil"/>
              <w:bottom w:val="nil"/>
              <w:right w:val="nil"/>
            </w:tcBorders>
          </w:tcPr>
          <w:p w:rsidR="004108C2" w:rsidRDefault="004108C2">
            <w:pPr>
              <w:pStyle w:val="ConsPlusNormal"/>
            </w:pPr>
          </w:p>
        </w:tc>
      </w:tr>
      <w:tr w:rsidR="004108C2">
        <w:tc>
          <w:tcPr>
            <w:tcW w:w="10148" w:type="dxa"/>
            <w:gridSpan w:val="3"/>
            <w:tcBorders>
              <w:top w:val="nil"/>
              <w:left w:val="nil"/>
              <w:bottom w:val="nil"/>
              <w:right w:val="nil"/>
            </w:tcBorders>
          </w:tcPr>
          <w:p w:rsidR="004108C2" w:rsidRDefault="004108C2">
            <w:pPr>
              <w:pStyle w:val="ConsPlusNormal"/>
              <w:jc w:val="center"/>
            </w:pPr>
            <w:r>
              <w:t xml:space="preserve">к </w:t>
            </w:r>
            <w:proofErr w:type="gramStart"/>
            <w:r>
              <w:t>подведомственности</w:t>
            </w:r>
            <w:proofErr w:type="gramEnd"/>
            <w:r>
              <w:t xml:space="preserve"> которого относятся соответствующие расходы</w:t>
            </w:r>
          </w:p>
        </w:tc>
      </w:tr>
    </w:tbl>
    <w:p w:rsidR="004108C2" w:rsidRDefault="00410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2"/>
        <w:gridCol w:w="884"/>
        <w:gridCol w:w="1417"/>
        <w:gridCol w:w="1701"/>
        <w:gridCol w:w="2551"/>
        <w:gridCol w:w="2948"/>
      </w:tblGrid>
      <w:tr w:rsidR="004108C2">
        <w:tc>
          <w:tcPr>
            <w:tcW w:w="642" w:type="dxa"/>
          </w:tcPr>
          <w:p w:rsidR="004108C2" w:rsidRDefault="004108C2">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84" w:type="dxa"/>
          </w:tcPr>
          <w:p w:rsidR="004108C2" w:rsidRDefault="004108C2">
            <w:pPr>
              <w:pStyle w:val="ConsPlusNormal"/>
              <w:jc w:val="center"/>
            </w:pPr>
            <w:r>
              <w:t>ИНН, КПП</w:t>
            </w:r>
          </w:p>
        </w:tc>
        <w:tc>
          <w:tcPr>
            <w:tcW w:w="1417" w:type="dxa"/>
          </w:tcPr>
          <w:p w:rsidR="004108C2" w:rsidRDefault="004108C2">
            <w:pPr>
              <w:pStyle w:val="ConsPlusNormal"/>
              <w:jc w:val="center"/>
            </w:pPr>
            <w:r>
              <w:t>Юридический адрес</w:t>
            </w:r>
          </w:p>
        </w:tc>
        <w:tc>
          <w:tcPr>
            <w:tcW w:w="1701" w:type="dxa"/>
          </w:tcPr>
          <w:p w:rsidR="004108C2" w:rsidRDefault="004108C2">
            <w:pPr>
              <w:pStyle w:val="ConsPlusNormal"/>
              <w:jc w:val="center"/>
            </w:pPr>
            <w:r>
              <w:t xml:space="preserve">Наименование иного </w:t>
            </w:r>
            <w:proofErr w:type="spellStart"/>
            <w:r>
              <w:t>неучастника</w:t>
            </w:r>
            <w:proofErr w:type="spellEnd"/>
            <w:r>
              <w:t xml:space="preserve"> бюджетного процесса</w:t>
            </w:r>
          </w:p>
        </w:tc>
        <w:tc>
          <w:tcPr>
            <w:tcW w:w="2551" w:type="dxa"/>
          </w:tcPr>
          <w:p w:rsidR="004108C2" w:rsidRDefault="004108C2">
            <w:pPr>
              <w:pStyle w:val="ConsPlusNormal"/>
              <w:jc w:val="center"/>
            </w:pPr>
            <w:r>
              <w:t>Ф.И.О. руководителя (лица, имеющего право первой подписи в соответствии с карточкой), контактный телефон</w:t>
            </w:r>
          </w:p>
        </w:tc>
        <w:tc>
          <w:tcPr>
            <w:tcW w:w="2948" w:type="dxa"/>
          </w:tcPr>
          <w:p w:rsidR="004108C2" w:rsidRDefault="004108C2">
            <w:pPr>
              <w:pStyle w:val="ConsPlusNormal"/>
              <w:jc w:val="center"/>
            </w:pPr>
            <w:r>
              <w:t>Ф.И.О. главного бухгалтера (лица, имеющего право второй подписи в соответствии с карточкой), контактный телефон</w:t>
            </w:r>
          </w:p>
        </w:tc>
      </w:tr>
      <w:tr w:rsidR="004108C2">
        <w:tc>
          <w:tcPr>
            <w:tcW w:w="642" w:type="dxa"/>
          </w:tcPr>
          <w:p w:rsidR="004108C2" w:rsidRDefault="004108C2">
            <w:pPr>
              <w:pStyle w:val="ConsPlusNormal"/>
            </w:pPr>
          </w:p>
        </w:tc>
        <w:tc>
          <w:tcPr>
            <w:tcW w:w="884" w:type="dxa"/>
          </w:tcPr>
          <w:p w:rsidR="004108C2" w:rsidRDefault="004108C2">
            <w:pPr>
              <w:pStyle w:val="ConsPlusNormal"/>
            </w:pPr>
          </w:p>
        </w:tc>
        <w:tc>
          <w:tcPr>
            <w:tcW w:w="1417" w:type="dxa"/>
          </w:tcPr>
          <w:p w:rsidR="004108C2" w:rsidRDefault="004108C2">
            <w:pPr>
              <w:pStyle w:val="ConsPlusNormal"/>
            </w:pPr>
          </w:p>
        </w:tc>
        <w:tc>
          <w:tcPr>
            <w:tcW w:w="1701" w:type="dxa"/>
          </w:tcPr>
          <w:p w:rsidR="004108C2" w:rsidRDefault="004108C2">
            <w:pPr>
              <w:pStyle w:val="ConsPlusNormal"/>
            </w:pPr>
          </w:p>
        </w:tc>
        <w:tc>
          <w:tcPr>
            <w:tcW w:w="2551" w:type="dxa"/>
          </w:tcPr>
          <w:p w:rsidR="004108C2" w:rsidRDefault="004108C2">
            <w:pPr>
              <w:pStyle w:val="ConsPlusNormal"/>
            </w:pPr>
          </w:p>
        </w:tc>
        <w:tc>
          <w:tcPr>
            <w:tcW w:w="2948" w:type="dxa"/>
          </w:tcPr>
          <w:p w:rsidR="004108C2" w:rsidRDefault="004108C2">
            <w:pPr>
              <w:pStyle w:val="ConsPlusNormal"/>
            </w:pPr>
          </w:p>
        </w:tc>
      </w:tr>
      <w:tr w:rsidR="004108C2">
        <w:tc>
          <w:tcPr>
            <w:tcW w:w="642" w:type="dxa"/>
          </w:tcPr>
          <w:p w:rsidR="004108C2" w:rsidRDefault="004108C2">
            <w:pPr>
              <w:pStyle w:val="ConsPlusNormal"/>
            </w:pPr>
          </w:p>
        </w:tc>
        <w:tc>
          <w:tcPr>
            <w:tcW w:w="884" w:type="dxa"/>
          </w:tcPr>
          <w:p w:rsidR="004108C2" w:rsidRDefault="004108C2">
            <w:pPr>
              <w:pStyle w:val="ConsPlusNormal"/>
            </w:pPr>
          </w:p>
        </w:tc>
        <w:tc>
          <w:tcPr>
            <w:tcW w:w="1417" w:type="dxa"/>
          </w:tcPr>
          <w:p w:rsidR="004108C2" w:rsidRDefault="004108C2">
            <w:pPr>
              <w:pStyle w:val="ConsPlusNormal"/>
            </w:pPr>
          </w:p>
        </w:tc>
        <w:tc>
          <w:tcPr>
            <w:tcW w:w="1701" w:type="dxa"/>
          </w:tcPr>
          <w:p w:rsidR="004108C2" w:rsidRDefault="004108C2">
            <w:pPr>
              <w:pStyle w:val="ConsPlusNormal"/>
            </w:pPr>
          </w:p>
        </w:tc>
        <w:tc>
          <w:tcPr>
            <w:tcW w:w="2551" w:type="dxa"/>
          </w:tcPr>
          <w:p w:rsidR="004108C2" w:rsidRDefault="004108C2">
            <w:pPr>
              <w:pStyle w:val="ConsPlusNormal"/>
            </w:pPr>
          </w:p>
        </w:tc>
        <w:tc>
          <w:tcPr>
            <w:tcW w:w="2948" w:type="dxa"/>
          </w:tcPr>
          <w:p w:rsidR="004108C2" w:rsidRDefault="004108C2">
            <w:pPr>
              <w:pStyle w:val="ConsPlusNormal"/>
            </w:pPr>
          </w:p>
        </w:tc>
      </w:tr>
      <w:tr w:rsidR="004108C2">
        <w:tc>
          <w:tcPr>
            <w:tcW w:w="642" w:type="dxa"/>
          </w:tcPr>
          <w:p w:rsidR="004108C2" w:rsidRDefault="004108C2">
            <w:pPr>
              <w:pStyle w:val="ConsPlusNormal"/>
            </w:pPr>
          </w:p>
        </w:tc>
        <w:tc>
          <w:tcPr>
            <w:tcW w:w="884" w:type="dxa"/>
          </w:tcPr>
          <w:p w:rsidR="004108C2" w:rsidRDefault="004108C2">
            <w:pPr>
              <w:pStyle w:val="ConsPlusNormal"/>
            </w:pPr>
          </w:p>
        </w:tc>
        <w:tc>
          <w:tcPr>
            <w:tcW w:w="1417" w:type="dxa"/>
          </w:tcPr>
          <w:p w:rsidR="004108C2" w:rsidRDefault="004108C2">
            <w:pPr>
              <w:pStyle w:val="ConsPlusNormal"/>
            </w:pPr>
          </w:p>
        </w:tc>
        <w:tc>
          <w:tcPr>
            <w:tcW w:w="1701" w:type="dxa"/>
          </w:tcPr>
          <w:p w:rsidR="004108C2" w:rsidRDefault="004108C2">
            <w:pPr>
              <w:pStyle w:val="ConsPlusNormal"/>
            </w:pPr>
          </w:p>
        </w:tc>
        <w:tc>
          <w:tcPr>
            <w:tcW w:w="2551" w:type="dxa"/>
          </w:tcPr>
          <w:p w:rsidR="004108C2" w:rsidRDefault="004108C2">
            <w:pPr>
              <w:pStyle w:val="ConsPlusNormal"/>
            </w:pPr>
          </w:p>
        </w:tc>
        <w:tc>
          <w:tcPr>
            <w:tcW w:w="2948" w:type="dxa"/>
          </w:tcPr>
          <w:p w:rsidR="004108C2" w:rsidRDefault="004108C2">
            <w:pPr>
              <w:pStyle w:val="ConsPlusNormal"/>
            </w:pP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4309"/>
        <w:gridCol w:w="1814"/>
        <w:gridCol w:w="450"/>
        <w:gridCol w:w="3515"/>
      </w:tblGrid>
      <w:tr w:rsidR="004108C2">
        <w:tc>
          <w:tcPr>
            <w:tcW w:w="4309" w:type="dxa"/>
            <w:tcBorders>
              <w:top w:val="nil"/>
              <w:left w:val="nil"/>
              <w:bottom w:val="nil"/>
              <w:right w:val="nil"/>
            </w:tcBorders>
          </w:tcPr>
          <w:p w:rsidR="004108C2" w:rsidRDefault="004108C2">
            <w:pPr>
              <w:pStyle w:val="ConsPlusNormal"/>
              <w:jc w:val="both"/>
            </w:pPr>
            <w:r>
              <w:t>Руководитель главного распорядителя</w:t>
            </w:r>
          </w:p>
          <w:p w:rsidR="004108C2" w:rsidRDefault="004108C2">
            <w:pPr>
              <w:pStyle w:val="ConsPlusNormal"/>
              <w:jc w:val="both"/>
            </w:pPr>
            <w:r>
              <w:t>средств областного бюджета</w:t>
            </w:r>
          </w:p>
          <w:p w:rsidR="004108C2" w:rsidRDefault="004108C2">
            <w:pPr>
              <w:pStyle w:val="ConsPlusNormal"/>
              <w:jc w:val="both"/>
            </w:pPr>
            <w:proofErr w:type="gramStart"/>
            <w:r>
              <w:t>(лицо, имеющее право первой подписи</w:t>
            </w:r>
            <w:proofErr w:type="gramEnd"/>
          </w:p>
          <w:p w:rsidR="004108C2" w:rsidRDefault="004108C2">
            <w:pPr>
              <w:pStyle w:val="ConsPlusNormal"/>
              <w:jc w:val="both"/>
            </w:pPr>
            <w:r>
              <w:t>в соответствии с карточкой)</w:t>
            </w:r>
          </w:p>
        </w:tc>
        <w:tc>
          <w:tcPr>
            <w:tcW w:w="1814" w:type="dxa"/>
            <w:tcBorders>
              <w:top w:val="nil"/>
              <w:left w:val="nil"/>
              <w:bottom w:val="single" w:sz="4" w:space="0" w:color="auto"/>
              <w:right w:val="nil"/>
            </w:tcBorders>
          </w:tcPr>
          <w:p w:rsidR="004108C2" w:rsidRDefault="004108C2">
            <w:pPr>
              <w:pStyle w:val="ConsPlusNormal"/>
            </w:pPr>
          </w:p>
        </w:tc>
        <w:tc>
          <w:tcPr>
            <w:tcW w:w="450" w:type="dxa"/>
            <w:tcBorders>
              <w:top w:val="nil"/>
              <w:left w:val="nil"/>
              <w:bottom w:val="nil"/>
              <w:right w:val="nil"/>
            </w:tcBorders>
          </w:tcPr>
          <w:p w:rsidR="004108C2" w:rsidRDefault="004108C2">
            <w:pPr>
              <w:pStyle w:val="ConsPlusNormal"/>
            </w:pPr>
          </w:p>
        </w:tc>
        <w:tc>
          <w:tcPr>
            <w:tcW w:w="3515" w:type="dxa"/>
            <w:tcBorders>
              <w:top w:val="nil"/>
              <w:left w:val="nil"/>
              <w:bottom w:val="single" w:sz="4" w:space="0" w:color="auto"/>
              <w:right w:val="nil"/>
            </w:tcBorders>
          </w:tcPr>
          <w:p w:rsidR="004108C2" w:rsidRDefault="004108C2">
            <w:pPr>
              <w:pStyle w:val="ConsPlusNormal"/>
            </w:pPr>
          </w:p>
        </w:tc>
      </w:tr>
      <w:tr w:rsidR="004108C2">
        <w:tc>
          <w:tcPr>
            <w:tcW w:w="4309" w:type="dxa"/>
            <w:tcBorders>
              <w:top w:val="nil"/>
              <w:left w:val="nil"/>
              <w:bottom w:val="nil"/>
              <w:right w:val="nil"/>
            </w:tcBorders>
          </w:tcPr>
          <w:p w:rsidR="004108C2" w:rsidRDefault="004108C2">
            <w:pPr>
              <w:pStyle w:val="ConsPlusNormal"/>
            </w:pPr>
          </w:p>
        </w:tc>
        <w:tc>
          <w:tcPr>
            <w:tcW w:w="1814" w:type="dxa"/>
            <w:tcBorders>
              <w:top w:val="single" w:sz="4" w:space="0" w:color="auto"/>
              <w:left w:val="nil"/>
              <w:bottom w:val="nil"/>
              <w:right w:val="nil"/>
            </w:tcBorders>
          </w:tcPr>
          <w:p w:rsidR="004108C2" w:rsidRDefault="004108C2">
            <w:pPr>
              <w:pStyle w:val="ConsPlusNormal"/>
              <w:jc w:val="center"/>
            </w:pPr>
            <w:r>
              <w:t>(подпись)</w:t>
            </w:r>
          </w:p>
        </w:tc>
        <w:tc>
          <w:tcPr>
            <w:tcW w:w="450" w:type="dxa"/>
            <w:tcBorders>
              <w:top w:val="nil"/>
              <w:left w:val="nil"/>
              <w:bottom w:val="nil"/>
              <w:right w:val="nil"/>
            </w:tcBorders>
          </w:tcPr>
          <w:p w:rsidR="004108C2" w:rsidRDefault="004108C2">
            <w:pPr>
              <w:pStyle w:val="ConsPlusNormal"/>
            </w:pPr>
          </w:p>
        </w:tc>
        <w:tc>
          <w:tcPr>
            <w:tcW w:w="3515"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4309" w:type="dxa"/>
            <w:tcBorders>
              <w:top w:val="nil"/>
              <w:left w:val="nil"/>
              <w:bottom w:val="nil"/>
              <w:right w:val="nil"/>
            </w:tcBorders>
          </w:tcPr>
          <w:p w:rsidR="004108C2" w:rsidRDefault="004108C2">
            <w:pPr>
              <w:pStyle w:val="ConsPlusNormal"/>
              <w:jc w:val="both"/>
            </w:pPr>
            <w:r>
              <w:t>Главный бухгалтер</w:t>
            </w:r>
          </w:p>
          <w:p w:rsidR="004108C2" w:rsidRDefault="004108C2">
            <w:pPr>
              <w:pStyle w:val="ConsPlusNormal"/>
              <w:jc w:val="both"/>
            </w:pPr>
            <w:proofErr w:type="gramStart"/>
            <w:r>
              <w:t>(лицо, имеющее</w:t>
            </w:r>
            <w:proofErr w:type="gramEnd"/>
          </w:p>
          <w:p w:rsidR="004108C2" w:rsidRDefault="004108C2">
            <w:pPr>
              <w:pStyle w:val="ConsPlusNormal"/>
              <w:jc w:val="both"/>
            </w:pPr>
            <w:r>
              <w:t>право второй подписи</w:t>
            </w:r>
          </w:p>
          <w:p w:rsidR="004108C2" w:rsidRDefault="004108C2">
            <w:pPr>
              <w:pStyle w:val="ConsPlusNormal"/>
              <w:jc w:val="both"/>
            </w:pPr>
            <w:r>
              <w:t>в соответствии с карточкой)</w:t>
            </w:r>
          </w:p>
        </w:tc>
        <w:tc>
          <w:tcPr>
            <w:tcW w:w="1814" w:type="dxa"/>
            <w:tcBorders>
              <w:top w:val="nil"/>
              <w:left w:val="nil"/>
              <w:bottom w:val="single" w:sz="4" w:space="0" w:color="auto"/>
              <w:right w:val="nil"/>
            </w:tcBorders>
          </w:tcPr>
          <w:p w:rsidR="004108C2" w:rsidRDefault="004108C2">
            <w:pPr>
              <w:pStyle w:val="ConsPlusNormal"/>
            </w:pPr>
          </w:p>
        </w:tc>
        <w:tc>
          <w:tcPr>
            <w:tcW w:w="450" w:type="dxa"/>
            <w:tcBorders>
              <w:top w:val="nil"/>
              <w:left w:val="nil"/>
              <w:bottom w:val="nil"/>
              <w:right w:val="nil"/>
            </w:tcBorders>
          </w:tcPr>
          <w:p w:rsidR="004108C2" w:rsidRDefault="004108C2">
            <w:pPr>
              <w:pStyle w:val="ConsPlusNormal"/>
            </w:pPr>
          </w:p>
        </w:tc>
        <w:tc>
          <w:tcPr>
            <w:tcW w:w="3515" w:type="dxa"/>
            <w:tcBorders>
              <w:top w:val="nil"/>
              <w:left w:val="nil"/>
              <w:bottom w:val="single" w:sz="4" w:space="0" w:color="auto"/>
              <w:right w:val="nil"/>
            </w:tcBorders>
          </w:tcPr>
          <w:p w:rsidR="004108C2" w:rsidRDefault="004108C2">
            <w:pPr>
              <w:pStyle w:val="ConsPlusNormal"/>
            </w:pPr>
          </w:p>
        </w:tc>
      </w:tr>
      <w:tr w:rsidR="004108C2">
        <w:tc>
          <w:tcPr>
            <w:tcW w:w="4309" w:type="dxa"/>
            <w:tcBorders>
              <w:top w:val="nil"/>
              <w:left w:val="nil"/>
              <w:bottom w:val="nil"/>
              <w:right w:val="nil"/>
            </w:tcBorders>
          </w:tcPr>
          <w:p w:rsidR="004108C2" w:rsidRDefault="004108C2">
            <w:pPr>
              <w:pStyle w:val="ConsPlusNormal"/>
            </w:pPr>
          </w:p>
        </w:tc>
        <w:tc>
          <w:tcPr>
            <w:tcW w:w="1814" w:type="dxa"/>
            <w:tcBorders>
              <w:top w:val="single" w:sz="4" w:space="0" w:color="auto"/>
              <w:left w:val="nil"/>
              <w:bottom w:val="nil"/>
              <w:right w:val="nil"/>
            </w:tcBorders>
          </w:tcPr>
          <w:p w:rsidR="004108C2" w:rsidRDefault="004108C2">
            <w:pPr>
              <w:pStyle w:val="ConsPlusNormal"/>
              <w:jc w:val="center"/>
            </w:pPr>
            <w:r>
              <w:t>(подпись)</w:t>
            </w:r>
          </w:p>
        </w:tc>
        <w:tc>
          <w:tcPr>
            <w:tcW w:w="450" w:type="dxa"/>
            <w:tcBorders>
              <w:top w:val="nil"/>
              <w:left w:val="nil"/>
              <w:bottom w:val="nil"/>
              <w:right w:val="nil"/>
            </w:tcBorders>
          </w:tcPr>
          <w:p w:rsidR="004108C2" w:rsidRDefault="004108C2">
            <w:pPr>
              <w:pStyle w:val="ConsPlusNormal"/>
            </w:pPr>
          </w:p>
        </w:tc>
        <w:tc>
          <w:tcPr>
            <w:tcW w:w="3515" w:type="dxa"/>
            <w:tcBorders>
              <w:top w:val="single" w:sz="4" w:space="0" w:color="auto"/>
              <w:left w:val="nil"/>
              <w:bottom w:val="nil"/>
              <w:right w:val="nil"/>
            </w:tcBorders>
          </w:tcPr>
          <w:p w:rsidR="004108C2" w:rsidRDefault="004108C2">
            <w:pPr>
              <w:pStyle w:val="ConsPlusNormal"/>
              <w:jc w:val="center"/>
            </w:pPr>
            <w:r>
              <w:t>(расшифровка подписи)</w:t>
            </w:r>
          </w:p>
        </w:tc>
      </w:tr>
    </w:tbl>
    <w:p w:rsidR="004108C2" w:rsidRDefault="004108C2">
      <w:pPr>
        <w:sectPr w:rsidR="004108C2">
          <w:pgSz w:w="16838" w:h="11905" w:orient="landscape"/>
          <w:pgMar w:top="1701" w:right="1134" w:bottom="850" w:left="1134" w:header="0" w:footer="0" w:gutter="0"/>
          <w:cols w:space="720"/>
        </w:sectPr>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10</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1859"/>
        <w:gridCol w:w="420"/>
        <w:gridCol w:w="254"/>
        <w:gridCol w:w="466"/>
        <w:gridCol w:w="6015"/>
      </w:tblGrid>
      <w:tr w:rsidR="004108C2">
        <w:tc>
          <w:tcPr>
            <w:tcW w:w="9014" w:type="dxa"/>
            <w:gridSpan w:val="5"/>
            <w:tcBorders>
              <w:top w:val="nil"/>
              <w:left w:val="nil"/>
              <w:bottom w:val="nil"/>
              <w:right w:val="nil"/>
            </w:tcBorders>
          </w:tcPr>
          <w:p w:rsidR="004108C2" w:rsidRDefault="004108C2">
            <w:pPr>
              <w:pStyle w:val="ConsPlusNormal"/>
              <w:jc w:val="center"/>
            </w:pPr>
            <w:r>
              <w:t>Заявление</w:t>
            </w:r>
          </w:p>
          <w:p w:rsidR="004108C2" w:rsidRDefault="004108C2">
            <w:pPr>
              <w:pStyle w:val="ConsPlusNormal"/>
              <w:jc w:val="center"/>
            </w:pPr>
            <w:r>
              <w:t>на переоформление лицевого счета N ___________________</w:t>
            </w:r>
          </w:p>
          <w:p w:rsidR="004108C2" w:rsidRDefault="004108C2">
            <w:pPr>
              <w:pStyle w:val="ConsPlusNormal"/>
              <w:jc w:val="center"/>
            </w:pPr>
            <w:r>
              <w:t xml:space="preserve">в министерстве управления финансами Самарской области </w:t>
            </w:r>
            <w:hyperlink w:anchor="P1261" w:history="1">
              <w:r>
                <w:rPr>
                  <w:color w:val="0000FF"/>
                </w:rPr>
                <w:t>&lt;*&gt;</w:t>
              </w:r>
            </w:hyperlink>
          </w:p>
        </w:tc>
      </w:tr>
      <w:tr w:rsidR="004108C2">
        <w:tc>
          <w:tcPr>
            <w:tcW w:w="9014" w:type="dxa"/>
            <w:gridSpan w:val="5"/>
            <w:tcBorders>
              <w:top w:val="nil"/>
              <w:left w:val="nil"/>
              <w:bottom w:val="nil"/>
              <w:right w:val="nil"/>
            </w:tcBorders>
          </w:tcPr>
          <w:p w:rsidR="004108C2" w:rsidRDefault="004108C2">
            <w:pPr>
              <w:pStyle w:val="ConsPlusNormal"/>
            </w:pPr>
          </w:p>
        </w:tc>
      </w:tr>
      <w:tr w:rsidR="004108C2">
        <w:tc>
          <w:tcPr>
            <w:tcW w:w="9014" w:type="dxa"/>
            <w:gridSpan w:val="5"/>
            <w:tcBorders>
              <w:top w:val="nil"/>
              <w:left w:val="nil"/>
              <w:bottom w:val="single" w:sz="4" w:space="0" w:color="auto"/>
              <w:right w:val="nil"/>
            </w:tcBorders>
          </w:tcPr>
          <w:p w:rsidR="004108C2" w:rsidRDefault="004108C2">
            <w:pPr>
              <w:pStyle w:val="ConsPlusNormal"/>
            </w:pPr>
          </w:p>
        </w:tc>
      </w:tr>
      <w:tr w:rsidR="004108C2">
        <w:tc>
          <w:tcPr>
            <w:tcW w:w="9014" w:type="dxa"/>
            <w:gridSpan w:val="5"/>
            <w:tcBorders>
              <w:top w:val="single" w:sz="4" w:space="0" w:color="auto"/>
              <w:left w:val="nil"/>
              <w:bottom w:val="nil"/>
              <w:right w:val="nil"/>
            </w:tcBorders>
          </w:tcPr>
          <w:p w:rsidR="004108C2" w:rsidRDefault="004108C2">
            <w:pPr>
              <w:pStyle w:val="ConsPlusNormal"/>
            </w:pPr>
            <w:r>
              <w:t>наименование клиента</w:t>
            </w:r>
          </w:p>
        </w:tc>
      </w:tr>
      <w:tr w:rsidR="004108C2">
        <w:tc>
          <w:tcPr>
            <w:tcW w:w="9014" w:type="dxa"/>
            <w:gridSpan w:val="5"/>
            <w:tcBorders>
              <w:top w:val="nil"/>
              <w:left w:val="nil"/>
              <w:bottom w:val="single" w:sz="4" w:space="0" w:color="auto"/>
              <w:right w:val="nil"/>
            </w:tcBorders>
          </w:tcPr>
          <w:p w:rsidR="004108C2" w:rsidRDefault="004108C2">
            <w:pPr>
              <w:pStyle w:val="ConsPlusNormal"/>
            </w:pPr>
          </w:p>
        </w:tc>
      </w:tr>
      <w:tr w:rsidR="004108C2">
        <w:tc>
          <w:tcPr>
            <w:tcW w:w="9014" w:type="dxa"/>
            <w:gridSpan w:val="5"/>
            <w:tcBorders>
              <w:top w:val="single" w:sz="4" w:space="0" w:color="auto"/>
              <w:left w:val="nil"/>
              <w:bottom w:val="nil"/>
              <w:right w:val="nil"/>
            </w:tcBorders>
          </w:tcPr>
          <w:p w:rsidR="004108C2" w:rsidRDefault="004108C2">
            <w:pPr>
              <w:pStyle w:val="ConsPlusNormal"/>
              <w:jc w:val="both"/>
            </w:pPr>
            <w:r>
              <w:t>ИНН, КПП клиента</w:t>
            </w:r>
          </w:p>
        </w:tc>
      </w:tr>
      <w:tr w:rsidR="004108C2">
        <w:tc>
          <w:tcPr>
            <w:tcW w:w="9014" w:type="dxa"/>
            <w:gridSpan w:val="5"/>
            <w:tcBorders>
              <w:top w:val="nil"/>
              <w:left w:val="nil"/>
              <w:bottom w:val="single" w:sz="4" w:space="0" w:color="auto"/>
              <w:right w:val="nil"/>
            </w:tcBorders>
          </w:tcPr>
          <w:p w:rsidR="004108C2" w:rsidRDefault="004108C2">
            <w:pPr>
              <w:pStyle w:val="ConsPlusNormal"/>
            </w:pPr>
          </w:p>
        </w:tc>
      </w:tr>
      <w:tr w:rsidR="004108C2">
        <w:tc>
          <w:tcPr>
            <w:tcW w:w="9014" w:type="dxa"/>
            <w:gridSpan w:val="5"/>
            <w:tcBorders>
              <w:top w:val="single" w:sz="4" w:space="0" w:color="auto"/>
              <w:left w:val="nil"/>
              <w:bottom w:val="nil"/>
              <w:right w:val="nil"/>
            </w:tcBorders>
          </w:tcPr>
          <w:p w:rsidR="004108C2" w:rsidRDefault="004108C2">
            <w:pPr>
              <w:pStyle w:val="ConsPlusNormal"/>
              <w:jc w:val="both"/>
            </w:pPr>
            <w:r>
              <w:t>наименование главного распорядителя средств, распорядителя средств, органа исполнительной власти Самарской области, осуществляющего функции и полномочия учредителя или собственника имущества (либо к подведомственности которого относятся соответствующие расходы)</w:t>
            </w:r>
          </w:p>
        </w:tc>
      </w:tr>
      <w:tr w:rsidR="004108C2">
        <w:tc>
          <w:tcPr>
            <w:tcW w:w="9014" w:type="dxa"/>
            <w:gridSpan w:val="5"/>
            <w:tcBorders>
              <w:top w:val="nil"/>
              <w:left w:val="nil"/>
              <w:bottom w:val="single" w:sz="4" w:space="0" w:color="auto"/>
              <w:right w:val="nil"/>
            </w:tcBorders>
          </w:tcPr>
          <w:p w:rsidR="004108C2" w:rsidRDefault="004108C2">
            <w:pPr>
              <w:pStyle w:val="ConsPlusNormal"/>
            </w:pPr>
          </w:p>
        </w:tc>
      </w:tr>
      <w:tr w:rsidR="004108C2">
        <w:tc>
          <w:tcPr>
            <w:tcW w:w="9014" w:type="dxa"/>
            <w:gridSpan w:val="5"/>
            <w:tcBorders>
              <w:top w:val="single" w:sz="4" w:space="0" w:color="auto"/>
              <w:left w:val="nil"/>
              <w:bottom w:val="nil"/>
              <w:right w:val="nil"/>
            </w:tcBorders>
          </w:tcPr>
          <w:p w:rsidR="004108C2" w:rsidRDefault="004108C2">
            <w:pPr>
              <w:pStyle w:val="ConsPlusNormal"/>
              <w:jc w:val="both"/>
            </w:pPr>
            <w:r>
              <w:t>ИНН, КПП главного распорядителя средств, распорядителя средств, органа исполнительной власти Самарской области, осуществляющего функции и полномочия учредителя или собственника имущества (либо к подведомственности которого относятся соответствующие расходы)</w:t>
            </w:r>
          </w:p>
        </w:tc>
      </w:tr>
      <w:tr w:rsidR="004108C2">
        <w:tc>
          <w:tcPr>
            <w:tcW w:w="9014" w:type="dxa"/>
            <w:gridSpan w:val="5"/>
            <w:tcBorders>
              <w:top w:val="nil"/>
              <w:left w:val="nil"/>
              <w:bottom w:val="nil"/>
              <w:right w:val="nil"/>
            </w:tcBorders>
          </w:tcPr>
          <w:p w:rsidR="004108C2" w:rsidRDefault="004108C2">
            <w:pPr>
              <w:pStyle w:val="ConsPlusNormal"/>
              <w:jc w:val="both"/>
            </w:pPr>
            <w:r>
              <w:t>Юридический адрес клиента:</w:t>
            </w:r>
          </w:p>
        </w:tc>
      </w:tr>
      <w:tr w:rsidR="004108C2">
        <w:tc>
          <w:tcPr>
            <w:tcW w:w="9014" w:type="dxa"/>
            <w:gridSpan w:val="5"/>
            <w:tcBorders>
              <w:top w:val="nil"/>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9014" w:type="dxa"/>
            <w:gridSpan w:val="5"/>
            <w:tcBorders>
              <w:top w:val="single" w:sz="4" w:space="0" w:color="auto"/>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2999" w:type="dxa"/>
            <w:gridSpan w:val="4"/>
            <w:tcBorders>
              <w:top w:val="single" w:sz="4" w:space="0" w:color="auto"/>
              <w:left w:val="nil"/>
              <w:bottom w:val="nil"/>
              <w:right w:val="nil"/>
            </w:tcBorders>
          </w:tcPr>
          <w:p w:rsidR="004108C2" w:rsidRDefault="004108C2">
            <w:pPr>
              <w:pStyle w:val="ConsPlusNormal"/>
              <w:jc w:val="both"/>
            </w:pPr>
            <w:r>
              <w:t>Причины переоформления</w:t>
            </w:r>
          </w:p>
        </w:tc>
        <w:tc>
          <w:tcPr>
            <w:tcW w:w="6015" w:type="dxa"/>
            <w:tcBorders>
              <w:top w:val="single" w:sz="4" w:space="0" w:color="auto"/>
              <w:left w:val="nil"/>
              <w:bottom w:val="single" w:sz="4" w:space="0" w:color="auto"/>
              <w:right w:val="nil"/>
            </w:tcBorders>
          </w:tcPr>
          <w:p w:rsidR="004108C2" w:rsidRDefault="004108C2">
            <w:pPr>
              <w:pStyle w:val="ConsPlusNormal"/>
            </w:pPr>
          </w:p>
        </w:tc>
      </w:tr>
      <w:tr w:rsidR="004108C2">
        <w:tc>
          <w:tcPr>
            <w:tcW w:w="9014" w:type="dxa"/>
            <w:gridSpan w:val="5"/>
            <w:tcBorders>
              <w:top w:val="nil"/>
              <w:left w:val="nil"/>
              <w:bottom w:val="nil"/>
              <w:right w:val="nil"/>
            </w:tcBorders>
          </w:tcPr>
          <w:p w:rsidR="004108C2" w:rsidRDefault="004108C2">
            <w:pPr>
              <w:pStyle w:val="ConsPlusNormal"/>
              <w:jc w:val="both"/>
            </w:pPr>
            <w:r>
              <w:t xml:space="preserve">Прошу изменить наименование клиента, и (или) номер лицевого счета </w:t>
            </w:r>
            <w:proofErr w:type="gramStart"/>
            <w:r>
              <w:t>на</w:t>
            </w:r>
            <w:proofErr w:type="gramEnd"/>
            <w:r>
              <w:t xml:space="preserve"> следующие:</w:t>
            </w:r>
          </w:p>
        </w:tc>
      </w:tr>
      <w:tr w:rsidR="004108C2">
        <w:tc>
          <w:tcPr>
            <w:tcW w:w="9014" w:type="dxa"/>
            <w:gridSpan w:val="5"/>
            <w:tcBorders>
              <w:top w:val="nil"/>
              <w:left w:val="nil"/>
              <w:bottom w:val="single" w:sz="4" w:space="0" w:color="auto"/>
              <w:right w:val="nil"/>
            </w:tcBorders>
          </w:tcPr>
          <w:p w:rsidR="004108C2" w:rsidRDefault="004108C2">
            <w:pPr>
              <w:pStyle w:val="ConsPlusNormal"/>
            </w:pPr>
          </w:p>
        </w:tc>
      </w:tr>
      <w:tr w:rsidR="004108C2">
        <w:tc>
          <w:tcPr>
            <w:tcW w:w="9014" w:type="dxa"/>
            <w:gridSpan w:val="5"/>
            <w:tcBorders>
              <w:top w:val="single" w:sz="4" w:space="0" w:color="auto"/>
              <w:left w:val="nil"/>
              <w:bottom w:val="nil"/>
              <w:right w:val="nil"/>
            </w:tcBorders>
          </w:tcPr>
          <w:p w:rsidR="004108C2" w:rsidRDefault="004108C2">
            <w:pPr>
              <w:pStyle w:val="ConsPlusNormal"/>
              <w:jc w:val="center"/>
            </w:pPr>
            <w:r>
              <w:t>(полное наименование)</w:t>
            </w:r>
          </w:p>
        </w:tc>
      </w:tr>
      <w:tr w:rsidR="004108C2">
        <w:tc>
          <w:tcPr>
            <w:tcW w:w="2279" w:type="dxa"/>
            <w:gridSpan w:val="2"/>
            <w:tcBorders>
              <w:top w:val="nil"/>
              <w:left w:val="nil"/>
              <w:bottom w:val="nil"/>
              <w:right w:val="nil"/>
            </w:tcBorders>
          </w:tcPr>
          <w:p w:rsidR="004108C2" w:rsidRDefault="004108C2">
            <w:pPr>
              <w:pStyle w:val="ConsPlusNormal"/>
              <w:jc w:val="both"/>
            </w:pPr>
            <w:r>
              <w:t>Вид лицевого счета</w:t>
            </w:r>
          </w:p>
        </w:tc>
        <w:tc>
          <w:tcPr>
            <w:tcW w:w="6735" w:type="dxa"/>
            <w:gridSpan w:val="3"/>
            <w:tcBorders>
              <w:top w:val="nil"/>
              <w:left w:val="nil"/>
              <w:bottom w:val="single" w:sz="4" w:space="0" w:color="auto"/>
              <w:right w:val="nil"/>
            </w:tcBorders>
          </w:tcPr>
          <w:p w:rsidR="004108C2" w:rsidRDefault="004108C2">
            <w:pPr>
              <w:pStyle w:val="ConsPlusNormal"/>
            </w:pPr>
          </w:p>
        </w:tc>
      </w:tr>
      <w:tr w:rsidR="004108C2">
        <w:tc>
          <w:tcPr>
            <w:tcW w:w="2533" w:type="dxa"/>
            <w:gridSpan w:val="3"/>
            <w:tcBorders>
              <w:top w:val="nil"/>
              <w:left w:val="nil"/>
              <w:bottom w:val="nil"/>
              <w:right w:val="nil"/>
            </w:tcBorders>
          </w:tcPr>
          <w:p w:rsidR="004108C2" w:rsidRDefault="004108C2">
            <w:pPr>
              <w:pStyle w:val="ConsPlusNormal"/>
              <w:jc w:val="both"/>
            </w:pPr>
            <w:r>
              <w:t>Номер лицевого счета</w:t>
            </w:r>
          </w:p>
        </w:tc>
        <w:tc>
          <w:tcPr>
            <w:tcW w:w="6481" w:type="dxa"/>
            <w:gridSpan w:val="2"/>
            <w:tcBorders>
              <w:top w:val="single" w:sz="4" w:space="0" w:color="auto"/>
              <w:left w:val="nil"/>
              <w:bottom w:val="single" w:sz="4" w:space="0" w:color="auto"/>
              <w:right w:val="nil"/>
            </w:tcBorders>
          </w:tcPr>
          <w:p w:rsidR="004108C2" w:rsidRDefault="004108C2">
            <w:pPr>
              <w:pStyle w:val="ConsPlusNormal"/>
            </w:pPr>
          </w:p>
        </w:tc>
      </w:tr>
      <w:tr w:rsidR="004108C2">
        <w:tc>
          <w:tcPr>
            <w:tcW w:w="1859" w:type="dxa"/>
            <w:tcBorders>
              <w:top w:val="nil"/>
              <w:left w:val="nil"/>
              <w:bottom w:val="nil"/>
              <w:right w:val="nil"/>
            </w:tcBorders>
          </w:tcPr>
          <w:p w:rsidR="004108C2" w:rsidRDefault="004108C2">
            <w:pPr>
              <w:pStyle w:val="ConsPlusNormal"/>
              <w:jc w:val="both"/>
            </w:pPr>
            <w:r>
              <w:lastRenderedPageBreak/>
              <w:t>Приложения: 1.</w:t>
            </w:r>
          </w:p>
        </w:tc>
        <w:tc>
          <w:tcPr>
            <w:tcW w:w="7155" w:type="dxa"/>
            <w:gridSpan w:val="4"/>
            <w:tcBorders>
              <w:top w:val="nil"/>
              <w:left w:val="nil"/>
              <w:bottom w:val="single" w:sz="4" w:space="0" w:color="auto"/>
              <w:right w:val="nil"/>
            </w:tcBorders>
          </w:tcPr>
          <w:p w:rsidR="004108C2" w:rsidRDefault="00EF2EC1">
            <w:pPr>
              <w:pStyle w:val="ConsPlusNormal"/>
              <w:jc w:val="right"/>
            </w:pPr>
            <w:hyperlink w:anchor="P1262" w:history="1">
              <w:r w:rsidR="004108C2">
                <w:rPr>
                  <w:color w:val="0000FF"/>
                </w:rPr>
                <w:t>&lt;**&gt;</w:t>
              </w:r>
            </w:hyperlink>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3118"/>
        <w:gridCol w:w="1928"/>
        <w:gridCol w:w="361"/>
        <w:gridCol w:w="3572"/>
      </w:tblGrid>
      <w:tr w:rsidR="004108C2">
        <w:tc>
          <w:tcPr>
            <w:tcW w:w="3118" w:type="dxa"/>
            <w:tcBorders>
              <w:top w:val="nil"/>
              <w:left w:val="nil"/>
              <w:bottom w:val="nil"/>
              <w:right w:val="nil"/>
            </w:tcBorders>
          </w:tcPr>
          <w:p w:rsidR="004108C2" w:rsidRDefault="004108C2">
            <w:pPr>
              <w:pStyle w:val="ConsPlusNormal"/>
            </w:pPr>
            <w:r>
              <w:t>Наименование должности</w:t>
            </w:r>
          </w:p>
          <w:p w:rsidR="004108C2" w:rsidRDefault="004108C2">
            <w:pPr>
              <w:pStyle w:val="ConsPlusNormal"/>
            </w:pPr>
            <w:r>
              <w:t>руководителя</w:t>
            </w:r>
          </w:p>
          <w:p w:rsidR="004108C2" w:rsidRDefault="004108C2">
            <w:pPr>
              <w:pStyle w:val="ConsPlusNormal"/>
            </w:pPr>
            <w:r>
              <w:t>(уполномоченного лица)</w:t>
            </w:r>
          </w:p>
        </w:tc>
        <w:tc>
          <w:tcPr>
            <w:tcW w:w="1928" w:type="dxa"/>
            <w:tcBorders>
              <w:top w:val="nil"/>
              <w:left w:val="nil"/>
              <w:bottom w:val="single" w:sz="4" w:space="0" w:color="auto"/>
              <w:right w:val="nil"/>
            </w:tcBorders>
          </w:tcPr>
          <w:p w:rsidR="004108C2" w:rsidRDefault="004108C2">
            <w:pPr>
              <w:pStyle w:val="ConsPlusNormal"/>
            </w:pPr>
          </w:p>
        </w:tc>
        <w:tc>
          <w:tcPr>
            <w:tcW w:w="361" w:type="dxa"/>
            <w:tcBorders>
              <w:top w:val="nil"/>
              <w:left w:val="nil"/>
              <w:bottom w:val="nil"/>
              <w:right w:val="nil"/>
            </w:tcBorders>
          </w:tcPr>
          <w:p w:rsidR="004108C2" w:rsidRDefault="004108C2">
            <w:pPr>
              <w:pStyle w:val="ConsPlusNormal"/>
            </w:pPr>
          </w:p>
        </w:tc>
        <w:tc>
          <w:tcPr>
            <w:tcW w:w="3572" w:type="dxa"/>
            <w:tcBorders>
              <w:top w:val="nil"/>
              <w:left w:val="nil"/>
              <w:bottom w:val="single" w:sz="4" w:space="0" w:color="auto"/>
              <w:right w:val="nil"/>
            </w:tcBorders>
          </w:tcPr>
          <w:p w:rsidR="004108C2" w:rsidRDefault="004108C2">
            <w:pPr>
              <w:pStyle w:val="ConsPlusNormal"/>
            </w:pPr>
          </w:p>
        </w:tc>
      </w:tr>
      <w:tr w:rsidR="004108C2">
        <w:tc>
          <w:tcPr>
            <w:tcW w:w="3118" w:type="dxa"/>
            <w:tcBorders>
              <w:top w:val="nil"/>
              <w:left w:val="nil"/>
              <w:bottom w:val="nil"/>
              <w:right w:val="nil"/>
            </w:tcBorders>
          </w:tcPr>
          <w:p w:rsidR="004108C2" w:rsidRDefault="004108C2">
            <w:pPr>
              <w:pStyle w:val="ConsPlusNormal"/>
            </w:pPr>
          </w:p>
        </w:tc>
        <w:tc>
          <w:tcPr>
            <w:tcW w:w="1928" w:type="dxa"/>
            <w:tcBorders>
              <w:top w:val="single" w:sz="4" w:space="0" w:color="auto"/>
              <w:left w:val="nil"/>
              <w:bottom w:val="nil"/>
              <w:right w:val="nil"/>
            </w:tcBorders>
          </w:tcPr>
          <w:p w:rsidR="004108C2" w:rsidRDefault="004108C2">
            <w:pPr>
              <w:pStyle w:val="ConsPlusNormal"/>
              <w:jc w:val="center"/>
            </w:pPr>
            <w:r>
              <w:t>(подпись)</w:t>
            </w:r>
          </w:p>
        </w:tc>
        <w:tc>
          <w:tcPr>
            <w:tcW w:w="361" w:type="dxa"/>
            <w:tcBorders>
              <w:top w:val="nil"/>
              <w:left w:val="nil"/>
              <w:bottom w:val="nil"/>
              <w:right w:val="nil"/>
            </w:tcBorders>
          </w:tcPr>
          <w:p w:rsidR="004108C2" w:rsidRDefault="004108C2">
            <w:pPr>
              <w:pStyle w:val="ConsPlusNormal"/>
            </w:pPr>
          </w:p>
        </w:tc>
        <w:tc>
          <w:tcPr>
            <w:tcW w:w="3572" w:type="dxa"/>
            <w:tcBorders>
              <w:top w:val="single" w:sz="4" w:space="0" w:color="auto"/>
              <w:left w:val="nil"/>
              <w:bottom w:val="nil"/>
              <w:right w:val="nil"/>
            </w:tcBorders>
          </w:tcPr>
          <w:p w:rsidR="004108C2" w:rsidRDefault="004108C2">
            <w:pPr>
              <w:pStyle w:val="ConsPlusNormal"/>
              <w:jc w:val="center"/>
            </w:pPr>
            <w:r>
              <w:t>(расшифровка подписи)</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3061"/>
        <w:gridCol w:w="1984"/>
        <w:gridCol w:w="391"/>
        <w:gridCol w:w="3515"/>
      </w:tblGrid>
      <w:tr w:rsidR="004108C2">
        <w:tc>
          <w:tcPr>
            <w:tcW w:w="3061" w:type="dxa"/>
            <w:tcBorders>
              <w:top w:val="nil"/>
              <w:left w:val="nil"/>
              <w:bottom w:val="nil"/>
              <w:right w:val="nil"/>
            </w:tcBorders>
          </w:tcPr>
          <w:p w:rsidR="004108C2" w:rsidRDefault="004108C2">
            <w:pPr>
              <w:pStyle w:val="ConsPlusNormal"/>
            </w:pPr>
            <w:r>
              <w:t>Наименование должности главного бухгалтера</w:t>
            </w:r>
          </w:p>
          <w:p w:rsidR="004108C2" w:rsidRDefault="004108C2">
            <w:pPr>
              <w:pStyle w:val="ConsPlusNormal"/>
            </w:pPr>
            <w:r>
              <w:t>(иного лица, имеющего право второй подписи)</w:t>
            </w:r>
          </w:p>
        </w:tc>
        <w:tc>
          <w:tcPr>
            <w:tcW w:w="1984" w:type="dxa"/>
            <w:tcBorders>
              <w:top w:val="nil"/>
              <w:left w:val="nil"/>
              <w:bottom w:val="single" w:sz="4" w:space="0" w:color="auto"/>
              <w:right w:val="nil"/>
            </w:tcBorders>
          </w:tcPr>
          <w:p w:rsidR="004108C2" w:rsidRDefault="004108C2">
            <w:pPr>
              <w:pStyle w:val="ConsPlusNormal"/>
            </w:pPr>
          </w:p>
        </w:tc>
        <w:tc>
          <w:tcPr>
            <w:tcW w:w="391" w:type="dxa"/>
            <w:tcBorders>
              <w:top w:val="nil"/>
              <w:left w:val="nil"/>
              <w:bottom w:val="nil"/>
              <w:right w:val="nil"/>
            </w:tcBorders>
          </w:tcPr>
          <w:p w:rsidR="004108C2" w:rsidRDefault="004108C2">
            <w:pPr>
              <w:pStyle w:val="ConsPlusNormal"/>
            </w:pPr>
          </w:p>
        </w:tc>
        <w:tc>
          <w:tcPr>
            <w:tcW w:w="3515" w:type="dxa"/>
            <w:tcBorders>
              <w:top w:val="nil"/>
              <w:left w:val="nil"/>
              <w:bottom w:val="single" w:sz="4" w:space="0" w:color="auto"/>
              <w:right w:val="nil"/>
            </w:tcBorders>
          </w:tcPr>
          <w:p w:rsidR="004108C2" w:rsidRDefault="004108C2">
            <w:pPr>
              <w:pStyle w:val="ConsPlusNormal"/>
            </w:pPr>
          </w:p>
        </w:tc>
      </w:tr>
      <w:tr w:rsidR="004108C2">
        <w:tc>
          <w:tcPr>
            <w:tcW w:w="3061" w:type="dxa"/>
            <w:tcBorders>
              <w:top w:val="nil"/>
              <w:left w:val="nil"/>
              <w:bottom w:val="nil"/>
              <w:right w:val="nil"/>
            </w:tcBorders>
          </w:tcPr>
          <w:p w:rsidR="004108C2" w:rsidRDefault="004108C2">
            <w:pPr>
              <w:pStyle w:val="ConsPlusNormal"/>
            </w:pPr>
          </w:p>
        </w:tc>
        <w:tc>
          <w:tcPr>
            <w:tcW w:w="1984" w:type="dxa"/>
            <w:tcBorders>
              <w:top w:val="single" w:sz="4" w:space="0" w:color="auto"/>
              <w:left w:val="nil"/>
              <w:bottom w:val="nil"/>
              <w:right w:val="nil"/>
            </w:tcBorders>
          </w:tcPr>
          <w:p w:rsidR="004108C2" w:rsidRDefault="004108C2">
            <w:pPr>
              <w:pStyle w:val="ConsPlusNormal"/>
              <w:jc w:val="center"/>
            </w:pPr>
            <w:r>
              <w:t>(подпись)</w:t>
            </w:r>
          </w:p>
        </w:tc>
        <w:tc>
          <w:tcPr>
            <w:tcW w:w="391" w:type="dxa"/>
            <w:tcBorders>
              <w:top w:val="nil"/>
              <w:left w:val="nil"/>
              <w:bottom w:val="nil"/>
              <w:right w:val="nil"/>
            </w:tcBorders>
          </w:tcPr>
          <w:p w:rsidR="004108C2" w:rsidRDefault="004108C2">
            <w:pPr>
              <w:pStyle w:val="ConsPlusNormal"/>
            </w:pPr>
          </w:p>
        </w:tc>
        <w:tc>
          <w:tcPr>
            <w:tcW w:w="3515"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3061" w:type="dxa"/>
            <w:tcBorders>
              <w:top w:val="nil"/>
              <w:left w:val="nil"/>
              <w:bottom w:val="nil"/>
              <w:right w:val="nil"/>
            </w:tcBorders>
          </w:tcPr>
          <w:p w:rsidR="004108C2" w:rsidRDefault="004108C2">
            <w:pPr>
              <w:pStyle w:val="ConsPlusNormal"/>
              <w:jc w:val="right"/>
            </w:pPr>
            <w:r>
              <w:t>М.П.</w:t>
            </w:r>
          </w:p>
        </w:tc>
        <w:tc>
          <w:tcPr>
            <w:tcW w:w="5890" w:type="dxa"/>
            <w:gridSpan w:val="3"/>
            <w:tcBorders>
              <w:top w:val="nil"/>
              <w:left w:val="nil"/>
              <w:bottom w:val="nil"/>
              <w:right w:val="nil"/>
            </w:tcBorders>
          </w:tcPr>
          <w:p w:rsidR="004108C2" w:rsidRDefault="004108C2">
            <w:pPr>
              <w:pStyle w:val="ConsPlusNormal"/>
              <w:jc w:val="right"/>
            </w:pPr>
            <w:r>
              <w:t>"___" __________ 20__ г.</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1905"/>
        <w:gridCol w:w="3646"/>
        <w:gridCol w:w="3458"/>
      </w:tblGrid>
      <w:tr w:rsidR="004108C2">
        <w:tc>
          <w:tcPr>
            <w:tcW w:w="9009" w:type="dxa"/>
            <w:gridSpan w:val="3"/>
            <w:tcBorders>
              <w:top w:val="nil"/>
              <w:left w:val="nil"/>
              <w:bottom w:val="nil"/>
              <w:right w:val="nil"/>
            </w:tcBorders>
          </w:tcPr>
          <w:p w:rsidR="004108C2" w:rsidRDefault="004108C2">
            <w:pPr>
              <w:pStyle w:val="ConsPlusNormal"/>
              <w:jc w:val="center"/>
              <w:outlineLvl w:val="2"/>
            </w:pPr>
            <w:r>
              <w:t>Отметки</w:t>
            </w:r>
          </w:p>
          <w:p w:rsidR="004108C2" w:rsidRDefault="004108C2">
            <w:pPr>
              <w:pStyle w:val="ConsPlusNormal"/>
              <w:jc w:val="center"/>
            </w:pPr>
            <w:r>
              <w:t>министерства управления финансами Самарской области</w:t>
            </w:r>
          </w:p>
        </w:tc>
      </w:tr>
      <w:tr w:rsidR="004108C2">
        <w:tc>
          <w:tcPr>
            <w:tcW w:w="9009" w:type="dxa"/>
            <w:gridSpan w:val="3"/>
            <w:tcBorders>
              <w:top w:val="nil"/>
              <w:left w:val="nil"/>
              <w:bottom w:val="nil"/>
              <w:right w:val="nil"/>
            </w:tcBorders>
          </w:tcPr>
          <w:p w:rsidR="004108C2" w:rsidRDefault="004108C2">
            <w:pPr>
              <w:pStyle w:val="ConsPlusNormal"/>
            </w:pPr>
          </w:p>
        </w:tc>
      </w:tr>
      <w:tr w:rsidR="004108C2">
        <w:tc>
          <w:tcPr>
            <w:tcW w:w="1905" w:type="dxa"/>
            <w:tcBorders>
              <w:top w:val="nil"/>
              <w:left w:val="nil"/>
              <w:bottom w:val="nil"/>
              <w:right w:val="nil"/>
            </w:tcBorders>
          </w:tcPr>
          <w:p w:rsidR="004108C2" w:rsidRDefault="004108C2">
            <w:pPr>
              <w:pStyle w:val="ConsPlusNormal"/>
            </w:pPr>
            <w:r>
              <w:t>Лицевой счет N</w:t>
            </w:r>
          </w:p>
        </w:tc>
        <w:tc>
          <w:tcPr>
            <w:tcW w:w="3646" w:type="dxa"/>
            <w:tcBorders>
              <w:top w:val="nil"/>
              <w:left w:val="nil"/>
              <w:bottom w:val="single" w:sz="4" w:space="0" w:color="auto"/>
              <w:right w:val="nil"/>
            </w:tcBorders>
          </w:tcPr>
          <w:p w:rsidR="004108C2" w:rsidRDefault="004108C2">
            <w:pPr>
              <w:pStyle w:val="ConsPlusNormal"/>
            </w:pPr>
          </w:p>
        </w:tc>
        <w:tc>
          <w:tcPr>
            <w:tcW w:w="3458" w:type="dxa"/>
            <w:tcBorders>
              <w:top w:val="nil"/>
              <w:left w:val="nil"/>
              <w:bottom w:val="nil"/>
              <w:right w:val="nil"/>
            </w:tcBorders>
          </w:tcPr>
          <w:p w:rsidR="004108C2" w:rsidRDefault="004108C2">
            <w:pPr>
              <w:pStyle w:val="ConsPlusNormal"/>
              <w:jc w:val="both"/>
            </w:pPr>
            <w:r>
              <w:t>переоформлен.</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4139"/>
        <w:gridCol w:w="1644"/>
        <w:gridCol w:w="454"/>
        <w:gridCol w:w="2778"/>
      </w:tblGrid>
      <w:tr w:rsidR="004108C2">
        <w:tc>
          <w:tcPr>
            <w:tcW w:w="4139" w:type="dxa"/>
            <w:tcBorders>
              <w:top w:val="nil"/>
              <w:left w:val="nil"/>
              <w:bottom w:val="nil"/>
              <w:right w:val="nil"/>
            </w:tcBorders>
          </w:tcPr>
          <w:p w:rsidR="004108C2" w:rsidRDefault="004108C2">
            <w:pPr>
              <w:pStyle w:val="ConsPlusNormal"/>
            </w:pPr>
            <w:r>
              <w:t>Министр</w:t>
            </w:r>
          </w:p>
          <w:p w:rsidR="004108C2" w:rsidRDefault="004108C2">
            <w:pPr>
              <w:pStyle w:val="ConsPlusNormal"/>
            </w:pPr>
            <w:r>
              <w:t>(уполномоченное лицо)</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pPr>
          </w:p>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jc w:val="both"/>
            </w:pPr>
            <w:r>
              <w:t>Главный бухгалтер</w:t>
            </w:r>
          </w:p>
          <w:p w:rsidR="004108C2" w:rsidRDefault="004108C2">
            <w:pPr>
              <w:pStyle w:val="ConsPlusNormal"/>
            </w:pPr>
            <w:r>
              <w:t>(уполномоченное лицо)</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pPr>
          </w:p>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pPr>
          </w:p>
        </w:tc>
      </w:tr>
      <w:tr w:rsidR="004108C2">
        <w:tc>
          <w:tcPr>
            <w:tcW w:w="9015" w:type="dxa"/>
            <w:gridSpan w:val="4"/>
            <w:tcBorders>
              <w:top w:val="nil"/>
              <w:left w:val="nil"/>
              <w:bottom w:val="nil"/>
              <w:right w:val="nil"/>
            </w:tcBorders>
          </w:tcPr>
          <w:p w:rsidR="004108C2" w:rsidRDefault="004108C2">
            <w:pPr>
              <w:pStyle w:val="ConsPlusNormal"/>
              <w:jc w:val="both"/>
            </w:pPr>
            <w:r>
              <w:t>Согласовано:</w:t>
            </w:r>
          </w:p>
        </w:tc>
      </w:tr>
      <w:tr w:rsidR="004108C2">
        <w:tc>
          <w:tcPr>
            <w:tcW w:w="4139" w:type="dxa"/>
            <w:tcBorders>
              <w:top w:val="nil"/>
              <w:left w:val="nil"/>
              <w:bottom w:val="nil"/>
              <w:right w:val="nil"/>
            </w:tcBorders>
          </w:tcPr>
          <w:p w:rsidR="004108C2" w:rsidRDefault="004108C2">
            <w:pPr>
              <w:pStyle w:val="ConsPlusNormal"/>
              <w:jc w:val="both"/>
            </w:pPr>
            <w:r>
              <w:t>Руководитель управления</w:t>
            </w:r>
          </w:p>
          <w:p w:rsidR="004108C2" w:rsidRDefault="004108C2">
            <w:pPr>
              <w:pStyle w:val="ConsPlusNormal"/>
              <w:jc w:val="both"/>
            </w:pPr>
            <w:r>
              <w:t>операционно-кассовой работы</w:t>
            </w:r>
          </w:p>
          <w:p w:rsidR="004108C2" w:rsidRDefault="004108C2">
            <w:pPr>
              <w:pStyle w:val="ConsPlusNormal"/>
            </w:pPr>
            <w:r>
              <w:t>(уполномоченное лицо)</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pPr>
          </w:p>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pPr>
          </w:p>
        </w:tc>
      </w:tr>
      <w:tr w:rsidR="004108C2">
        <w:tc>
          <w:tcPr>
            <w:tcW w:w="9015" w:type="dxa"/>
            <w:gridSpan w:val="4"/>
            <w:tcBorders>
              <w:top w:val="nil"/>
              <w:left w:val="nil"/>
              <w:bottom w:val="nil"/>
              <w:right w:val="nil"/>
            </w:tcBorders>
          </w:tcPr>
          <w:p w:rsidR="004108C2" w:rsidRDefault="004108C2">
            <w:pPr>
              <w:pStyle w:val="ConsPlusNormal"/>
              <w:jc w:val="both"/>
            </w:pPr>
            <w:r>
              <w:t>Документы на переоформление лицевого счета проверил:</w:t>
            </w:r>
          </w:p>
        </w:tc>
      </w:tr>
      <w:tr w:rsidR="004108C2">
        <w:tc>
          <w:tcPr>
            <w:tcW w:w="4139" w:type="dxa"/>
            <w:tcBorders>
              <w:top w:val="nil"/>
              <w:left w:val="nil"/>
              <w:bottom w:val="nil"/>
              <w:right w:val="nil"/>
            </w:tcBorders>
          </w:tcPr>
          <w:p w:rsidR="004108C2" w:rsidRDefault="004108C2">
            <w:pPr>
              <w:pStyle w:val="ConsPlusNormal"/>
              <w:jc w:val="both"/>
            </w:pPr>
            <w:r>
              <w:t>Ответственный исполнитель</w:t>
            </w:r>
          </w:p>
          <w:p w:rsidR="004108C2" w:rsidRDefault="004108C2">
            <w:pPr>
              <w:pStyle w:val="ConsPlusNormal"/>
              <w:jc w:val="both"/>
            </w:pPr>
            <w:r>
              <w:t>управления операционно-кассовой работы</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pPr>
          </w:p>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jc w:val="right"/>
            </w:pPr>
            <w:r>
              <w:t>"___" _________ 20__ г.</w:t>
            </w:r>
          </w:p>
        </w:tc>
      </w:tr>
    </w:tbl>
    <w:p w:rsidR="004108C2" w:rsidRDefault="004108C2">
      <w:pPr>
        <w:pStyle w:val="ConsPlusNormal"/>
        <w:jc w:val="both"/>
      </w:pPr>
    </w:p>
    <w:p w:rsidR="004108C2" w:rsidRDefault="004108C2">
      <w:pPr>
        <w:pStyle w:val="ConsPlusNormal"/>
        <w:ind w:firstLine="540"/>
        <w:jc w:val="both"/>
      </w:pPr>
      <w:r>
        <w:t>--------------------------------</w:t>
      </w:r>
    </w:p>
    <w:p w:rsidR="004108C2" w:rsidRDefault="004108C2">
      <w:pPr>
        <w:pStyle w:val="ConsPlusNormal"/>
        <w:spacing w:before="220"/>
        <w:ind w:firstLine="540"/>
        <w:jc w:val="both"/>
      </w:pPr>
      <w:bookmarkStart w:id="41" w:name="P1261"/>
      <w:bookmarkEnd w:id="41"/>
      <w:r>
        <w:t>&lt;*&gt; Заявление печатается на одном листе. Отметки министерства управления финансами Самарской области печатаются на оборотной стороне листа.</w:t>
      </w:r>
    </w:p>
    <w:p w:rsidR="004108C2" w:rsidRDefault="004108C2">
      <w:pPr>
        <w:pStyle w:val="ConsPlusNormal"/>
        <w:spacing w:before="220"/>
        <w:ind w:firstLine="540"/>
        <w:jc w:val="both"/>
      </w:pPr>
      <w:bookmarkStart w:id="42" w:name="P1262"/>
      <w:bookmarkEnd w:id="42"/>
      <w:r>
        <w:t>&lt;**&gt; Указываются документы, представленные для переоформления лицевого счета.</w:t>
      </w: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11</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1859"/>
        <w:gridCol w:w="7155"/>
      </w:tblGrid>
      <w:tr w:rsidR="004108C2">
        <w:tc>
          <w:tcPr>
            <w:tcW w:w="9014" w:type="dxa"/>
            <w:gridSpan w:val="2"/>
            <w:tcBorders>
              <w:top w:val="nil"/>
              <w:left w:val="nil"/>
              <w:bottom w:val="nil"/>
              <w:right w:val="nil"/>
            </w:tcBorders>
          </w:tcPr>
          <w:p w:rsidR="004108C2" w:rsidRDefault="004108C2">
            <w:pPr>
              <w:pStyle w:val="ConsPlusNormal"/>
              <w:jc w:val="center"/>
            </w:pPr>
            <w:bookmarkStart w:id="43" w:name="P1274"/>
            <w:bookmarkEnd w:id="43"/>
            <w:r>
              <w:t>Заявление</w:t>
            </w:r>
          </w:p>
          <w:p w:rsidR="004108C2" w:rsidRDefault="004108C2">
            <w:pPr>
              <w:pStyle w:val="ConsPlusNormal"/>
              <w:jc w:val="center"/>
            </w:pPr>
            <w:r>
              <w:t>на закрытие лицевого счета</w:t>
            </w:r>
          </w:p>
          <w:p w:rsidR="004108C2" w:rsidRDefault="004108C2">
            <w:pPr>
              <w:pStyle w:val="ConsPlusNormal"/>
              <w:jc w:val="center"/>
            </w:pPr>
            <w:r>
              <w:t xml:space="preserve">в министерстве управления финансами Самарской области </w:t>
            </w:r>
            <w:hyperlink w:anchor="P1368" w:history="1">
              <w:r>
                <w:rPr>
                  <w:color w:val="0000FF"/>
                </w:rPr>
                <w:t>&lt;*&gt;</w:t>
              </w:r>
            </w:hyperlink>
          </w:p>
        </w:tc>
      </w:tr>
      <w:tr w:rsidR="004108C2">
        <w:tc>
          <w:tcPr>
            <w:tcW w:w="9014" w:type="dxa"/>
            <w:gridSpan w:val="2"/>
            <w:tcBorders>
              <w:top w:val="nil"/>
              <w:left w:val="nil"/>
              <w:bottom w:val="nil"/>
              <w:right w:val="nil"/>
            </w:tcBorders>
          </w:tcPr>
          <w:p w:rsidR="004108C2" w:rsidRDefault="004108C2">
            <w:pPr>
              <w:pStyle w:val="ConsPlusNormal"/>
            </w:pPr>
          </w:p>
        </w:tc>
      </w:tr>
      <w:tr w:rsidR="004108C2">
        <w:tc>
          <w:tcPr>
            <w:tcW w:w="9014" w:type="dxa"/>
            <w:gridSpan w:val="2"/>
            <w:tcBorders>
              <w:top w:val="nil"/>
              <w:left w:val="nil"/>
              <w:bottom w:val="single" w:sz="4" w:space="0" w:color="auto"/>
              <w:right w:val="nil"/>
            </w:tcBorders>
          </w:tcPr>
          <w:p w:rsidR="004108C2" w:rsidRDefault="004108C2">
            <w:pPr>
              <w:pStyle w:val="ConsPlusNormal"/>
            </w:pPr>
          </w:p>
        </w:tc>
      </w:tr>
      <w:tr w:rsidR="004108C2">
        <w:tc>
          <w:tcPr>
            <w:tcW w:w="9014" w:type="dxa"/>
            <w:gridSpan w:val="2"/>
            <w:tcBorders>
              <w:top w:val="single" w:sz="4" w:space="0" w:color="auto"/>
              <w:left w:val="nil"/>
              <w:bottom w:val="nil"/>
              <w:right w:val="nil"/>
            </w:tcBorders>
          </w:tcPr>
          <w:p w:rsidR="004108C2" w:rsidRDefault="004108C2">
            <w:pPr>
              <w:pStyle w:val="ConsPlusNormal"/>
            </w:pPr>
            <w:r>
              <w:t>наименование клиента</w:t>
            </w:r>
          </w:p>
        </w:tc>
      </w:tr>
      <w:tr w:rsidR="004108C2">
        <w:tc>
          <w:tcPr>
            <w:tcW w:w="9014" w:type="dxa"/>
            <w:gridSpan w:val="2"/>
            <w:tcBorders>
              <w:top w:val="nil"/>
              <w:left w:val="nil"/>
              <w:bottom w:val="single" w:sz="4" w:space="0" w:color="auto"/>
              <w:right w:val="nil"/>
            </w:tcBorders>
          </w:tcPr>
          <w:p w:rsidR="004108C2" w:rsidRDefault="004108C2">
            <w:pPr>
              <w:pStyle w:val="ConsPlusNormal"/>
            </w:pPr>
          </w:p>
        </w:tc>
      </w:tr>
      <w:tr w:rsidR="004108C2">
        <w:tc>
          <w:tcPr>
            <w:tcW w:w="9014" w:type="dxa"/>
            <w:gridSpan w:val="2"/>
            <w:tcBorders>
              <w:top w:val="single" w:sz="4" w:space="0" w:color="auto"/>
              <w:left w:val="nil"/>
              <w:bottom w:val="nil"/>
              <w:right w:val="nil"/>
            </w:tcBorders>
          </w:tcPr>
          <w:p w:rsidR="004108C2" w:rsidRDefault="004108C2">
            <w:pPr>
              <w:pStyle w:val="ConsPlusNormal"/>
              <w:jc w:val="both"/>
            </w:pPr>
            <w:r>
              <w:t>ИНН, КПП клиента</w:t>
            </w:r>
          </w:p>
        </w:tc>
      </w:tr>
      <w:tr w:rsidR="004108C2">
        <w:tc>
          <w:tcPr>
            <w:tcW w:w="9014" w:type="dxa"/>
            <w:gridSpan w:val="2"/>
            <w:tcBorders>
              <w:top w:val="nil"/>
              <w:left w:val="nil"/>
              <w:bottom w:val="single" w:sz="4" w:space="0" w:color="auto"/>
              <w:right w:val="nil"/>
            </w:tcBorders>
          </w:tcPr>
          <w:p w:rsidR="004108C2" w:rsidRDefault="004108C2">
            <w:pPr>
              <w:pStyle w:val="ConsPlusNormal"/>
            </w:pPr>
          </w:p>
        </w:tc>
      </w:tr>
      <w:tr w:rsidR="004108C2">
        <w:tc>
          <w:tcPr>
            <w:tcW w:w="9014" w:type="dxa"/>
            <w:gridSpan w:val="2"/>
            <w:tcBorders>
              <w:top w:val="single" w:sz="4" w:space="0" w:color="auto"/>
              <w:left w:val="nil"/>
              <w:bottom w:val="nil"/>
              <w:right w:val="nil"/>
            </w:tcBorders>
          </w:tcPr>
          <w:p w:rsidR="004108C2" w:rsidRDefault="004108C2">
            <w:pPr>
              <w:pStyle w:val="ConsPlusNormal"/>
              <w:jc w:val="both"/>
            </w:pPr>
            <w:r>
              <w:t>наименование главного распорядителя средств, распорядителя средств, органа исполнительной власти Самарской области, осуществляющего функции и полномочия учредителя или собственника имущества (либо к подведомственности которого относятся соответствующие расходы)</w:t>
            </w:r>
          </w:p>
        </w:tc>
      </w:tr>
      <w:tr w:rsidR="004108C2">
        <w:tc>
          <w:tcPr>
            <w:tcW w:w="9014" w:type="dxa"/>
            <w:gridSpan w:val="2"/>
            <w:tcBorders>
              <w:top w:val="nil"/>
              <w:left w:val="nil"/>
              <w:bottom w:val="single" w:sz="4" w:space="0" w:color="auto"/>
              <w:right w:val="nil"/>
            </w:tcBorders>
          </w:tcPr>
          <w:p w:rsidR="004108C2" w:rsidRDefault="004108C2">
            <w:pPr>
              <w:pStyle w:val="ConsPlusNormal"/>
            </w:pPr>
          </w:p>
        </w:tc>
      </w:tr>
      <w:tr w:rsidR="004108C2">
        <w:tc>
          <w:tcPr>
            <w:tcW w:w="9014" w:type="dxa"/>
            <w:gridSpan w:val="2"/>
            <w:tcBorders>
              <w:top w:val="single" w:sz="4" w:space="0" w:color="auto"/>
              <w:left w:val="nil"/>
              <w:bottom w:val="nil"/>
              <w:right w:val="nil"/>
            </w:tcBorders>
          </w:tcPr>
          <w:p w:rsidR="004108C2" w:rsidRDefault="004108C2">
            <w:pPr>
              <w:pStyle w:val="ConsPlusNormal"/>
              <w:jc w:val="both"/>
            </w:pPr>
            <w:r>
              <w:t>ИНН, КПП главного распорядителя средств, распорядителя средств, органа исполнительной власти Самарской области, осуществляющего функции и полномочия учредителя или собственника имущества (либо к подведомственности которого относятся соответствующие расходы)</w:t>
            </w:r>
          </w:p>
        </w:tc>
      </w:tr>
      <w:tr w:rsidR="004108C2">
        <w:tc>
          <w:tcPr>
            <w:tcW w:w="9014" w:type="dxa"/>
            <w:gridSpan w:val="2"/>
            <w:tcBorders>
              <w:top w:val="nil"/>
              <w:left w:val="nil"/>
              <w:bottom w:val="nil"/>
              <w:right w:val="nil"/>
            </w:tcBorders>
          </w:tcPr>
          <w:p w:rsidR="004108C2" w:rsidRDefault="004108C2">
            <w:pPr>
              <w:pStyle w:val="ConsPlusNormal"/>
              <w:jc w:val="both"/>
            </w:pPr>
            <w:r>
              <w:t>Юридический адрес клиента:</w:t>
            </w:r>
          </w:p>
        </w:tc>
      </w:tr>
      <w:tr w:rsidR="004108C2">
        <w:tc>
          <w:tcPr>
            <w:tcW w:w="9014" w:type="dxa"/>
            <w:gridSpan w:val="2"/>
            <w:tcBorders>
              <w:top w:val="nil"/>
              <w:left w:val="nil"/>
              <w:bottom w:val="single" w:sz="4" w:space="0" w:color="auto"/>
              <w:right w:val="nil"/>
            </w:tcBorders>
          </w:tcPr>
          <w:p w:rsidR="004108C2" w:rsidRDefault="004108C2">
            <w:pPr>
              <w:pStyle w:val="ConsPlusNormal"/>
            </w:pPr>
          </w:p>
        </w:tc>
      </w:tr>
      <w:tr w:rsidR="004108C2">
        <w:tc>
          <w:tcPr>
            <w:tcW w:w="9014" w:type="dxa"/>
            <w:gridSpan w:val="2"/>
            <w:tcBorders>
              <w:top w:val="single" w:sz="4" w:space="0" w:color="auto"/>
              <w:left w:val="nil"/>
              <w:bottom w:val="nil"/>
              <w:right w:val="nil"/>
            </w:tcBorders>
          </w:tcPr>
          <w:p w:rsidR="004108C2" w:rsidRDefault="004108C2">
            <w:pPr>
              <w:pStyle w:val="ConsPlusNormal"/>
              <w:jc w:val="both"/>
            </w:pPr>
            <w:r>
              <w:t>Просим закрыть лицевой счет N ___________________, в связи __________________</w:t>
            </w:r>
          </w:p>
        </w:tc>
      </w:tr>
      <w:tr w:rsidR="004108C2">
        <w:tc>
          <w:tcPr>
            <w:tcW w:w="9014" w:type="dxa"/>
            <w:gridSpan w:val="2"/>
            <w:tcBorders>
              <w:top w:val="nil"/>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1859" w:type="dxa"/>
            <w:tcBorders>
              <w:top w:val="single" w:sz="4" w:space="0" w:color="auto"/>
              <w:left w:val="nil"/>
              <w:bottom w:val="nil"/>
              <w:right w:val="nil"/>
            </w:tcBorders>
          </w:tcPr>
          <w:p w:rsidR="004108C2" w:rsidRDefault="004108C2">
            <w:pPr>
              <w:pStyle w:val="ConsPlusNormal"/>
              <w:jc w:val="both"/>
            </w:pPr>
            <w:r>
              <w:lastRenderedPageBreak/>
              <w:t>Приложения: 1.</w:t>
            </w:r>
          </w:p>
        </w:tc>
        <w:tc>
          <w:tcPr>
            <w:tcW w:w="7155" w:type="dxa"/>
            <w:tcBorders>
              <w:top w:val="single" w:sz="4" w:space="0" w:color="auto"/>
              <w:left w:val="nil"/>
              <w:bottom w:val="single" w:sz="4" w:space="0" w:color="auto"/>
              <w:right w:val="nil"/>
            </w:tcBorders>
          </w:tcPr>
          <w:p w:rsidR="004108C2" w:rsidRDefault="00EF2EC1">
            <w:pPr>
              <w:pStyle w:val="ConsPlusNormal"/>
              <w:jc w:val="right"/>
            </w:pPr>
            <w:hyperlink w:anchor="P1369" w:history="1">
              <w:r w:rsidR="004108C2">
                <w:rPr>
                  <w:color w:val="0000FF"/>
                </w:rPr>
                <w:t>&lt;**&gt;</w:t>
              </w:r>
            </w:hyperlink>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3118"/>
        <w:gridCol w:w="1928"/>
        <w:gridCol w:w="406"/>
        <w:gridCol w:w="3515"/>
      </w:tblGrid>
      <w:tr w:rsidR="004108C2">
        <w:tc>
          <w:tcPr>
            <w:tcW w:w="3118" w:type="dxa"/>
            <w:tcBorders>
              <w:top w:val="nil"/>
              <w:left w:val="nil"/>
              <w:bottom w:val="nil"/>
              <w:right w:val="nil"/>
            </w:tcBorders>
          </w:tcPr>
          <w:p w:rsidR="004108C2" w:rsidRDefault="004108C2">
            <w:pPr>
              <w:pStyle w:val="ConsPlusNormal"/>
            </w:pPr>
            <w:r>
              <w:t>Наименование должности</w:t>
            </w:r>
          </w:p>
          <w:p w:rsidR="004108C2" w:rsidRDefault="004108C2">
            <w:pPr>
              <w:pStyle w:val="ConsPlusNormal"/>
            </w:pPr>
            <w:r>
              <w:t>руководителя</w:t>
            </w:r>
          </w:p>
          <w:p w:rsidR="004108C2" w:rsidRDefault="004108C2">
            <w:pPr>
              <w:pStyle w:val="ConsPlusNormal"/>
            </w:pPr>
            <w:r>
              <w:t>(уполномоченного лица)</w:t>
            </w:r>
          </w:p>
        </w:tc>
        <w:tc>
          <w:tcPr>
            <w:tcW w:w="1928" w:type="dxa"/>
            <w:tcBorders>
              <w:top w:val="nil"/>
              <w:left w:val="nil"/>
              <w:bottom w:val="single" w:sz="4" w:space="0" w:color="auto"/>
              <w:right w:val="nil"/>
            </w:tcBorders>
          </w:tcPr>
          <w:p w:rsidR="004108C2" w:rsidRDefault="004108C2">
            <w:pPr>
              <w:pStyle w:val="ConsPlusNormal"/>
            </w:pPr>
          </w:p>
        </w:tc>
        <w:tc>
          <w:tcPr>
            <w:tcW w:w="406" w:type="dxa"/>
            <w:tcBorders>
              <w:top w:val="nil"/>
              <w:left w:val="nil"/>
              <w:bottom w:val="nil"/>
              <w:right w:val="nil"/>
            </w:tcBorders>
          </w:tcPr>
          <w:p w:rsidR="004108C2" w:rsidRDefault="004108C2">
            <w:pPr>
              <w:pStyle w:val="ConsPlusNormal"/>
            </w:pPr>
          </w:p>
        </w:tc>
        <w:tc>
          <w:tcPr>
            <w:tcW w:w="3515" w:type="dxa"/>
            <w:tcBorders>
              <w:top w:val="nil"/>
              <w:left w:val="nil"/>
              <w:bottom w:val="single" w:sz="4" w:space="0" w:color="auto"/>
              <w:right w:val="nil"/>
            </w:tcBorders>
          </w:tcPr>
          <w:p w:rsidR="004108C2" w:rsidRDefault="004108C2">
            <w:pPr>
              <w:pStyle w:val="ConsPlusNormal"/>
            </w:pPr>
          </w:p>
        </w:tc>
      </w:tr>
      <w:tr w:rsidR="004108C2">
        <w:tc>
          <w:tcPr>
            <w:tcW w:w="3118" w:type="dxa"/>
            <w:tcBorders>
              <w:top w:val="nil"/>
              <w:left w:val="nil"/>
              <w:bottom w:val="nil"/>
              <w:right w:val="nil"/>
            </w:tcBorders>
          </w:tcPr>
          <w:p w:rsidR="004108C2" w:rsidRDefault="004108C2">
            <w:pPr>
              <w:pStyle w:val="ConsPlusNormal"/>
            </w:pPr>
          </w:p>
        </w:tc>
        <w:tc>
          <w:tcPr>
            <w:tcW w:w="1928" w:type="dxa"/>
            <w:tcBorders>
              <w:top w:val="single" w:sz="4" w:space="0" w:color="auto"/>
              <w:left w:val="nil"/>
              <w:bottom w:val="nil"/>
              <w:right w:val="nil"/>
            </w:tcBorders>
          </w:tcPr>
          <w:p w:rsidR="004108C2" w:rsidRDefault="004108C2">
            <w:pPr>
              <w:pStyle w:val="ConsPlusNormal"/>
              <w:jc w:val="center"/>
            </w:pPr>
            <w:r>
              <w:t>(подпись)</w:t>
            </w:r>
          </w:p>
        </w:tc>
        <w:tc>
          <w:tcPr>
            <w:tcW w:w="406" w:type="dxa"/>
            <w:tcBorders>
              <w:top w:val="nil"/>
              <w:left w:val="nil"/>
              <w:bottom w:val="nil"/>
              <w:right w:val="nil"/>
            </w:tcBorders>
          </w:tcPr>
          <w:p w:rsidR="004108C2" w:rsidRDefault="004108C2">
            <w:pPr>
              <w:pStyle w:val="ConsPlusNormal"/>
            </w:pPr>
          </w:p>
        </w:tc>
        <w:tc>
          <w:tcPr>
            <w:tcW w:w="3515" w:type="dxa"/>
            <w:tcBorders>
              <w:top w:val="single" w:sz="4" w:space="0" w:color="auto"/>
              <w:left w:val="nil"/>
              <w:bottom w:val="nil"/>
              <w:right w:val="nil"/>
            </w:tcBorders>
          </w:tcPr>
          <w:p w:rsidR="004108C2" w:rsidRDefault="004108C2">
            <w:pPr>
              <w:pStyle w:val="ConsPlusNormal"/>
              <w:jc w:val="center"/>
            </w:pPr>
            <w:r>
              <w:t>(расшифровка подписи)</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3061"/>
        <w:gridCol w:w="1984"/>
        <w:gridCol w:w="397"/>
        <w:gridCol w:w="3515"/>
      </w:tblGrid>
      <w:tr w:rsidR="004108C2">
        <w:tc>
          <w:tcPr>
            <w:tcW w:w="3061" w:type="dxa"/>
            <w:tcBorders>
              <w:top w:val="nil"/>
              <w:left w:val="nil"/>
              <w:bottom w:val="nil"/>
              <w:right w:val="nil"/>
            </w:tcBorders>
          </w:tcPr>
          <w:p w:rsidR="004108C2" w:rsidRDefault="004108C2">
            <w:pPr>
              <w:pStyle w:val="ConsPlusNormal"/>
            </w:pPr>
            <w:r>
              <w:t>Наименование должности главного бухгалтера</w:t>
            </w:r>
          </w:p>
          <w:p w:rsidR="004108C2" w:rsidRDefault="004108C2">
            <w:pPr>
              <w:pStyle w:val="ConsPlusNormal"/>
            </w:pPr>
            <w:r>
              <w:t>(иного лица, имеющего право второй подписи)</w:t>
            </w:r>
          </w:p>
        </w:tc>
        <w:tc>
          <w:tcPr>
            <w:tcW w:w="1984" w:type="dxa"/>
            <w:tcBorders>
              <w:top w:val="nil"/>
              <w:left w:val="nil"/>
              <w:bottom w:val="single" w:sz="4" w:space="0" w:color="auto"/>
              <w:right w:val="nil"/>
            </w:tcBorders>
          </w:tcPr>
          <w:p w:rsidR="004108C2" w:rsidRDefault="004108C2">
            <w:pPr>
              <w:pStyle w:val="ConsPlusNormal"/>
            </w:pPr>
          </w:p>
        </w:tc>
        <w:tc>
          <w:tcPr>
            <w:tcW w:w="397" w:type="dxa"/>
            <w:tcBorders>
              <w:top w:val="nil"/>
              <w:left w:val="nil"/>
              <w:bottom w:val="nil"/>
              <w:right w:val="nil"/>
            </w:tcBorders>
          </w:tcPr>
          <w:p w:rsidR="004108C2" w:rsidRDefault="004108C2">
            <w:pPr>
              <w:pStyle w:val="ConsPlusNormal"/>
            </w:pPr>
          </w:p>
        </w:tc>
        <w:tc>
          <w:tcPr>
            <w:tcW w:w="3515" w:type="dxa"/>
            <w:tcBorders>
              <w:top w:val="nil"/>
              <w:left w:val="nil"/>
              <w:bottom w:val="single" w:sz="4" w:space="0" w:color="auto"/>
              <w:right w:val="nil"/>
            </w:tcBorders>
          </w:tcPr>
          <w:p w:rsidR="004108C2" w:rsidRDefault="004108C2">
            <w:pPr>
              <w:pStyle w:val="ConsPlusNormal"/>
            </w:pPr>
          </w:p>
        </w:tc>
      </w:tr>
      <w:tr w:rsidR="004108C2">
        <w:tc>
          <w:tcPr>
            <w:tcW w:w="3061" w:type="dxa"/>
            <w:tcBorders>
              <w:top w:val="nil"/>
              <w:left w:val="nil"/>
              <w:bottom w:val="nil"/>
              <w:right w:val="nil"/>
            </w:tcBorders>
          </w:tcPr>
          <w:p w:rsidR="004108C2" w:rsidRDefault="004108C2">
            <w:pPr>
              <w:pStyle w:val="ConsPlusNormal"/>
            </w:pPr>
          </w:p>
        </w:tc>
        <w:tc>
          <w:tcPr>
            <w:tcW w:w="1984" w:type="dxa"/>
            <w:tcBorders>
              <w:top w:val="single" w:sz="4" w:space="0" w:color="auto"/>
              <w:left w:val="nil"/>
              <w:bottom w:val="nil"/>
              <w:right w:val="nil"/>
            </w:tcBorders>
          </w:tcPr>
          <w:p w:rsidR="004108C2" w:rsidRDefault="004108C2">
            <w:pPr>
              <w:pStyle w:val="ConsPlusNormal"/>
              <w:jc w:val="center"/>
            </w:pPr>
            <w:r>
              <w:t>(подпись)</w:t>
            </w:r>
          </w:p>
        </w:tc>
        <w:tc>
          <w:tcPr>
            <w:tcW w:w="397" w:type="dxa"/>
            <w:tcBorders>
              <w:top w:val="nil"/>
              <w:left w:val="nil"/>
              <w:bottom w:val="nil"/>
              <w:right w:val="nil"/>
            </w:tcBorders>
          </w:tcPr>
          <w:p w:rsidR="004108C2" w:rsidRDefault="004108C2">
            <w:pPr>
              <w:pStyle w:val="ConsPlusNormal"/>
            </w:pPr>
          </w:p>
        </w:tc>
        <w:tc>
          <w:tcPr>
            <w:tcW w:w="3515"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3061" w:type="dxa"/>
            <w:tcBorders>
              <w:top w:val="nil"/>
              <w:left w:val="nil"/>
              <w:bottom w:val="nil"/>
              <w:right w:val="nil"/>
            </w:tcBorders>
          </w:tcPr>
          <w:p w:rsidR="004108C2" w:rsidRDefault="004108C2">
            <w:pPr>
              <w:pStyle w:val="ConsPlusNormal"/>
              <w:jc w:val="right"/>
            </w:pPr>
            <w:r>
              <w:t>М.П.</w:t>
            </w:r>
          </w:p>
        </w:tc>
        <w:tc>
          <w:tcPr>
            <w:tcW w:w="5896" w:type="dxa"/>
            <w:gridSpan w:val="3"/>
            <w:tcBorders>
              <w:top w:val="nil"/>
              <w:left w:val="nil"/>
              <w:bottom w:val="nil"/>
              <w:right w:val="nil"/>
            </w:tcBorders>
          </w:tcPr>
          <w:p w:rsidR="004108C2" w:rsidRDefault="004108C2">
            <w:pPr>
              <w:pStyle w:val="ConsPlusNormal"/>
              <w:jc w:val="right"/>
            </w:pPr>
            <w:r>
              <w:t>"___" __________ 20__ г.</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1905"/>
        <w:gridCol w:w="3646"/>
        <w:gridCol w:w="3458"/>
      </w:tblGrid>
      <w:tr w:rsidR="004108C2">
        <w:tc>
          <w:tcPr>
            <w:tcW w:w="9009" w:type="dxa"/>
            <w:gridSpan w:val="3"/>
            <w:tcBorders>
              <w:top w:val="nil"/>
              <w:left w:val="nil"/>
              <w:bottom w:val="nil"/>
              <w:right w:val="nil"/>
            </w:tcBorders>
          </w:tcPr>
          <w:p w:rsidR="004108C2" w:rsidRDefault="004108C2">
            <w:pPr>
              <w:pStyle w:val="ConsPlusNormal"/>
              <w:jc w:val="center"/>
              <w:outlineLvl w:val="2"/>
            </w:pPr>
            <w:r>
              <w:t>Отметки</w:t>
            </w:r>
          </w:p>
          <w:p w:rsidR="004108C2" w:rsidRDefault="004108C2">
            <w:pPr>
              <w:pStyle w:val="ConsPlusNormal"/>
              <w:jc w:val="center"/>
            </w:pPr>
            <w:r>
              <w:t>министерства управления финансами Самарской области</w:t>
            </w:r>
          </w:p>
        </w:tc>
      </w:tr>
      <w:tr w:rsidR="004108C2">
        <w:tc>
          <w:tcPr>
            <w:tcW w:w="9009" w:type="dxa"/>
            <w:gridSpan w:val="3"/>
            <w:tcBorders>
              <w:top w:val="nil"/>
              <w:left w:val="nil"/>
              <w:bottom w:val="nil"/>
              <w:right w:val="nil"/>
            </w:tcBorders>
          </w:tcPr>
          <w:p w:rsidR="004108C2" w:rsidRDefault="004108C2">
            <w:pPr>
              <w:pStyle w:val="ConsPlusNormal"/>
            </w:pPr>
          </w:p>
        </w:tc>
      </w:tr>
      <w:tr w:rsidR="004108C2">
        <w:tc>
          <w:tcPr>
            <w:tcW w:w="1905" w:type="dxa"/>
            <w:tcBorders>
              <w:top w:val="nil"/>
              <w:left w:val="nil"/>
              <w:bottom w:val="nil"/>
              <w:right w:val="nil"/>
            </w:tcBorders>
          </w:tcPr>
          <w:p w:rsidR="004108C2" w:rsidRDefault="004108C2">
            <w:pPr>
              <w:pStyle w:val="ConsPlusNormal"/>
            </w:pPr>
            <w:r>
              <w:t>Лицевой счет N</w:t>
            </w:r>
          </w:p>
        </w:tc>
        <w:tc>
          <w:tcPr>
            <w:tcW w:w="3646" w:type="dxa"/>
            <w:tcBorders>
              <w:top w:val="nil"/>
              <w:left w:val="nil"/>
              <w:bottom w:val="single" w:sz="4" w:space="0" w:color="auto"/>
              <w:right w:val="nil"/>
            </w:tcBorders>
          </w:tcPr>
          <w:p w:rsidR="004108C2" w:rsidRDefault="004108C2">
            <w:pPr>
              <w:pStyle w:val="ConsPlusNormal"/>
            </w:pPr>
          </w:p>
        </w:tc>
        <w:tc>
          <w:tcPr>
            <w:tcW w:w="3458" w:type="dxa"/>
            <w:tcBorders>
              <w:top w:val="nil"/>
              <w:left w:val="nil"/>
              <w:bottom w:val="nil"/>
              <w:right w:val="nil"/>
            </w:tcBorders>
          </w:tcPr>
          <w:p w:rsidR="004108C2" w:rsidRDefault="004108C2">
            <w:pPr>
              <w:pStyle w:val="ConsPlusNormal"/>
              <w:jc w:val="both"/>
            </w:pPr>
            <w:r>
              <w:t>закрыт.</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4139"/>
        <w:gridCol w:w="1644"/>
        <w:gridCol w:w="454"/>
        <w:gridCol w:w="2778"/>
      </w:tblGrid>
      <w:tr w:rsidR="004108C2">
        <w:tc>
          <w:tcPr>
            <w:tcW w:w="4139" w:type="dxa"/>
            <w:tcBorders>
              <w:top w:val="nil"/>
              <w:left w:val="nil"/>
              <w:bottom w:val="nil"/>
              <w:right w:val="nil"/>
            </w:tcBorders>
          </w:tcPr>
          <w:p w:rsidR="004108C2" w:rsidRDefault="004108C2">
            <w:pPr>
              <w:pStyle w:val="ConsPlusNormal"/>
            </w:pPr>
            <w:r>
              <w:t>Министр</w:t>
            </w:r>
          </w:p>
          <w:p w:rsidR="004108C2" w:rsidRDefault="004108C2">
            <w:pPr>
              <w:pStyle w:val="ConsPlusNormal"/>
            </w:pPr>
            <w:r>
              <w:t>(уполномоченное лицо)</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pPr>
          </w:p>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jc w:val="both"/>
            </w:pPr>
            <w:r>
              <w:t>Главный бухгалтер</w:t>
            </w:r>
          </w:p>
          <w:p w:rsidR="004108C2" w:rsidRDefault="004108C2">
            <w:pPr>
              <w:pStyle w:val="ConsPlusNormal"/>
            </w:pPr>
            <w:r>
              <w:t>(уполномоченное лицо)</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pPr>
          </w:p>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pPr>
          </w:p>
        </w:tc>
      </w:tr>
      <w:tr w:rsidR="004108C2">
        <w:tc>
          <w:tcPr>
            <w:tcW w:w="9015" w:type="dxa"/>
            <w:gridSpan w:val="4"/>
            <w:tcBorders>
              <w:top w:val="nil"/>
              <w:left w:val="nil"/>
              <w:bottom w:val="nil"/>
              <w:right w:val="nil"/>
            </w:tcBorders>
          </w:tcPr>
          <w:p w:rsidR="004108C2" w:rsidRDefault="004108C2">
            <w:pPr>
              <w:pStyle w:val="ConsPlusNormal"/>
              <w:jc w:val="both"/>
            </w:pPr>
            <w:r>
              <w:t>Согласовано:</w:t>
            </w:r>
          </w:p>
        </w:tc>
      </w:tr>
      <w:tr w:rsidR="004108C2">
        <w:tc>
          <w:tcPr>
            <w:tcW w:w="4139" w:type="dxa"/>
            <w:tcBorders>
              <w:top w:val="nil"/>
              <w:left w:val="nil"/>
              <w:bottom w:val="nil"/>
              <w:right w:val="nil"/>
            </w:tcBorders>
          </w:tcPr>
          <w:p w:rsidR="004108C2" w:rsidRDefault="004108C2">
            <w:pPr>
              <w:pStyle w:val="ConsPlusNormal"/>
              <w:jc w:val="both"/>
            </w:pPr>
            <w:r>
              <w:t>Руководитель управления</w:t>
            </w:r>
          </w:p>
          <w:p w:rsidR="004108C2" w:rsidRDefault="004108C2">
            <w:pPr>
              <w:pStyle w:val="ConsPlusNormal"/>
              <w:jc w:val="both"/>
            </w:pPr>
            <w:r>
              <w:t>операционно-кассовой работы</w:t>
            </w:r>
          </w:p>
          <w:p w:rsidR="004108C2" w:rsidRDefault="004108C2">
            <w:pPr>
              <w:pStyle w:val="ConsPlusNormal"/>
            </w:pPr>
            <w:r>
              <w:t>(уполномоченное лицо)</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pPr>
          </w:p>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pPr>
          </w:p>
        </w:tc>
      </w:tr>
      <w:tr w:rsidR="004108C2">
        <w:tc>
          <w:tcPr>
            <w:tcW w:w="9015" w:type="dxa"/>
            <w:gridSpan w:val="4"/>
            <w:tcBorders>
              <w:top w:val="nil"/>
              <w:left w:val="nil"/>
              <w:bottom w:val="nil"/>
              <w:right w:val="nil"/>
            </w:tcBorders>
          </w:tcPr>
          <w:p w:rsidR="004108C2" w:rsidRDefault="004108C2">
            <w:pPr>
              <w:pStyle w:val="ConsPlusNormal"/>
              <w:jc w:val="both"/>
            </w:pPr>
            <w:r>
              <w:t>Документы для закрытия лицевого счета проверил:</w:t>
            </w:r>
          </w:p>
        </w:tc>
      </w:tr>
      <w:tr w:rsidR="004108C2">
        <w:tc>
          <w:tcPr>
            <w:tcW w:w="4139" w:type="dxa"/>
            <w:tcBorders>
              <w:top w:val="nil"/>
              <w:left w:val="nil"/>
              <w:bottom w:val="nil"/>
              <w:right w:val="nil"/>
            </w:tcBorders>
          </w:tcPr>
          <w:p w:rsidR="004108C2" w:rsidRDefault="004108C2">
            <w:pPr>
              <w:pStyle w:val="ConsPlusNormal"/>
              <w:jc w:val="both"/>
            </w:pPr>
            <w:r>
              <w:t>Ответственный исполнитель</w:t>
            </w:r>
          </w:p>
          <w:p w:rsidR="004108C2" w:rsidRDefault="004108C2">
            <w:pPr>
              <w:pStyle w:val="ConsPlusNormal"/>
              <w:jc w:val="both"/>
            </w:pPr>
            <w:r>
              <w:t>управления операционно-кассовой работы</w:t>
            </w:r>
          </w:p>
        </w:tc>
        <w:tc>
          <w:tcPr>
            <w:tcW w:w="1644" w:type="dxa"/>
            <w:tcBorders>
              <w:top w:val="nil"/>
              <w:left w:val="nil"/>
              <w:bottom w:val="single" w:sz="4" w:space="0" w:color="auto"/>
              <w:right w:val="nil"/>
            </w:tcBorders>
          </w:tcPr>
          <w:p w:rsidR="004108C2" w:rsidRDefault="004108C2">
            <w:pPr>
              <w:pStyle w:val="ConsPlusNormal"/>
            </w:pPr>
          </w:p>
        </w:tc>
        <w:tc>
          <w:tcPr>
            <w:tcW w:w="454" w:type="dxa"/>
            <w:tcBorders>
              <w:top w:val="nil"/>
              <w:left w:val="nil"/>
              <w:bottom w:val="nil"/>
              <w:right w:val="nil"/>
            </w:tcBorders>
          </w:tcPr>
          <w:p w:rsidR="004108C2" w:rsidRDefault="004108C2">
            <w:pPr>
              <w:pStyle w:val="ConsPlusNormal"/>
            </w:pPr>
          </w:p>
        </w:tc>
        <w:tc>
          <w:tcPr>
            <w:tcW w:w="2778" w:type="dxa"/>
            <w:tcBorders>
              <w:top w:val="nil"/>
              <w:left w:val="nil"/>
              <w:bottom w:val="single" w:sz="4" w:space="0" w:color="auto"/>
              <w:right w:val="nil"/>
            </w:tcBorders>
          </w:tcPr>
          <w:p w:rsidR="004108C2" w:rsidRDefault="004108C2">
            <w:pPr>
              <w:pStyle w:val="ConsPlusNormal"/>
            </w:pPr>
          </w:p>
        </w:tc>
      </w:tr>
      <w:tr w:rsidR="004108C2">
        <w:tc>
          <w:tcPr>
            <w:tcW w:w="4139" w:type="dxa"/>
            <w:tcBorders>
              <w:top w:val="nil"/>
              <w:left w:val="nil"/>
              <w:bottom w:val="nil"/>
              <w:right w:val="nil"/>
            </w:tcBorders>
          </w:tcPr>
          <w:p w:rsidR="004108C2" w:rsidRDefault="004108C2">
            <w:pPr>
              <w:pStyle w:val="ConsPlusNormal"/>
            </w:pPr>
          </w:p>
        </w:tc>
        <w:tc>
          <w:tcPr>
            <w:tcW w:w="1644" w:type="dxa"/>
            <w:tcBorders>
              <w:top w:val="single" w:sz="4" w:space="0" w:color="auto"/>
              <w:left w:val="nil"/>
              <w:bottom w:val="nil"/>
              <w:right w:val="nil"/>
            </w:tcBorders>
          </w:tcPr>
          <w:p w:rsidR="004108C2" w:rsidRDefault="004108C2">
            <w:pPr>
              <w:pStyle w:val="ConsPlusNormal"/>
              <w:jc w:val="center"/>
            </w:pPr>
            <w:r>
              <w:t>(подпись)</w:t>
            </w:r>
          </w:p>
        </w:tc>
        <w:tc>
          <w:tcPr>
            <w:tcW w:w="454" w:type="dxa"/>
            <w:tcBorders>
              <w:top w:val="nil"/>
              <w:left w:val="nil"/>
              <w:bottom w:val="nil"/>
              <w:right w:val="nil"/>
            </w:tcBorders>
          </w:tcPr>
          <w:p w:rsidR="004108C2" w:rsidRDefault="004108C2">
            <w:pPr>
              <w:pStyle w:val="ConsPlusNormal"/>
            </w:pPr>
          </w:p>
        </w:tc>
        <w:tc>
          <w:tcPr>
            <w:tcW w:w="2778"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9015" w:type="dxa"/>
            <w:gridSpan w:val="4"/>
            <w:tcBorders>
              <w:top w:val="nil"/>
              <w:left w:val="nil"/>
              <w:bottom w:val="nil"/>
              <w:right w:val="nil"/>
            </w:tcBorders>
          </w:tcPr>
          <w:p w:rsidR="004108C2" w:rsidRDefault="004108C2">
            <w:pPr>
              <w:pStyle w:val="ConsPlusNormal"/>
              <w:jc w:val="right"/>
            </w:pPr>
            <w:r>
              <w:t>"___" _________ 20__ г.</w:t>
            </w:r>
          </w:p>
        </w:tc>
      </w:tr>
    </w:tbl>
    <w:p w:rsidR="004108C2" w:rsidRDefault="004108C2">
      <w:pPr>
        <w:pStyle w:val="ConsPlusNormal"/>
        <w:jc w:val="both"/>
      </w:pPr>
    </w:p>
    <w:p w:rsidR="004108C2" w:rsidRDefault="004108C2">
      <w:pPr>
        <w:pStyle w:val="ConsPlusNormal"/>
        <w:ind w:firstLine="540"/>
        <w:jc w:val="both"/>
      </w:pPr>
      <w:r>
        <w:t>--------------------------------</w:t>
      </w:r>
    </w:p>
    <w:p w:rsidR="004108C2" w:rsidRDefault="004108C2">
      <w:pPr>
        <w:pStyle w:val="ConsPlusNormal"/>
        <w:spacing w:before="220"/>
        <w:ind w:firstLine="540"/>
        <w:jc w:val="both"/>
      </w:pPr>
      <w:bookmarkStart w:id="44" w:name="P1368"/>
      <w:bookmarkEnd w:id="44"/>
      <w:r>
        <w:t>&lt;*&gt; Заявление печатается на одном листе. Отметки министерства управления финансами Самарской области печатаются на оборотной стороне листа.</w:t>
      </w:r>
    </w:p>
    <w:p w:rsidR="004108C2" w:rsidRDefault="004108C2">
      <w:pPr>
        <w:pStyle w:val="ConsPlusNormal"/>
        <w:spacing w:before="220"/>
        <w:ind w:firstLine="540"/>
        <w:jc w:val="both"/>
      </w:pPr>
      <w:bookmarkStart w:id="45" w:name="P1369"/>
      <w:bookmarkEnd w:id="45"/>
      <w:r>
        <w:t>&lt;**&gt; Указываются документы, представленные для закрытия лицевого счета.</w:t>
      </w: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12</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p w:rsidR="004108C2" w:rsidRDefault="004108C2">
      <w:pPr>
        <w:sectPr w:rsidR="004108C2">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3798"/>
        <w:gridCol w:w="680"/>
        <w:gridCol w:w="907"/>
        <w:gridCol w:w="3273"/>
        <w:gridCol w:w="2098"/>
      </w:tblGrid>
      <w:tr w:rsidR="004108C2">
        <w:tc>
          <w:tcPr>
            <w:tcW w:w="4478" w:type="dxa"/>
            <w:gridSpan w:val="2"/>
            <w:tcBorders>
              <w:top w:val="nil"/>
              <w:left w:val="nil"/>
              <w:bottom w:val="nil"/>
              <w:right w:val="nil"/>
            </w:tcBorders>
          </w:tcPr>
          <w:p w:rsidR="004108C2" w:rsidRDefault="004108C2">
            <w:pPr>
              <w:pStyle w:val="ConsPlusNormal"/>
              <w:jc w:val="center"/>
            </w:pPr>
            <w:r>
              <w:lastRenderedPageBreak/>
              <w:t>УТВЕРЖДАЮ</w:t>
            </w:r>
          </w:p>
          <w:p w:rsidR="004108C2" w:rsidRDefault="004108C2">
            <w:pPr>
              <w:pStyle w:val="ConsPlusNormal"/>
              <w:jc w:val="center"/>
            </w:pPr>
            <w:r>
              <w:t>Руководитель главного</w:t>
            </w:r>
          </w:p>
          <w:p w:rsidR="004108C2" w:rsidRDefault="004108C2">
            <w:pPr>
              <w:pStyle w:val="ConsPlusNormal"/>
              <w:jc w:val="center"/>
            </w:pPr>
            <w:r>
              <w:t>распорядителя средств</w:t>
            </w:r>
          </w:p>
        </w:tc>
        <w:tc>
          <w:tcPr>
            <w:tcW w:w="907" w:type="dxa"/>
            <w:tcBorders>
              <w:top w:val="nil"/>
              <w:left w:val="nil"/>
              <w:bottom w:val="nil"/>
              <w:right w:val="nil"/>
            </w:tcBorders>
          </w:tcPr>
          <w:p w:rsidR="004108C2" w:rsidRDefault="004108C2">
            <w:pPr>
              <w:pStyle w:val="ConsPlusNormal"/>
            </w:pPr>
          </w:p>
        </w:tc>
        <w:tc>
          <w:tcPr>
            <w:tcW w:w="5371" w:type="dxa"/>
            <w:gridSpan w:val="2"/>
            <w:tcBorders>
              <w:top w:val="nil"/>
              <w:left w:val="nil"/>
              <w:bottom w:val="nil"/>
              <w:right w:val="nil"/>
            </w:tcBorders>
          </w:tcPr>
          <w:p w:rsidR="004108C2" w:rsidRDefault="004108C2">
            <w:pPr>
              <w:pStyle w:val="ConsPlusNormal"/>
              <w:jc w:val="center"/>
            </w:pPr>
            <w:r>
              <w:t>УТВЕРЖДАЮ</w:t>
            </w:r>
          </w:p>
          <w:p w:rsidR="004108C2" w:rsidRDefault="004108C2">
            <w:pPr>
              <w:pStyle w:val="ConsPlusNormal"/>
              <w:jc w:val="center"/>
            </w:pPr>
            <w:r>
              <w:t>Министр управления финансами</w:t>
            </w:r>
          </w:p>
          <w:p w:rsidR="004108C2" w:rsidRDefault="004108C2">
            <w:pPr>
              <w:pStyle w:val="ConsPlusNormal"/>
              <w:jc w:val="center"/>
            </w:pPr>
            <w:r>
              <w:t>Самарской области</w:t>
            </w:r>
          </w:p>
          <w:p w:rsidR="004108C2" w:rsidRDefault="004108C2">
            <w:pPr>
              <w:pStyle w:val="ConsPlusNormal"/>
              <w:jc w:val="center"/>
            </w:pPr>
            <w:r>
              <w:t>(уполномоченное лицо)</w:t>
            </w:r>
          </w:p>
        </w:tc>
      </w:tr>
      <w:tr w:rsidR="004108C2">
        <w:tc>
          <w:tcPr>
            <w:tcW w:w="4478" w:type="dxa"/>
            <w:gridSpan w:val="2"/>
            <w:tcBorders>
              <w:top w:val="nil"/>
              <w:left w:val="nil"/>
              <w:bottom w:val="single" w:sz="4" w:space="0" w:color="auto"/>
              <w:right w:val="nil"/>
            </w:tcBorders>
          </w:tcPr>
          <w:p w:rsidR="004108C2" w:rsidRDefault="004108C2">
            <w:pPr>
              <w:pStyle w:val="ConsPlusNormal"/>
            </w:pPr>
          </w:p>
        </w:tc>
        <w:tc>
          <w:tcPr>
            <w:tcW w:w="907" w:type="dxa"/>
            <w:tcBorders>
              <w:top w:val="nil"/>
              <w:left w:val="nil"/>
              <w:bottom w:val="nil"/>
              <w:right w:val="nil"/>
            </w:tcBorders>
          </w:tcPr>
          <w:p w:rsidR="004108C2" w:rsidRDefault="004108C2">
            <w:pPr>
              <w:pStyle w:val="ConsPlusNormal"/>
            </w:pPr>
          </w:p>
        </w:tc>
        <w:tc>
          <w:tcPr>
            <w:tcW w:w="5371" w:type="dxa"/>
            <w:gridSpan w:val="2"/>
            <w:tcBorders>
              <w:top w:val="nil"/>
              <w:left w:val="nil"/>
              <w:bottom w:val="single" w:sz="4" w:space="0" w:color="auto"/>
              <w:right w:val="nil"/>
            </w:tcBorders>
          </w:tcPr>
          <w:p w:rsidR="004108C2" w:rsidRDefault="004108C2">
            <w:pPr>
              <w:pStyle w:val="ConsPlusNormal"/>
            </w:pPr>
          </w:p>
        </w:tc>
      </w:tr>
      <w:tr w:rsidR="004108C2">
        <w:tc>
          <w:tcPr>
            <w:tcW w:w="4478" w:type="dxa"/>
            <w:gridSpan w:val="2"/>
            <w:tcBorders>
              <w:top w:val="single" w:sz="4" w:space="0" w:color="auto"/>
              <w:left w:val="nil"/>
              <w:bottom w:val="nil"/>
              <w:right w:val="nil"/>
            </w:tcBorders>
          </w:tcPr>
          <w:p w:rsidR="004108C2" w:rsidRDefault="004108C2">
            <w:pPr>
              <w:pStyle w:val="ConsPlusNormal"/>
              <w:jc w:val="center"/>
            </w:pPr>
            <w:r>
              <w:t>(подпись) (расшифровка подписи)</w:t>
            </w:r>
          </w:p>
        </w:tc>
        <w:tc>
          <w:tcPr>
            <w:tcW w:w="907" w:type="dxa"/>
            <w:tcBorders>
              <w:top w:val="nil"/>
              <w:left w:val="nil"/>
              <w:bottom w:val="nil"/>
              <w:right w:val="nil"/>
            </w:tcBorders>
          </w:tcPr>
          <w:p w:rsidR="004108C2" w:rsidRDefault="004108C2">
            <w:pPr>
              <w:pStyle w:val="ConsPlusNormal"/>
            </w:pPr>
          </w:p>
        </w:tc>
        <w:tc>
          <w:tcPr>
            <w:tcW w:w="5371" w:type="dxa"/>
            <w:gridSpan w:val="2"/>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4478" w:type="dxa"/>
            <w:gridSpan w:val="2"/>
            <w:tcBorders>
              <w:top w:val="nil"/>
              <w:left w:val="nil"/>
              <w:bottom w:val="nil"/>
              <w:right w:val="nil"/>
            </w:tcBorders>
          </w:tcPr>
          <w:p w:rsidR="004108C2" w:rsidRDefault="004108C2">
            <w:pPr>
              <w:pStyle w:val="ConsPlusNormal"/>
              <w:jc w:val="center"/>
            </w:pPr>
            <w:r>
              <w:t>"___" __________ 20__ г.</w:t>
            </w:r>
          </w:p>
        </w:tc>
        <w:tc>
          <w:tcPr>
            <w:tcW w:w="907" w:type="dxa"/>
            <w:tcBorders>
              <w:top w:val="nil"/>
              <w:left w:val="nil"/>
              <w:bottom w:val="nil"/>
              <w:right w:val="nil"/>
            </w:tcBorders>
          </w:tcPr>
          <w:p w:rsidR="004108C2" w:rsidRDefault="004108C2">
            <w:pPr>
              <w:pStyle w:val="ConsPlusNormal"/>
            </w:pPr>
          </w:p>
        </w:tc>
        <w:tc>
          <w:tcPr>
            <w:tcW w:w="5371" w:type="dxa"/>
            <w:gridSpan w:val="2"/>
            <w:tcBorders>
              <w:top w:val="nil"/>
              <w:left w:val="nil"/>
              <w:bottom w:val="nil"/>
              <w:right w:val="nil"/>
            </w:tcBorders>
          </w:tcPr>
          <w:p w:rsidR="004108C2" w:rsidRDefault="004108C2">
            <w:pPr>
              <w:pStyle w:val="ConsPlusNormal"/>
              <w:jc w:val="center"/>
            </w:pPr>
            <w:r>
              <w:t>"___" __________ 20__ г.</w:t>
            </w:r>
          </w:p>
        </w:tc>
      </w:tr>
      <w:tr w:rsidR="004108C2">
        <w:tc>
          <w:tcPr>
            <w:tcW w:w="10756" w:type="dxa"/>
            <w:gridSpan w:val="5"/>
            <w:tcBorders>
              <w:top w:val="nil"/>
              <w:left w:val="nil"/>
              <w:bottom w:val="nil"/>
              <w:right w:val="nil"/>
            </w:tcBorders>
          </w:tcPr>
          <w:p w:rsidR="004108C2" w:rsidRDefault="004108C2">
            <w:pPr>
              <w:pStyle w:val="ConsPlusNormal"/>
            </w:pPr>
          </w:p>
        </w:tc>
      </w:tr>
      <w:tr w:rsidR="004108C2">
        <w:tc>
          <w:tcPr>
            <w:tcW w:w="10756" w:type="dxa"/>
            <w:gridSpan w:val="5"/>
            <w:tcBorders>
              <w:top w:val="nil"/>
              <w:left w:val="nil"/>
              <w:bottom w:val="nil"/>
              <w:right w:val="nil"/>
            </w:tcBorders>
          </w:tcPr>
          <w:p w:rsidR="004108C2" w:rsidRDefault="004108C2">
            <w:pPr>
              <w:pStyle w:val="ConsPlusNormal"/>
              <w:jc w:val="center"/>
            </w:pPr>
            <w:bookmarkStart w:id="46" w:name="P1399"/>
            <w:bookmarkEnd w:id="46"/>
            <w:r>
              <w:t>Акт</w:t>
            </w:r>
          </w:p>
          <w:p w:rsidR="004108C2" w:rsidRDefault="004108C2">
            <w:pPr>
              <w:pStyle w:val="ConsPlusNormal"/>
              <w:jc w:val="center"/>
            </w:pPr>
            <w:r>
              <w:t>сверки операций по лицевому счету N _____________________</w:t>
            </w:r>
          </w:p>
          <w:p w:rsidR="004108C2" w:rsidRDefault="004108C2">
            <w:pPr>
              <w:pStyle w:val="ConsPlusNormal"/>
              <w:jc w:val="center"/>
            </w:pPr>
            <w:r>
              <w:t>на "___" __________ 20___ г.</w:t>
            </w:r>
          </w:p>
        </w:tc>
      </w:tr>
      <w:tr w:rsidR="004108C2">
        <w:tc>
          <w:tcPr>
            <w:tcW w:w="10756" w:type="dxa"/>
            <w:gridSpan w:val="5"/>
            <w:tcBorders>
              <w:top w:val="nil"/>
              <w:left w:val="nil"/>
              <w:bottom w:val="nil"/>
              <w:right w:val="nil"/>
            </w:tcBorders>
          </w:tcPr>
          <w:p w:rsidR="004108C2" w:rsidRDefault="004108C2">
            <w:pPr>
              <w:pStyle w:val="ConsPlusNormal"/>
            </w:pPr>
          </w:p>
        </w:tc>
      </w:tr>
      <w:tr w:rsidR="004108C2">
        <w:tc>
          <w:tcPr>
            <w:tcW w:w="4478" w:type="dxa"/>
            <w:gridSpan w:val="2"/>
            <w:tcBorders>
              <w:top w:val="nil"/>
              <w:left w:val="nil"/>
              <w:bottom w:val="nil"/>
              <w:right w:val="nil"/>
            </w:tcBorders>
          </w:tcPr>
          <w:p w:rsidR="004108C2" w:rsidRDefault="004108C2">
            <w:pPr>
              <w:pStyle w:val="ConsPlusNormal"/>
            </w:pPr>
            <w:r>
              <w:t>Наименование владельца лицевого счета</w:t>
            </w:r>
          </w:p>
        </w:tc>
        <w:tc>
          <w:tcPr>
            <w:tcW w:w="6278" w:type="dxa"/>
            <w:gridSpan w:val="3"/>
            <w:tcBorders>
              <w:top w:val="nil"/>
              <w:left w:val="nil"/>
              <w:bottom w:val="single" w:sz="4" w:space="0" w:color="auto"/>
              <w:right w:val="nil"/>
            </w:tcBorders>
          </w:tcPr>
          <w:p w:rsidR="004108C2" w:rsidRDefault="004108C2">
            <w:pPr>
              <w:pStyle w:val="ConsPlusNormal"/>
            </w:pPr>
          </w:p>
        </w:tc>
      </w:tr>
      <w:tr w:rsidR="004108C2">
        <w:tc>
          <w:tcPr>
            <w:tcW w:w="10756" w:type="dxa"/>
            <w:gridSpan w:val="5"/>
            <w:tcBorders>
              <w:top w:val="nil"/>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3798" w:type="dxa"/>
            <w:tcBorders>
              <w:top w:val="single" w:sz="4" w:space="0" w:color="auto"/>
              <w:left w:val="nil"/>
              <w:bottom w:val="nil"/>
              <w:right w:val="nil"/>
            </w:tcBorders>
          </w:tcPr>
          <w:p w:rsidR="004108C2" w:rsidRDefault="004108C2">
            <w:pPr>
              <w:pStyle w:val="ConsPlusNormal"/>
            </w:pPr>
            <w:r>
              <w:t>Главный распорядитель средств</w:t>
            </w:r>
          </w:p>
        </w:tc>
        <w:tc>
          <w:tcPr>
            <w:tcW w:w="6958" w:type="dxa"/>
            <w:gridSpan w:val="4"/>
            <w:tcBorders>
              <w:top w:val="single" w:sz="4" w:space="0" w:color="auto"/>
              <w:left w:val="nil"/>
              <w:bottom w:val="single" w:sz="4" w:space="0" w:color="auto"/>
              <w:right w:val="nil"/>
            </w:tcBorders>
          </w:tcPr>
          <w:p w:rsidR="004108C2" w:rsidRDefault="004108C2">
            <w:pPr>
              <w:pStyle w:val="ConsPlusNormal"/>
            </w:pPr>
          </w:p>
        </w:tc>
      </w:tr>
      <w:tr w:rsidR="004108C2">
        <w:tc>
          <w:tcPr>
            <w:tcW w:w="10756" w:type="dxa"/>
            <w:gridSpan w:val="5"/>
            <w:tcBorders>
              <w:top w:val="nil"/>
              <w:left w:val="nil"/>
              <w:bottom w:val="single" w:sz="4" w:space="0" w:color="auto"/>
              <w:right w:val="nil"/>
            </w:tcBorders>
          </w:tcPr>
          <w:p w:rsidR="004108C2" w:rsidRDefault="004108C2">
            <w:pPr>
              <w:pStyle w:val="ConsPlusNormal"/>
            </w:pPr>
          </w:p>
        </w:tc>
      </w:tr>
      <w:tr w:rsidR="004108C2">
        <w:tc>
          <w:tcPr>
            <w:tcW w:w="10756" w:type="dxa"/>
            <w:gridSpan w:val="5"/>
            <w:tcBorders>
              <w:top w:val="single" w:sz="4" w:space="0" w:color="auto"/>
              <w:left w:val="nil"/>
              <w:bottom w:val="nil"/>
              <w:right w:val="nil"/>
            </w:tcBorders>
          </w:tcPr>
          <w:p w:rsidR="004108C2" w:rsidRDefault="004108C2">
            <w:pPr>
              <w:pStyle w:val="ConsPlusNormal"/>
            </w:pPr>
            <w:r>
              <w:t>Распорядитель средств</w:t>
            </w:r>
          </w:p>
        </w:tc>
      </w:tr>
      <w:tr w:rsidR="004108C2">
        <w:tc>
          <w:tcPr>
            <w:tcW w:w="10756" w:type="dxa"/>
            <w:gridSpan w:val="5"/>
            <w:tcBorders>
              <w:top w:val="nil"/>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10756" w:type="dxa"/>
            <w:gridSpan w:val="5"/>
            <w:tcBorders>
              <w:top w:val="single" w:sz="4" w:space="0" w:color="auto"/>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8658" w:type="dxa"/>
            <w:gridSpan w:val="4"/>
            <w:tcBorders>
              <w:top w:val="single" w:sz="4" w:space="0" w:color="auto"/>
              <w:left w:val="nil"/>
              <w:bottom w:val="nil"/>
              <w:right w:val="nil"/>
            </w:tcBorders>
          </w:tcPr>
          <w:p w:rsidR="004108C2" w:rsidRDefault="004108C2">
            <w:pPr>
              <w:pStyle w:val="ConsPlusNormal"/>
            </w:pPr>
            <w:r>
              <w:t>Единица измерения: руб. (с точностью до второго десятичного знака) Тип средств</w:t>
            </w:r>
          </w:p>
        </w:tc>
        <w:tc>
          <w:tcPr>
            <w:tcW w:w="2098" w:type="dxa"/>
            <w:tcBorders>
              <w:top w:val="single" w:sz="4" w:space="0" w:color="auto"/>
              <w:left w:val="nil"/>
              <w:bottom w:val="single" w:sz="4" w:space="0" w:color="auto"/>
              <w:right w:val="nil"/>
            </w:tcBorders>
          </w:tcPr>
          <w:p w:rsidR="004108C2" w:rsidRDefault="004108C2">
            <w:pPr>
              <w:pStyle w:val="ConsPlusNormal"/>
            </w:pPr>
          </w:p>
        </w:tc>
      </w:tr>
    </w:tbl>
    <w:p w:rsidR="004108C2" w:rsidRDefault="00410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35"/>
        <w:gridCol w:w="843"/>
        <w:gridCol w:w="683"/>
        <w:gridCol w:w="683"/>
        <w:gridCol w:w="942"/>
        <w:gridCol w:w="915"/>
        <w:gridCol w:w="915"/>
        <w:gridCol w:w="915"/>
        <w:gridCol w:w="696"/>
        <w:gridCol w:w="777"/>
        <w:gridCol w:w="530"/>
        <w:gridCol w:w="777"/>
        <w:gridCol w:w="542"/>
        <w:gridCol w:w="1020"/>
        <w:gridCol w:w="1271"/>
        <w:gridCol w:w="1002"/>
        <w:gridCol w:w="1148"/>
      </w:tblGrid>
      <w:tr w:rsidR="004108C2" w:rsidTr="00DA2867">
        <w:tc>
          <w:tcPr>
            <w:tcW w:w="0" w:type="auto"/>
            <w:gridSpan w:val="4"/>
          </w:tcPr>
          <w:p w:rsidR="004108C2" w:rsidRDefault="004108C2">
            <w:pPr>
              <w:pStyle w:val="ConsPlusNormal"/>
              <w:jc w:val="center"/>
            </w:pPr>
            <w:r>
              <w:t xml:space="preserve">Коды бюджетной </w:t>
            </w:r>
            <w:r>
              <w:lastRenderedPageBreak/>
              <w:t>классификации Российской Федерации</w:t>
            </w:r>
          </w:p>
        </w:tc>
        <w:tc>
          <w:tcPr>
            <w:tcW w:w="0" w:type="auto"/>
            <w:vMerge w:val="restart"/>
          </w:tcPr>
          <w:p w:rsidR="004108C2" w:rsidRDefault="004108C2">
            <w:pPr>
              <w:pStyle w:val="ConsPlusNormal"/>
              <w:jc w:val="center"/>
            </w:pPr>
            <w:r>
              <w:lastRenderedPageBreak/>
              <w:t>Бюджет</w:t>
            </w:r>
            <w:r>
              <w:lastRenderedPageBreak/>
              <w:t>ные ассигнования</w:t>
            </w:r>
          </w:p>
        </w:tc>
        <w:tc>
          <w:tcPr>
            <w:tcW w:w="0" w:type="auto"/>
            <w:vMerge w:val="restart"/>
          </w:tcPr>
          <w:p w:rsidR="004108C2" w:rsidRDefault="004108C2">
            <w:pPr>
              <w:pStyle w:val="ConsPlusNormal"/>
              <w:jc w:val="center"/>
            </w:pPr>
            <w:r>
              <w:lastRenderedPageBreak/>
              <w:t xml:space="preserve">Лимиты </w:t>
            </w:r>
            <w:r>
              <w:lastRenderedPageBreak/>
              <w:t>бюджетных обязательств на текущий год</w:t>
            </w:r>
          </w:p>
        </w:tc>
        <w:tc>
          <w:tcPr>
            <w:tcW w:w="0" w:type="auto"/>
            <w:vMerge w:val="restart"/>
          </w:tcPr>
          <w:p w:rsidR="004108C2" w:rsidRDefault="004108C2">
            <w:pPr>
              <w:pStyle w:val="ConsPlusNormal"/>
              <w:jc w:val="center"/>
            </w:pPr>
            <w:r>
              <w:lastRenderedPageBreak/>
              <w:t xml:space="preserve">Лимиты </w:t>
            </w:r>
            <w:r>
              <w:lastRenderedPageBreak/>
              <w:t>бюджетных обязательств на первый год планового периода</w:t>
            </w:r>
          </w:p>
        </w:tc>
        <w:tc>
          <w:tcPr>
            <w:tcW w:w="0" w:type="auto"/>
            <w:vMerge w:val="restart"/>
          </w:tcPr>
          <w:p w:rsidR="004108C2" w:rsidRDefault="004108C2">
            <w:pPr>
              <w:pStyle w:val="ConsPlusNormal"/>
              <w:jc w:val="center"/>
            </w:pPr>
            <w:r>
              <w:lastRenderedPageBreak/>
              <w:t xml:space="preserve">Лимиты </w:t>
            </w:r>
            <w:r>
              <w:lastRenderedPageBreak/>
              <w:t>бюджетных обязательств на второй год планового периода</w:t>
            </w:r>
          </w:p>
        </w:tc>
        <w:tc>
          <w:tcPr>
            <w:tcW w:w="0" w:type="auto"/>
            <w:gridSpan w:val="2"/>
            <w:vMerge w:val="restart"/>
          </w:tcPr>
          <w:p w:rsidR="004108C2" w:rsidRDefault="004108C2">
            <w:pPr>
              <w:pStyle w:val="ConsPlusNormal"/>
              <w:jc w:val="center"/>
            </w:pPr>
            <w:r>
              <w:lastRenderedPageBreak/>
              <w:t xml:space="preserve">Предельный </w:t>
            </w:r>
            <w:r>
              <w:lastRenderedPageBreak/>
              <w:t>объем финансирования расходов</w:t>
            </w:r>
          </w:p>
        </w:tc>
        <w:tc>
          <w:tcPr>
            <w:tcW w:w="0" w:type="auto"/>
            <w:gridSpan w:val="2"/>
            <w:vMerge w:val="restart"/>
          </w:tcPr>
          <w:p w:rsidR="004108C2" w:rsidRDefault="004108C2">
            <w:pPr>
              <w:pStyle w:val="ConsPlusNormal"/>
              <w:jc w:val="center"/>
            </w:pPr>
            <w:r>
              <w:lastRenderedPageBreak/>
              <w:t xml:space="preserve">Принятые </w:t>
            </w:r>
            <w:r>
              <w:lastRenderedPageBreak/>
              <w:t>бюджетные обязательства с начала года</w:t>
            </w:r>
          </w:p>
        </w:tc>
        <w:tc>
          <w:tcPr>
            <w:tcW w:w="0" w:type="auto"/>
            <w:gridSpan w:val="2"/>
            <w:vMerge w:val="restart"/>
          </w:tcPr>
          <w:p w:rsidR="004108C2" w:rsidRDefault="004108C2">
            <w:pPr>
              <w:pStyle w:val="ConsPlusNormal"/>
              <w:jc w:val="center"/>
            </w:pPr>
            <w:r>
              <w:lastRenderedPageBreak/>
              <w:t>Перечисления</w:t>
            </w:r>
          </w:p>
        </w:tc>
        <w:tc>
          <w:tcPr>
            <w:tcW w:w="0" w:type="auto"/>
            <w:vMerge w:val="restart"/>
          </w:tcPr>
          <w:p w:rsidR="004108C2" w:rsidRDefault="004108C2">
            <w:pPr>
              <w:pStyle w:val="ConsPlusNormal"/>
              <w:jc w:val="center"/>
            </w:pPr>
            <w:r>
              <w:t xml:space="preserve">Остаток </w:t>
            </w:r>
            <w:r>
              <w:lastRenderedPageBreak/>
              <w:t>неиспользованных лимитов бюджетных обязательств</w:t>
            </w:r>
          </w:p>
        </w:tc>
        <w:tc>
          <w:tcPr>
            <w:tcW w:w="0" w:type="auto"/>
            <w:vMerge w:val="restart"/>
          </w:tcPr>
          <w:p w:rsidR="004108C2" w:rsidRDefault="004108C2">
            <w:pPr>
              <w:pStyle w:val="ConsPlusNormal"/>
              <w:jc w:val="center"/>
            </w:pPr>
            <w:r>
              <w:lastRenderedPageBreak/>
              <w:t xml:space="preserve">Сумма </w:t>
            </w:r>
            <w:r>
              <w:lastRenderedPageBreak/>
              <w:t>неоплаченных бюджетных обязательств, принятых на учет</w:t>
            </w:r>
          </w:p>
        </w:tc>
        <w:tc>
          <w:tcPr>
            <w:tcW w:w="0" w:type="auto"/>
            <w:vMerge w:val="restart"/>
          </w:tcPr>
          <w:p w:rsidR="004108C2" w:rsidRDefault="004108C2">
            <w:pPr>
              <w:pStyle w:val="ConsPlusNormal"/>
              <w:jc w:val="center"/>
            </w:pPr>
            <w:r>
              <w:lastRenderedPageBreak/>
              <w:t xml:space="preserve">Остаток </w:t>
            </w:r>
            <w:r>
              <w:lastRenderedPageBreak/>
              <w:t>предельного объема финансирования</w:t>
            </w:r>
          </w:p>
        </w:tc>
      </w:tr>
      <w:tr w:rsidR="004108C2" w:rsidTr="00DA2867">
        <w:trPr>
          <w:trHeight w:val="269"/>
        </w:trPr>
        <w:tc>
          <w:tcPr>
            <w:tcW w:w="0" w:type="auto"/>
            <w:vMerge w:val="restart"/>
          </w:tcPr>
          <w:p w:rsidR="004108C2" w:rsidRDefault="004108C2">
            <w:pPr>
              <w:pStyle w:val="ConsPlusNormal"/>
              <w:jc w:val="center"/>
            </w:pPr>
            <w:r>
              <w:lastRenderedPageBreak/>
              <w:t>Код главного распорядителя</w:t>
            </w:r>
          </w:p>
        </w:tc>
        <w:tc>
          <w:tcPr>
            <w:tcW w:w="0" w:type="auto"/>
            <w:vMerge w:val="restart"/>
          </w:tcPr>
          <w:p w:rsidR="004108C2" w:rsidRDefault="004108C2">
            <w:pPr>
              <w:pStyle w:val="ConsPlusNormal"/>
              <w:jc w:val="center"/>
            </w:pPr>
            <w:r>
              <w:t>Код раздела, подраздела</w:t>
            </w:r>
          </w:p>
        </w:tc>
        <w:tc>
          <w:tcPr>
            <w:tcW w:w="0" w:type="auto"/>
            <w:vMerge w:val="restart"/>
          </w:tcPr>
          <w:p w:rsidR="004108C2" w:rsidRDefault="004108C2">
            <w:pPr>
              <w:pStyle w:val="ConsPlusNormal"/>
              <w:jc w:val="center"/>
            </w:pPr>
            <w:r>
              <w:t>Код целевой статьи расходов</w:t>
            </w:r>
          </w:p>
        </w:tc>
        <w:tc>
          <w:tcPr>
            <w:tcW w:w="0" w:type="auto"/>
            <w:vMerge w:val="restart"/>
          </w:tcPr>
          <w:p w:rsidR="004108C2" w:rsidRDefault="004108C2">
            <w:pPr>
              <w:pStyle w:val="ConsPlusNormal"/>
              <w:jc w:val="center"/>
            </w:pPr>
            <w:r>
              <w:t>Код вида расходов</w:t>
            </w:r>
          </w:p>
        </w:tc>
        <w:tc>
          <w:tcPr>
            <w:tcW w:w="0" w:type="auto"/>
            <w:vMerge/>
          </w:tcPr>
          <w:p w:rsidR="004108C2" w:rsidRDefault="004108C2"/>
        </w:tc>
        <w:tc>
          <w:tcPr>
            <w:tcW w:w="0" w:type="auto"/>
            <w:vMerge/>
          </w:tcPr>
          <w:p w:rsidR="004108C2" w:rsidRDefault="004108C2"/>
        </w:tc>
        <w:tc>
          <w:tcPr>
            <w:tcW w:w="0" w:type="auto"/>
            <w:vMerge/>
          </w:tcPr>
          <w:p w:rsidR="004108C2" w:rsidRDefault="004108C2"/>
        </w:tc>
        <w:tc>
          <w:tcPr>
            <w:tcW w:w="0" w:type="auto"/>
            <w:vMerge/>
          </w:tcPr>
          <w:p w:rsidR="004108C2" w:rsidRDefault="004108C2"/>
        </w:tc>
        <w:tc>
          <w:tcPr>
            <w:tcW w:w="0" w:type="auto"/>
            <w:gridSpan w:val="2"/>
            <w:vMerge/>
          </w:tcPr>
          <w:p w:rsidR="004108C2" w:rsidRDefault="004108C2"/>
        </w:tc>
        <w:tc>
          <w:tcPr>
            <w:tcW w:w="0" w:type="auto"/>
            <w:gridSpan w:val="2"/>
            <w:vMerge/>
          </w:tcPr>
          <w:p w:rsidR="004108C2" w:rsidRDefault="004108C2"/>
        </w:tc>
        <w:tc>
          <w:tcPr>
            <w:tcW w:w="0" w:type="auto"/>
            <w:gridSpan w:val="2"/>
            <w:vMerge/>
          </w:tcPr>
          <w:p w:rsidR="004108C2" w:rsidRDefault="004108C2"/>
        </w:tc>
        <w:tc>
          <w:tcPr>
            <w:tcW w:w="0" w:type="auto"/>
            <w:vMerge/>
          </w:tcPr>
          <w:p w:rsidR="004108C2" w:rsidRDefault="004108C2"/>
        </w:tc>
        <w:tc>
          <w:tcPr>
            <w:tcW w:w="0" w:type="auto"/>
            <w:vMerge/>
          </w:tcPr>
          <w:p w:rsidR="004108C2" w:rsidRDefault="004108C2"/>
        </w:tc>
        <w:tc>
          <w:tcPr>
            <w:tcW w:w="0" w:type="auto"/>
            <w:vMerge/>
          </w:tcPr>
          <w:p w:rsidR="004108C2" w:rsidRDefault="004108C2"/>
        </w:tc>
      </w:tr>
      <w:tr w:rsidR="004108C2" w:rsidTr="00DA2867">
        <w:tc>
          <w:tcPr>
            <w:tcW w:w="0" w:type="auto"/>
            <w:vMerge/>
          </w:tcPr>
          <w:p w:rsidR="004108C2" w:rsidRDefault="004108C2"/>
        </w:tc>
        <w:tc>
          <w:tcPr>
            <w:tcW w:w="0" w:type="auto"/>
            <w:vMerge/>
          </w:tcPr>
          <w:p w:rsidR="004108C2" w:rsidRDefault="004108C2"/>
        </w:tc>
        <w:tc>
          <w:tcPr>
            <w:tcW w:w="0" w:type="auto"/>
            <w:vMerge/>
          </w:tcPr>
          <w:p w:rsidR="004108C2" w:rsidRDefault="004108C2"/>
        </w:tc>
        <w:tc>
          <w:tcPr>
            <w:tcW w:w="0" w:type="auto"/>
            <w:vMerge/>
          </w:tcPr>
          <w:p w:rsidR="004108C2" w:rsidRDefault="004108C2"/>
        </w:tc>
        <w:tc>
          <w:tcPr>
            <w:tcW w:w="0" w:type="auto"/>
            <w:vMerge/>
          </w:tcPr>
          <w:p w:rsidR="004108C2" w:rsidRDefault="004108C2"/>
        </w:tc>
        <w:tc>
          <w:tcPr>
            <w:tcW w:w="0" w:type="auto"/>
            <w:vMerge/>
          </w:tcPr>
          <w:p w:rsidR="004108C2" w:rsidRDefault="004108C2"/>
        </w:tc>
        <w:tc>
          <w:tcPr>
            <w:tcW w:w="0" w:type="auto"/>
            <w:vMerge/>
          </w:tcPr>
          <w:p w:rsidR="004108C2" w:rsidRDefault="004108C2"/>
        </w:tc>
        <w:tc>
          <w:tcPr>
            <w:tcW w:w="0" w:type="auto"/>
            <w:vMerge/>
          </w:tcPr>
          <w:p w:rsidR="004108C2" w:rsidRDefault="004108C2"/>
        </w:tc>
        <w:tc>
          <w:tcPr>
            <w:tcW w:w="0" w:type="auto"/>
          </w:tcPr>
          <w:p w:rsidR="004108C2" w:rsidRDefault="004108C2">
            <w:pPr>
              <w:pStyle w:val="ConsPlusNormal"/>
              <w:jc w:val="center"/>
            </w:pPr>
            <w:r>
              <w:t>получено с начала года</w:t>
            </w:r>
          </w:p>
        </w:tc>
        <w:tc>
          <w:tcPr>
            <w:tcW w:w="0" w:type="auto"/>
          </w:tcPr>
          <w:p w:rsidR="004108C2" w:rsidRDefault="004108C2">
            <w:pPr>
              <w:pStyle w:val="ConsPlusNormal"/>
              <w:jc w:val="center"/>
            </w:pPr>
            <w:r>
              <w:t>исполнено</w:t>
            </w:r>
          </w:p>
        </w:tc>
        <w:tc>
          <w:tcPr>
            <w:tcW w:w="0" w:type="auto"/>
          </w:tcPr>
          <w:p w:rsidR="004108C2" w:rsidRDefault="004108C2">
            <w:pPr>
              <w:pStyle w:val="ConsPlusNormal"/>
              <w:jc w:val="center"/>
            </w:pPr>
            <w:r>
              <w:t>учтено</w:t>
            </w:r>
          </w:p>
        </w:tc>
        <w:tc>
          <w:tcPr>
            <w:tcW w:w="0" w:type="auto"/>
          </w:tcPr>
          <w:p w:rsidR="004108C2" w:rsidRDefault="004108C2">
            <w:pPr>
              <w:pStyle w:val="ConsPlusNormal"/>
              <w:jc w:val="center"/>
            </w:pPr>
            <w:r>
              <w:t>исполнено</w:t>
            </w:r>
          </w:p>
        </w:tc>
        <w:tc>
          <w:tcPr>
            <w:tcW w:w="0" w:type="auto"/>
          </w:tcPr>
          <w:p w:rsidR="004108C2" w:rsidRDefault="004108C2">
            <w:pPr>
              <w:pStyle w:val="ConsPlusNormal"/>
              <w:jc w:val="center"/>
            </w:pPr>
            <w:r>
              <w:t>с начала года, всего</w:t>
            </w:r>
          </w:p>
        </w:tc>
        <w:tc>
          <w:tcPr>
            <w:tcW w:w="0" w:type="auto"/>
          </w:tcPr>
          <w:p w:rsidR="004108C2" w:rsidRDefault="004108C2">
            <w:pPr>
              <w:pStyle w:val="ConsPlusNormal"/>
              <w:jc w:val="center"/>
            </w:pPr>
            <w:r>
              <w:t>в том числе восстановлено</w:t>
            </w:r>
          </w:p>
        </w:tc>
        <w:tc>
          <w:tcPr>
            <w:tcW w:w="0" w:type="auto"/>
            <w:vMerge/>
          </w:tcPr>
          <w:p w:rsidR="004108C2" w:rsidRDefault="004108C2"/>
        </w:tc>
        <w:tc>
          <w:tcPr>
            <w:tcW w:w="0" w:type="auto"/>
            <w:vMerge/>
          </w:tcPr>
          <w:p w:rsidR="004108C2" w:rsidRDefault="004108C2"/>
        </w:tc>
        <w:tc>
          <w:tcPr>
            <w:tcW w:w="0" w:type="auto"/>
            <w:vMerge/>
          </w:tcPr>
          <w:p w:rsidR="004108C2" w:rsidRDefault="004108C2"/>
        </w:tc>
      </w:tr>
      <w:tr w:rsidR="004108C2" w:rsidTr="00DA2867">
        <w:tc>
          <w:tcPr>
            <w:tcW w:w="0" w:type="auto"/>
          </w:tcPr>
          <w:p w:rsidR="004108C2" w:rsidRDefault="004108C2">
            <w:pPr>
              <w:pStyle w:val="ConsPlusNormal"/>
              <w:jc w:val="center"/>
            </w:pPr>
            <w:r>
              <w:t>1</w:t>
            </w:r>
          </w:p>
        </w:tc>
        <w:tc>
          <w:tcPr>
            <w:tcW w:w="0" w:type="auto"/>
          </w:tcPr>
          <w:p w:rsidR="004108C2" w:rsidRDefault="004108C2">
            <w:pPr>
              <w:pStyle w:val="ConsPlusNormal"/>
              <w:jc w:val="center"/>
            </w:pPr>
            <w:r>
              <w:t>2</w:t>
            </w:r>
          </w:p>
        </w:tc>
        <w:tc>
          <w:tcPr>
            <w:tcW w:w="0" w:type="auto"/>
          </w:tcPr>
          <w:p w:rsidR="004108C2" w:rsidRDefault="004108C2">
            <w:pPr>
              <w:pStyle w:val="ConsPlusNormal"/>
              <w:jc w:val="center"/>
            </w:pPr>
            <w:r>
              <w:t>3</w:t>
            </w:r>
          </w:p>
        </w:tc>
        <w:tc>
          <w:tcPr>
            <w:tcW w:w="0" w:type="auto"/>
          </w:tcPr>
          <w:p w:rsidR="004108C2" w:rsidRDefault="004108C2">
            <w:pPr>
              <w:pStyle w:val="ConsPlusNormal"/>
              <w:jc w:val="center"/>
            </w:pPr>
            <w:r>
              <w:t>4</w:t>
            </w:r>
          </w:p>
        </w:tc>
        <w:tc>
          <w:tcPr>
            <w:tcW w:w="0" w:type="auto"/>
          </w:tcPr>
          <w:p w:rsidR="004108C2" w:rsidRDefault="004108C2">
            <w:pPr>
              <w:pStyle w:val="ConsPlusNormal"/>
              <w:jc w:val="center"/>
            </w:pPr>
            <w:r>
              <w:t>5</w:t>
            </w:r>
          </w:p>
        </w:tc>
        <w:tc>
          <w:tcPr>
            <w:tcW w:w="0" w:type="auto"/>
          </w:tcPr>
          <w:p w:rsidR="004108C2" w:rsidRDefault="004108C2">
            <w:pPr>
              <w:pStyle w:val="ConsPlusNormal"/>
              <w:jc w:val="center"/>
            </w:pPr>
            <w:r>
              <w:t>6</w:t>
            </w:r>
          </w:p>
        </w:tc>
        <w:tc>
          <w:tcPr>
            <w:tcW w:w="0" w:type="auto"/>
          </w:tcPr>
          <w:p w:rsidR="004108C2" w:rsidRDefault="004108C2">
            <w:pPr>
              <w:pStyle w:val="ConsPlusNormal"/>
              <w:jc w:val="center"/>
            </w:pPr>
            <w:r>
              <w:t>7</w:t>
            </w:r>
          </w:p>
        </w:tc>
        <w:tc>
          <w:tcPr>
            <w:tcW w:w="0" w:type="auto"/>
          </w:tcPr>
          <w:p w:rsidR="004108C2" w:rsidRDefault="004108C2">
            <w:pPr>
              <w:pStyle w:val="ConsPlusNormal"/>
              <w:jc w:val="center"/>
            </w:pPr>
            <w:r>
              <w:t>8</w:t>
            </w:r>
          </w:p>
        </w:tc>
        <w:tc>
          <w:tcPr>
            <w:tcW w:w="0" w:type="auto"/>
          </w:tcPr>
          <w:p w:rsidR="004108C2" w:rsidRDefault="004108C2">
            <w:pPr>
              <w:pStyle w:val="ConsPlusNormal"/>
              <w:jc w:val="center"/>
            </w:pPr>
            <w:r>
              <w:t>9</w:t>
            </w:r>
          </w:p>
        </w:tc>
        <w:tc>
          <w:tcPr>
            <w:tcW w:w="0" w:type="auto"/>
          </w:tcPr>
          <w:p w:rsidR="004108C2" w:rsidRDefault="004108C2">
            <w:pPr>
              <w:pStyle w:val="ConsPlusNormal"/>
              <w:jc w:val="center"/>
            </w:pPr>
            <w:r>
              <w:t>10</w:t>
            </w:r>
          </w:p>
        </w:tc>
        <w:tc>
          <w:tcPr>
            <w:tcW w:w="0" w:type="auto"/>
          </w:tcPr>
          <w:p w:rsidR="004108C2" w:rsidRDefault="004108C2">
            <w:pPr>
              <w:pStyle w:val="ConsPlusNormal"/>
              <w:jc w:val="center"/>
            </w:pPr>
            <w:r>
              <w:t>11</w:t>
            </w:r>
          </w:p>
        </w:tc>
        <w:tc>
          <w:tcPr>
            <w:tcW w:w="0" w:type="auto"/>
          </w:tcPr>
          <w:p w:rsidR="004108C2" w:rsidRDefault="004108C2">
            <w:pPr>
              <w:pStyle w:val="ConsPlusNormal"/>
              <w:jc w:val="center"/>
            </w:pPr>
            <w:r>
              <w:t>12</w:t>
            </w:r>
          </w:p>
        </w:tc>
        <w:tc>
          <w:tcPr>
            <w:tcW w:w="0" w:type="auto"/>
          </w:tcPr>
          <w:p w:rsidR="004108C2" w:rsidRDefault="004108C2">
            <w:pPr>
              <w:pStyle w:val="ConsPlusNormal"/>
              <w:jc w:val="center"/>
            </w:pPr>
            <w:r>
              <w:t>13</w:t>
            </w:r>
          </w:p>
        </w:tc>
        <w:tc>
          <w:tcPr>
            <w:tcW w:w="0" w:type="auto"/>
          </w:tcPr>
          <w:p w:rsidR="004108C2" w:rsidRDefault="004108C2">
            <w:pPr>
              <w:pStyle w:val="ConsPlusNormal"/>
              <w:jc w:val="center"/>
            </w:pPr>
            <w:r>
              <w:t>14</w:t>
            </w:r>
          </w:p>
        </w:tc>
        <w:tc>
          <w:tcPr>
            <w:tcW w:w="0" w:type="auto"/>
          </w:tcPr>
          <w:p w:rsidR="004108C2" w:rsidRDefault="004108C2">
            <w:pPr>
              <w:pStyle w:val="ConsPlusNormal"/>
              <w:jc w:val="center"/>
            </w:pPr>
            <w:r>
              <w:t>15</w:t>
            </w:r>
          </w:p>
        </w:tc>
        <w:tc>
          <w:tcPr>
            <w:tcW w:w="0" w:type="auto"/>
          </w:tcPr>
          <w:p w:rsidR="004108C2" w:rsidRDefault="004108C2">
            <w:pPr>
              <w:pStyle w:val="ConsPlusNormal"/>
              <w:jc w:val="center"/>
            </w:pPr>
            <w:r>
              <w:t>16</w:t>
            </w:r>
          </w:p>
        </w:tc>
        <w:tc>
          <w:tcPr>
            <w:tcW w:w="0" w:type="auto"/>
          </w:tcPr>
          <w:p w:rsidR="004108C2" w:rsidRDefault="004108C2">
            <w:pPr>
              <w:pStyle w:val="ConsPlusNormal"/>
              <w:jc w:val="center"/>
            </w:pPr>
            <w:r>
              <w:t>17</w:t>
            </w:r>
          </w:p>
        </w:tc>
      </w:tr>
      <w:tr w:rsidR="004108C2" w:rsidTr="00DA2867">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r>
      <w:tr w:rsidR="004108C2" w:rsidTr="00DA2867">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r>
      <w:tr w:rsidR="004108C2" w:rsidTr="00DA2867">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r>
      <w:tr w:rsidR="004108C2" w:rsidTr="00DA2867">
        <w:tc>
          <w:tcPr>
            <w:tcW w:w="0" w:type="auto"/>
            <w:gridSpan w:val="4"/>
          </w:tcPr>
          <w:p w:rsidR="004108C2" w:rsidRDefault="004108C2">
            <w:pPr>
              <w:pStyle w:val="ConsPlusNormal"/>
            </w:pPr>
            <w:r>
              <w:t>Итого</w:t>
            </w: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c>
          <w:tcPr>
            <w:tcW w:w="0" w:type="auto"/>
          </w:tcPr>
          <w:p w:rsidR="004108C2" w:rsidRDefault="004108C2">
            <w:pPr>
              <w:pStyle w:val="ConsPlusNormal"/>
            </w:pPr>
          </w:p>
        </w:tc>
      </w:tr>
    </w:tbl>
    <w:p w:rsidR="004108C2" w:rsidRDefault="004108C2">
      <w:pPr>
        <w:sectPr w:rsidR="004108C2">
          <w:pgSz w:w="16838" w:h="11905" w:orient="landscape"/>
          <w:pgMar w:top="1701" w:right="1134" w:bottom="850" w:left="1134" w:header="0" w:footer="0" w:gutter="0"/>
          <w:cols w:space="720"/>
        </w:sectPr>
      </w:pP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4195"/>
        <w:gridCol w:w="555"/>
        <w:gridCol w:w="4309"/>
      </w:tblGrid>
      <w:tr w:rsidR="004108C2">
        <w:tc>
          <w:tcPr>
            <w:tcW w:w="4195" w:type="dxa"/>
            <w:tcBorders>
              <w:top w:val="nil"/>
              <w:left w:val="nil"/>
              <w:bottom w:val="nil"/>
              <w:right w:val="nil"/>
            </w:tcBorders>
          </w:tcPr>
          <w:p w:rsidR="004108C2" w:rsidRDefault="004108C2">
            <w:pPr>
              <w:pStyle w:val="ConsPlusNormal"/>
            </w:pPr>
            <w:r>
              <w:t>Главный бухгалтер главного</w:t>
            </w:r>
          </w:p>
          <w:p w:rsidR="004108C2" w:rsidRDefault="004108C2">
            <w:pPr>
              <w:pStyle w:val="ConsPlusNormal"/>
            </w:pPr>
            <w:r>
              <w:t>распорядителя или иное лицо,</w:t>
            </w:r>
          </w:p>
          <w:p w:rsidR="004108C2" w:rsidRDefault="004108C2">
            <w:pPr>
              <w:pStyle w:val="ConsPlusNormal"/>
            </w:pPr>
            <w:r>
              <w:t>имеющее право второй подписи</w:t>
            </w:r>
          </w:p>
          <w:p w:rsidR="004108C2" w:rsidRDefault="004108C2">
            <w:pPr>
              <w:pStyle w:val="ConsPlusNormal"/>
            </w:pPr>
            <w:r>
              <w:t>в соответствии с карточкой</w:t>
            </w:r>
          </w:p>
        </w:tc>
        <w:tc>
          <w:tcPr>
            <w:tcW w:w="555" w:type="dxa"/>
            <w:tcBorders>
              <w:top w:val="nil"/>
              <w:left w:val="nil"/>
              <w:bottom w:val="nil"/>
              <w:right w:val="nil"/>
            </w:tcBorders>
          </w:tcPr>
          <w:p w:rsidR="004108C2" w:rsidRDefault="004108C2">
            <w:pPr>
              <w:pStyle w:val="ConsPlusNormal"/>
            </w:pPr>
          </w:p>
        </w:tc>
        <w:tc>
          <w:tcPr>
            <w:tcW w:w="4309" w:type="dxa"/>
            <w:tcBorders>
              <w:top w:val="nil"/>
              <w:left w:val="nil"/>
              <w:bottom w:val="nil"/>
              <w:right w:val="nil"/>
            </w:tcBorders>
          </w:tcPr>
          <w:p w:rsidR="004108C2" w:rsidRDefault="004108C2">
            <w:pPr>
              <w:pStyle w:val="ConsPlusNormal"/>
              <w:jc w:val="both"/>
            </w:pPr>
            <w:r>
              <w:t>Руководитель управления</w:t>
            </w:r>
          </w:p>
          <w:p w:rsidR="004108C2" w:rsidRDefault="004108C2">
            <w:pPr>
              <w:pStyle w:val="ConsPlusNormal"/>
              <w:jc w:val="both"/>
            </w:pPr>
            <w:r>
              <w:t>предварительного контроля</w:t>
            </w:r>
          </w:p>
          <w:p w:rsidR="004108C2" w:rsidRDefault="004108C2">
            <w:pPr>
              <w:pStyle w:val="ConsPlusNormal"/>
              <w:jc w:val="both"/>
            </w:pPr>
            <w:r>
              <w:t>и учета бюджетных обязательств</w:t>
            </w:r>
          </w:p>
        </w:tc>
      </w:tr>
      <w:tr w:rsidR="004108C2">
        <w:tc>
          <w:tcPr>
            <w:tcW w:w="4195" w:type="dxa"/>
            <w:tcBorders>
              <w:top w:val="nil"/>
              <w:left w:val="nil"/>
              <w:bottom w:val="single" w:sz="4" w:space="0" w:color="auto"/>
              <w:right w:val="nil"/>
            </w:tcBorders>
          </w:tcPr>
          <w:p w:rsidR="004108C2" w:rsidRDefault="004108C2">
            <w:pPr>
              <w:pStyle w:val="ConsPlusNormal"/>
            </w:pPr>
          </w:p>
        </w:tc>
        <w:tc>
          <w:tcPr>
            <w:tcW w:w="555" w:type="dxa"/>
            <w:tcBorders>
              <w:top w:val="nil"/>
              <w:left w:val="nil"/>
              <w:bottom w:val="nil"/>
              <w:right w:val="nil"/>
            </w:tcBorders>
          </w:tcPr>
          <w:p w:rsidR="004108C2" w:rsidRDefault="004108C2">
            <w:pPr>
              <w:pStyle w:val="ConsPlusNormal"/>
            </w:pPr>
          </w:p>
        </w:tc>
        <w:tc>
          <w:tcPr>
            <w:tcW w:w="4309" w:type="dxa"/>
            <w:tcBorders>
              <w:top w:val="nil"/>
              <w:left w:val="nil"/>
              <w:bottom w:val="single" w:sz="4" w:space="0" w:color="auto"/>
              <w:right w:val="nil"/>
            </w:tcBorders>
          </w:tcPr>
          <w:p w:rsidR="004108C2" w:rsidRDefault="004108C2">
            <w:pPr>
              <w:pStyle w:val="ConsPlusNormal"/>
            </w:pPr>
          </w:p>
        </w:tc>
      </w:tr>
      <w:tr w:rsidR="004108C2">
        <w:tc>
          <w:tcPr>
            <w:tcW w:w="4195"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c>
          <w:tcPr>
            <w:tcW w:w="555" w:type="dxa"/>
            <w:tcBorders>
              <w:top w:val="nil"/>
              <w:left w:val="nil"/>
              <w:bottom w:val="nil"/>
              <w:right w:val="nil"/>
            </w:tcBorders>
          </w:tcPr>
          <w:p w:rsidR="004108C2" w:rsidRDefault="004108C2">
            <w:pPr>
              <w:pStyle w:val="ConsPlusNormal"/>
            </w:pPr>
          </w:p>
        </w:tc>
        <w:tc>
          <w:tcPr>
            <w:tcW w:w="4309"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4195" w:type="dxa"/>
            <w:tcBorders>
              <w:top w:val="nil"/>
              <w:left w:val="nil"/>
              <w:bottom w:val="nil"/>
              <w:right w:val="nil"/>
            </w:tcBorders>
          </w:tcPr>
          <w:p w:rsidR="004108C2" w:rsidRDefault="004108C2">
            <w:pPr>
              <w:pStyle w:val="ConsPlusNormal"/>
            </w:pPr>
          </w:p>
        </w:tc>
        <w:tc>
          <w:tcPr>
            <w:tcW w:w="555" w:type="dxa"/>
            <w:tcBorders>
              <w:top w:val="nil"/>
              <w:left w:val="nil"/>
              <w:bottom w:val="nil"/>
              <w:right w:val="nil"/>
            </w:tcBorders>
          </w:tcPr>
          <w:p w:rsidR="004108C2" w:rsidRDefault="004108C2">
            <w:pPr>
              <w:pStyle w:val="ConsPlusNormal"/>
            </w:pPr>
          </w:p>
        </w:tc>
        <w:tc>
          <w:tcPr>
            <w:tcW w:w="4309" w:type="dxa"/>
            <w:tcBorders>
              <w:top w:val="nil"/>
              <w:left w:val="nil"/>
              <w:bottom w:val="nil"/>
              <w:right w:val="nil"/>
            </w:tcBorders>
          </w:tcPr>
          <w:p w:rsidR="004108C2" w:rsidRDefault="004108C2">
            <w:pPr>
              <w:pStyle w:val="ConsPlusNormal"/>
            </w:pPr>
          </w:p>
        </w:tc>
      </w:tr>
      <w:tr w:rsidR="004108C2">
        <w:tc>
          <w:tcPr>
            <w:tcW w:w="4195" w:type="dxa"/>
            <w:tcBorders>
              <w:top w:val="nil"/>
              <w:left w:val="nil"/>
              <w:bottom w:val="nil"/>
              <w:right w:val="nil"/>
            </w:tcBorders>
          </w:tcPr>
          <w:p w:rsidR="004108C2" w:rsidRDefault="004108C2">
            <w:pPr>
              <w:pStyle w:val="ConsPlusNormal"/>
            </w:pPr>
            <w:r>
              <w:t>Руководитель учреждения</w:t>
            </w:r>
          </w:p>
        </w:tc>
        <w:tc>
          <w:tcPr>
            <w:tcW w:w="555" w:type="dxa"/>
            <w:tcBorders>
              <w:top w:val="nil"/>
              <w:left w:val="nil"/>
              <w:bottom w:val="nil"/>
              <w:right w:val="nil"/>
            </w:tcBorders>
          </w:tcPr>
          <w:p w:rsidR="004108C2" w:rsidRDefault="004108C2">
            <w:pPr>
              <w:pStyle w:val="ConsPlusNormal"/>
            </w:pPr>
          </w:p>
        </w:tc>
        <w:tc>
          <w:tcPr>
            <w:tcW w:w="4309" w:type="dxa"/>
            <w:tcBorders>
              <w:top w:val="nil"/>
              <w:left w:val="nil"/>
              <w:bottom w:val="nil"/>
              <w:right w:val="nil"/>
            </w:tcBorders>
          </w:tcPr>
          <w:p w:rsidR="004108C2" w:rsidRDefault="004108C2">
            <w:pPr>
              <w:pStyle w:val="ConsPlusNormal"/>
              <w:jc w:val="both"/>
            </w:pPr>
            <w:r>
              <w:t>Руководитель управления</w:t>
            </w:r>
          </w:p>
          <w:p w:rsidR="004108C2" w:rsidRDefault="004108C2">
            <w:pPr>
              <w:pStyle w:val="ConsPlusNormal"/>
              <w:jc w:val="both"/>
            </w:pPr>
            <w:r>
              <w:t>операционно-кассовой работы</w:t>
            </w:r>
          </w:p>
        </w:tc>
      </w:tr>
      <w:tr w:rsidR="004108C2">
        <w:tc>
          <w:tcPr>
            <w:tcW w:w="4195" w:type="dxa"/>
            <w:tcBorders>
              <w:top w:val="nil"/>
              <w:left w:val="nil"/>
              <w:bottom w:val="single" w:sz="4" w:space="0" w:color="auto"/>
              <w:right w:val="nil"/>
            </w:tcBorders>
          </w:tcPr>
          <w:p w:rsidR="004108C2" w:rsidRDefault="004108C2">
            <w:pPr>
              <w:pStyle w:val="ConsPlusNormal"/>
            </w:pPr>
          </w:p>
        </w:tc>
        <w:tc>
          <w:tcPr>
            <w:tcW w:w="555" w:type="dxa"/>
            <w:tcBorders>
              <w:top w:val="nil"/>
              <w:left w:val="nil"/>
              <w:bottom w:val="nil"/>
              <w:right w:val="nil"/>
            </w:tcBorders>
          </w:tcPr>
          <w:p w:rsidR="004108C2" w:rsidRDefault="004108C2">
            <w:pPr>
              <w:pStyle w:val="ConsPlusNormal"/>
            </w:pPr>
          </w:p>
        </w:tc>
        <w:tc>
          <w:tcPr>
            <w:tcW w:w="4309" w:type="dxa"/>
            <w:tcBorders>
              <w:top w:val="nil"/>
              <w:left w:val="nil"/>
              <w:bottom w:val="single" w:sz="4" w:space="0" w:color="auto"/>
              <w:right w:val="nil"/>
            </w:tcBorders>
          </w:tcPr>
          <w:p w:rsidR="004108C2" w:rsidRDefault="004108C2">
            <w:pPr>
              <w:pStyle w:val="ConsPlusNormal"/>
            </w:pPr>
          </w:p>
        </w:tc>
      </w:tr>
      <w:tr w:rsidR="004108C2">
        <w:tc>
          <w:tcPr>
            <w:tcW w:w="4195"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c>
          <w:tcPr>
            <w:tcW w:w="555" w:type="dxa"/>
            <w:tcBorders>
              <w:top w:val="nil"/>
              <w:left w:val="nil"/>
              <w:bottom w:val="nil"/>
              <w:right w:val="nil"/>
            </w:tcBorders>
          </w:tcPr>
          <w:p w:rsidR="004108C2" w:rsidRDefault="004108C2">
            <w:pPr>
              <w:pStyle w:val="ConsPlusNormal"/>
            </w:pPr>
          </w:p>
        </w:tc>
        <w:tc>
          <w:tcPr>
            <w:tcW w:w="4309"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4195" w:type="dxa"/>
            <w:tcBorders>
              <w:top w:val="nil"/>
              <w:left w:val="nil"/>
              <w:bottom w:val="nil"/>
              <w:right w:val="nil"/>
            </w:tcBorders>
          </w:tcPr>
          <w:p w:rsidR="004108C2" w:rsidRDefault="004108C2">
            <w:pPr>
              <w:pStyle w:val="ConsPlusNormal"/>
              <w:jc w:val="both"/>
            </w:pPr>
            <w:r>
              <w:t>Главный бухгалтер учреждения</w:t>
            </w:r>
          </w:p>
          <w:p w:rsidR="004108C2" w:rsidRDefault="004108C2">
            <w:pPr>
              <w:pStyle w:val="ConsPlusNormal"/>
              <w:jc w:val="both"/>
            </w:pPr>
            <w:r>
              <w:t>распорядителя или иное лицо,</w:t>
            </w:r>
          </w:p>
          <w:p w:rsidR="004108C2" w:rsidRDefault="004108C2">
            <w:pPr>
              <w:pStyle w:val="ConsPlusNormal"/>
              <w:jc w:val="both"/>
            </w:pPr>
            <w:r>
              <w:t>имеющее право второй подписи</w:t>
            </w:r>
          </w:p>
          <w:p w:rsidR="004108C2" w:rsidRDefault="004108C2">
            <w:pPr>
              <w:pStyle w:val="ConsPlusNormal"/>
              <w:jc w:val="both"/>
            </w:pPr>
            <w:r>
              <w:t>в соответствии с карточкой</w:t>
            </w:r>
          </w:p>
        </w:tc>
        <w:tc>
          <w:tcPr>
            <w:tcW w:w="555" w:type="dxa"/>
            <w:tcBorders>
              <w:top w:val="nil"/>
              <w:left w:val="nil"/>
              <w:bottom w:val="nil"/>
              <w:right w:val="nil"/>
            </w:tcBorders>
          </w:tcPr>
          <w:p w:rsidR="004108C2" w:rsidRDefault="004108C2">
            <w:pPr>
              <w:pStyle w:val="ConsPlusNormal"/>
            </w:pPr>
          </w:p>
        </w:tc>
        <w:tc>
          <w:tcPr>
            <w:tcW w:w="4309" w:type="dxa"/>
            <w:tcBorders>
              <w:top w:val="nil"/>
              <w:left w:val="nil"/>
              <w:bottom w:val="nil"/>
              <w:right w:val="nil"/>
            </w:tcBorders>
          </w:tcPr>
          <w:p w:rsidR="004108C2" w:rsidRDefault="004108C2">
            <w:pPr>
              <w:pStyle w:val="ConsPlusNormal"/>
            </w:pPr>
          </w:p>
        </w:tc>
      </w:tr>
      <w:tr w:rsidR="004108C2">
        <w:tc>
          <w:tcPr>
            <w:tcW w:w="4195" w:type="dxa"/>
            <w:tcBorders>
              <w:top w:val="nil"/>
              <w:left w:val="nil"/>
              <w:bottom w:val="single" w:sz="4" w:space="0" w:color="auto"/>
              <w:right w:val="nil"/>
            </w:tcBorders>
          </w:tcPr>
          <w:p w:rsidR="004108C2" w:rsidRDefault="004108C2">
            <w:pPr>
              <w:pStyle w:val="ConsPlusNormal"/>
            </w:pPr>
          </w:p>
        </w:tc>
        <w:tc>
          <w:tcPr>
            <w:tcW w:w="555" w:type="dxa"/>
            <w:tcBorders>
              <w:top w:val="nil"/>
              <w:left w:val="nil"/>
              <w:bottom w:val="nil"/>
              <w:right w:val="nil"/>
            </w:tcBorders>
          </w:tcPr>
          <w:p w:rsidR="004108C2" w:rsidRDefault="004108C2">
            <w:pPr>
              <w:pStyle w:val="ConsPlusNormal"/>
            </w:pPr>
          </w:p>
        </w:tc>
        <w:tc>
          <w:tcPr>
            <w:tcW w:w="4309" w:type="dxa"/>
            <w:tcBorders>
              <w:top w:val="nil"/>
              <w:left w:val="nil"/>
              <w:bottom w:val="nil"/>
              <w:right w:val="nil"/>
            </w:tcBorders>
          </w:tcPr>
          <w:p w:rsidR="004108C2" w:rsidRDefault="004108C2">
            <w:pPr>
              <w:pStyle w:val="ConsPlusNormal"/>
            </w:pPr>
          </w:p>
        </w:tc>
      </w:tr>
      <w:tr w:rsidR="004108C2">
        <w:tc>
          <w:tcPr>
            <w:tcW w:w="4195"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c>
          <w:tcPr>
            <w:tcW w:w="555" w:type="dxa"/>
            <w:tcBorders>
              <w:top w:val="nil"/>
              <w:left w:val="nil"/>
              <w:bottom w:val="nil"/>
              <w:right w:val="nil"/>
            </w:tcBorders>
          </w:tcPr>
          <w:p w:rsidR="004108C2" w:rsidRDefault="004108C2">
            <w:pPr>
              <w:pStyle w:val="ConsPlusNormal"/>
            </w:pPr>
          </w:p>
        </w:tc>
        <w:tc>
          <w:tcPr>
            <w:tcW w:w="4309" w:type="dxa"/>
            <w:tcBorders>
              <w:top w:val="nil"/>
              <w:left w:val="nil"/>
              <w:bottom w:val="nil"/>
              <w:right w:val="nil"/>
            </w:tcBorders>
          </w:tcPr>
          <w:p w:rsidR="004108C2" w:rsidRDefault="004108C2">
            <w:pPr>
              <w:pStyle w:val="ConsPlusNormal"/>
            </w:pPr>
          </w:p>
        </w:tc>
      </w:tr>
    </w:tbl>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13</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p w:rsidR="004108C2" w:rsidRDefault="004108C2">
      <w:pPr>
        <w:sectPr w:rsidR="004108C2">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2626"/>
        <w:gridCol w:w="451"/>
        <w:gridCol w:w="721"/>
        <w:gridCol w:w="680"/>
        <w:gridCol w:w="680"/>
        <w:gridCol w:w="3515"/>
        <w:gridCol w:w="1814"/>
      </w:tblGrid>
      <w:tr w:rsidR="004108C2">
        <w:tc>
          <w:tcPr>
            <w:tcW w:w="4478" w:type="dxa"/>
            <w:gridSpan w:val="4"/>
            <w:tcBorders>
              <w:top w:val="nil"/>
              <w:left w:val="nil"/>
              <w:bottom w:val="nil"/>
              <w:right w:val="nil"/>
            </w:tcBorders>
          </w:tcPr>
          <w:p w:rsidR="004108C2" w:rsidRDefault="004108C2">
            <w:pPr>
              <w:pStyle w:val="ConsPlusNormal"/>
              <w:jc w:val="center"/>
            </w:pPr>
            <w:r>
              <w:lastRenderedPageBreak/>
              <w:t>УТВЕРЖДАЮ</w:t>
            </w:r>
          </w:p>
          <w:p w:rsidR="004108C2" w:rsidRDefault="004108C2">
            <w:pPr>
              <w:pStyle w:val="ConsPlusNormal"/>
              <w:jc w:val="center"/>
            </w:pPr>
            <w:r>
              <w:t>Руководитель учреждения</w:t>
            </w:r>
          </w:p>
        </w:tc>
        <w:tc>
          <w:tcPr>
            <w:tcW w:w="680" w:type="dxa"/>
            <w:tcBorders>
              <w:top w:val="nil"/>
              <w:left w:val="nil"/>
              <w:bottom w:val="nil"/>
              <w:right w:val="nil"/>
            </w:tcBorders>
          </w:tcPr>
          <w:p w:rsidR="004108C2" w:rsidRDefault="004108C2">
            <w:pPr>
              <w:pStyle w:val="ConsPlusNormal"/>
            </w:pPr>
          </w:p>
        </w:tc>
        <w:tc>
          <w:tcPr>
            <w:tcW w:w="5329" w:type="dxa"/>
            <w:gridSpan w:val="2"/>
            <w:tcBorders>
              <w:top w:val="nil"/>
              <w:left w:val="nil"/>
              <w:bottom w:val="nil"/>
              <w:right w:val="nil"/>
            </w:tcBorders>
          </w:tcPr>
          <w:p w:rsidR="004108C2" w:rsidRDefault="004108C2">
            <w:pPr>
              <w:pStyle w:val="ConsPlusNormal"/>
              <w:jc w:val="center"/>
            </w:pPr>
            <w:r>
              <w:t>УТВЕРЖДАЮ</w:t>
            </w:r>
          </w:p>
          <w:p w:rsidR="004108C2" w:rsidRDefault="004108C2">
            <w:pPr>
              <w:pStyle w:val="ConsPlusNormal"/>
              <w:jc w:val="center"/>
            </w:pPr>
            <w:r>
              <w:t>Министр управления финансами</w:t>
            </w:r>
          </w:p>
          <w:p w:rsidR="004108C2" w:rsidRDefault="004108C2">
            <w:pPr>
              <w:pStyle w:val="ConsPlusNormal"/>
              <w:jc w:val="center"/>
            </w:pPr>
            <w:r>
              <w:t>Самарской области</w:t>
            </w:r>
          </w:p>
          <w:p w:rsidR="004108C2" w:rsidRDefault="004108C2">
            <w:pPr>
              <w:pStyle w:val="ConsPlusNormal"/>
              <w:jc w:val="center"/>
            </w:pPr>
            <w:r>
              <w:t>(уполномоченное лицо)</w:t>
            </w:r>
          </w:p>
        </w:tc>
      </w:tr>
      <w:tr w:rsidR="004108C2">
        <w:tc>
          <w:tcPr>
            <w:tcW w:w="4478" w:type="dxa"/>
            <w:gridSpan w:val="4"/>
            <w:tcBorders>
              <w:top w:val="nil"/>
              <w:left w:val="nil"/>
              <w:bottom w:val="single" w:sz="4" w:space="0" w:color="auto"/>
              <w:right w:val="nil"/>
            </w:tcBorders>
          </w:tcPr>
          <w:p w:rsidR="004108C2" w:rsidRDefault="004108C2">
            <w:pPr>
              <w:pStyle w:val="ConsPlusNormal"/>
            </w:pPr>
          </w:p>
        </w:tc>
        <w:tc>
          <w:tcPr>
            <w:tcW w:w="680" w:type="dxa"/>
            <w:tcBorders>
              <w:top w:val="nil"/>
              <w:left w:val="nil"/>
              <w:bottom w:val="nil"/>
              <w:right w:val="nil"/>
            </w:tcBorders>
          </w:tcPr>
          <w:p w:rsidR="004108C2" w:rsidRDefault="004108C2">
            <w:pPr>
              <w:pStyle w:val="ConsPlusNormal"/>
            </w:pPr>
          </w:p>
        </w:tc>
        <w:tc>
          <w:tcPr>
            <w:tcW w:w="5329" w:type="dxa"/>
            <w:gridSpan w:val="2"/>
            <w:tcBorders>
              <w:top w:val="nil"/>
              <w:left w:val="nil"/>
              <w:bottom w:val="single" w:sz="4" w:space="0" w:color="auto"/>
              <w:right w:val="nil"/>
            </w:tcBorders>
          </w:tcPr>
          <w:p w:rsidR="004108C2" w:rsidRDefault="004108C2">
            <w:pPr>
              <w:pStyle w:val="ConsPlusNormal"/>
            </w:pPr>
          </w:p>
        </w:tc>
      </w:tr>
      <w:tr w:rsidR="004108C2">
        <w:tc>
          <w:tcPr>
            <w:tcW w:w="4478" w:type="dxa"/>
            <w:gridSpan w:val="4"/>
            <w:tcBorders>
              <w:top w:val="single" w:sz="4" w:space="0" w:color="auto"/>
              <w:left w:val="nil"/>
              <w:bottom w:val="nil"/>
              <w:right w:val="nil"/>
            </w:tcBorders>
          </w:tcPr>
          <w:p w:rsidR="004108C2" w:rsidRDefault="004108C2">
            <w:pPr>
              <w:pStyle w:val="ConsPlusNormal"/>
              <w:jc w:val="center"/>
            </w:pPr>
            <w:r>
              <w:t>(подпись) (расшифровка подписи)</w:t>
            </w:r>
          </w:p>
        </w:tc>
        <w:tc>
          <w:tcPr>
            <w:tcW w:w="680" w:type="dxa"/>
            <w:tcBorders>
              <w:top w:val="nil"/>
              <w:left w:val="nil"/>
              <w:bottom w:val="nil"/>
              <w:right w:val="nil"/>
            </w:tcBorders>
          </w:tcPr>
          <w:p w:rsidR="004108C2" w:rsidRDefault="004108C2">
            <w:pPr>
              <w:pStyle w:val="ConsPlusNormal"/>
            </w:pPr>
          </w:p>
        </w:tc>
        <w:tc>
          <w:tcPr>
            <w:tcW w:w="5329" w:type="dxa"/>
            <w:gridSpan w:val="2"/>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4478" w:type="dxa"/>
            <w:gridSpan w:val="4"/>
            <w:tcBorders>
              <w:top w:val="nil"/>
              <w:left w:val="nil"/>
              <w:bottom w:val="nil"/>
              <w:right w:val="nil"/>
            </w:tcBorders>
          </w:tcPr>
          <w:p w:rsidR="004108C2" w:rsidRDefault="004108C2">
            <w:pPr>
              <w:pStyle w:val="ConsPlusNormal"/>
              <w:jc w:val="center"/>
            </w:pPr>
            <w:r>
              <w:t>"___" __________ 20__ г.</w:t>
            </w:r>
          </w:p>
        </w:tc>
        <w:tc>
          <w:tcPr>
            <w:tcW w:w="680" w:type="dxa"/>
            <w:tcBorders>
              <w:top w:val="nil"/>
              <w:left w:val="nil"/>
              <w:bottom w:val="nil"/>
              <w:right w:val="nil"/>
            </w:tcBorders>
          </w:tcPr>
          <w:p w:rsidR="004108C2" w:rsidRDefault="004108C2">
            <w:pPr>
              <w:pStyle w:val="ConsPlusNormal"/>
            </w:pPr>
          </w:p>
        </w:tc>
        <w:tc>
          <w:tcPr>
            <w:tcW w:w="5329" w:type="dxa"/>
            <w:gridSpan w:val="2"/>
            <w:tcBorders>
              <w:top w:val="nil"/>
              <w:left w:val="nil"/>
              <w:bottom w:val="nil"/>
              <w:right w:val="nil"/>
            </w:tcBorders>
          </w:tcPr>
          <w:p w:rsidR="004108C2" w:rsidRDefault="004108C2">
            <w:pPr>
              <w:pStyle w:val="ConsPlusNormal"/>
              <w:jc w:val="center"/>
            </w:pPr>
            <w:r>
              <w:t>"___" __________ 20__ г.</w:t>
            </w:r>
          </w:p>
        </w:tc>
      </w:tr>
      <w:tr w:rsidR="004108C2">
        <w:tc>
          <w:tcPr>
            <w:tcW w:w="10487" w:type="dxa"/>
            <w:gridSpan w:val="7"/>
            <w:tcBorders>
              <w:top w:val="nil"/>
              <w:left w:val="nil"/>
              <w:bottom w:val="nil"/>
              <w:right w:val="nil"/>
            </w:tcBorders>
          </w:tcPr>
          <w:p w:rsidR="004108C2" w:rsidRDefault="004108C2">
            <w:pPr>
              <w:pStyle w:val="ConsPlusNormal"/>
            </w:pPr>
          </w:p>
        </w:tc>
      </w:tr>
      <w:tr w:rsidR="004108C2">
        <w:tc>
          <w:tcPr>
            <w:tcW w:w="10487" w:type="dxa"/>
            <w:gridSpan w:val="7"/>
            <w:tcBorders>
              <w:top w:val="nil"/>
              <w:left w:val="nil"/>
              <w:bottom w:val="nil"/>
              <w:right w:val="nil"/>
            </w:tcBorders>
          </w:tcPr>
          <w:p w:rsidR="004108C2" w:rsidRDefault="004108C2">
            <w:pPr>
              <w:pStyle w:val="ConsPlusNormal"/>
              <w:jc w:val="center"/>
            </w:pPr>
            <w:bookmarkStart w:id="47" w:name="P1586"/>
            <w:bookmarkEnd w:id="47"/>
            <w:r>
              <w:t>Акт</w:t>
            </w:r>
          </w:p>
          <w:p w:rsidR="004108C2" w:rsidRDefault="004108C2">
            <w:pPr>
              <w:pStyle w:val="ConsPlusNormal"/>
              <w:jc w:val="center"/>
            </w:pPr>
            <w:r>
              <w:t>сверки операций по лицевому счету N _____________________</w:t>
            </w:r>
          </w:p>
          <w:p w:rsidR="004108C2" w:rsidRDefault="004108C2">
            <w:pPr>
              <w:pStyle w:val="ConsPlusNormal"/>
              <w:jc w:val="center"/>
            </w:pPr>
            <w:r>
              <w:t>со средствами, поступающими во временное распоряжение на "__" ___________ 20__ г.</w:t>
            </w:r>
          </w:p>
        </w:tc>
      </w:tr>
      <w:tr w:rsidR="004108C2">
        <w:tc>
          <w:tcPr>
            <w:tcW w:w="10487" w:type="dxa"/>
            <w:gridSpan w:val="7"/>
            <w:tcBorders>
              <w:top w:val="nil"/>
              <w:left w:val="nil"/>
              <w:bottom w:val="nil"/>
              <w:right w:val="nil"/>
            </w:tcBorders>
          </w:tcPr>
          <w:p w:rsidR="004108C2" w:rsidRDefault="004108C2">
            <w:pPr>
              <w:pStyle w:val="ConsPlusNormal"/>
            </w:pPr>
          </w:p>
        </w:tc>
      </w:tr>
      <w:tr w:rsidR="004108C2">
        <w:tc>
          <w:tcPr>
            <w:tcW w:w="3077" w:type="dxa"/>
            <w:gridSpan w:val="2"/>
            <w:tcBorders>
              <w:top w:val="nil"/>
              <w:left w:val="nil"/>
              <w:bottom w:val="nil"/>
              <w:right w:val="nil"/>
            </w:tcBorders>
          </w:tcPr>
          <w:p w:rsidR="004108C2" w:rsidRDefault="004108C2">
            <w:pPr>
              <w:pStyle w:val="ConsPlusNormal"/>
            </w:pPr>
            <w:r>
              <w:t>Наименование учреждения</w:t>
            </w:r>
          </w:p>
        </w:tc>
        <w:tc>
          <w:tcPr>
            <w:tcW w:w="7410" w:type="dxa"/>
            <w:gridSpan w:val="5"/>
            <w:tcBorders>
              <w:top w:val="nil"/>
              <w:left w:val="nil"/>
              <w:bottom w:val="single" w:sz="4" w:space="0" w:color="auto"/>
              <w:right w:val="nil"/>
            </w:tcBorders>
          </w:tcPr>
          <w:p w:rsidR="004108C2" w:rsidRDefault="004108C2">
            <w:pPr>
              <w:pStyle w:val="ConsPlusNormal"/>
            </w:pPr>
          </w:p>
        </w:tc>
      </w:tr>
      <w:tr w:rsidR="004108C2">
        <w:tc>
          <w:tcPr>
            <w:tcW w:w="10487" w:type="dxa"/>
            <w:gridSpan w:val="7"/>
            <w:tcBorders>
              <w:top w:val="nil"/>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10487" w:type="dxa"/>
            <w:gridSpan w:val="7"/>
            <w:tcBorders>
              <w:top w:val="single" w:sz="4" w:space="0" w:color="auto"/>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3798" w:type="dxa"/>
            <w:gridSpan w:val="3"/>
            <w:tcBorders>
              <w:top w:val="single" w:sz="4" w:space="0" w:color="auto"/>
              <w:left w:val="nil"/>
              <w:bottom w:val="nil"/>
              <w:right w:val="nil"/>
            </w:tcBorders>
          </w:tcPr>
          <w:p w:rsidR="004108C2" w:rsidRDefault="004108C2">
            <w:pPr>
              <w:pStyle w:val="ConsPlusNormal"/>
            </w:pPr>
            <w:r>
              <w:t>Главный распорядитель средств</w:t>
            </w:r>
          </w:p>
        </w:tc>
        <w:tc>
          <w:tcPr>
            <w:tcW w:w="6689" w:type="dxa"/>
            <w:gridSpan w:val="4"/>
            <w:tcBorders>
              <w:top w:val="single" w:sz="4" w:space="0" w:color="auto"/>
              <w:left w:val="nil"/>
              <w:bottom w:val="single" w:sz="4" w:space="0" w:color="auto"/>
              <w:right w:val="nil"/>
            </w:tcBorders>
          </w:tcPr>
          <w:p w:rsidR="004108C2" w:rsidRDefault="004108C2">
            <w:pPr>
              <w:pStyle w:val="ConsPlusNormal"/>
            </w:pPr>
          </w:p>
        </w:tc>
      </w:tr>
      <w:tr w:rsidR="004108C2">
        <w:tc>
          <w:tcPr>
            <w:tcW w:w="10487" w:type="dxa"/>
            <w:gridSpan w:val="7"/>
            <w:tcBorders>
              <w:top w:val="nil"/>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2626" w:type="dxa"/>
            <w:tcBorders>
              <w:top w:val="single" w:sz="4" w:space="0" w:color="auto"/>
              <w:left w:val="nil"/>
              <w:bottom w:val="nil"/>
              <w:right w:val="nil"/>
            </w:tcBorders>
          </w:tcPr>
          <w:p w:rsidR="004108C2" w:rsidRDefault="004108C2">
            <w:pPr>
              <w:pStyle w:val="ConsPlusNormal"/>
            </w:pPr>
            <w:r>
              <w:t>Распорядитель средств</w:t>
            </w:r>
          </w:p>
        </w:tc>
        <w:tc>
          <w:tcPr>
            <w:tcW w:w="7861" w:type="dxa"/>
            <w:gridSpan w:val="6"/>
            <w:tcBorders>
              <w:top w:val="single" w:sz="4" w:space="0" w:color="auto"/>
              <w:left w:val="nil"/>
              <w:bottom w:val="single" w:sz="4" w:space="0" w:color="auto"/>
              <w:right w:val="nil"/>
            </w:tcBorders>
          </w:tcPr>
          <w:p w:rsidR="004108C2" w:rsidRDefault="004108C2">
            <w:pPr>
              <w:pStyle w:val="ConsPlusNormal"/>
            </w:pPr>
          </w:p>
        </w:tc>
      </w:tr>
      <w:tr w:rsidR="004108C2">
        <w:tc>
          <w:tcPr>
            <w:tcW w:w="10487" w:type="dxa"/>
            <w:gridSpan w:val="7"/>
            <w:tcBorders>
              <w:top w:val="nil"/>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10487" w:type="dxa"/>
            <w:gridSpan w:val="7"/>
            <w:tcBorders>
              <w:top w:val="single" w:sz="4" w:space="0" w:color="auto"/>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8673" w:type="dxa"/>
            <w:gridSpan w:val="6"/>
            <w:tcBorders>
              <w:top w:val="single" w:sz="4" w:space="0" w:color="auto"/>
              <w:left w:val="nil"/>
              <w:bottom w:val="nil"/>
              <w:right w:val="nil"/>
            </w:tcBorders>
          </w:tcPr>
          <w:p w:rsidR="004108C2" w:rsidRDefault="004108C2">
            <w:pPr>
              <w:pStyle w:val="ConsPlusNormal"/>
            </w:pPr>
            <w:r>
              <w:t>Единица измерения: руб. (с точностью до второго десятичного знака) Тип средств</w:t>
            </w:r>
          </w:p>
        </w:tc>
        <w:tc>
          <w:tcPr>
            <w:tcW w:w="1814" w:type="dxa"/>
            <w:tcBorders>
              <w:top w:val="single" w:sz="4" w:space="0" w:color="auto"/>
              <w:left w:val="nil"/>
              <w:bottom w:val="single" w:sz="4" w:space="0" w:color="auto"/>
              <w:right w:val="nil"/>
            </w:tcBorders>
          </w:tcPr>
          <w:p w:rsidR="004108C2" w:rsidRDefault="004108C2">
            <w:pPr>
              <w:pStyle w:val="ConsPlusNormal"/>
            </w:pPr>
          </w:p>
        </w:tc>
      </w:tr>
    </w:tbl>
    <w:p w:rsidR="004108C2" w:rsidRDefault="00410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2041"/>
        <w:gridCol w:w="2041"/>
        <w:gridCol w:w="2891"/>
      </w:tblGrid>
      <w:tr w:rsidR="004108C2">
        <w:tc>
          <w:tcPr>
            <w:tcW w:w="3515" w:type="dxa"/>
          </w:tcPr>
          <w:p w:rsidR="004108C2" w:rsidRDefault="004108C2">
            <w:pPr>
              <w:pStyle w:val="ConsPlusNormal"/>
              <w:jc w:val="center"/>
            </w:pPr>
            <w:r>
              <w:lastRenderedPageBreak/>
              <w:t>Остаток средств на начало года</w:t>
            </w:r>
          </w:p>
        </w:tc>
        <w:tc>
          <w:tcPr>
            <w:tcW w:w="2041" w:type="dxa"/>
          </w:tcPr>
          <w:p w:rsidR="004108C2" w:rsidRDefault="004108C2">
            <w:pPr>
              <w:pStyle w:val="ConsPlusNormal"/>
              <w:jc w:val="center"/>
            </w:pPr>
            <w:r>
              <w:t>Поступления</w:t>
            </w:r>
          </w:p>
        </w:tc>
        <w:tc>
          <w:tcPr>
            <w:tcW w:w="2041" w:type="dxa"/>
          </w:tcPr>
          <w:p w:rsidR="004108C2" w:rsidRDefault="004108C2">
            <w:pPr>
              <w:pStyle w:val="ConsPlusNormal"/>
              <w:jc w:val="center"/>
            </w:pPr>
            <w:r>
              <w:t>Перечисления</w:t>
            </w:r>
          </w:p>
        </w:tc>
        <w:tc>
          <w:tcPr>
            <w:tcW w:w="2891" w:type="dxa"/>
          </w:tcPr>
          <w:p w:rsidR="004108C2" w:rsidRDefault="004108C2">
            <w:pPr>
              <w:pStyle w:val="ConsPlusNormal"/>
              <w:jc w:val="center"/>
            </w:pPr>
            <w:r>
              <w:t>Остаток средств на дату составления</w:t>
            </w:r>
          </w:p>
        </w:tc>
      </w:tr>
      <w:tr w:rsidR="004108C2">
        <w:tc>
          <w:tcPr>
            <w:tcW w:w="3515" w:type="dxa"/>
          </w:tcPr>
          <w:p w:rsidR="004108C2" w:rsidRDefault="004108C2">
            <w:pPr>
              <w:pStyle w:val="ConsPlusNormal"/>
              <w:jc w:val="center"/>
            </w:pPr>
            <w:r>
              <w:t>1</w:t>
            </w:r>
          </w:p>
        </w:tc>
        <w:tc>
          <w:tcPr>
            <w:tcW w:w="2041" w:type="dxa"/>
          </w:tcPr>
          <w:p w:rsidR="004108C2" w:rsidRDefault="004108C2">
            <w:pPr>
              <w:pStyle w:val="ConsPlusNormal"/>
              <w:jc w:val="center"/>
            </w:pPr>
            <w:r>
              <w:t>2</w:t>
            </w:r>
          </w:p>
        </w:tc>
        <w:tc>
          <w:tcPr>
            <w:tcW w:w="2041" w:type="dxa"/>
          </w:tcPr>
          <w:p w:rsidR="004108C2" w:rsidRDefault="004108C2">
            <w:pPr>
              <w:pStyle w:val="ConsPlusNormal"/>
              <w:jc w:val="center"/>
            </w:pPr>
            <w:r>
              <w:t>3</w:t>
            </w:r>
          </w:p>
        </w:tc>
        <w:tc>
          <w:tcPr>
            <w:tcW w:w="2891" w:type="dxa"/>
          </w:tcPr>
          <w:p w:rsidR="004108C2" w:rsidRDefault="004108C2">
            <w:pPr>
              <w:pStyle w:val="ConsPlusNormal"/>
              <w:jc w:val="center"/>
            </w:pPr>
            <w:r>
              <w:t>4</w:t>
            </w:r>
          </w:p>
        </w:tc>
      </w:tr>
      <w:tr w:rsidR="004108C2">
        <w:tc>
          <w:tcPr>
            <w:tcW w:w="3515" w:type="dxa"/>
          </w:tcPr>
          <w:p w:rsidR="004108C2" w:rsidRDefault="004108C2">
            <w:pPr>
              <w:pStyle w:val="ConsPlusNormal"/>
            </w:pPr>
          </w:p>
        </w:tc>
        <w:tc>
          <w:tcPr>
            <w:tcW w:w="2041" w:type="dxa"/>
          </w:tcPr>
          <w:p w:rsidR="004108C2" w:rsidRDefault="004108C2">
            <w:pPr>
              <w:pStyle w:val="ConsPlusNormal"/>
            </w:pPr>
          </w:p>
        </w:tc>
        <w:tc>
          <w:tcPr>
            <w:tcW w:w="2041" w:type="dxa"/>
          </w:tcPr>
          <w:p w:rsidR="004108C2" w:rsidRDefault="004108C2">
            <w:pPr>
              <w:pStyle w:val="ConsPlusNormal"/>
            </w:pPr>
          </w:p>
        </w:tc>
        <w:tc>
          <w:tcPr>
            <w:tcW w:w="2891" w:type="dxa"/>
          </w:tcPr>
          <w:p w:rsidR="004108C2" w:rsidRDefault="004108C2">
            <w:pPr>
              <w:pStyle w:val="ConsPlusNormal"/>
            </w:pPr>
          </w:p>
        </w:tc>
      </w:tr>
      <w:tr w:rsidR="004108C2">
        <w:tc>
          <w:tcPr>
            <w:tcW w:w="3515" w:type="dxa"/>
          </w:tcPr>
          <w:p w:rsidR="004108C2" w:rsidRDefault="004108C2">
            <w:pPr>
              <w:pStyle w:val="ConsPlusNormal"/>
            </w:pPr>
          </w:p>
        </w:tc>
        <w:tc>
          <w:tcPr>
            <w:tcW w:w="2041" w:type="dxa"/>
          </w:tcPr>
          <w:p w:rsidR="004108C2" w:rsidRDefault="004108C2">
            <w:pPr>
              <w:pStyle w:val="ConsPlusNormal"/>
            </w:pPr>
          </w:p>
        </w:tc>
        <w:tc>
          <w:tcPr>
            <w:tcW w:w="2041" w:type="dxa"/>
          </w:tcPr>
          <w:p w:rsidR="004108C2" w:rsidRDefault="004108C2">
            <w:pPr>
              <w:pStyle w:val="ConsPlusNormal"/>
            </w:pPr>
          </w:p>
        </w:tc>
        <w:tc>
          <w:tcPr>
            <w:tcW w:w="2891" w:type="dxa"/>
          </w:tcPr>
          <w:p w:rsidR="004108C2" w:rsidRDefault="004108C2">
            <w:pPr>
              <w:pStyle w:val="ConsPlusNormal"/>
            </w:pPr>
          </w:p>
        </w:tc>
      </w:tr>
      <w:tr w:rsidR="004108C2">
        <w:tc>
          <w:tcPr>
            <w:tcW w:w="3515" w:type="dxa"/>
          </w:tcPr>
          <w:p w:rsidR="004108C2" w:rsidRDefault="004108C2">
            <w:pPr>
              <w:pStyle w:val="ConsPlusNormal"/>
            </w:pPr>
          </w:p>
        </w:tc>
        <w:tc>
          <w:tcPr>
            <w:tcW w:w="2041" w:type="dxa"/>
          </w:tcPr>
          <w:p w:rsidR="004108C2" w:rsidRDefault="004108C2">
            <w:pPr>
              <w:pStyle w:val="ConsPlusNormal"/>
            </w:pPr>
          </w:p>
        </w:tc>
        <w:tc>
          <w:tcPr>
            <w:tcW w:w="2041" w:type="dxa"/>
          </w:tcPr>
          <w:p w:rsidR="004108C2" w:rsidRDefault="004108C2">
            <w:pPr>
              <w:pStyle w:val="ConsPlusNormal"/>
            </w:pPr>
          </w:p>
        </w:tc>
        <w:tc>
          <w:tcPr>
            <w:tcW w:w="2891" w:type="dxa"/>
          </w:tcPr>
          <w:p w:rsidR="004108C2" w:rsidRDefault="004108C2">
            <w:pPr>
              <w:pStyle w:val="ConsPlusNormal"/>
            </w:pPr>
          </w:p>
        </w:tc>
      </w:tr>
      <w:tr w:rsidR="004108C2">
        <w:tc>
          <w:tcPr>
            <w:tcW w:w="3515" w:type="dxa"/>
          </w:tcPr>
          <w:p w:rsidR="004108C2" w:rsidRDefault="004108C2">
            <w:pPr>
              <w:pStyle w:val="ConsPlusNormal"/>
            </w:pPr>
            <w:r>
              <w:t>Итого</w:t>
            </w:r>
          </w:p>
        </w:tc>
        <w:tc>
          <w:tcPr>
            <w:tcW w:w="2041" w:type="dxa"/>
          </w:tcPr>
          <w:p w:rsidR="004108C2" w:rsidRDefault="004108C2">
            <w:pPr>
              <w:pStyle w:val="ConsPlusNormal"/>
            </w:pPr>
          </w:p>
        </w:tc>
        <w:tc>
          <w:tcPr>
            <w:tcW w:w="2041" w:type="dxa"/>
          </w:tcPr>
          <w:p w:rsidR="004108C2" w:rsidRDefault="004108C2">
            <w:pPr>
              <w:pStyle w:val="ConsPlusNormal"/>
            </w:pPr>
          </w:p>
        </w:tc>
        <w:tc>
          <w:tcPr>
            <w:tcW w:w="2891" w:type="dxa"/>
          </w:tcPr>
          <w:p w:rsidR="004108C2" w:rsidRDefault="004108C2">
            <w:pPr>
              <w:pStyle w:val="ConsPlusNormal"/>
            </w:pPr>
          </w:p>
        </w:tc>
      </w:tr>
    </w:tbl>
    <w:p w:rsidR="004108C2" w:rsidRDefault="004108C2">
      <w:pPr>
        <w:sectPr w:rsidR="004108C2">
          <w:pgSz w:w="16838" w:h="11905" w:orient="landscape"/>
          <w:pgMar w:top="1701" w:right="1134" w:bottom="850" w:left="1134" w:header="0" w:footer="0" w:gutter="0"/>
          <w:cols w:space="720"/>
        </w:sectPr>
      </w:pP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1648"/>
        <w:gridCol w:w="2547"/>
        <w:gridCol w:w="555"/>
        <w:gridCol w:w="4309"/>
      </w:tblGrid>
      <w:tr w:rsidR="004108C2">
        <w:tc>
          <w:tcPr>
            <w:tcW w:w="4195" w:type="dxa"/>
            <w:gridSpan w:val="2"/>
            <w:tcBorders>
              <w:top w:val="nil"/>
              <w:left w:val="nil"/>
              <w:bottom w:val="nil"/>
              <w:right w:val="nil"/>
            </w:tcBorders>
          </w:tcPr>
          <w:p w:rsidR="004108C2" w:rsidRDefault="004108C2">
            <w:pPr>
              <w:pStyle w:val="ConsPlusNormal"/>
            </w:pPr>
            <w:r>
              <w:t>Главный бухгалтер</w:t>
            </w:r>
          </w:p>
          <w:p w:rsidR="004108C2" w:rsidRDefault="004108C2">
            <w:pPr>
              <w:pStyle w:val="ConsPlusNormal"/>
            </w:pPr>
            <w:r>
              <w:t>учреждения или иное лицо,</w:t>
            </w:r>
          </w:p>
          <w:p w:rsidR="004108C2" w:rsidRDefault="004108C2">
            <w:pPr>
              <w:pStyle w:val="ConsPlusNormal"/>
              <w:jc w:val="both"/>
            </w:pPr>
            <w:r>
              <w:t>имеющее право второй подписи</w:t>
            </w:r>
          </w:p>
          <w:p w:rsidR="004108C2" w:rsidRDefault="004108C2">
            <w:pPr>
              <w:pStyle w:val="ConsPlusNormal"/>
              <w:jc w:val="both"/>
            </w:pPr>
            <w:r>
              <w:t>в соответствии с карточкой</w:t>
            </w:r>
          </w:p>
        </w:tc>
        <w:tc>
          <w:tcPr>
            <w:tcW w:w="555" w:type="dxa"/>
            <w:tcBorders>
              <w:top w:val="nil"/>
              <w:left w:val="nil"/>
              <w:bottom w:val="nil"/>
              <w:right w:val="nil"/>
            </w:tcBorders>
          </w:tcPr>
          <w:p w:rsidR="004108C2" w:rsidRDefault="004108C2">
            <w:pPr>
              <w:pStyle w:val="ConsPlusNormal"/>
            </w:pPr>
          </w:p>
        </w:tc>
        <w:tc>
          <w:tcPr>
            <w:tcW w:w="4309" w:type="dxa"/>
            <w:tcBorders>
              <w:top w:val="nil"/>
              <w:left w:val="nil"/>
              <w:bottom w:val="nil"/>
              <w:right w:val="nil"/>
            </w:tcBorders>
          </w:tcPr>
          <w:p w:rsidR="004108C2" w:rsidRDefault="004108C2">
            <w:pPr>
              <w:pStyle w:val="ConsPlusNormal"/>
              <w:jc w:val="both"/>
            </w:pPr>
            <w:r>
              <w:t>Главный бухгалтер</w:t>
            </w:r>
          </w:p>
          <w:p w:rsidR="004108C2" w:rsidRDefault="004108C2">
            <w:pPr>
              <w:pStyle w:val="ConsPlusNormal"/>
              <w:jc w:val="both"/>
            </w:pPr>
            <w:r>
              <w:t>министерства управления финансами</w:t>
            </w:r>
          </w:p>
          <w:p w:rsidR="004108C2" w:rsidRDefault="004108C2">
            <w:pPr>
              <w:pStyle w:val="ConsPlusNormal"/>
              <w:jc w:val="both"/>
            </w:pPr>
            <w:r>
              <w:t>Самарской области</w:t>
            </w:r>
          </w:p>
        </w:tc>
      </w:tr>
      <w:tr w:rsidR="004108C2">
        <w:tc>
          <w:tcPr>
            <w:tcW w:w="4195" w:type="dxa"/>
            <w:gridSpan w:val="2"/>
            <w:tcBorders>
              <w:top w:val="nil"/>
              <w:left w:val="nil"/>
              <w:bottom w:val="single" w:sz="4" w:space="0" w:color="auto"/>
              <w:right w:val="nil"/>
            </w:tcBorders>
          </w:tcPr>
          <w:p w:rsidR="004108C2" w:rsidRDefault="004108C2">
            <w:pPr>
              <w:pStyle w:val="ConsPlusNormal"/>
            </w:pPr>
          </w:p>
        </w:tc>
        <w:tc>
          <w:tcPr>
            <w:tcW w:w="555" w:type="dxa"/>
            <w:tcBorders>
              <w:top w:val="nil"/>
              <w:left w:val="nil"/>
              <w:bottom w:val="nil"/>
              <w:right w:val="nil"/>
            </w:tcBorders>
          </w:tcPr>
          <w:p w:rsidR="004108C2" w:rsidRDefault="004108C2">
            <w:pPr>
              <w:pStyle w:val="ConsPlusNormal"/>
            </w:pPr>
          </w:p>
        </w:tc>
        <w:tc>
          <w:tcPr>
            <w:tcW w:w="4309" w:type="dxa"/>
            <w:tcBorders>
              <w:top w:val="nil"/>
              <w:left w:val="nil"/>
              <w:bottom w:val="single" w:sz="4" w:space="0" w:color="auto"/>
              <w:right w:val="nil"/>
            </w:tcBorders>
          </w:tcPr>
          <w:p w:rsidR="004108C2" w:rsidRDefault="004108C2">
            <w:pPr>
              <w:pStyle w:val="ConsPlusNormal"/>
            </w:pPr>
          </w:p>
        </w:tc>
      </w:tr>
      <w:tr w:rsidR="004108C2">
        <w:tc>
          <w:tcPr>
            <w:tcW w:w="4195" w:type="dxa"/>
            <w:gridSpan w:val="2"/>
            <w:tcBorders>
              <w:top w:val="single" w:sz="4" w:space="0" w:color="auto"/>
              <w:left w:val="nil"/>
              <w:bottom w:val="nil"/>
              <w:right w:val="nil"/>
            </w:tcBorders>
          </w:tcPr>
          <w:p w:rsidR="004108C2" w:rsidRDefault="004108C2">
            <w:pPr>
              <w:pStyle w:val="ConsPlusNormal"/>
              <w:jc w:val="center"/>
            </w:pPr>
            <w:r>
              <w:t>(подпись) (расшифровка подписи)</w:t>
            </w:r>
          </w:p>
        </w:tc>
        <w:tc>
          <w:tcPr>
            <w:tcW w:w="555" w:type="dxa"/>
            <w:tcBorders>
              <w:top w:val="nil"/>
              <w:left w:val="nil"/>
              <w:bottom w:val="nil"/>
              <w:right w:val="nil"/>
            </w:tcBorders>
          </w:tcPr>
          <w:p w:rsidR="004108C2" w:rsidRDefault="004108C2">
            <w:pPr>
              <w:pStyle w:val="ConsPlusNormal"/>
            </w:pPr>
          </w:p>
        </w:tc>
        <w:tc>
          <w:tcPr>
            <w:tcW w:w="4309"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4195" w:type="dxa"/>
            <w:gridSpan w:val="2"/>
            <w:tcBorders>
              <w:top w:val="nil"/>
              <w:left w:val="nil"/>
              <w:bottom w:val="nil"/>
              <w:right w:val="nil"/>
            </w:tcBorders>
          </w:tcPr>
          <w:p w:rsidR="004108C2" w:rsidRDefault="004108C2">
            <w:pPr>
              <w:pStyle w:val="ConsPlusNormal"/>
            </w:pPr>
          </w:p>
        </w:tc>
        <w:tc>
          <w:tcPr>
            <w:tcW w:w="555" w:type="dxa"/>
            <w:tcBorders>
              <w:top w:val="nil"/>
              <w:left w:val="nil"/>
              <w:bottom w:val="nil"/>
              <w:right w:val="nil"/>
            </w:tcBorders>
          </w:tcPr>
          <w:p w:rsidR="004108C2" w:rsidRDefault="004108C2">
            <w:pPr>
              <w:pStyle w:val="ConsPlusNormal"/>
            </w:pPr>
          </w:p>
        </w:tc>
        <w:tc>
          <w:tcPr>
            <w:tcW w:w="4309" w:type="dxa"/>
            <w:tcBorders>
              <w:top w:val="nil"/>
              <w:left w:val="nil"/>
              <w:bottom w:val="nil"/>
              <w:right w:val="nil"/>
            </w:tcBorders>
          </w:tcPr>
          <w:p w:rsidR="004108C2" w:rsidRDefault="004108C2">
            <w:pPr>
              <w:pStyle w:val="ConsPlusNormal"/>
            </w:pPr>
          </w:p>
        </w:tc>
      </w:tr>
      <w:tr w:rsidR="004108C2">
        <w:tc>
          <w:tcPr>
            <w:tcW w:w="9059" w:type="dxa"/>
            <w:gridSpan w:val="4"/>
            <w:tcBorders>
              <w:top w:val="nil"/>
              <w:left w:val="nil"/>
              <w:bottom w:val="nil"/>
              <w:right w:val="nil"/>
            </w:tcBorders>
          </w:tcPr>
          <w:p w:rsidR="004108C2" w:rsidRDefault="004108C2">
            <w:pPr>
              <w:pStyle w:val="ConsPlusNormal"/>
            </w:pPr>
            <w:r>
              <w:t>Согласовано:</w:t>
            </w:r>
          </w:p>
          <w:p w:rsidR="004108C2" w:rsidRDefault="004108C2">
            <w:pPr>
              <w:pStyle w:val="ConsPlusNormal"/>
            </w:pPr>
            <w:r>
              <w:t>Управление операционно-кассовой работы</w:t>
            </w:r>
          </w:p>
        </w:tc>
      </w:tr>
      <w:tr w:rsidR="004108C2">
        <w:tc>
          <w:tcPr>
            <w:tcW w:w="9059" w:type="dxa"/>
            <w:gridSpan w:val="4"/>
            <w:tcBorders>
              <w:top w:val="nil"/>
              <w:left w:val="nil"/>
              <w:bottom w:val="nil"/>
              <w:right w:val="nil"/>
            </w:tcBorders>
          </w:tcPr>
          <w:p w:rsidR="004108C2" w:rsidRDefault="004108C2">
            <w:pPr>
              <w:pStyle w:val="ConsPlusNormal"/>
            </w:pPr>
          </w:p>
        </w:tc>
      </w:tr>
      <w:tr w:rsidR="004108C2">
        <w:tc>
          <w:tcPr>
            <w:tcW w:w="1648" w:type="dxa"/>
            <w:tcBorders>
              <w:top w:val="nil"/>
              <w:left w:val="nil"/>
              <w:bottom w:val="nil"/>
              <w:right w:val="nil"/>
            </w:tcBorders>
          </w:tcPr>
          <w:p w:rsidR="004108C2" w:rsidRDefault="004108C2">
            <w:pPr>
              <w:pStyle w:val="ConsPlusNormal"/>
            </w:pPr>
            <w:r>
              <w:t>Руководитель</w:t>
            </w:r>
          </w:p>
        </w:tc>
        <w:tc>
          <w:tcPr>
            <w:tcW w:w="7411" w:type="dxa"/>
            <w:gridSpan w:val="3"/>
            <w:tcBorders>
              <w:top w:val="nil"/>
              <w:left w:val="nil"/>
              <w:bottom w:val="single" w:sz="4" w:space="0" w:color="auto"/>
              <w:right w:val="nil"/>
            </w:tcBorders>
          </w:tcPr>
          <w:p w:rsidR="004108C2" w:rsidRDefault="004108C2">
            <w:pPr>
              <w:pStyle w:val="ConsPlusNormal"/>
            </w:pPr>
          </w:p>
        </w:tc>
      </w:tr>
      <w:tr w:rsidR="004108C2">
        <w:tc>
          <w:tcPr>
            <w:tcW w:w="1648" w:type="dxa"/>
            <w:tcBorders>
              <w:top w:val="nil"/>
              <w:left w:val="nil"/>
              <w:bottom w:val="nil"/>
              <w:right w:val="nil"/>
            </w:tcBorders>
          </w:tcPr>
          <w:p w:rsidR="004108C2" w:rsidRDefault="004108C2">
            <w:pPr>
              <w:pStyle w:val="ConsPlusNormal"/>
            </w:pPr>
          </w:p>
        </w:tc>
        <w:tc>
          <w:tcPr>
            <w:tcW w:w="7411" w:type="dxa"/>
            <w:gridSpan w:val="3"/>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9059" w:type="dxa"/>
            <w:gridSpan w:val="4"/>
            <w:tcBorders>
              <w:top w:val="nil"/>
              <w:left w:val="nil"/>
              <w:bottom w:val="nil"/>
              <w:right w:val="nil"/>
            </w:tcBorders>
          </w:tcPr>
          <w:p w:rsidR="004108C2" w:rsidRDefault="004108C2">
            <w:pPr>
              <w:pStyle w:val="ConsPlusNormal"/>
              <w:jc w:val="both"/>
            </w:pPr>
            <w:r>
              <w:t>"___" __________ 20__ г.</w:t>
            </w:r>
          </w:p>
        </w:tc>
      </w:tr>
    </w:tbl>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14</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p w:rsidR="004108C2" w:rsidRDefault="004108C2">
      <w:pPr>
        <w:sectPr w:rsidR="004108C2">
          <w:pgSz w:w="11905" w:h="16838"/>
          <w:pgMar w:top="1134" w:right="850" w:bottom="1134" w:left="1701" w:header="0" w:footer="0" w:gutter="0"/>
          <w:cols w:space="720"/>
        </w:sect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455"/>
        <w:gridCol w:w="1365"/>
        <w:gridCol w:w="210"/>
        <w:gridCol w:w="7483"/>
      </w:tblGrid>
      <w:tr w:rsidR="004108C2">
        <w:tc>
          <w:tcPr>
            <w:tcW w:w="10513" w:type="dxa"/>
            <w:gridSpan w:val="4"/>
            <w:tcBorders>
              <w:top w:val="nil"/>
              <w:left w:val="nil"/>
              <w:bottom w:val="nil"/>
              <w:right w:val="nil"/>
            </w:tcBorders>
          </w:tcPr>
          <w:p w:rsidR="004108C2" w:rsidRDefault="004108C2">
            <w:pPr>
              <w:pStyle w:val="ConsPlusNormal"/>
              <w:jc w:val="center"/>
            </w:pPr>
            <w:bookmarkStart w:id="48" w:name="P1665"/>
            <w:bookmarkEnd w:id="48"/>
            <w:r>
              <w:lastRenderedPageBreak/>
              <w:t>Акт</w:t>
            </w:r>
          </w:p>
          <w:p w:rsidR="004108C2" w:rsidRDefault="004108C2">
            <w:pPr>
              <w:pStyle w:val="ConsPlusNormal"/>
              <w:jc w:val="center"/>
            </w:pPr>
            <w:r>
              <w:t>приема-передачи перечислений</w:t>
            </w:r>
          </w:p>
          <w:p w:rsidR="004108C2" w:rsidRDefault="004108C2">
            <w:pPr>
              <w:pStyle w:val="ConsPlusNormal"/>
              <w:jc w:val="center"/>
            </w:pPr>
            <w:r>
              <w:t>участника бюджетного процесса</w:t>
            </w:r>
          </w:p>
          <w:p w:rsidR="004108C2" w:rsidRDefault="004108C2">
            <w:pPr>
              <w:pStyle w:val="ConsPlusNormal"/>
              <w:jc w:val="center"/>
            </w:pPr>
            <w:r>
              <w:t>от "___" __________ 20__ г.</w:t>
            </w:r>
          </w:p>
        </w:tc>
      </w:tr>
      <w:tr w:rsidR="004108C2">
        <w:tc>
          <w:tcPr>
            <w:tcW w:w="10513" w:type="dxa"/>
            <w:gridSpan w:val="4"/>
            <w:tcBorders>
              <w:top w:val="nil"/>
              <w:left w:val="nil"/>
              <w:bottom w:val="nil"/>
              <w:right w:val="nil"/>
            </w:tcBorders>
          </w:tcPr>
          <w:p w:rsidR="004108C2" w:rsidRDefault="004108C2">
            <w:pPr>
              <w:pStyle w:val="ConsPlusNormal"/>
            </w:pPr>
          </w:p>
        </w:tc>
      </w:tr>
      <w:tr w:rsidR="004108C2">
        <w:tc>
          <w:tcPr>
            <w:tcW w:w="3030" w:type="dxa"/>
            <w:gridSpan w:val="3"/>
            <w:tcBorders>
              <w:top w:val="nil"/>
              <w:left w:val="nil"/>
              <w:bottom w:val="nil"/>
              <w:right w:val="nil"/>
            </w:tcBorders>
          </w:tcPr>
          <w:p w:rsidR="004108C2" w:rsidRDefault="004108C2">
            <w:pPr>
              <w:pStyle w:val="ConsPlusNormal"/>
            </w:pPr>
            <w:r>
              <w:t>Принимающее учреждение</w:t>
            </w:r>
          </w:p>
        </w:tc>
        <w:tc>
          <w:tcPr>
            <w:tcW w:w="7483" w:type="dxa"/>
            <w:tcBorders>
              <w:top w:val="nil"/>
              <w:left w:val="nil"/>
              <w:bottom w:val="single" w:sz="4" w:space="0" w:color="auto"/>
              <w:right w:val="nil"/>
            </w:tcBorders>
          </w:tcPr>
          <w:p w:rsidR="004108C2" w:rsidRDefault="004108C2">
            <w:pPr>
              <w:pStyle w:val="ConsPlusNormal"/>
            </w:pPr>
          </w:p>
        </w:tc>
      </w:tr>
      <w:tr w:rsidR="004108C2">
        <w:tc>
          <w:tcPr>
            <w:tcW w:w="3030" w:type="dxa"/>
            <w:gridSpan w:val="3"/>
            <w:tcBorders>
              <w:top w:val="nil"/>
              <w:left w:val="nil"/>
              <w:bottom w:val="nil"/>
              <w:right w:val="nil"/>
            </w:tcBorders>
          </w:tcPr>
          <w:p w:rsidR="004108C2" w:rsidRDefault="004108C2">
            <w:pPr>
              <w:pStyle w:val="ConsPlusNormal"/>
            </w:pPr>
          </w:p>
        </w:tc>
        <w:tc>
          <w:tcPr>
            <w:tcW w:w="7483" w:type="dxa"/>
            <w:tcBorders>
              <w:top w:val="single" w:sz="4" w:space="0" w:color="auto"/>
              <w:left w:val="nil"/>
              <w:bottom w:val="nil"/>
              <w:right w:val="nil"/>
            </w:tcBorders>
          </w:tcPr>
          <w:p w:rsidR="004108C2" w:rsidRDefault="004108C2">
            <w:pPr>
              <w:pStyle w:val="ConsPlusNormal"/>
              <w:jc w:val="center"/>
            </w:pPr>
            <w:r>
              <w:t>(наименование учреждения, номер лицевого счета)</w:t>
            </w:r>
          </w:p>
        </w:tc>
      </w:tr>
      <w:tr w:rsidR="004108C2">
        <w:tc>
          <w:tcPr>
            <w:tcW w:w="3030" w:type="dxa"/>
            <w:gridSpan w:val="3"/>
            <w:tcBorders>
              <w:top w:val="nil"/>
              <w:left w:val="nil"/>
              <w:bottom w:val="nil"/>
              <w:right w:val="nil"/>
            </w:tcBorders>
          </w:tcPr>
          <w:p w:rsidR="004108C2" w:rsidRDefault="004108C2">
            <w:pPr>
              <w:pStyle w:val="ConsPlusNormal"/>
            </w:pPr>
            <w:r>
              <w:t>Передающее учреждение</w:t>
            </w:r>
          </w:p>
        </w:tc>
        <w:tc>
          <w:tcPr>
            <w:tcW w:w="7483" w:type="dxa"/>
            <w:tcBorders>
              <w:top w:val="nil"/>
              <w:left w:val="nil"/>
              <w:bottom w:val="single" w:sz="4" w:space="0" w:color="auto"/>
              <w:right w:val="nil"/>
            </w:tcBorders>
          </w:tcPr>
          <w:p w:rsidR="004108C2" w:rsidRDefault="004108C2">
            <w:pPr>
              <w:pStyle w:val="ConsPlusNormal"/>
            </w:pPr>
          </w:p>
        </w:tc>
      </w:tr>
      <w:tr w:rsidR="004108C2">
        <w:tc>
          <w:tcPr>
            <w:tcW w:w="3030" w:type="dxa"/>
            <w:gridSpan w:val="3"/>
            <w:tcBorders>
              <w:top w:val="nil"/>
              <w:left w:val="nil"/>
              <w:bottom w:val="nil"/>
              <w:right w:val="nil"/>
            </w:tcBorders>
          </w:tcPr>
          <w:p w:rsidR="004108C2" w:rsidRDefault="004108C2">
            <w:pPr>
              <w:pStyle w:val="ConsPlusNormal"/>
            </w:pPr>
          </w:p>
        </w:tc>
        <w:tc>
          <w:tcPr>
            <w:tcW w:w="7483" w:type="dxa"/>
            <w:tcBorders>
              <w:top w:val="single" w:sz="4" w:space="0" w:color="auto"/>
              <w:left w:val="nil"/>
              <w:bottom w:val="nil"/>
              <w:right w:val="nil"/>
            </w:tcBorders>
          </w:tcPr>
          <w:p w:rsidR="004108C2" w:rsidRDefault="004108C2">
            <w:pPr>
              <w:pStyle w:val="ConsPlusNormal"/>
              <w:jc w:val="center"/>
            </w:pPr>
            <w:r>
              <w:t>(наименование учреждения, номер лицевого счета)</w:t>
            </w:r>
          </w:p>
        </w:tc>
      </w:tr>
      <w:tr w:rsidR="004108C2">
        <w:tc>
          <w:tcPr>
            <w:tcW w:w="10513" w:type="dxa"/>
            <w:gridSpan w:val="4"/>
            <w:tcBorders>
              <w:top w:val="nil"/>
              <w:left w:val="nil"/>
              <w:bottom w:val="nil"/>
              <w:right w:val="nil"/>
            </w:tcBorders>
          </w:tcPr>
          <w:p w:rsidR="004108C2" w:rsidRDefault="004108C2">
            <w:pPr>
              <w:pStyle w:val="ConsPlusNormal"/>
            </w:pPr>
            <w:r>
              <w:t>Единица измерения: руб. (с точностью до второго десятичного знака)</w:t>
            </w:r>
          </w:p>
        </w:tc>
      </w:tr>
      <w:tr w:rsidR="004108C2">
        <w:tc>
          <w:tcPr>
            <w:tcW w:w="1455" w:type="dxa"/>
            <w:tcBorders>
              <w:top w:val="nil"/>
              <w:left w:val="nil"/>
              <w:bottom w:val="nil"/>
              <w:right w:val="nil"/>
            </w:tcBorders>
          </w:tcPr>
          <w:p w:rsidR="004108C2" w:rsidRDefault="004108C2">
            <w:pPr>
              <w:pStyle w:val="ConsPlusNormal"/>
            </w:pPr>
            <w:r>
              <w:t>Тип средств</w:t>
            </w:r>
          </w:p>
        </w:tc>
        <w:tc>
          <w:tcPr>
            <w:tcW w:w="9058" w:type="dxa"/>
            <w:gridSpan w:val="3"/>
            <w:tcBorders>
              <w:top w:val="nil"/>
              <w:left w:val="nil"/>
              <w:bottom w:val="single" w:sz="4" w:space="0" w:color="auto"/>
              <w:right w:val="nil"/>
            </w:tcBorders>
          </w:tcPr>
          <w:p w:rsidR="004108C2" w:rsidRDefault="004108C2">
            <w:pPr>
              <w:pStyle w:val="ConsPlusNormal"/>
            </w:pPr>
          </w:p>
        </w:tc>
      </w:tr>
      <w:tr w:rsidR="004108C2">
        <w:tc>
          <w:tcPr>
            <w:tcW w:w="2820" w:type="dxa"/>
            <w:gridSpan w:val="2"/>
            <w:tcBorders>
              <w:top w:val="nil"/>
              <w:left w:val="nil"/>
              <w:bottom w:val="nil"/>
              <w:right w:val="nil"/>
            </w:tcBorders>
          </w:tcPr>
          <w:p w:rsidR="004108C2" w:rsidRDefault="004108C2">
            <w:pPr>
              <w:pStyle w:val="ConsPlusNormal"/>
            </w:pPr>
            <w:r>
              <w:t>Основание для передачи</w:t>
            </w:r>
          </w:p>
        </w:tc>
        <w:tc>
          <w:tcPr>
            <w:tcW w:w="7693" w:type="dxa"/>
            <w:gridSpan w:val="2"/>
            <w:tcBorders>
              <w:top w:val="single" w:sz="4" w:space="0" w:color="auto"/>
              <w:left w:val="nil"/>
              <w:bottom w:val="single" w:sz="4" w:space="0" w:color="auto"/>
              <w:right w:val="nil"/>
            </w:tcBorders>
          </w:tcPr>
          <w:p w:rsidR="004108C2" w:rsidRDefault="004108C2">
            <w:pPr>
              <w:pStyle w:val="ConsPlusNormal"/>
            </w:pPr>
          </w:p>
        </w:tc>
      </w:tr>
      <w:tr w:rsidR="004108C2">
        <w:tc>
          <w:tcPr>
            <w:tcW w:w="10513" w:type="dxa"/>
            <w:gridSpan w:val="4"/>
            <w:tcBorders>
              <w:top w:val="nil"/>
              <w:left w:val="nil"/>
              <w:bottom w:val="single" w:sz="4" w:space="0" w:color="auto"/>
              <w:right w:val="nil"/>
            </w:tcBorders>
          </w:tcPr>
          <w:p w:rsidR="004108C2" w:rsidRDefault="004108C2">
            <w:pPr>
              <w:pStyle w:val="ConsPlusNormal"/>
            </w:pPr>
          </w:p>
        </w:tc>
      </w:tr>
    </w:tbl>
    <w:p w:rsidR="004108C2" w:rsidRDefault="00410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838"/>
        <w:gridCol w:w="851"/>
        <w:gridCol w:w="992"/>
        <w:gridCol w:w="1814"/>
        <w:gridCol w:w="810"/>
        <w:gridCol w:w="838"/>
        <w:gridCol w:w="851"/>
        <w:gridCol w:w="850"/>
        <w:gridCol w:w="1871"/>
      </w:tblGrid>
      <w:tr w:rsidR="004108C2">
        <w:tc>
          <w:tcPr>
            <w:tcW w:w="3532" w:type="dxa"/>
            <w:gridSpan w:val="4"/>
          </w:tcPr>
          <w:p w:rsidR="004108C2" w:rsidRDefault="004108C2">
            <w:pPr>
              <w:pStyle w:val="ConsPlusNormal"/>
              <w:jc w:val="center"/>
            </w:pPr>
            <w:r>
              <w:t>Коды бюджетной классификации расходов бюджетов</w:t>
            </w:r>
          </w:p>
        </w:tc>
        <w:tc>
          <w:tcPr>
            <w:tcW w:w="1814" w:type="dxa"/>
            <w:vMerge w:val="restart"/>
          </w:tcPr>
          <w:p w:rsidR="004108C2" w:rsidRDefault="004108C2">
            <w:pPr>
              <w:pStyle w:val="ConsPlusNormal"/>
              <w:jc w:val="center"/>
            </w:pPr>
            <w:r>
              <w:t>Перечисления, передаваемые учреждением</w:t>
            </w:r>
          </w:p>
        </w:tc>
        <w:tc>
          <w:tcPr>
            <w:tcW w:w="3349" w:type="dxa"/>
            <w:gridSpan w:val="4"/>
          </w:tcPr>
          <w:p w:rsidR="004108C2" w:rsidRDefault="004108C2">
            <w:pPr>
              <w:pStyle w:val="ConsPlusNormal"/>
              <w:jc w:val="center"/>
            </w:pPr>
            <w:r>
              <w:t>Коды бюджетной классификации расходов бюджетов</w:t>
            </w:r>
          </w:p>
        </w:tc>
        <w:tc>
          <w:tcPr>
            <w:tcW w:w="1871" w:type="dxa"/>
            <w:vMerge w:val="restart"/>
          </w:tcPr>
          <w:p w:rsidR="004108C2" w:rsidRDefault="004108C2">
            <w:pPr>
              <w:pStyle w:val="ConsPlusNormal"/>
              <w:jc w:val="center"/>
            </w:pPr>
            <w:r>
              <w:t>Перечисления, принимаемые учреждением</w:t>
            </w:r>
          </w:p>
        </w:tc>
      </w:tr>
      <w:tr w:rsidR="004108C2">
        <w:tc>
          <w:tcPr>
            <w:tcW w:w="851" w:type="dxa"/>
          </w:tcPr>
          <w:p w:rsidR="004108C2" w:rsidRDefault="004108C2">
            <w:pPr>
              <w:pStyle w:val="ConsPlusNormal"/>
              <w:jc w:val="center"/>
            </w:pPr>
            <w:r>
              <w:t>Код главного распорядителя</w:t>
            </w:r>
          </w:p>
        </w:tc>
        <w:tc>
          <w:tcPr>
            <w:tcW w:w="838" w:type="dxa"/>
          </w:tcPr>
          <w:p w:rsidR="004108C2" w:rsidRDefault="004108C2">
            <w:pPr>
              <w:pStyle w:val="ConsPlusNormal"/>
              <w:jc w:val="center"/>
            </w:pPr>
            <w:r>
              <w:t>Код раздела, подраздела</w:t>
            </w:r>
          </w:p>
        </w:tc>
        <w:tc>
          <w:tcPr>
            <w:tcW w:w="851" w:type="dxa"/>
          </w:tcPr>
          <w:p w:rsidR="004108C2" w:rsidRDefault="004108C2">
            <w:pPr>
              <w:pStyle w:val="ConsPlusNormal"/>
              <w:jc w:val="center"/>
            </w:pPr>
            <w:r>
              <w:t>Код целевой статьи расходов</w:t>
            </w:r>
          </w:p>
        </w:tc>
        <w:tc>
          <w:tcPr>
            <w:tcW w:w="992" w:type="dxa"/>
          </w:tcPr>
          <w:p w:rsidR="004108C2" w:rsidRDefault="004108C2">
            <w:pPr>
              <w:pStyle w:val="ConsPlusNormal"/>
              <w:jc w:val="center"/>
            </w:pPr>
            <w:r>
              <w:t>Код вида расходов</w:t>
            </w:r>
          </w:p>
        </w:tc>
        <w:tc>
          <w:tcPr>
            <w:tcW w:w="1814" w:type="dxa"/>
            <w:vMerge/>
          </w:tcPr>
          <w:p w:rsidR="004108C2" w:rsidRDefault="004108C2"/>
        </w:tc>
        <w:tc>
          <w:tcPr>
            <w:tcW w:w="810" w:type="dxa"/>
          </w:tcPr>
          <w:p w:rsidR="004108C2" w:rsidRDefault="004108C2">
            <w:pPr>
              <w:pStyle w:val="ConsPlusNormal"/>
              <w:jc w:val="center"/>
            </w:pPr>
            <w:r>
              <w:t>Код главного распорядителя</w:t>
            </w:r>
          </w:p>
        </w:tc>
        <w:tc>
          <w:tcPr>
            <w:tcW w:w="838" w:type="dxa"/>
          </w:tcPr>
          <w:p w:rsidR="004108C2" w:rsidRDefault="004108C2">
            <w:pPr>
              <w:pStyle w:val="ConsPlusNormal"/>
              <w:jc w:val="center"/>
            </w:pPr>
            <w:r>
              <w:t>Код раздела, подраздела</w:t>
            </w:r>
          </w:p>
        </w:tc>
        <w:tc>
          <w:tcPr>
            <w:tcW w:w="851" w:type="dxa"/>
          </w:tcPr>
          <w:p w:rsidR="004108C2" w:rsidRDefault="004108C2">
            <w:pPr>
              <w:pStyle w:val="ConsPlusNormal"/>
              <w:jc w:val="center"/>
            </w:pPr>
            <w:r>
              <w:t>Код целевой статьи расходов</w:t>
            </w:r>
          </w:p>
        </w:tc>
        <w:tc>
          <w:tcPr>
            <w:tcW w:w="850" w:type="dxa"/>
          </w:tcPr>
          <w:p w:rsidR="004108C2" w:rsidRDefault="004108C2">
            <w:pPr>
              <w:pStyle w:val="ConsPlusNormal"/>
              <w:jc w:val="center"/>
            </w:pPr>
            <w:r>
              <w:t>Код вида расходов</w:t>
            </w:r>
          </w:p>
        </w:tc>
        <w:tc>
          <w:tcPr>
            <w:tcW w:w="1871" w:type="dxa"/>
            <w:vMerge/>
          </w:tcPr>
          <w:p w:rsidR="004108C2" w:rsidRDefault="004108C2"/>
        </w:tc>
      </w:tr>
      <w:tr w:rsidR="004108C2">
        <w:tc>
          <w:tcPr>
            <w:tcW w:w="851" w:type="dxa"/>
          </w:tcPr>
          <w:p w:rsidR="004108C2" w:rsidRDefault="004108C2">
            <w:pPr>
              <w:pStyle w:val="ConsPlusNormal"/>
              <w:jc w:val="center"/>
            </w:pPr>
            <w:r>
              <w:t>1</w:t>
            </w:r>
          </w:p>
        </w:tc>
        <w:tc>
          <w:tcPr>
            <w:tcW w:w="838" w:type="dxa"/>
          </w:tcPr>
          <w:p w:rsidR="004108C2" w:rsidRDefault="004108C2">
            <w:pPr>
              <w:pStyle w:val="ConsPlusNormal"/>
              <w:jc w:val="center"/>
            </w:pPr>
            <w:r>
              <w:t>2</w:t>
            </w:r>
          </w:p>
        </w:tc>
        <w:tc>
          <w:tcPr>
            <w:tcW w:w="851" w:type="dxa"/>
          </w:tcPr>
          <w:p w:rsidR="004108C2" w:rsidRDefault="004108C2">
            <w:pPr>
              <w:pStyle w:val="ConsPlusNormal"/>
              <w:jc w:val="center"/>
            </w:pPr>
            <w:r>
              <w:t>3</w:t>
            </w:r>
          </w:p>
        </w:tc>
        <w:tc>
          <w:tcPr>
            <w:tcW w:w="992" w:type="dxa"/>
          </w:tcPr>
          <w:p w:rsidR="004108C2" w:rsidRDefault="004108C2">
            <w:pPr>
              <w:pStyle w:val="ConsPlusNormal"/>
              <w:jc w:val="center"/>
            </w:pPr>
            <w:r>
              <w:t>4</w:t>
            </w:r>
          </w:p>
        </w:tc>
        <w:tc>
          <w:tcPr>
            <w:tcW w:w="1814" w:type="dxa"/>
          </w:tcPr>
          <w:p w:rsidR="004108C2" w:rsidRDefault="004108C2">
            <w:pPr>
              <w:pStyle w:val="ConsPlusNormal"/>
              <w:jc w:val="center"/>
            </w:pPr>
            <w:r>
              <w:t>5</w:t>
            </w:r>
          </w:p>
        </w:tc>
        <w:tc>
          <w:tcPr>
            <w:tcW w:w="810" w:type="dxa"/>
          </w:tcPr>
          <w:p w:rsidR="004108C2" w:rsidRDefault="004108C2">
            <w:pPr>
              <w:pStyle w:val="ConsPlusNormal"/>
              <w:jc w:val="center"/>
            </w:pPr>
            <w:r>
              <w:t>6</w:t>
            </w:r>
          </w:p>
        </w:tc>
        <w:tc>
          <w:tcPr>
            <w:tcW w:w="838" w:type="dxa"/>
          </w:tcPr>
          <w:p w:rsidR="004108C2" w:rsidRDefault="004108C2">
            <w:pPr>
              <w:pStyle w:val="ConsPlusNormal"/>
              <w:jc w:val="center"/>
            </w:pPr>
            <w:r>
              <w:t>7</w:t>
            </w:r>
          </w:p>
        </w:tc>
        <w:tc>
          <w:tcPr>
            <w:tcW w:w="851" w:type="dxa"/>
          </w:tcPr>
          <w:p w:rsidR="004108C2" w:rsidRDefault="004108C2">
            <w:pPr>
              <w:pStyle w:val="ConsPlusNormal"/>
              <w:jc w:val="center"/>
            </w:pPr>
            <w:r>
              <w:t>8</w:t>
            </w:r>
          </w:p>
        </w:tc>
        <w:tc>
          <w:tcPr>
            <w:tcW w:w="850" w:type="dxa"/>
          </w:tcPr>
          <w:p w:rsidR="004108C2" w:rsidRDefault="004108C2">
            <w:pPr>
              <w:pStyle w:val="ConsPlusNormal"/>
              <w:jc w:val="center"/>
            </w:pPr>
            <w:r>
              <w:t>9</w:t>
            </w:r>
          </w:p>
        </w:tc>
        <w:tc>
          <w:tcPr>
            <w:tcW w:w="1871" w:type="dxa"/>
          </w:tcPr>
          <w:p w:rsidR="004108C2" w:rsidRDefault="004108C2">
            <w:pPr>
              <w:pStyle w:val="ConsPlusNormal"/>
              <w:jc w:val="center"/>
            </w:pPr>
            <w:r>
              <w:t>10</w:t>
            </w:r>
          </w:p>
        </w:tc>
      </w:tr>
      <w:tr w:rsidR="004108C2">
        <w:tc>
          <w:tcPr>
            <w:tcW w:w="851" w:type="dxa"/>
          </w:tcPr>
          <w:p w:rsidR="004108C2" w:rsidRDefault="004108C2">
            <w:pPr>
              <w:pStyle w:val="ConsPlusNormal"/>
            </w:pPr>
          </w:p>
        </w:tc>
        <w:tc>
          <w:tcPr>
            <w:tcW w:w="838" w:type="dxa"/>
          </w:tcPr>
          <w:p w:rsidR="004108C2" w:rsidRDefault="004108C2">
            <w:pPr>
              <w:pStyle w:val="ConsPlusNormal"/>
            </w:pPr>
          </w:p>
        </w:tc>
        <w:tc>
          <w:tcPr>
            <w:tcW w:w="851" w:type="dxa"/>
          </w:tcPr>
          <w:p w:rsidR="004108C2" w:rsidRDefault="004108C2">
            <w:pPr>
              <w:pStyle w:val="ConsPlusNormal"/>
            </w:pPr>
          </w:p>
        </w:tc>
        <w:tc>
          <w:tcPr>
            <w:tcW w:w="992" w:type="dxa"/>
          </w:tcPr>
          <w:p w:rsidR="004108C2" w:rsidRDefault="004108C2">
            <w:pPr>
              <w:pStyle w:val="ConsPlusNormal"/>
            </w:pPr>
          </w:p>
        </w:tc>
        <w:tc>
          <w:tcPr>
            <w:tcW w:w="1814" w:type="dxa"/>
          </w:tcPr>
          <w:p w:rsidR="004108C2" w:rsidRDefault="004108C2">
            <w:pPr>
              <w:pStyle w:val="ConsPlusNormal"/>
            </w:pPr>
          </w:p>
        </w:tc>
        <w:tc>
          <w:tcPr>
            <w:tcW w:w="810" w:type="dxa"/>
          </w:tcPr>
          <w:p w:rsidR="004108C2" w:rsidRDefault="004108C2">
            <w:pPr>
              <w:pStyle w:val="ConsPlusNormal"/>
            </w:pPr>
          </w:p>
        </w:tc>
        <w:tc>
          <w:tcPr>
            <w:tcW w:w="838" w:type="dxa"/>
          </w:tcPr>
          <w:p w:rsidR="004108C2" w:rsidRDefault="004108C2">
            <w:pPr>
              <w:pStyle w:val="ConsPlusNormal"/>
            </w:pPr>
          </w:p>
        </w:tc>
        <w:tc>
          <w:tcPr>
            <w:tcW w:w="851" w:type="dxa"/>
          </w:tcPr>
          <w:p w:rsidR="004108C2" w:rsidRDefault="004108C2">
            <w:pPr>
              <w:pStyle w:val="ConsPlusNormal"/>
            </w:pPr>
          </w:p>
        </w:tc>
        <w:tc>
          <w:tcPr>
            <w:tcW w:w="850" w:type="dxa"/>
          </w:tcPr>
          <w:p w:rsidR="004108C2" w:rsidRDefault="004108C2">
            <w:pPr>
              <w:pStyle w:val="ConsPlusNormal"/>
            </w:pPr>
          </w:p>
        </w:tc>
        <w:tc>
          <w:tcPr>
            <w:tcW w:w="1871" w:type="dxa"/>
          </w:tcPr>
          <w:p w:rsidR="004108C2" w:rsidRDefault="004108C2">
            <w:pPr>
              <w:pStyle w:val="ConsPlusNormal"/>
            </w:pPr>
          </w:p>
        </w:tc>
      </w:tr>
      <w:tr w:rsidR="004108C2">
        <w:tc>
          <w:tcPr>
            <w:tcW w:w="851" w:type="dxa"/>
          </w:tcPr>
          <w:p w:rsidR="004108C2" w:rsidRDefault="004108C2">
            <w:pPr>
              <w:pStyle w:val="ConsPlusNormal"/>
            </w:pPr>
          </w:p>
        </w:tc>
        <w:tc>
          <w:tcPr>
            <w:tcW w:w="838" w:type="dxa"/>
          </w:tcPr>
          <w:p w:rsidR="004108C2" w:rsidRDefault="004108C2">
            <w:pPr>
              <w:pStyle w:val="ConsPlusNormal"/>
            </w:pPr>
          </w:p>
        </w:tc>
        <w:tc>
          <w:tcPr>
            <w:tcW w:w="851" w:type="dxa"/>
          </w:tcPr>
          <w:p w:rsidR="004108C2" w:rsidRDefault="004108C2">
            <w:pPr>
              <w:pStyle w:val="ConsPlusNormal"/>
            </w:pPr>
          </w:p>
        </w:tc>
        <w:tc>
          <w:tcPr>
            <w:tcW w:w="992" w:type="dxa"/>
          </w:tcPr>
          <w:p w:rsidR="004108C2" w:rsidRDefault="004108C2">
            <w:pPr>
              <w:pStyle w:val="ConsPlusNormal"/>
            </w:pPr>
          </w:p>
        </w:tc>
        <w:tc>
          <w:tcPr>
            <w:tcW w:w="1814" w:type="dxa"/>
          </w:tcPr>
          <w:p w:rsidR="004108C2" w:rsidRDefault="004108C2">
            <w:pPr>
              <w:pStyle w:val="ConsPlusNormal"/>
            </w:pPr>
          </w:p>
        </w:tc>
        <w:tc>
          <w:tcPr>
            <w:tcW w:w="810" w:type="dxa"/>
          </w:tcPr>
          <w:p w:rsidR="004108C2" w:rsidRDefault="004108C2">
            <w:pPr>
              <w:pStyle w:val="ConsPlusNormal"/>
            </w:pPr>
          </w:p>
        </w:tc>
        <w:tc>
          <w:tcPr>
            <w:tcW w:w="838" w:type="dxa"/>
          </w:tcPr>
          <w:p w:rsidR="004108C2" w:rsidRDefault="004108C2">
            <w:pPr>
              <w:pStyle w:val="ConsPlusNormal"/>
            </w:pPr>
          </w:p>
        </w:tc>
        <w:tc>
          <w:tcPr>
            <w:tcW w:w="851" w:type="dxa"/>
          </w:tcPr>
          <w:p w:rsidR="004108C2" w:rsidRDefault="004108C2">
            <w:pPr>
              <w:pStyle w:val="ConsPlusNormal"/>
            </w:pPr>
          </w:p>
        </w:tc>
        <w:tc>
          <w:tcPr>
            <w:tcW w:w="850" w:type="dxa"/>
          </w:tcPr>
          <w:p w:rsidR="004108C2" w:rsidRDefault="004108C2">
            <w:pPr>
              <w:pStyle w:val="ConsPlusNormal"/>
            </w:pPr>
          </w:p>
        </w:tc>
        <w:tc>
          <w:tcPr>
            <w:tcW w:w="1871" w:type="dxa"/>
          </w:tcPr>
          <w:p w:rsidR="004108C2" w:rsidRDefault="004108C2">
            <w:pPr>
              <w:pStyle w:val="ConsPlusNormal"/>
            </w:pPr>
          </w:p>
        </w:tc>
      </w:tr>
      <w:tr w:rsidR="004108C2">
        <w:tc>
          <w:tcPr>
            <w:tcW w:w="851" w:type="dxa"/>
          </w:tcPr>
          <w:p w:rsidR="004108C2" w:rsidRDefault="004108C2">
            <w:pPr>
              <w:pStyle w:val="ConsPlusNormal"/>
            </w:pPr>
          </w:p>
        </w:tc>
        <w:tc>
          <w:tcPr>
            <w:tcW w:w="838" w:type="dxa"/>
          </w:tcPr>
          <w:p w:rsidR="004108C2" w:rsidRDefault="004108C2">
            <w:pPr>
              <w:pStyle w:val="ConsPlusNormal"/>
            </w:pPr>
          </w:p>
        </w:tc>
        <w:tc>
          <w:tcPr>
            <w:tcW w:w="851" w:type="dxa"/>
          </w:tcPr>
          <w:p w:rsidR="004108C2" w:rsidRDefault="004108C2">
            <w:pPr>
              <w:pStyle w:val="ConsPlusNormal"/>
            </w:pPr>
          </w:p>
        </w:tc>
        <w:tc>
          <w:tcPr>
            <w:tcW w:w="992" w:type="dxa"/>
          </w:tcPr>
          <w:p w:rsidR="004108C2" w:rsidRDefault="004108C2">
            <w:pPr>
              <w:pStyle w:val="ConsPlusNormal"/>
            </w:pPr>
          </w:p>
        </w:tc>
        <w:tc>
          <w:tcPr>
            <w:tcW w:w="1814" w:type="dxa"/>
          </w:tcPr>
          <w:p w:rsidR="004108C2" w:rsidRDefault="004108C2">
            <w:pPr>
              <w:pStyle w:val="ConsPlusNormal"/>
            </w:pPr>
          </w:p>
        </w:tc>
        <w:tc>
          <w:tcPr>
            <w:tcW w:w="810" w:type="dxa"/>
          </w:tcPr>
          <w:p w:rsidR="004108C2" w:rsidRDefault="004108C2">
            <w:pPr>
              <w:pStyle w:val="ConsPlusNormal"/>
            </w:pPr>
          </w:p>
        </w:tc>
        <w:tc>
          <w:tcPr>
            <w:tcW w:w="838" w:type="dxa"/>
          </w:tcPr>
          <w:p w:rsidR="004108C2" w:rsidRDefault="004108C2">
            <w:pPr>
              <w:pStyle w:val="ConsPlusNormal"/>
            </w:pPr>
          </w:p>
        </w:tc>
        <w:tc>
          <w:tcPr>
            <w:tcW w:w="851" w:type="dxa"/>
          </w:tcPr>
          <w:p w:rsidR="004108C2" w:rsidRDefault="004108C2">
            <w:pPr>
              <w:pStyle w:val="ConsPlusNormal"/>
            </w:pPr>
          </w:p>
        </w:tc>
        <w:tc>
          <w:tcPr>
            <w:tcW w:w="850" w:type="dxa"/>
          </w:tcPr>
          <w:p w:rsidR="004108C2" w:rsidRDefault="004108C2">
            <w:pPr>
              <w:pStyle w:val="ConsPlusNormal"/>
            </w:pPr>
          </w:p>
        </w:tc>
        <w:tc>
          <w:tcPr>
            <w:tcW w:w="1871" w:type="dxa"/>
          </w:tcPr>
          <w:p w:rsidR="004108C2" w:rsidRDefault="004108C2">
            <w:pPr>
              <w:pStyle w:val="ConsPlusNormal"/>
            </w:pPr>
          </w:p>
        </w:tc>
      </w:tr>
      <w:tr w:rsidR="004108C2">
        <w:tc>
          <w:tcPr>
            <w:tcW w:w="851" w:type="dxa"/>
          </w:tcPr>
          <w:p w:rsidR="004108C2" w:rsidRDefault="004108C2">
            <w:pPr>
              <w:pStyle w:val="ConsPlusNormal"/>
            </w:pPr>
          </w:p>
        </w:tc>
        <w:tc>
          <w:tcPr>
            <w:tcW w:w="838" w:type="dxa"/>
          </w:tcPr>
          <w:p w:rsidR="004108C2" w:rsidRDefault="004108C2">
            <w:pPr>
              <w:pStyle w:val="ConsPlusNormal"/>
            </w:pPr>
          </w:p>
        </w:tc>
        <w:tc>
          <w:tcPr>
            <w:tcW w:w="851" w:type="dxa"/>
          </w:tcPr>
          <w:p w:rsidR="004108C2" w:rsidRDefault="004108C2">
            <w:pPr>
              <w:pStyle w:val="ConsPlusNormal"/>
            </w:pPr>
          </w:p>
        </w:tc>
        <w:tc>
          <w:tcPr>
            <w:tcW w:w="992" w:type="dxa"/>
          </w:tcPr>
          <w:p w:rsidR="004108C2" w:rsidRDefault="004108C2">
            <w:pPr>
              <w:pStyle w:val="ConsPlusNormal"/>
            </w:pPr>
          </w:p>
        </w:tc>
        <w:tc>
          <w:tcPr>
            <w:tcW w:w="1814" w:type="dxa"/>
          </w:tcPr>
          <w:p w:rsidR="004108C2" w:rsidRDefault="004108C2">
            <w:pPr>
              <w:pStyle w:val="ConsPlusNormal"/>
            </w:pPr>
          </w:p>
        </w:tc>
        <w:tc>
          <w:tcPr>
            <w:tcW w:w="810" w:type="dxa"/>
          </w:tcPr>
          <w:p w:rsidR="004108C2" w:rsidRDefault="004108C2">
            <w:pPr>
              <w:pStyle w:val="ConsPlusNormal"/>
            </w:pPr>
          </w:p>
        </w:tc>
        <w:tc>
          <w:tcPr>
            <w:tcW w:w="838" w:type="dxa"/>
          </w:tcPr>
          <w:p w:rsidR="004108C2" w:rsidRDefault="004108C2">
            <w:pPr>
              <w:pStyle w:val="ConsPlusNormal"/>
            </w:pPr>
          </w:p>
        </w:tc>
        <w:tc>
          <w:tcPr>
            <w:tcW w:w="851" w:type="dxa"/>
          </w:tcPr>
          <w:p w:rsidR="004108C2" w:rsidRDefault="004108C2">
            <w:pPr>
              <w:pStyle w:val="ConsPlusNormal"/>
            </w:pPr>
          </w:p>
        </w:tc>
        <w:tc>
          <w:tcPr>
            <w:tcW w:w="850" w:type="dxa"/>
          </w:tcPr>
          <w:p w:rsidR="004108C2" w:rsidRDefault="004108C2">
            <w:pPr>
              <w:pStyle w:val="ConsPlusNormal"/>
            </w:pPr>
          </w:p>
        </w:tc>
        <w:tc>
          <w:tcPr>
            <w:tcW w:w="1871" w:type="dxa"/>
          </w:tcPr>
          <w:p w:rsidR="004108C2" w:rsidRDefault="004108C2">
            <w:pPr>
              <w:pStyle w:val="ConsPlusNormal"/>
            </w:pPr>
          </w:p>
        </w:tc>
      </w:tr>
      <w:tr w:rsidR="004108C2">
        <w:tc>
          <w:tcPr>
            <w:tcW w:w="851" w:type="dxa"/>
          </w:tcPr>
          <w:p w:rsidR="004108C2" w:rsidRDefault="004108C2">
            <w:pPr>
              <w:pStyle w:val="ConsPlusNormal"/>
            </w:pPr>
          </w:p>
        </w:tc>
        <w:tc>
          <w:tcPr>
            <w:tcW w:w="838" w:type="dxa"/>
          </w:tcPr>
          <w:p w:rsidR="004108C2" w:rsidRDefault="004108C2">
            <w:pPr>
              <w:pStyle w:val="ConsPlusNormal"/>
            </w:pPr>
          </w:p>
        </w:tc>
        <w:tc>
          <w:tcPr>
            <w:tcW w:w="851" w:type="dxa"/>
          </w:tcPr>
          <w:p w:rsidR="004108C2" w:rsidRDefault="004108C2">
            <w:pPr>
              <w:pStyle w:val="ConsPlusNormal"/>
            </w:pPr>
          </w:p>
        </w:tc>
        <w:tc>
          <w:tcPr>
            <w:tcW w:w="992" w:type="dxa"/>
          </w:tcPr>
          <w:p w:rsidR="004108C2" w:rsidRDefault="004108C2">
            <w:pPr>
              <w:pStyle w:val="ConsPlusNormal"/>
            </w:pPr>
          </w:p>
        </w:tc>
        <w:tc>
          <w:tcPr>
            <w:tcW w:w="1814" w:type="dxa"/>
          </w:tcPr>
          <w:p w:rsidR="004108C2" w:rsidRDefault="004108C2">
            <w:pPr>
              <w:pStyle w:val="ConsPlusNormal"/>
            </w:pPr>
          </w:p>
        </w:tc>
        <w:tc>
          <w:tcPr>
            <w:tcW w:w="810" w:type="dxa"/>
          </w:tcPr>
          <w:p w:rsidR="004108C2" w:rsidRDefault="004108C2">
            <w:pPr>
              <w:pStyle w:val="ConsPlusNormal"/>
            </w:pPr>
          </w:p>
        </w:tc>
        <w:tc>
          <w:tcPr>
            <w:tcW w:w="838" w:type="dxa"/>
          </w:tcPr>
          <w:p w:rsidR="004108C2" w:rsidRDefault="004108C2">
            <w:pPr>
              <w:pStyle w:val="ConsPlusNormal"/>
            </w:pPr>
          </w:p>
        </w:tc>
        <w:tc>
          <w:tcPr>
            <w:tcW w:w="851" w:type="dxa"/>
          </w:tcPr>
          <w:p w:rsidR="004108C2" w:rsidRDefault="004108C2">
            <w:pPr>
              <w:pStyle w:val="ConsPlusNormal"/>
            </w:pPr>
          </w:p>
        </w:tc>
        <w:tc>
          <w:tcPr>
            <w:tcW w:w="850" w:type="dxa"/>
          </w:tcPr>
          <w:p w:rsidR="004108C2" w:rsidRDefault="004108C2">
            <w:pPr>
              <w:pStyle w:val="ConsPlusNormal"/>
            </w:pPr>
          </w:p>
        </w:tc>
        <w:tc>
          <w:tcPr>
            <w:tcW w:w="1871" w:type="dxa"/>
          </w:tcPr>
          <w:p w:rsidR="004108C2" w:rsidRDefault="004108C2">
            <w:pPr>
              <w:pStyle w:val="ConsPlusNormal"/>
            </w:pPr>
          </w:p>
        </w:tc>
      </w:tr>
      <w:tr w:rsidR="004108C2">
        <w:tc>
          <w:tcPr>
            <w:tcW w:w="3532" w:type="dxa"/>
            <w:gridSpan w:val="4"/>
          </w:tcPr>
          <w:p w:rsidR="004108C2" w:rsidRDefault="004108C2">
            <w:pPr>
              <w:pStyle w:val="ConsPlusNormal"/>
            </w:pPr>
            <w:r>
              <w:t>Итого</w:t>
            </w:r>
          </w:p>
        </w:tc>
        <w:tc>
          <w:tcPr>
            <w:tcW w:w="1814" w:type="dxa"/>
          </w:tcPr>
          <w:p w:rsidR="004108C2" w:rsidRDefault="004108C2">
            <w:pPr>
              <w:pStyle w:val="ConsPlusNormal"/>
            </w:pPr>
          </w:p>
        </w:tc>
        <w:tc>
          <w:tcPr>
            <w:tcW w:w="3349" w:type="dxa"/>
            <w:gridSpan w:val="4"/>
          </w:tcPr>
          <w:p w:rsidR="004108C2" w:rsidRDefault="004108C2">
            <w:pPr>
              <w:pStyle w:val="ConsPlusNormal"/>
            </w:pPr>
            <w:r>
              <w:t>Итого</w:t>
            </w:r>
          </w:p>
        </w:tc>
        <w:tc>
          <w:tcPr>
            <w:tcW w:w="1871" w:type="dxa"/>
          </w:tcPr>
          <w:p w:rsidR="004108C2" w:rsidRDefault="004108C2">
            <w:pPr>
              <w:pStyle w:val="ConsPlusNormal"/>
            </w:pPr>
          </w:p>
        </w:tc>
      </w:tr>
    </w:tbl>
    <w:p w:rsidR="004108C2" w:rsidRDefault="004108C2">
      <w:pPr>
        <w:sectPr w:rsidR="004108C2">
          <w:pgSz w:w="16838" w:h="11905" w:orient="landscape"/>
          <w:pgMar w:top="1701" w:right="1134" w:bottom="850" w:left="1134" w:header="0" w:footer="0" w:gutter="0"/>
          <w:cols w:space="720"/>
        </w:sectPr>
      </w:pP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3458"/>
        <w:gridCol w:w="5272"/>
      </w:tblGrid>
      <w:tr w:rsidR="004108C2">
        <w:tc>
          <w:tcPr>
            <w:tcW w:w="8730" w:type="dxa"/>
            <w:gridSpan w:val="2"/>
            <w:tcBorders>
              <w:top w:val="nil"/>
              <w:left w:val="nil"/>
              <w:bottom w:val="nil"/>
              <w:right w:val="nil"/>
            </w:tcBorders>
          </w:tcPr>
          <w:p w:rsidR="004108C2" w:rsidRDefault="004108C2">
            <w:pPr>
              <w:pStyle w:val="ConsPlusNormal"/>
            </w:pPr>
            <w:r>
              <w:t>Передающая сторона:</w:t>
            </w:r>
          </w:p>
        </w:tc>
      </w:tr>
      <w:tr w:rsidR="004108C2">
        <w:tc>
          <w:tcPr>
            <w:tcW w:w="3458" w:type="dxa"/>
            <w:tcBorders>
              <w:top w:val="nil"/>
              <w:left w:val="nil"/>
              <w:bottom w:val="nil"/>
              <w:right w:val="nil"/>
            </w:tcBorders>
          </w:tcPr>
          <w:p w:rsidR="004108C2" w:rsidRDefault="004108C2">
            <w:pPr>
              <w:pStyle w:val="ConsPlusNormal"/>
            </w:pPr>
            <w:r>
              <w:t>Руководитель учреждения</w:t>
            </w:r>
          </w:p>
        </w:tc>
        <w:tc>
          <w:tcPr>
            <w:tcW w:w="5272" w:type="dxa"/>
            <w:tcBorders>
              <w:top w:val="nil"/>
              <w:left w:val="nil"/>
              <w:bottom w:val="single" w:sz="4" w:space="0" w:color="auto"/>
              <w:right w:val="nil"/>
            </w:tcBorders>
          </w:tcPr>
          <w:p w:rsidR="004108C2" w:rsidRDefault="004108C2">
            <w:pPr>
              <w:pStyle w:val="ConsPlusNormal"/>
            </w:pPr>
          </w:p>
        </w:tc>
      </w:tr>
      <w:tr w:rsidR="004108C2">
        <w:tc>
          <w:tcPr>
            <w:tcW w:w="3458" w:type="dxa"/>
            <w:tcBorders>
              <w:top w:val="nil"/>
              <w:left w:val="nil"/>
              <w:bottom w:val="nil"/>
              <w:right w:val="nil"/>
            </w:tcBorders>
          </w:tcPr>
          <w:p w:rsidR="004108C2" w:rsidRDefault="004108C2">
            <w:pPr>
              <w:pStyle w:val="ConsPlusNormal"/>
            </w:pPr>
          </w:p>
        </w:tc>
        <w:tc>
          <w:tcPr>
            <w:tcW w:w="5272"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3458" w:type="dxa"/>
            <w:tcBorders>
              <w:top w:val="nil"/>
              <w:left w:val="nil"/>
              <w:bottom w:val="nil"/>
              <w:right w:val="nil"/>
            </w:tcBorders>
          </w:tcPr>
          <w:p w:rsidR="004108C2" w:rsidRDefault="004108C2">
            <w:pPr>
              <w:pStyle w:val="ConsPlusNormal"/>
              <w:jc w:val="both"/>
            </w:pPr>
            <w:r>
              <w:t>Главный бухгалтер</w:t>
            </w:r>
          </w:p>
          <w:p w:rsidR="004108C2" w:rsidRDefault="004108C2">
            <w:pPr>
              <w:pStyle w:val="ConsPlusNormal"/>
              <w:jc w:val="both"/>
            </w:pPr>
            <w:r>
              <w:t>или иное лицо, имеющее</w:t>
            </w:r>
          </w:p>
          <w:p w:rsidR="004108C2" w:rsidRDefault="004108C2">
            <w:pPr>
              <w:pStyle w:val="ConsPlusNormal"/>
              <w:jc w:val="both"/>
            </w:pPr>
            <w:r>
              <w:t>право второй подписи</w:t>
            </w:r>
          </w:p>
          <w:p w:rsidR="004108C2" w:rsidRDefault="004108C2">
            <w:pPr>
              <w:pStyle w:val="ConsPlusNormal"/>
              <w:jc w:val="both"/>
            </w:pPr>
            <w:r>
              <w:t>в соответствии с карточкой</w:t>
            </w:r>
          </w:p>
        </w:tc>
        <w:tc>
          <w:tcPr>
            <w:tcW w:w="5272" w:type="dxa"/>
            <w:tcBorders>
              <w:top w:val="nil"/>
              <w:left w:val="nil"/>
              <w:bottom w:val="single" w:sz="4" w:space="0" w:color="auto"/>
              <w:right w:val="nil"/>
            </w:tcBorders>
          </w:tcPr>
          <w:p w:rsidR="004108C2" w:rsidRDefault="004108C2">
            <w:pPr>
              <w:pStyle w:val="ConsPlusNormal"/>
            </w:pPr>
          </w:p>
        </w:tc>
      </w:tr>
      <w:tr w:rsidR="004108C2">
        <w:tc>
          <w:tcPr>
            <w:tcW w:w="3458" w:type="dxa"/>
            <w:tcBorders>
              <w:top w:val="nil"/>
              <w:left w:val="nil"/>
              <w:bottom w:val="nil"/>
              <w:right w:val="nil"/>
            </w:tcBorders>
          </w:tcPr>
          <w:p w:rsidR="004108C2" w:rsidRDefault="004108C2">
            <w:pPr>
              <w:pStyle w:val="ConsPlusNormal"/>
            </w:pPr>
          </w:p>
        </w:tc>
        <w:tc>
          <w:tcPr>
            <w:tcW w:w="5272"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8730" w:type="dxa"/>
            <w:gridSpan w:val="2"/>
            <w:tcBorders>
              <w:top w:val="nil"/>
              <w:left w:val="nil"/>
              <w:bottom w:val="nil"/>
              <w:right w:val="nil"/>
            </w:tcBorders>
          </w:tcPr>
          <w:p w:rsidR="004108C2" w:rsidRDefault="004108C2">
            <w:pPr>
              <w:pStyle w:val="ConsPlusNormal"/>
              <w:jc w:val="both"/>
            </w:pPr>
            <w:r>
              <w:t>М.П.</w:t>
            </w:r>
          </w:p>
          <w:p w:rsidR="004108C2" w:rsidRDefault="004108C2">
            <w:pPr>
              <w:pStyle w:val="ConsPlusNormal"/>
              <w:jc w:val="both"/>
            </w:pPr>
            <w:r>
              <w:t>"___" __________ 20__ г.</w:t>
            </w:r>
          </w:p>
        </w:tc>
      </w:tr>
      <w:tr w:rsidR="004108C2">
        <w:tc>
          <w:tcPr>
            <w:tcW w:w="8730" w:type="dxa"/>
            <w:gridSpan w:val="2"/>
            <w:tcBorders>
              <w:top w:val="nil"/>
              <w:left w:val="nil"/>
              <w:bottom w:val="nil"/>
              <w:right w:val="nil"/>
            </w:tcBorders>
          </w:tcPr>
          <w:p w:rsidR="004108C2" w:rsidRDefault="004108C2">
            <w:pPr>
              <w:pStyle w:val="ConsPlusNormal"/>
              <w:jc w:val="both"/>
            </w:pPr>
            <w:r>
              <w:t>Принимающая сторона:</w:t>
            </w:r>
          </w:p>
        </w:tc>
      </w:tr>
      <w:tr w:rsidR="004108C2">
        <w:tc>
          <w:tcPr>
            <w:tcW w:w="3458" w:type="dxa"/>
            <w:tcBorders>
              <w:top w:val="nil"/>
              <w:left w:val="nil"/>
              <w:bottom w:val="nil"/>
              <w:right w:val="nil"/>
            </w:tcBorders>
          </w:tcPr>
          <w:p w:rsidR="004108C2" w:rsidRDefault="004108C2">
            <w:pPr>
              <w:pStyle w:val="ConsPlusNormal"/>
            </w:pPr>
            <w:r>
              <w:t>Руководитель учреждения</w:t>
            </w:r>
          </w:p>
        </w:tc>
        <w:tc>
          <w:tcPr>
            <w:tcW w:w="5272" w:type="dxa"/>
            <w:tcBorders>
              <w:top w:val="nil"/>
              <w:left w:val="nil"/>
              <w:bottom w:val="single" w:sz="4" w:space="0" w:color="auto"/>
              <w:right w:val="nil"/>
            </w:tcBorders>
          </w:tcPr>
          <w:p w:rsidR="004108C2" w:rsidRDefault="004108C2">
            <w:pPr>
              <w:pStyle w:val="ConsPlusNormal"/>
            </w:pPr>
          </w:p>
        </w:tc>
      </w:tr>
      <w:tr w:rsidR="004108C2">
        <w:tc>
          <w:tcPr>
            <w:tcW w:w="3458" w:type="dxa"/>
            <w:tcBorders>
              <w:top w:val="nil"/>
              <w:left w:val="nil"/>
              <w:bottom w:val="nil"/>
              <w:right w:val="nil"/>
            </w:tcBorders>
          </w:tcPr>
          <w:p w:rsidR="004108C2" w:rsidRDefault="004108C2">
            <w:pPr>
              <w:pStyle w:val="ConsPlusNormal"/>
            </w:pPr>
          </w:p>
        </w:tc>
        <w:tc>
          <w:tcPr>
            <w:tcW w:w="5272"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3458" w:type="dxa"/>
            <w:tcBorders>
              <w:top w:val="nil"/>
              <w:left w:val="nil"/>
              <w:bottom w:val="nil"/>
              <w:right w:val="nil"/>
            </w:tcBorders>
          </w:tcPr>
          <w:p w:rsidR="004108C2" w:rsidRDefault="004108C2">
            <w:pPr>
              <w:pStyle w:val="ConsPlusNormal"/>
              <w:jc w:val="both"/>
            </w:pPr>
            <w:r>
              <w:t>Главный бухгалтер</w:t>
            </w:r>
          </w:p>
          <w:p w:rsidR="004108C2" w:rsidRDefault="004108C2">
            <w:pPr>
              <w:pStyle w:val="ConsPlusNormal"/>
              <w:jc w:val="both"/>
            </w:pPr>
            <w:r>
              <w:t>или иное лицо, имеющее</w:t>
            </w:r>
          </w:p>
          <w:p w:rsidR="004108C2" w:rsidRDefault="004108C2">
            <w:pPr>
              <w:pStyle w:val="ConsPlusNormal"/>
              <w:jc w:val="both"/>
            </w:pPr>
            <w:r>
              <w:t>право второй подписи</w:t>
            </w:r>
          </w:p>
          <w:p w:rsidR="004108C2" w:rsidRDefault="004108C2">
            <w:pPr>
              <w:pStyle w:val="ConsPlusNormal"/>
              <w:jc w:val="both"/>
            </w:pPr>
            <w:r>
              <w:t>в соответствии с карточкой</w:t>
            </w:r>
          </w:p>
        </w:tc>
        <w:tc>
          <w:tcPr>
            <w:tcW w:w="5272" w:type="dxa"/>
            <w:tcBorders>
              <w:top w:val="nil"/>
              <w:left w:val="nil"/>
              <w:bottom w:val="single" w:sz="4" w:space="0" w:color="auto"/>
              <w:right w:val="nil"/>
            </w:tcBorders>
          </w:tcPr>
          <w:p w:rsidR="004108C2" w:rsidRDefault="004108C2">
            <w:pPr>
              <w:pStyle w:val="ConsPlusNormal"/>
            </w:pPr>
          </w:p>
        </w:tc>
      </w:tr>
      <w:tr w:rsidR="004108C2">
        <w:tc>
          <w:tcPr>
            <w:tcW w:w="3458" w:type="dxa"/>
            <w:tcBorders>
              <w:top w:val="nil"/>
              <w:left w:val="nil"/>
              <w:bottom w:val="nil"/>
              <w:right w:val="nil"/>
            </w:tcBorders>
          </w:tcPr>
          <w:p w:rsidR="004108C2" w:rsidRDefault="004108C2">
            <w:pPr>
              <w:pStyle w:val="ConsPlusNormal"/>
            </w:pPr>
          </w:p>
        </w:tc>
        <w:tc>
          <w:tcPr>
            <w:tcW w:w="5272"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8730" w:type="dxa"/>
            <w:gridSpan w:val="2"/>
            <w:tcBorders>
              <w:top w:val="nil"/>
              <w:left w:val="nil"/>
              <w:bottom w:val="nil"/>
              <w:right w:val="nil"/>
            </w:tcBorders>
          </w:tcPr>
          <w:p w:rsidR="004108C2" w:rsidRDefault="004108C2">
            <w:pPr>
              <w:pStyle w:val="ConsPlusNormal"/>
              <w:jc w:val="both"/>
            </w:pPr>
            <w:r>
              <w:t>М.П.</w:t>
            </w:r>
          </w:p>
          <w:p w:rsidR="004108C2" w:rsidRDefault="004108C2">
            <w:pPr>
              <w:pStyle w:val="ConsPlusNormal"/>
              <w:jc w:val="both"/>
            </w:pPr>
            <w:r>
              <w:t>"___" __________ 20__ г.</w:t>
            </w:r>
          </w:p>
        </w:tc>
      </w:tr>
    </w:tbl>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15</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p w:rsidR="004108C2" w:rsidRDefault="004108C2">
      <w:pPr>
        <w:sectPr w:rsidR="004108C2">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3030"/>
        <w:gridCol w:w="7483"/>
      </w:tblGrid>
      <w:tr w:rsidR="004108C2">
        <w:tc>
          <w:tcPr>
            <w:tcW w:w="10513" w:type="dxa"/>
            <w:gridSpan w:val="2"/>
            <w:tcBorders>
              <w:top w:val="nil"/>
              <w:left w:val="nil"/>
              <w:bottom w:val="nil"/>
              <w:right w:val="nil"/>
            </w:tcBorders>
          </w:tcPr>
          <w:p w:rsidR="004108C2" w:rsidRDefault="004108C2">
            <w:pPr>
              <w:pStyle w:val="ConsPlusNormal"/>
              <w:jc w:val="center"/>
            </w:pPr>
            <w:bookmarkStart w:id="49" w:name="P1801"/>
            <w:bookmarkEnd w:id="49"/>
            <w:r>
              <w:lastRenderedPageBreak/>
              <w:t>Акт</w:t>
            </w:r>
          </w:p>
          <w:p w:rsidR="004108C2" w:rsidRDefault="004108C2">
            <w:pPr>
              <w:pStyle w:val="ConsPlusNormal"/>
              <w:jc w:val="center"/>
            </w:pPr>
            <w:r>
              <w:t>приема-передачи поступлений и перечислений</w:t>
            </w:r>
          </w:p>
          <w:p w:rsidR="004108C2" w:rsidRDefault="004108C2">
            <w:pPr>
              <w:pStyle w:val="ConsPlusNormal"/>
              <w:jc w:val="center"/>
            </w:pPr>
            <w:r>
              <w:t>от "___" _______________ 20___ г.</w:t>
            </w:r>
          </w:p>
        </w:tc>
      </w:tr>
      <w:tr w:rsidR="004108C2">
        <w:tc>
          <w:tcPr>
            <w:tcW w:w="10513" w:type="dxa"/>
            <w:gridSpan w:val="2"/>
            <w:tcBorders>
              <w:top w:val="nil"/>
              <w:left w:val="nil"/>
              <w:bottom w:val="nil"/>
              <w:right w:val="nil"/>
            </w:tcBorders>
          </w:tcPr>
          <w:p w:rsidR="004108C2" w:rsidRDefault="004108C2">
            <w:pPr>
              <w:pStyle w:val="ConsPlusNormal"/>
            </w:pPr>
          </w:p>
        </w:tc>
      </w:tr>
      <w:tr w:rsidR="004108C2">
        <w:tc>
          <w:tcPr>
            <w:tcW w:w="3030" w:type="dxa"/>
            <w:tcBorders>
              <w:top w:val="nil"/>
              <w:left w:val="nil"/>
              <w:bottom w:val="nil"/>
              <w:right w:val="nil"/>
            </w:tcBorders>
          </w:tcPr>
          <w:p w:rsidR="004108C2" w:rsidRDefault="004108C2">
            <w:pPr>
              <w:pStyle w:val="ConsPlusNormal"/>
            </w:pPr>
            <w:r>
              <w:t>Принимающий клиент</w:t>
            </w:r>
          </w:p>
        </w:tc>
        <w:tc>
          <w:tcPr>
            <w:tcW w:w="7483" w:type="dxa"/>
            <w:tcBorders>
              <w:top w:val="nil"/>
              <w:left w:val="nil"/>
              <w:bottom w:val="single" w:sz="4" w:space="0" w:color="auto"/>
              <w:right w:val="nil"/>
            </w:tcBorders>
          </w:tcPr>
          <w:p w:rsidR="004108C2" w:rsidRDefault="004108C2">
            <w:pPr>
              <w:pStyle w:val="ConsPlusNormal"/>
            </w:pPr>
          </w:p>
        </w:tc>
      </w:tr>
      <w:tr w:rsidR="004108C2">
        <w:tc>
          <w:tcPr>
            <w:tcW w:w="3030" w:type="dxa"/>
            <w:tcBorders>
              <w:top w:val="nil"/>
              <w:left w:val="nil"/>
              <w:bottom w:val="nil"/>
              <w:right w:val="nil"/>
            </w:tcBorders>
          </w:tcPr>
          <w:p w:rsidR="004108C2" w:rsidRDefault="004108C2">
            <w:pPr>
              <w:pStyle w:val="ConsPlusNormal"/>
            </w:pPr>
          </w:p>
        </w:tc>
        <w:tc>
          <w:tcPr>
            <w:tcW w:w="7483" w:type="dxa"/>
            <w:tcBorders>
              <w:top w:val="single" w:sz="4" w:space="0" w:color="auto"/>
              <w:left w:val="nil"/>
              <w:bottom w:val="nil"/>
              <w:right w:val="nil"/>
            </w:tcBorders>
          </w:tcPr>
          <w:p w:rsidR="004108C2" w:rsidRDefault="004108C2">
            <w:pPr>
              <w:pStyle w:val="ConsPlusNormal"/>
              <w:jc w:val="center"/>
            </w:pPr>
            <w:r>
              <w:t>(наименование, номер лицевого счета)</w:t>
            </w:r>
          </w:p>
        </w:tc>
      </w:tr>
      <w:tr w:rsidR="004108C2">
        <w:tc>
          <w:tcPr>
            <w:tcW w:w="3030" w:type="dxa"/>
            <w:tcBorders>
              <w:top w:val="nil"/>
              <w:left w:val="nil"/>
              <w:bottom w:val="nil"/>
              <w:right w:val="nil"/>
            </w:tcBorders>
          </w:tcPr>
          <w:p w:rsidR="004108C2" w:rsidRDefault="004108C2">
            <w:pPr>
              <w:pStyle w:val="ConsPlusNormal"/>
            </w:pPr>
            <w:r>
              <w:t>Передающий клиент</w:t>
            </w:r>
          </w:p>
        </w:tc>
        <w:tc>
          <w:tcPr>
            <w:tcW w:w="7483" w:type="dxa"/>
            <w:tcBorders>
              <w:top w:val="nil"/>
              <w:left w:val="nil"/>
              <w:bottom w:val="single" w:sz="4" w:space="0" w:color="auto"/>
              <w:right w:val="nil"/>
            </w:tcBorders>
          </w:tcPr>
          <w:p w:rsidR="004108C2" w:rsidRDefault="004108C2">
            <w:pPr>
              <w:pStyle w:val="ConsPlusNormal"/>
            </w:pPr>
          </w:p>
        </w:tc>
      </w:tr>
      <w:tr w:rsidR="004108C2">
        <w:tc>
          <w:tcPr>
            <w:tcW w:w="3030" w:type="dxa"/>
            <w:tcBorders>
              <w:top w:val="nil"/>
              <w:left w:val="nil"/>
              <w:bottom w:val="nil"/>
              <w:right w:val="nil"/>
            </w:tcBorders>
          </w:tcPr>
          <w:p w:rsidR="004108C2" w:rsidRDefault="004108C2">
            <w:pPr>
              <w:pStyle w:val="ConsPlusNormal"/>
            </w:pPr>
          </w:p>
        </w:tc>
        <w:tc>
          <w:tcPr>
            <w:tcW w:w="7483" w:type="dxa"/>
            <w:tcBorders>
              <w:top w:val="single" w:sz="4" w:space="0" w:color="auto"/>
              <w:left w:val="nil"/>
              <w:bottom w:val="nil"/>
              <w:right w:val="nil"/>
            </w:tcBorders>
          </w:tcPr>
          <w:p w:rsidR="004108C2" w:rsidRDefault="004108C2">
            <w:pPr>
              <w:pStyle w:val="ConsPlusNormal"/>
              <w:jc w:val="center"/>
            </w:pPr>
            <w:r>
              <w:t>(наименование, номер лицевого счета)</w:t>
            </w:r>
          </w:p>
        </w:tc>
      </w:tr>
      <w:tr w:rsidR="004108C2">
        <w:tc>
          <w:tcPr>
            <w:tcW w:w="3030" w:type="dxa"/>
            <w:tcBorders>
              <w:top w:val="nil"/>
              <w:left w:val="nil"/>
              <w:bottom w:val="nil"/>
              <w:right w:val="nil"/>
            </w:tcBorders>
          </w:tcPr>
          <w:p w:rsidR="004108C2" w:rsidRDefault="004108C2">
            <w:pPr>
              <w:pStyle w:val="ConsPlusNormal"/>
            </w:pPr>
            <w:r>
              <w:t>Основание для передачи</w:t>
            </w:r>
          </w:p>
        </w:tc>
        <w:tc>
          <w:tcPr>
            <w:tcW w:w="7483" w:type="dxa"/>
            <w:tcBorders>
              <w:top w:val="nil"/>
              <w:left w:val="nil"/>
              <w:bottom w:val="single" w:sz="4" w:space="0" w:color="auto"/>
              <w:right w:val="nil"/>
            </w:tcBorders>
          </w:tcPr>
          <w:p w:rsidR="004108C2" w:rsidRDefault="004108C2">
            <w:pPr>
              <w:pStyle w:val="ConsPlusNormal"/>
            </w:pPr>
          </w:p>
        </w:tc>
      </w:tr>
      <w:tr w:rsidR="004108C2">
        <w:tc>
          <w:tcPr>
            <w:tcW w:w="10513" w:type="dxa"/>
            <w:gridSpan w:val="2"/>
            <w:tcBorders>
              <w:top w:val="nil"/>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10513" w:type="dxa"/>
            <w:gridSpan w:val="2"/>
            <w:tcBorders>
              <w:top w:val="single" w:sz="4" w:space="0" w:color="auto"/>
              <w:left w:val="nil"/>
              <w:bottom w:val="nil"/>
              <w:right w:val="nil"/>
            </w:tcBorders>
          </w:tcPr>
          <w:p w:rsidR="004108C2" w:rsidRDefault="004108C2">
            <w:pPr>
              <w:pStyle w:val="ConsPlusNormal"/>
            </w:pPr>
            <w:r>
              <w:t>Единица измерения: руб. (с точностью до второго десятичного знака)</w:t>
            </w:r>
          </w:p>
        </w:tc>
      </w:tr>
    </w:tbl>
    <w:p w:rsidR="004108C2" w:rsidRDefault="004108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60"/>
        <w:gridCol w:w="1252"/>
        <w:gridCol w:w="749"/>
        <w:gridCol w:w="1233"/>
        <w:gridCol w:w="1239"/>
        <w:gridCol w:w="1099"/>
        <w:gridCol w:w="1032"/>
        <w:gridCol w:w="1206"/>
        <w:gridCol w:w="1134"/>
        <w:gridCol w:w="1187"/>
        <w:gridCol w:w="1122"/>
        <w:gridCol w:w="1187"/>
        <w:gridCol w:w="1194"/>
      </w:tblGrid>
      <w:tr w:rsidR="004108C2">
        <w:tc>
          <w:tcPr>
            <w:tcW w:w="1060" w:type="dxa"/>
          </w:tcPr>
          <w:p w:rsidR="004108C2" w:rsidRDefault="004108C2">
            <w:pPr>
              <w:pStyle w:val="ConsPlusNormal"/>
              <w:jc w:val="center"/>
            </w:pPr>
            <w:r>
              <w:t>Тип средств (источник финансового обеспечения)</w:t>
            </w:r>
          </w:p>
        </w:tc>
        <w:tc>
          <w:tcPr>
            <w:tcW w:w="1252" w:type="dxa"/>
          </w:tcPr>
          <w:p w:rsidR="004108C2" w:rsidRDefault="004108C2">
            <w:pPr>
              <w:pStyle w:val="ConsPlusNormal"/>
              <w:jc w:val="center"/>
            </w:pPr>
            <w:r>
              <w:t xml:space="preserve">Код бюджетной классификации Российской Федерации </w:t>
            </w:r>
            <w:hyperlink w:anchor="P1966" w:history="1">
              <w:r>
                <w:rPr>
                  <w:color w:val="0000FF"/>
                </w:rPr>
                <w:t>&lt;*&gt;</w:t>
              </w:r>
            </w:hyperlink>
          </w:p>
        </w:tc>
        <w:tc>
          <w:tcPr>
            <w:tcW w:w="749" w:type="dxa"/>
          </w:tcPr>
          <w:p w:rsidR="004108C2" w:rsidRDefault="004108C2">
            <w:pPr>
              <w:pStyle w:val="ConsPlusNormal"/>
              <w:jc w:val="center"/>
            </w:pPr>
            <w:r>
              <w:t xml:space="preserve">Код целевых средств </w:t>
            </w:r>
            <w:hyperlink w:anchor="P1966" w:history="1">
              <w:r>
                <w:rPr>
                  <w:color w:val="0000FF"/>
                </w:rPr>
                <w:t>&lt;*&gt;</w:t>
              </w:r>
            </w:hyperlink>
          </w:p>
        </w:tc>
        <w:tc>
          <w:tcPr>
            <w:tcW w:w="1233" w:type="dxa"/>
          </w:tcPr>
          <w:p w:rsidR="004108C2" w:rsidRDefault="004108C2">
            <w:pPr>
              <w:pStyle w:val="ConsPlusNormal"/>
              <w:jc w:val="center"/>
            </w:pPr>
            <w:r>
              <w:t xml:space="preserve">Код экономической классификации расходов </w:t>
            </w:r>
            <w:hyperlink w:anchor="P1966" w:history="1">
              <w:r>
                <w:rPr>
                  <w:color w:val="0000FF"/>
                </w:rPr>
                <w:t>&lt;*&gt;</w:t>
              </w:r>
            </w:hyperlink>
          </w:p>
        </w:tc>
        <w:tc>
          <w:tcPr>
            <w:tcW w:w="1239" w:type="dxa"/>
          </w:tcPr>
          <w:p w:rsidR="004108C2" w:rsidRDefault="004108C2">
            <w:pPr>
              <w:pStyle w:val="ConsPlusNormal"/>
              <w:jc w:val="center"/>
            </w:pPr>
            <w:proofErr w:type="spellStart"/>
            <w:r>
              <w:t>Субкод</w:t>
            </w:r>
            <w:proofErr w:type="spellEnd"/>
            <w:r>
              <w:t xml:space="preserve"> экономической классификации расходов </w:t>
            </w:r>
            <w:hyperlink w:anchor="P1966" w:history="1">
              <w:r>
                <w:rPr>
                  <w:color w:val="0000FF"/>
                </w:rPr>
                <w:t>&lt;*&gt;</w:t>
              </w:r>
            </w:hyperlink>
          </w:p>
        </w:tc>
        <w:tc>
          <w:tcPr>
            <w:tcW w:w="1099" w:type="dxa"/>
          </w:tcPr>
          <w:p w:rsidR="004108C2" w:rsidRDefault="004108C2">
            <w:pPr>
              <w:pStyle w:val="ConsPlusNormal"/>
              <w:jc w:val="center"/>
            </w:pPr>
            <w:r>
              <w:t xml:space="preserve">Код мероприятия </w:t>
            </w:r>
            <w:hyperlink w:anchor="P1966" w:history="1">
              <w:r>
                <w:rPr>
                  <w:color w:val="0000FF"/>
                </w:rPr>
                <w:t>&lt;*&gt;</w:t>
              </w:r>
            </w:hyperlink>
          </w:p>
        </w:tc>
        <w:tc>
          <w:tcPr>
            <w:tcW w:w="1032" w:type="dxa"/>
          </w:tcPr>
          <w:p w:rsidR="004108C2" w:rsidRDefault="004108C2">
            <w:pPr>
              <w:pStyle w:val="ConsPlusNormal"/>
              <w:jc w:val="center"/>
            </w:pPr>
            <w:r>
              <w:t xml:space="preserve">Код расходов контрактной системы </w:t>
            </w:r>
            <w:hyperlink w:anchor="P1966" w:history="1">
              <w:r>
                <w:rPr>
                  <w:color w:val="0000FF"/>
                </w:rPr>
                <w:t>&lt;*&gt;</w:t>
              </w:r>
            </w:hyperlink>
          </w:p>
        </w:tc>
        <w:tc>
          <w:tcPr>
            <w:tcW w:w="1206" w:type="dxa"/>
          </w:tcPr>
          <w:p w:rsidR="004108C2" w:rsidRDefault="004108C2">
            <w:pPr>
              <w:pStyle w:val="ConsPlusNormal"/>
              <w:jc w:val="center"/>
            </w:pPr>
            <w:r>
              <w:t>Остаток средств текущего финансового года, передаваемый учреждением</w:t>
            </w:r>
          </w:p>
        </w:tc>
        <w:tc>
          <w:tcPr>
            <w:tcW w:w="1134" w:type="dxa"/>
          </w:tcPr>
          <w:p w:rsidR="004108C2" w:rsidRDefault="004108C2">
            <w:pPr>
              <w:pStyle w:val="ConsPlusNormal"/>
              <w:jc w:val="center"/>
            </w:pPr>
            <w:r>
              <w:t>Поступления, передаваемые учреждением</w:t>
            </w:r>
          </w:p>
        </w:tc>
        <w:tc>
          <w:tcPr>
            <w:tcW w:w="1187" w:type="dxa"/>
          </w:tcPr>
          <w:p w:rsidR="004108C2" w:rsidRDefault="004108C2">
            <w:pPr>
              <w:pStyle w:val="ConsPlusNormal"/>
              <w:jc w:val="center"/>
            </w:pPr>
            <w:r>
              <w:t>Перечисления, передаваемые учреждением</w:t>
            </w:r>
          </w:p>
        </w:tc>
        <w:tc>
          <w:tcPr>
            <w:tcW w:w="1122" w:type="dxa"/>
          </w:tcPr>
          <w:p w:rsidR="004108C2" w:rsidRDefault="004108C2">
            <w:pPr>
              <w:pStyle w:val="ConsPlusNormal"/>
              <w:jc w:val="center"/>
            </w:pPr>
            <w:r>
              <w:t>Поступления, принимаемые учреждением</w:t>
            </w:r>
          </w:p>
        </w:tc>
        <w:tc>
          <w:tcPr>
            <w:tcW w:w="1187" w:type="dxa"/>
          </w:tcPr>
          <w:p w:rsidR="004108C2" w:rsidRDefault="004108C2">
            <w:pPr>
              <w:pStyle w:val="ConsPlusNormal"/>
              <w:jc w:val="center"/>
            </w:pPr>
            <w:r>
              <w:t>Перечисления, принимаемые учреждением</w:t>
            </w:r>
          </w:p>
        </w:tc>
        <w:tc>
          <w:tcPr>
            <w:tcW w:w="1194" w:type="dxa"/>
          </w:tcPr>
          <w:p w:rsidR="004108C2" w:rsidRDefault="004108C2">
            <w:pPr>
              <w:pStyle w:val="ConsPlusNormal"/>
              <w:jc w:val="center"/>
            </w:pPr>
            <w:r>
              <w:t>Остаток средств текущего финансового года, принимаемый учреждением</w:t>
            </w:r>
          </w:p>
        </w:tc>
      </w:tr>
      <w:tr w:rsidR="004108C2">
        <w:tc>
          <w:tcPr>
            <w:tcW w:w="1060" w:type="dxa"/>
          </w:tcPr>
          <w:p w:rsidR="004108C2" w:rsidRDefault="004108C2">
            <w:pPr>
              <w:pStyle w:val="ConsPlusNormal"/>
              <w:jc w:val="center"/>
            </w:pPr>
            <w:r>
              <w:t>1</w:t>
            </w:r>
          </w:p>
        </w:tc>
        <w:tc>
          <w:tcPr>
            <w:tcW w:w="1252" w:type="dxa"/>
          </w:tcPr>
          <w:p w:rsidR="004108C2" w:rsidRDefault="004108C2">
            <w:pPr>
              <w:pStyle w:val="ConsPlusNormal"/>
              <w:jc w:val="center"/>
            </w:pPr>
            <w:r>
              <w:t>2</w:t>
            </w:r>
          </w:p>
        </w:tc>
        <w:tc>
          <w:tcPr>
            <w:tcW w:w="749" w:type="dxa"/>
          </w:tcPr>
          <w:p w:rsidR="004108C2" w:rsidRDefault="004108C2">
            <w:pPr>
              <w:pStyle w:val="ConsPlusNormal"/>
              <w:jc w:val="center"/>
            </w:pPr>
            <w:r>
              <w:t>3</w:t>
            </w:r>
          </w:p>
        </w:tc>
        <w:tc>
          <w:tcPr>
            <w:tcW w:w="1233" w:type="dxa"/>
          </w:tcPr>
          <w:p w:rsidR="004108C2" w:rsidRDefault="004108C2">
            <w:pPr>
              <w:pStyle w:val="ConsPlusNormal"/>
              <w:jc w:val="center"/>
            </w:pPr>
            <w:r>
              <w:t>4</w:t>
            </w:r>
          </w:p>
        </w:tc>
        <w:tc>
          <w:tcPr>
            <w:tcW w:w="1239" w:type="dxa"/>
          </w:tcPr>
          <w:p w:rsidR="004108C2" w:rsidRDefault="004108C2">
            <w:pPr>
              <w:pStyle w:val="ConsPlusNormal"/>
              <w:jc w:val="center"/>
            </w:pPr>
            <w:r>
              <w:t>5</w:t>
            </w:r>
          </w:p>
        </w:tc>
        <w:tc>
          <w:tcPr>
            <w:tcW w:w="1099" w:type="dxa"/>
          </w:tcPr>
          <w:p w:rsidR="004108C2" w:rsidRDefault="004108C2">
            <w:pPr>
              <w:pStyle w:val="ConsPlusNormal"/>
              <w:jc w:val="center"/>
            </w:pPr>
            <w:r>
              <w:t>6</w:t>
            </w:r>
          </w:p>
        </w:tc>
        <w:tc>
          <w:tcPr>
            <w:tcW w:w="1032" w:type="dxa"/>
          </w:tcPr>
          <w:p w:rsidR="004108C2" w:rsidRDefault="004108C2">
            <w:pPr>
              <w:pStyle w:val="ConsPlusNormal"/>
              <w:jc w:val="center"/>
            </w:pPr>
            <w:r>
              <w:t>7</w:t>
            </w:r>
          </w:p>
        </w:tc>
        <w:tc>
          <w:tcPr>
            <w:tcW w:w="1206" w:type="dxa"/>
          </w:tcPr>
          <w:p w:rsidR="004108C2" w:rsidRDefault="004108C2">
            <w:pPr>
              <w:pStyle w:val="ConsPlusNormal"/>
              <w:jc w:val="center"/>
            </w:pPr>
            <w:r>
              <w:t>8</w:t>
            </w:r>
          </w:p>
        </w:tc>
        <w:tc>
          <w:tcPr>
            <w:tcW w:w="1134" w:type="dxa"/>
          </w:tcPr>
          <w:p w:rsidR="004108C2" w:rsidRDefault="004108C2">
            <w:pPr>
              <w:pStyle w:val="ConsPlusNormal"/>
              <w:jc w:val="center"/>
            </w:pPr>
            <w:r>
              <w:t>9</w:t>
            </w:r>
          </w:p>
        </w:tc>
        <w:tc>
          <w:tcPr>
            <w:tcW w:w="1187" w:type="dxa"/>
          </w:tcPr>
          <w:p w:rsidR="004108C2" w:rsidRDefault="004108C2">
            <w:pPr>
              <w:pStyle w:val="ConsPlusNormal"/>
              <w:jc w:val="center"/>
            </w:pPr>
            <w:r>
              <w:t>10</w:t>
            </w:r>
          </w:p>
        </w:tc>
        <w:tc>
          <w:tcPr>
            <w:tcW w:w="1122" w:type="dxa"/>
          </w:tcPr>
          <w:p w:rsidR="004108C2" w:rsidRDefault="004108C2">
            <w:pPr>
              <w:pStyle w:val="ConsPlusNormal"/>
              <w:jc w:val="center"/>
            </w:pPr>
            <w:r>
              <w:t>11</w:t>
            </w:r>
          </w:p>
        </w:tc>
        <w:tc>
          <w:tcPr>
            <w:tcW w:w="1187" w:type="dxa"/>
          </w:tcPr>
          <w:p w:rsidR="004108C2" w:rsidRDefault="004108C2">
            <w:pPr>
              <w:pStyle w:val="ConsPlusNormal"/>
              <w:jc w:val="center"/>
            </w:pPr>
            <w:r>
              <w:t>12</w:t>
            </w:r>
          </w:p>
        </w:tc>
        <w:tc>
          <w:tcPr>
            <w:tcW w:w="1194" w:type="dxa"/>
          </w:tcPr>
          <w:p w:rsidR="004108C2" w:rsidRDefault="004108C2">
            <w:pPr>
              <w:pStyle w:val="ConsPlusNormal"/>
              <w:jc w:val="center"/>
            </w:pPr>
            <w:r>
              <w:t>13</w:t>
            </w:r>
          </w:p>
        </w:tc>
      </w:tr>
      <w:tr w:rsidR="004108C2">
        <w:tc>
          <w:tcPr>
            <w:tcW w:w="1060" w:type="dxa"/>
          </w:tcPr>
          <w:p w:rsidR="004108C2" w:rsidRDefault="004108C2">
            <w:pPr>
              <w:pStyle w:val="ConsPlusNormal"/>
            </w:pPr>
          </w:p>
        </w:tc>
        <w:tc>
          <w:tcPr>
            <w:tcW w:w="1252" w:type="dxa"/>
          </w:tcPr>
          <w:p w:rsidR="004108C2" w:rsidRDefault="004108C2">
            <w:pPr>
              <w:pStyle w:val="ConsPlusNormal"/>
            </w:pPr>
          </w:p>
        </w:tc>
        <w:tc>
          <w:tcPr>
            <w:tcW w:w="749" w:type="dxa"/>
          </w:tcPr>
          <w:p w:rsidR="004108C2" w:rsidRDefault="004108C2">
            <w:pPr>
              <w:pStyle w:val="ConsPlusNormal"/>
            </w:pPr>
          </w:p>
        </w:tc>
        <w:tc>
          <w:tcPr>
            <w:tcW w:w="1233" w:type="dxa"/>
          </w:tcPr>
          <w:p w:rsidR="004108C2" w:rsidRDefault="004108C2">
            <w:pPr>
              <w:pStyle w:val="ConsPlusNormal"/>
            </w:pPr>
          </w:p>
        </w:tc>
        <w:tc>
          <w:tcPr>
            <w:tcW w:w="1239" w:type="dxa"/>
          </w:tcPr>
          <w:p w:rsidR="004108C2" w:rsidRDefault="004108C2">
            <w:pPr>
              <w:pStyle w:val="ConsPlusNormal"/>
            </w:pPr>
          </w:p>
        </w:tc>
        <w:tc>
          <w:tcPr>
            <w:tcW w:w="1099" w:type="dxa"/>
          </w:tcPr>
          <w:p w:rsidR="004108C2" w:rsidRDefault="004108C2">
            <w:pPr>
              <w:pStyle w:val="ConsPlusNormal"/>
            </w:pPr>
          </w:p>
        </w:tc>
        <w:tc>
          <w:tcPr>
            <w:tcW w:w="1032" w:type="dxa"/>
          </w:tcPr>
          <w:p w:rsidR="004108C2" w:rsidRDefault="004108C2">
            <w:pPr>
              <w:pStyle w:val="ConsPlusNormal"/>
            </w:pPr>
          </w:p>
        </w:tc>
        <w:tc>
          <w:tcPr>
            <w:tcW w:w="1206" w:type="dxa"/>
          </w:tcPr>
          <w:p w:rsidR="004108C2" w:rsidRDefault="004108C2">
            <w:pPr>
              <w:pStyle w:val="ConsPlusNormal"/>
            </w:pPr>
          </w:p>
        </w:tc>
        <w:tc>
          <w:tcPr>
            <w:tcW w:w="1134" w:type="dxa"/>
          </w:tcPr>
          <w:p w:rsidR="004108C2" w:rsidRDefault="004108C2">
            <w:pPr>
              <w:pStyle w:val="ConsPlusNormal"/>
            </w:pPr>
          </w:p>
        </w:tc>
        <w:tc>
          <w:tcPr>
            <w:tcW w:w="1187" w:type="dxa"/>
          </w:tcPr>
          <w:p w:rsidR="004108C2" w:rsidRDefault="004108C2">
            <w:pPr>
              <w:pStyle w:val="ConsPlusNormal"/>
            </w:pPr>
          </w:p>
        </w:tc>
        <w:tc>
          <w:tcPr>
            <w:tcW w:w="1122" w:type="dxa"/>
          </w:tcPr>
          <w:p w:rsidR="004108C2" w:rsidRDefault="004108C2">
            <w:pPr>
              <w:pStyle w:val="ConsPlusNormal"/>
            </w:pPr>
          </w:p>
        </w:tc>
        <w:tc>
          <w:tcPr>
            <w:tcW w:w="1187" w:type="dxa"/>
          </w:tcPr>
          <w:p w:rsidR="004108C2" w:rsidRDefault="004108C2">
            <w:pPr>
              <w:pStyle w:val="ConsPlusNormal"/>
            </w:pPr>
          </w:p>
        </w:tc>
        <w:tc>
          <w:tcPr>
            <w:tcW w:w="1194" w:type="dxa"/>
          </w:tcPr>
          <w:p w:rsidR="004108C2" w:rsidRDefault="004108C2">
            <w:pPr>
              <w:pStyle w:val="ConsPlusNormal"/>
            </w:pPr>
          </w:p>
        </w:tc>
      </w:tr>
      <w:tr w:rsidR="004108C2">
        <w:tc>
          <w:tcPr>
            <w:tcW w:w="1060" w:type="dxa"/>
          </w:tcPr>
          <w:p w:rsidR="004108C2" w:rsidRDefault="004108C2">
            <w:pPr>
              <w:pStyle w:val="ConsPlusNormal"/>
            </w:pPr>
            <w:r>
              <w:t>...</w:t>
            </w:r>
          </w:p>
        </w:tc>
        <w:tc>
          <w:tcPr>
            <w:tcW w:w="1252" w:type="dxa"/>
          </w:tcPr>
          <w:p w:rsidR="004108C2" w:rsidRDefault="004108C2">
            <w:pPr>
              <w:pStyle w:val="ConsPlusNormal"/>
            </w:pPr>
          </w:p>
        </w:tc>
        <w:tc>
          <w:tcPr>
            <w:tcW w:w="749" w:type="dxa"/>
          </w:tcPr>
          <w:p w:rsidR="004108C2" w:rsidRDefault="004108C2">
            <w:pPr>
              <w:pStyle w:val="ConsPlusNormal"/>
            </w:pPr>
          </w:p>
        </w:tc>
        <w:tc>
          <w:tcPr>
            <w:tcW w:w="1233" w:type="dxa"/>
          </w:tcPr>
          <w:p w:rsidR="004108C2" w:rsidRDefault="004108C2">
            <w:pPr>
              <w:pStyle w:val="ConsPlusNormal"/>
            </w:pPr>
          </w:p>
        </w:tc>
        <w:tc>
          <w:tcPr>
            <w:tcW w:w="1239" w:type="dxa"/>
          </w:tcPr>
          <w:p w:rsidR="004108C2" w:rsidRDefault="004108C2">
            <w:pPr>
              <w:pStyle w:val="ConsPlusNormal"/>
            </w:pPr>
          </w:p>
        </w:tc>
        <w:tc>
          <w:tcPr>
            <w:tcW w:w="1099" w:type="dxa"/>
          </w:tcPr>
          <w:p w:rsidR="004108C2" w:rsidRDefault="004108C2">
            <w:pPr>
              <w:pStyle w:val="ConsPlusNormal"/>
            </w:pPr>
          </w:p>
        </w:tc>
        <w:tc>
          <w:tcPr>
            <w:tcW w:w="1032" w:type="dxa"/>
          </w:tcPr>
          <w:p w:rsidR="004108C2" w:rsidRDefault="004108C2">
            <w:pPr>
              <w:pStyle w:val="ConsPlusNormal"/>
            </w:pPr>
          </w:p>
        </w:tc>
        <w:tc>
          <w:tcPr>
            <w:tcW w:w="1206" w:type="dxa"/>
          </w:tcPr>
          <w:p w:rsidR="004108C2" w:rsidRDefault="004108C2">
            <w:pPr>
              <w:pStyle w:val="ConsPlusNormal"/>
            </w:pPr>
          </w:p>
        </w:tc>
        <w:tc>
          <w:tcPr>
            <w:tcW w:w="1134" w:type="dxa"/>
          </w:tcPr>
          <w:p w:rsidR="004108C2" w:rsidRDefault="004108C2">
            <w:pPr>
              <w:pStyle w:val="ConsPlusNormal"/>
            </w:pPr>
          </w:p>
        </w:tc>
        <w:tc>
          <w:tcPr>
            <w:tcW w:w="1187" w:type="dxa"/>
          </w:tcPr>
          <w:p w:rsidR="004108C2" w:rsidRDefault="004108C2">
            <w:pPr>
              <w:pStyle w:val="ConsPlusNormal"/>
            </w:pPr>
          </w:p>
        </w:tc>
        <w:tc>
          <w:tcPr>
            <w:tcW w:w="1122" w:type="dxa"/>
          </w:tcPr>
          <w:p w:rsidR="004108C2" w:rsidRDefault="004108C2">
            <w:pPr>
              <w:pStyle w:val="ConsPlusNormal"/>
            </w:pPr>
          </w:p>
        </w:tc>
        <w:tc>
          <w:tcPr>
            <w:tcW w:w="1187" w:type="dxa"/>
          </w:tcPr>
          <w:p w:rsidR="004108C2" w:rsidRDefault="004108C2">
            <w:pPr>
              <w:pStyle w:val="ConsPlusNormal"/>
            </w:pPr>
          </w:p>
        </w:tc>
        <w:tc>
          <w:tcPr>
            <w:tcW w:w="1194" w:type="dxa"/>
          </w:tcPr>
          <w:p w:rsidR="004108C2" w:rsidRDefault="004108C2">
            <w:pPr>
              <w:pStyle w:val="ConsPlusNormal"/>
            </w:pPr>
          </w:p>
        </w:tc>
      </w:tr>
      <w:tr w:rsidR="004108C2">
        <w:tc>
          <w:tcPr>
            <w:tcW w:w="1060" w:type="dxa"/>
          </w:tcPr>
          <w:p w:rsidR="004108C2" w:rsidRDefault="004108C2">
            <w:pPr>
              <w:pStyle w:val="ConsPlusNormal"/>
            </w:pPr>
            <w:r>
              <w:lastRenderedPageBreak/>
              <w:t>Итого по типу средств:</w:t>
            </w:r>
          </w:p>
        </w:tc>
        <w:tc>
          <w:tcPr>
            <w:tcW w:w="1252" w:type="dxa"/>
          </w:tcPr>
          <w:p w:rsidR="004108C2" w:rsidRDefault="004108C2">
            <w:pPr>
              <w:pStyle w:val="ConsPlusNormal"/>
            </w:pPr>
          </w:p>
        </w:tc>
        <w:tc>
          <w:tcPr>
            <w:tcW w:w="749" w:type="dxa"/>
          </w:tcPr>
          <w:p w:rsidR="004108C2" w:rsidRDefault="004108C2">
            <w:pPr>
              <w:pStyle w:val="ConsPlusNormal"/>
            </w:pPr>
          </w:p>
        </w:tc>
        <w:tc>
          <w:tcPr>
            <w:tcW w:w="1233" w:type="dxa"/>
          </w:tcPr>
          <w:p w:rsidR="004108C2" w:rsidRDefault="004108C2">
            <w:pPr>
              <w:pStyle w:val="ConsPlusNormal"/>
            </w:pPr>
          </w:p>
        </w:tc>
        <w:tc>
          <w:tcPr>
            <w:tcW w:w="1239" w:type="dxa"/>
          </w:tcPr>
          <w:p w:rsidR="004108C2" w:rsidRDefault="004108C2">
            <w:pPr>
              <w:pStyle w:val="ConsPlusNormal"/>
            </w:pPr>
          </w:p>
        </w:tc>
        <w:tc>
          <w:tcPr>
            <w:tcW w:w="1099" w:type="dxa"/>
          </w:tcPr>
          <w:p w:rsidR="004108C2" w:rsidRDefault="004108C2">
            <w:pPr>
              <w:pStyle w:val="ConsPlusNormal"/>
            </w:pPr>
          </w:p>
        </w:tc>
        <w:tc>
          <w:tcPr>
            <w:tcW w:w="1032" w:type="dxa"/>
          </w:tcPr>
          <w:p w:rsidR="004108C2" w:rsidRDefault="004108C2">
            <w:pPr>
              <w:pStyle w:val="ConsPlusNormal"/>
            </w:pPr>
          </w:p>
        </w:tc>
        <w:tc>
          <w:tcPr>
            <w:tcW w:w="1206" w:type="dxa"/>
          </w:tcPr>
          <w:p w:rsidR="004108C2" w:rsidRDefault="004108C2">
            <w:pPr>
              <w:pStyle w:val="ConsPlusNormal"/>
            </w:pPr>
          </w:p>
        </w:tc>
        <w:tc>
          <w:tcPr>
            <w:tcW w:w="1134" w:type="dxa"/>
          </w:tcPr>
          <w:p w:rsidR="004108C2" w:rsidRDefault="004108C2">
            <w:pPr>
              <w:pStyle w:val="ConsPlusNormal"/>
            </w:pPr>
          </w:p>
        </w:tc>
        <w:tc>
          <w:tcPr>
            <w:tcW w:w="1187" w:type="dxa"/>
          </w:tcPr>
          <w:p w:rsidR="004108C2" w:rsidRDefault="004108C2">
            <w:pPr>
              <w:pStyle w:val="ConsPlusNormal"/>
            </w:pPr>
          </w:p>
        </w:tc>
        <w:tc>
          <w:tcPr>
            <w:tcW w:w="1122" w:type="dxa"/>
          </w:tcPr>
          <w:p w:rsidR="004108C2" w:rsidRDefault="004108C2">
            <w:pPr>
              <w:pStyle w:val="ConsPlusNormal"/>
            </w:pPr>
          </w:p>
        </w:tc>
        <w:tc>
          <w:tcPr>
            <w:tcW w:w="1187" w:type="dxa"/>
          </w:tcPr>
          <w:p w:rsidR="004108C2" w:rsidRDefault="004108C2">
            <w:pPr>
              <w:pStyle w:val="ConsPlusNormal"/>
            </w:pPr>
          </w:p>
        </w:tc>
        <w:tc>
          <w:tcPr>
            <w:tcW w:w="1194" w:type="dxa"/>
          </w:tcPr>
          <w:p w:rsidR="004108C2" w:rsidRDefault="004108C2">
            <w:pPr>
              <w:pStyle w:val="ConsPlusNormal"/>
            </w:pPr>
          </w:p>
        </w:tc>
      </w:tr>
      <w:tr w:rsidR="004108C2">
        <w:tc>
          <w:tcPr>
            <w:tcW w:w="1060" w:type="dxa"/>
          </w:tcPr>
          <w:p w:rsidR="004108C2" w:rsidRDefault="004108C2">
            <w:pPr>
              <w:pStyle w:val="ConsPlusNormal"/>
            </w:pPr>
          </w:p>
        </w:tc>
        <w:tc>
          <w:tcPr>
            <w:tcW w:w="1252" w:type="dxa"/>
          </w:tcPr>
          <w:p w:rsidR="004108C2" w:rsidRDefault="004108C2">
            <w:pPr>
              <w:pStyle w:val="ConsPlusNormal"/>
            </w:pPr>
          </w:p>
        </w:tc>
        <w:tc>
          <w:tcPr>
            <w:tcW w:w="749" w:type="dxa"/>
          </w:tcPr>
          <w:p w:rsidR="004108C2" w:rsidRDefault="004108C2">
            <w:pPr>
              <w:pStyle w:val="ConsPlusNormal"/>
            </w:pPr>
          </w:p>
        </w:tc>
        <w:tc>
          <w:tcPr>
            <w:tcW w:w="1233" w:type="dxa"/>
          </w:tcPr>
          <w:p w:rsidR="004108C2" w:rsidRDefault="004108C2">
            <w:pPr>
              <w:pStyle w:val="ConsPlusNormal"/>
            </w:pPr>
          </w:p>
        </w:tc>
        <w:tc>
          <w:tcPr>
            <w:tcW w:w="1239" w:type="dxa"/>
          </w:tcPr>
          <w:p w:rsidR="004108C2" w:rsidRDefault="004108C2">
            <w:pPr>
              <w:pStyle w:val="ConsPlusNormal"/>
            </w:pPr>
          </w:p>
        </w:tc>
        <w:tc>
          <w:tcPr>
            <w:tcW w:w="1099" w:type="dxa"/>
          </w:tcPr>
          <w:p w:rsidR="004108C2" w:rsidRDefault="004108C2">
            <w:pPr>
              <w:pStyle w:val="ConsPlusNormal"/>
            </w:pPr>
          </w:p>
        </w:tc>
        <w:tc>
          <w:tcPr>
            <w:tcW w:w="1032" w:type="dxa"/>
          </w:tcPr>
          <w:p w:rsidR="004108C2" w:rsidRDefault="004108C2">
            <w:pPr>
              <w:pStyle w:val="ConsPlusNormal"/>
            </w:pPr>
          </w:p>
        </w:tc>
        <w:tc>
          <w:tcPr>
            <w:tcW w:w="1206" w:type="dxa"/>
          </w:tcPr>
          <w:p w:rsidR="004108C2" w:rsidRDefault="004108C2">
            <w:pPr>
              <w:pStyle w:val="ConsPlusNormal"/>
            </w:pPr>
          </w:p>
        </w:tc>
        <w:tc>
          <w:tcPr>
            <w:tcW w:w="1134" w:type="dxa"/>
          </w:tcPr>
          <w:p w:rsidR="004108C2" w:rsidRDefault="004108C2">
            <w:pPr>
              <w:pStyle w:val="ConsPlusNormal"/>
            </w:pPr>
          </w:p>
        </w:tc>
        <w:tc>
          <w:tcPr>
            <w:tcW w:w="1187" w:type="dxa"/>
          </w:tcPr>
          <w:p w:rsidR="004108C2" w:rsidRDefault="004108C2">
            <w:pPr>
              <w:pStyle w:val="ConsPlusNormal"/>
            </w:pPr>
          </w:p>
        </w:tc>
        <w:tc>
          <w:tcPr>
            <w:tcW w:w="1122" w:type="dxa"/>
          </w:tcPr>
          <w:p w:rsidR="004108C2" w:rsidRDefault="004108C2">
            <w:pPr>
              <w:pStyle w:val="ConsPlusNormal"/>
            </w:pPr>
          </w:p>
        </w:tc>
        <w:tc>
          <w:tcPr>
            <w:tcW w:w="1187" w:type="dxa"/>
          </w:tcPr>
          <w:p w:rsidR="004108C2" w:rsidRDefault="004108C2">
            <w:pPr>
              <w:pStyle w:val="ConsPlusNormal"/>
            </w:pPr>
          </w:p>
        </w:tc>
        <w:tc>
          <w:tcPr>
            <w:tcW w:w="1194" w:type="dxa"/>
          </w:tcPr>
          <w:p w:rsidR="004108C2" w:rsidRDefault="004108C2">
            <w:pPr>
              <w:pStyle w:val="ConsPlusNormal"/>
            </w:pPr>
          </w:p>
        </w:tc>
      </w:tr>
      <w:tr w:rsidR="004108C2">
        <w:tc>
          <w:tcPr>
            <w:tcW w:w="1060" w:type="dxa"/>
          </w:tcPr>
          <w:p w:rsidR="004108C2" w:rsidRDefault="004108C2">
            <w:pPr>
              <w:pStyle w:val="ConsPlusNormal"/>
            </w:pPr>
            <w:r>
              <w:t>...</w:t>
            </w:r>
          </w:p>
        </w:tc>
        <w:tc>
          <w:tcPr>
            <w:tcW w:w="1252" w:type="dxa"/>
          </w:tcPr>
          <w:p w:rsidR="004108C2" w:rsidRDefault="004108C2">
            <w:pPr>
              <w:pStyle w:val="ConsPlusNormal"/>
            </w:pPr>
          </w:p>
        </w:tc>
        <w:tc>
          <w:tcPr>
            <w:tcW w:w="749" w:type="dxa"/>
          </w:tcPr>
          <w:p w:rsidR="004108C2" w:rsidRDefault="004108C2">
            <w:pPr>
              <w:pStyle w:val="ConsPlusNormal"/>
            </w:pPr>
          </w:p>
        </w:tc>
        <w:tc>
          <w:tcPr>
            <w:tcW w:w="1233" w:type="dxa"/>
          </w:tcPr>
          <w:p w:rsidR="004108C2" w:rsidRDefault="004108C2">
            <w:pPr>
              <w:pStyle w:val="ConsPlusNormal"/>
            </w:pPr>
          </w:p>
        </w:tc>
        <w:tc>
          <w:tcPr>
            <w:tcW w:w="1239" w:type="dxa"/>
          </w:tcPr>
          <w:p w:rsidR="004108C2" w:rsidRDefault="004108C2">
            <w:pPr>
              <w:pStyle w:val="ConsPlusNormal"/>
            </w:pPr>
          </w:p>
        </w:tc>
        <w:tc>
          <w:tcPr>
            <w:tcW w:w="1099" w:type="dxa"/>
          </w:tcPr>
          <w:p w:rsidR="004108C2" w:rsidRDefault="004108C2">
            <w:pPr>
              <w:pStyle w:val="ConsPlusNormal"/>
            </w:pPr>
          </w:p>
        </w:tc>
        <w:tc>
          <w:tcPr>
            <w:tcW w:w="1032" w:type="dxa"/>
          </w:tcPr>
          <w:p w:rsidR="004108C2" w:rsidRDefault="004108C2">
            <w:pPr>
              <w:pStyle w:val="ConsPlusNormal"/>
            </w:pPr>
          </w:p>
        </w:tc>
        <w:tc>
          <w:tcPr>
            <w:tcW w:w="1206" w:type="dxa"/>
          </w:tcPr>
          <w:p w:rsidR="004108C2" w:rsidRDefault="004108C2">
            <w:pPr>
              <w:pStyle w:val="ConsPlusNormal"/>
            </w:pPr>
          </w:p>
        </w:tc>
        <w:tc>
          <w:tcPr>
            <w:tcW w:w="1134" w:type="dxa"/>
          </w:tcPr>
          <w:p w:rsidR="004108C2" w:rsidRDefault="004108C2">
            <w:pPr>
              <w:pStyle w:val="ConsPlusNormal"/>
            </w:pPr>
          </w:p>
        </w:tc>
        <w:tc>
          <w:tcPr>
            <w:tcW w:w="1187" w:type="dxa"/>
          </w:tcPr>
          <w:p w:rsidR="004108C2" w:rsidRDefault="004108C2">
            <w:pPr>
              <w:pStyle w:val="ConsPlusNormal"/>
            </w:pPr>
          </w:p>
        </w:tc>
        <w:tc>
          <w:tcPr>
            <w:tcW w:w="1122" w:type="dxa"/>
          </w:tcPr>
          <w:p w:rsidR="004108C2" w:rsidRDefault="004108C2">
            <w:pPr>
              <w:pStyle w:val="ConsPlusNormal"/>
            </w:pPr>
          </w:p>
        </w:tc>
        <w:tc>
          <w:tcPr>
            <w:tcW w:w="1187" w:type="dxa"/>
          </w:tcPr>
          <w:p w:rsidR="004108C2" w:rsidRDefault="004108C2">
            <w:pPr>
              <w:pStyle w:val="ConsPlusNormal"/>
            </w:pPr>
          </w:p>
        </w:tc>
        <w:tc>
          <w:tcPr>
            <w:tcW w:w="1194" w:type="dxa"/>
          </w:tcPr>
          <w:p w:rsidR="004108C2" w:rsidRDefault="004108C2">
            <w:pPr>
              <w:pStyle w:val="ConsPlusNormal"/>
            </w:pPr>
          </w:p>
        </w:tc>
      </w:tr>
      <w:tr w:rsidR="004108C2">
        <w:tc>
          <w:tcPr>
            <w:tcW w:w="1060" w:type="dxa"/>
          </w:tcPr>
          <w:p w:rsidR="004108C2" w:rsidRDefault="004108C2">
            <w:pPr>
              <w:pStyle w:val="ConsPlusNormal"/>
            </w:pPr>
            <w:r>
              <w:t>Итого по типу средств:</w:t>
            </w:r>
          </w:p>
        </w:tc>
        <w:tc>
          <w:tcPr>
            <w:tcW w:w="1252" w:type="dxa"/>
          </w:tcPr>
          <w:p w:rsidR="004108C2" w:rsidRDefault="004108C2">
            <w:pPr>
              <w:pStyle w:val="ConsPlusNormal"/>
            </w:pPr>
          </w:p>
        </w:tc>
        <w:tc>
          <w:tcPr>
            <w:tcW w:w="749" w:type="dxa"/>
          </w:tcPr>
          <w:p w:rsidR="004108C2" w:rsidRDefault="004108C2">
            <w:pPr>
              <w:pStyle w:val="ConsPlusNormal"/>
            </w:pPr>
          </w:p>
        </w:tc>
        <w:tc>
          <w:tcPr>
            <w:tcW w:w="1233" w:type="dxa"/>
          </w:tcPr>
          <w:p w:rsidR="004108C2" w:rsidRDefault="004108C2">
            <w:pPr>
              <w:pStyle w:val="ConsPlusNormal"/>
            </w:pPr>
          </w:p>
        </w:tc>
        <w:tc>
          <w:tcPr>
            <w:tcW w:w="1239" w:type="dxa"/>
          </w:tcPr>
          <w:p w:rsidR="004108C2" w:rsidRDefault="004108C2">
            <w:pPr>
              <w:pStyle w:val="ConsPlusNormal"/>
            </w:pPr>
          </w:p>
        </w:tc>
        <w:tc>
          <w:tcPr>
            <w:tcW w:w="1099" w:type="dxa"/>
          </w:tcPr>
          <w:p w:rsidR="004108C2" w:rsidRDefault="004108C2">
            <w:pPr>
              <w:pStyle w:val="ConsPlusNormal"/>
            </w:pPr>
          </w:p>
        </w:tc>
        <w:tc>
          <w:tcPr>
            <w:tcW w:w="1032" w:type="dxa"/>
          </w:tcPr>
          <w:p w:rsidR="004108C2" w:rsidRDefault="004108C2">
            <w:pPr>
              <w:pStyle w:val="ConsPlusNormal"/>
            </w:pPr>
          </w:p>
        </w:tc>
        <w:tc>
          <w:tcPr>
            <w:tcW w:w="1206" w:type="dxa"/>
          </w:tcPr>
          <w:p w:rsidR="004108C2" w:rsidRDefault="004108C2">
            <w:pPr>
              <w:pStyle w:val="ConsPlusNormal"/>
            </w:pPr>
          </w:p>
        </w:tc>
        <w:tc>
          <w:tcPr>
            <w:tcW w:w="1134" w:type="dxa"/>
          </w:tcPr>
          <w:p w:rsidR="004108C2" w:rsidRDefault="004108C2">
            <w:pPr>
              <w:pStyle w:val="ConsPlusNormal"/>
            </w:pPr>
          </w:p>
        </w:tc>
        <w:tc>
          <w:tcPr>
            <w:tcW w:w="1187" w:type="dxa"/>
          </w:tcPr>
          <w:p w:rsidR="004108C2" w:rsidRDefault="004108C2">
            <w:pPr>
              <w:pStyle w:val="ConsPlusNormal"/>
            </w:pPr>
          </w:p>
        </w:tc>
        <w:tc>
          <w:tcPr>
            <w:tcW w:w="1122" w:type="dxa"/>
          </w:tcPr>
          <w:p w:rsidR="004108C2" w:rsidRDefault="004108C2">
            <w:pPr>
              <w:pStyle w:val="ConsPlusNormal"/>
            </w:pPr>
          </w:p>
        </w:tc>
        <w:tc>
          <w:tcPr>
            <w:tcW w:w="1187" w:type="dxa"/>
          </w:tcPr>
          <w:p w:rsidR="004108C2" w:rsidRDefault="004108C2">
            <w:pPr>
              <w:pStyle w:val="ConsPlusNormal"/>
            </w:pPr>
          </w:p>
        </w:tc>
        <w:tc>
          <w:tcPr>
            <w:tcW w:w="1194" w:type="dxa"/>
          </w:tcPr>
          <w:p w:rsidR="004108C2" w:rsidRDefault="004108C2">
            <w:pPr>
              <w:pStyle w:val="ConsPlusNormal"/>
            </w:pPr>
          </w:p>
        </w:tc>
      </w:tr>
      <w:tr w:rsidR="004108C2">
        <w:tc>
          <w:tcPr>
            <w:tcW w:w="1060" w:type="dxa"/>
          </w:tcPr>
          <w:p w:rsidR="004108C2" w:rsidRDefault="004108C2">
            <w:pPr>
              <w:pStyle w:val="ConsPlusNormal"/>
            </w:pPr>
            <w:r>
              <w:t>ИТОГО</w:t>
            </w:r>
          </w:p>
        </w:tc>
        <w:tc>
          <w:tcPr>
            <w:tcW w:w="1252" w:type="dxa"/>
          </w:tcPr>
          <w:p w:rsidR="004108C2" w:rsidRDefault="004108C2">
            <w:pPr>
              <w:pStyle w:val="ConsPlusNormal"/>
            </w:pPr>
          </w:p>
        </w:tc>
        <w:tc>
          <w:tcPr>
            <w:tcW w:w="749" w:type="dxa"/>
          </w:tcPr>
          <w:p w:rsidR="004108C2" w:rsidRDefault="004108C2">
            <w:pPr>
              <w:pStyle w:val="ConsPlusNormal"/>
            </w:pPr>
          </w:p>
        </w:tc>
        <w:tc>
          <w:tcPr>
            <w:tcW w:w="1233" w:type="dxa"/>
          </w:tcPr>
          <w:p w:rsidR="004108C2" w:rsidRDefault="004108C2">
            <w:pPr>
              <w:pStyle w:val="ConsPlusNormal"/>
            </w:pPr>
          </w:p>
        </w:tc>
        <w:tc>
          <w:tcPr>
            <w:tcW w:w="1239" w:type="dxa"/>
          </w:tcPr>
          <w:p w:rsidR="004108C2" w:rsidRDefault="004108C2">
            <w:pPr>
              <w:pStyle w:val="ConsPlusNormal"/>
            </w:pPr>
          </w:p>
        </w:tc>
        <w:tc>
          <w:tcPr>
            <w:tcW w:w="1099" w:type="dxa"/>
          </w:tcPr>
          <w:p w:rsidR="004108C2" w:rsidRDefault="004108C2">
            <w:pPr>
              <w:pStyle w:val="ConsPlusNormal"/>
            </w:pPr>
          </w:p>
        </w:tc>
        <w:tc>
          <w:tcPr>
            <w:tcW w:w="1032" w:type="dxa"/>
          </w:tcPr>
          <w:p w:rsidR="004108C2" w:rsidRDefault="004108C2">
            <w:pPr>
              <w:pStyle w:val="ConsPlusNormal"/>
            </w:pPr>
          </w:p>
        </w:tc>
        <w:tc>
          <w:tcPr>
            <w:tcW w:w="1206" w:type="dxa"/>
          </w:tcPr>
          <w:p w:rsidR="004108C2" w:rsidRDefault="004108C2">
            <w:pPr>
              <w:pStyle w:val="ConsPlusNormal"/>
            </w:pPr>
          </w:p>
        </w:tc>
        <w:tc>
          <w:tcPr>
            <w:tcW w:w="1134" w:type="dxa"/>
          </w:tcPr>
          <w:p w:rsidR="004108C2" w:rsidRDefault="004108C2">
            <w:pPr>
              <w:pStyle w:val="ConsPlusNormal"/>
            </w:pPr>
          </w:p>
        </w:tc>
        <w:tc>
          <w:tcPr>
            <w:tcW w:w="1187" w:type="dxa"/>
          </w:tcPr>
          <w:p w:rsidR="004108C2" w:rsidRDefault="004108C2">
            <w:pPr>
              <w:pStyle w:val="ConsPlusNormal"/>
            </w:pPr>
          </w:p>
        </w:tc>
        <w:tc>
          <w:tcPr>
            <w:tcW w:w="1122" w:type="dxa"/>
          </w:tcPr>
          <w:p w:rsidR="004108C2" w:rsidRDefault="004108C2">
            <w:pPr>
              <w:pStyle w:val="ConsPlusNormal"/>
            </w:pPr>
          </w:p>
        </w:tc>
        <w:tc>
          <w:tcPr>
            <w:tcW w:w="1187" w:type="dxa"/>
          </w:tcPr>
          <w:p w:rsidR="004108C2" w:rsidRDefault="004108C2">
            <w:pPr>
              <w:pStyle w:val="ConsPlusNormal"/>
            </w:pPr>
          </w:p>
        </w:tc>
        <w:tc>
          <w:tcPr>
            <w:tcW w:w="1194" w:type="dxa"/>
          </w:tcPr>
          <w:p w:rsidR="004108C2" w:rsidRDefault="004108C2">
            <w:pPr>
              <w:pStyle w:val="ConsPlusNormal"/>
            </w:pPr>
          </w:p>
        </w:tc>
      </w:tr>
    </w:tbl>
    <w:p w:rsidR="004108C2" w:rsidRDefault="004108C2">
      <w:pPr>
        <w:sectPr w:rsidR="004108C2">
          <w:pgSz w:w="16838" w:h="11905" w:orient="landscape"/>
          <w:pgMar w:top="1701" w:right="1134" w:bottom="850" w:left="1134" w:header="0" w:footer="0" w:gutter="0"/>
          <w:cols w:space="720"/>
        </w:sectPr>
      </w:pP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3458"/>
        <w:gridCol w:w="5272"/>
      </w:tblGrid>
      <w:tr w:rsidR="004108C2">
        <w:tc>
          <w:tcPr>
            <w:tcW w:w="8730" w:type="dxa"/>
            <w:gridSpan w:val="2"/>
            <w:tcBorders>
              <w:top w:val="nil"/>
              <w:left w:val="nil"/>
              <w:bottom w:val="nil"/>
              <w:right w:val="nil"/>
            </w:tcBorders>
          </w:tcPr>
          <w:p w:rsidR="004108C2" w:rsidRDefault="004108C2">
            <w:pPr>
              <w:pStyle w:val="ConsPlusNormal"/>
            </w:pPr>
            <w:r>
              <w:t>Передающая сторона:</w:t>
            </w:r>
          </w:p>
        </w:tc>
      </w:tr>
      <w:tr w:rsidR="004108C2">
        <w:tc>
          <w:tcPr>
            <w:tcW w:w="3458" w:type="dxa"/>
            <w:tcBorders>
              <w:top w:val="nil"/>
              <w:left w:val="nil"/>
              <w:bottom w:val="nil"/>
              <w:right w:val="nil"/>
            </w:tcBorders>
          </w:tcPr>
          <w:p w:rsidR="004108C2" w:rsidRDefault="004108C2">
            <w:pPr>
              <w:pStyle w:val="ConsPlusNormal"/>
            </w:pPr>
            <w:r>
              <w:t>Руководитель клиента</w:t>
            </w:r>
          </w:p>
        </w:tc>
        <w:tc>
          <w:tcPr>
            <w:tcW w:w="5272" w:type="dxa"/>
            <w:tcBorders>
              <w:top w:val="nil"/>
              <w:left w:val="nil"/>
              <w:bottom w:val="single" w:sz="4" w:space="0" w:color="auto"/>
              <w:right w:val="nil"/>
            </w:tcBorders>
          </w:tcPr>
          <w:p w:rsidR="004108C2" w:rsidRDefault="004108C2">
            <w:pPr>
              <w:pStyle w:val="ConsPlusNormal"/>
            </w:pPr>
          </w:p>
        </w:tc>
      </w:tr>
      <w:tr w:rsidR="004108C2">
        <w:tc>
          <w:tcPr>
            <w:tcW w:w="3458" w:type="dxa"/>
            <w:tcBorders>
              <w:top w:val="nil"/>
              <w:left w:val="nil"/>
              <w:bottom w:val="nil"/>
              <w:right w:val="nil"/>
            </w:tcBorders>
          </w:tcPr>
          <w:p w:rsidR="004108C2" w:rsidRDefault="004108C2">
            <w:pPr>
              <w:pStyle w:val="ConsPlusNormal"/>
            </w:pPr>
          </w:p>
        </w:tc>
        <w:tc>
          <w:tcPr>
            <w:tcW w:w="5272"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3458" w:type="dxa"/>
            <w:tcBorders>
              <w:top w:val="nil"/>
              <w:left w:val="nil"/>
              <w:bottom w:val="nil"/>
              <w:right w:val="nil"/>
            </w:tcBorders>
          </w:tcPr>
          <w:p w:rsidR="004108C2" w:rsidRDefault="004108C2">
            <w:pPr>
              <w:pStyle w:val="ConsPlusNormal"/>
              <w:jc w:val="both"/>
            </w:pPr>
            <w:r>
              <w:t>Главный бухгалтер</w:t>
            </w:r>
          </w:p>
          <w:p w:rsidR="004108C2" w:rsidRDefault="004108C2">
            <w:pPr>
              <w:pStyle w:val="ConsPlusNormal"/>
              <w:jc w:val="both"/>
            </w:pPr>
            <w:r>
              <w:t>или иное лицо, имеющее</w:t>
            </w:r>
          </w:p>
          <w:p w:rsidR="004108C2" w:rsidRDefault="004108C2">
            <w:pPr>
              <w:pStyle w:val="ConsPlusNormal"/>
              <w:jc w:val="both"/>
            </w:pPr>
            <w:r>
              <w:t>право второй подписи</w:t>
            </w:r>
          </w:p>
          <w:p w:rsidR="004108C2" w:rsidRDefault="004108C2">
            <w:pPr>
              <w:pStyle w:val="ConsPlusNormal"/>
              <w:jc w:val="both"/>
            </w:pPr>
            <w:r>
              <w:t>в соответствии с карточкой</w:t>
            </w:r>
          </w:p>
        </w:tc>
        <w:tc>
          <w:tcPr>
            <w:tcW w:w="5272" w:type="dxa"/>
            <w:tcBorders>
              <w:top w:val="nil"/>
              <w:left w:val="nil"/>
              <w:bottom w:val="single" w:sz="4" w:space="0" w:color="auto"/>
              <w:right w:val="nil"/>
            </w:tcBorders>
          </w:tcPr>
          <w:p w:rsidR="004108C2" w:rsidRDefault="004108C2">
            <w:pPr>
              <w:pStyle w:val="ConsPlusNormal"/>
            </w:pPr>
          </w:p>
        </w:tc>
      </w:tr>
      <w:tr w:rsidR="004108C2">
        <w:tc>
          <w:tcPr>
            <w:tcW w:w="3458" w:type="dxa"/>
            <w:tcBorders>
              <w:top w:val="nil"/>
              <w:left w:val="nil"/>
              <w:bottom w:val="nil"/>
              <w:right w:val="nil"/>
            </w:tcBorders>
          </w:tcPr>
          <w:p w:rsidR="004108C2" w:rsidRDefault="004108C2">
            <w:pPr>
              <w:pStyle w:val="ConsPlusNormal"/>
            </w:pPr>
          </w:p>
        </w:tc>
        <w:tc>
          <w:tcPr>
            <w:tcW w:w="5272"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8730" w:type="dxa"/>
            <w:gridSpan w:val="2"/>
            <w:tcBorders>
              <w:top w:val="nil"/>
              <w:left w:val="nil"/>
              <w:bottom w:val="nil"/>
              <w:right w:val="nil"/>
            </w:tcBorders>
          </w:tcPr>
          <w:p w:rsidR="004108C2" w:rsidRDefault="004108C2">
            <w:pPr>
              <w:pStyle w:val="ConsPlusNormal"/>
              <w:jc w:val="both"/>
            </w:pPr>
            <w:r>
              <w:t>М.П.</w:t>
            </w:r>
          </w:p>
          <w:p w:rsidR="004108C2" w:rsidRDefault="004108C2">
            <w:pPr>
              <w:pStyle w:val="ConsPlusNormal"/>
              <w:jc w:val="both"/>
            </w:pPr>
            <w:r>
              <w:t>"___" __________ 20__ г.</w:t>
            </w:r>
          </w:p>
        </w:tc>
      </w:tr>
      <w:tr w:rsidR="004108C2">
        <w:tc>
          <w:tcPr>
            <w:tcW w:w="8730" w:type="dxa"/>
            <w:gridSpan w:val="2"/>
            <w:tcBorders>
              <w:top w:val="nil"/>
              <w:left w:val="nil"/>
              <w:bottom w:val="nil"/>
              <w:right w:val="nil"/>
            </w:tcBorders>
          </w:tcPr>
          <w:p w:rsidR="004108C2" w:rsidRDefault="004108C2">
            <w:pPr>
              <w:pStyle w:val="ConsPlusNormal"/>
              <w:jc w:val="both"/>
            </w:pPr>
            <w:r>
              <w:t>Принимающая сторона:</w:t>
            </w:r>
          </w:p>
        </w:tc>
      </w:tr>
      <w:tr w:rsidR="004108C2">
        <w:tc>
          <w:tcPr>
            <w:tcW w:w="3458" w:type="dxa"/>
            <w:tcBorders>
              <w:top w:val="nil"/>
              <w:left w:val="nil"/>
              <w:bottom w:val="nil"/>
              <w:right w:val="nil"/>
            </w:tcBorders>
          </w:tcPr>
          <w:p w:rsidR="004108C2" w:rsidRDefault="004108C2">
            <w:pPr>
              <w:pStyle w:val="ConsPlusNormal"/>
            </w:pPr>
            <w:r>
              <w:t>Руководитель клиента</w:t>
            </w:r>
          </w:p>
        </w:tc>
        <w:tc>
          <w:tcPr>
            <w:tcW w:w="5272" w:type="dxa"/>
            <w:tcBorders>
              <w:top w:val="nil"/>
              <w:left w:val="nil"/>
              <w:bottom w:val="single" w:sz="4" w:space="0" w:color="auto"/>
              <w:right w:val="nil"/>
            </w:tcBorders>
          </w:tcPr>
          <w:p w:rsidR="004108C2" w:rsidRDefault="004108C2">
            <w:pPr>
              <w:pStyle w:val="ConsPlusNormal"/>
            </w:pPr>
          </w:p>
        </w:tc>
      </w:tr>
      <w:tr w:rsidR="004108C2">
        <w:tc>
          <w:tcPr>
            <w:tcW w:w="3458" w:type="dxa"/>
            <w:tcBorders>
              <w:top w:val="nil"/>
              <w:left w:val="nil"/>
              <w:bottom w:val="nil"/>
              <w:right w:val="nil"/>
            </w:tcBorders>
          </w:tcPr>
          <w:p w:rsidR="004108C2" w:rsidRDefault="004108C2">
            <w:pPr>
              <w:pStyle w:val="ConsPlusNormal"/>
            </w:pPr>
          </w:p>
        </w:tc>
        <w:tc>
          <w:tcPr>
            <w:tcW w:w="5272"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3458" w:type="dxa"/>
            <w:tcBorders>
              <w:top w:val="nil"/>
              <w:left w:val="nil"/>
              <w:bottom w:val="nil"/>
              <w:right w:val="nil"/>
            </w:tcBorders>
          </w:tcPr>
          <w:p w:rsidR="004108C2" w:rsidRDefault="004108C2">
            <w:pPr>
              <w:pStyle w:val="ConsPlusNormal"/>
              <w:jc w:val="both"/>
            </w:pPr>
            <w:r>
              <w:t>Главный бухгалтер</w:t>
            </w:r>
          </w:p>
          <w:p w:rsidR="004108C2" w:rsidRDefault="004108C2">
            <w:pPr>
              <w:pStyle w:val="ConsPlusNormal"/>
              <w:jc w:val="both"/>
            </w:pPr>
            <w:r>
              <w:t>или иное лицо, имеющее</w:t>
            </w:r>
          </w:p>
          <w:p w:rsidR="004108C2" w:rsidRDefault="004108C2">
            <w:pPr>
              <w:pStyle w:val="ConsPlusNormal"/>
              <w:jc w:val="both"/>
            </w:pPr>
            <w:r>
              <w:t>право второй подписи</w:t>
            </w:r>
          </w:p>
          <w:p w:rsidR="004108C2" w:rsidRDefault="004108C2">
            <w:pPr>
              <w:pStyle w:val="ConsPlusNormal"/>
              <w:jc w:val="both"/>
            </w:pPr>
            <w:r>
              <w:t>в соответствии с карточкой</w:t>
            </w:r>
          </w:p>
        </w:tc>
        <w:tc>
          <w:tcPr>
            <w:tcW w:w="5272" w:type="dxa"/>
            <w:tcBorders>
              <w:top w:val="nil"/>
              <w:left w:val="nil"/>
              <w:bottom w:val="single" w:sz="4" w:space="0" w:color="auto"/>
              <w:right w:val="nil"/>
            </w:tcBorders>
          </w:tcPr>
          <w:p w:rsidR="004108C2" w:rsidRDefault="004108C2">
            <w:pPr>
              <w:pStyle w:val="ConsPlusNormal"/>
            </w:pPr>
          </w:p>
        </w:tc>
      </w:tr>
      <w:tr w:rsidR="004108C2">
        <w:tc>
          <w:tcPr>
            <w:tcW w:w="3458" w:type="dxa"/>
            <w:tcBorders>
              <w:top w:val="nil"/>
              <w:left w:val="nil"/>
              <w:bottom w:val="nil"/>
              <w:right w:val="nil"/>
            </w:tcBorders>
          </w:tcPr>
          <w:p w:rsidR="004108C2" w:rsidRDefault="004108C2">
            <w:pPr>
              <w:pStyle w:val="ConsPlusNormal"/>
            </w:pPr>
          </w:p>
        </w:tc>
        <w:tc>
          <w:tcPr>
            <w:tcW w:w="5272" w:type="dxa"/>
            <w:tcBorders>
              <w:top w:val="single" w:sz="4" w:space="0" w:color="auto"/>
              <w:left w:val="nil"/>
              <w:bottom w:val="nil"/>
              <w:right w:val="nil"/>
            </w:tcBorders>
          </w:tcPr>
          <w:p w:rsidR="004108C2" w:rsidRDefault="004108C2">
            <w:pPr>
              <w:pStyle w:val="ConsPlusNormal"/>
              <w:jc w:val="center"/>
            </w:pPr>
            <w:r>
              <w:t>(подпись) (расшифровка подписи)</w:t>
            </w:r>
          </w:p>
        </w:tc>
      </w:tr>
      <w:tr w:rsidR="004108C2">
        <w:tc>
          <w:tcPr>
            <w:tcW w:w="8730" w:type="dxa"/>
            <w:gridSpan w:val="2"/>
            <w:tcBorders>
              <w:top w:val="nil"/>
              <w:left w:val="nil"/>
              <w:bottom w:val="nil"/>
              <w:right w:val="nil"/>
            </w:tcBorders>
          </w:tcPr>
          <w:p w:rsidR="004108C2" w:rsidRDefault="004108C2">
            <w:pPr>
              <w:pStyle w:val="ConsPlusNormal"/>
              <w:jc w:val="both"/>
            </w:pPr>
            <w:r>
              <w:t>М.П.</w:t>
            </w:r>
          </w:p>
          <w:p w:rsidR="004108C2" w:rsidRDefault="004108C2">
            <w:pPr>
              <w:pStyle w:val="ConsPlusNormal"/>
              <w:jc w:val="both"/>
            </w:pPr>
            <w:r>
              <w:t>"___" __________ 20__ г.</w:t>
            </w:r>
          </w:p>
        </w:tc>
      </w:tr>
    </w:tbl>
    <w:p w:rsidR="004108C2" w:rsidRDefault="004108C2">
      <w:pPr>
        <w:pStyle w:val="ConsPlusNormal"/>
        <w:jc w:val="both"/>
      </w:pPr>
    </w:p>
    <w:p w:rsidR="004108C2" w:rsidRDefault="004108C2">
      <w:pPr>
        <w:pStyle w:val="ConsPlusNormal"/>
        <w:ind w:firstLine="540"/>
        <w:jc w:val="both"/>
      </w:pPr>
      <w:r>
        <w:t>--------------------------------</w:t>
      </w:r>
    </w:p>
    <w:p w:rsidR="004108C2" w:rsidRDefault="004108C2">
      <w:pPr>
        <w:pStyle w:val="ConsPlusNormal"/>
        <w:spacing w:before="220"/>
        <w:ind w:firstLine="540"/>
        <w:jc w:val="both"/>
      </w:pPr>
      <w:bookmarkStart w:id="50" w:name="P1966"/>
      <w:bookmarkEnd w:id="50"/>
      <w:r>
        <w:t>&lt;*&gt; Заполняется в случае применения.</w:t>
      </w: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both"/>
      </w:pPr>
    </w:p>
    <w:p w:rsidR="004108C2" w:rsidRDefault="004108C2">
      <w:pPr>
        <w:pStyle w:val="ConsPlusNormal"/>
        <w:jc w:val="right"/>
        <w:outlineLvl w:val="1"/>
      </w:pPr>
      <w:r>
        <w:t>Приложение 16</w:t>
      </w:r>
    </w:p>
    <w:p w:rsidR="004108C2" w:rsidRDefault="004108C2">
      <w:pPr>
        <w:pStyle w:val="ConsPlusNormal"/>
        <w:jc w:val="right"/>
      </w:pPr>
      <w:r>
        <w:t>к Порядку</w:t>
      </w:r>
    </w:p>
    <w:p w:rsidR="004108C2" w:rsidRDefault="004108C2">
      <w:pPr>
        <w:pStyle w:val="ConsPlusNormal"/>
        <w:jc w:val="right"/>
      </w:pPr>
      <w:r>
        <w:t>открытия и ведения лицевых счетов</w:t>
      </w:r>
    </w:p>
    <w:p w:rsidR="004108C2" w:rsidRDefault="004108C2">
      <w:pPr>
        <w:pStyle w:val="ConsPlusNormal"/>
        <w:jc w:val="right"/>
      </w:pPr>
      <w:r>
        <w:t>в министерстве управления</w:t>
      </w:r>
    </w:p>
    <w:p w:rsidR="004108C2" w:rsidRDefault="004108C2">
      <w:pPr>
        <w:pStyle w:val="ConsPlusNormal"/>
        <w:jc w:val="right"/>
      </w:pPr>
      <w:r>
        <w:t>финансами Самарской области</w:t>
      </w:r>
    </w:p>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4535"/>
        <w:gridCol w:w="4479"/>
      </w:tblGrid>
      <w:tr w:rsidR="004108C2">
        <w:tc>
          <w:tcPr>
            <w:tcW w:w="4535" w:type="dxa"/>
            <w:vMerge w:val="restart"/>
            <w:tcBorders>
              <w:top w:val="nil"/>
              <w:left w:val="nil"/>
              <w:bottom w:val="nil"/>
              <w:right w:val="nil"/>
            </w:tcBorders>
          </w:tcPr>
          <w:p w:rsidR="004108C2" w:rsidRDefault="004108C2">
            <w:pPr>
              <w:pStyle w:val="ConsPlusNormal"/>
            </w:pPr>
          </w:p>
        </w:tc>
        <w:tc>
          <w:tcPr>
            <w:tcW w:w="4479" w:type="dxa"/>
            <w:tcBorders>
              <w:top w:val="nil"/>
              <w:left w:val="nil"/>
              <w:bottom w:val="nil"/>
              <w:right w:val="nil"/>
            </w:tcBorders>
          </w:tcPr>
          <w:p w:rsidR="004108C2" w:rsidRDefault="004108C2">
            <w:pPr>
              <w:pStyle w:val="ConsPlusNormal"/>
              <w:jc w:val="center"/>
            </w:pPr>
            <w:r>
              <w:t>Руководителю</w:t>
            </w:r>
          </w:p>
        </w:tc>
      </w:tr>
      <w:tr w:rsidR="004108C2">
        <w:tc>
          <w:tcPr>
            <w:tcW w:w="4535" w:type="dxa"/>
            <w:vMerge/>
            <w:tcBorders>
              <w:top w:val="nil"/>
              <w:left w:val="nil"/>
              <w:bottom w:val="nil"/>
              <w:right w:val="nil"/>
            </w:tcBorders>
          </w:tcPr>
          <w:p w:rsidR="004108C2" w:rsidRDefault="004108C2"/>
        </w:tc>
        <w:tc>
          <w:tcPr>
            <w:tcW w:w="4479" w:type="dxa"/>
            <w:tcBorders>
              <w:top w:val="nil"/>
              <w:left w:val="nil"/>
              <w:bottom w:val="single" w:sz="4" w:space="0" w:color="auto"/>
              <w:right w:val="nil"/>
            </w:tcBorders>
          </w:tcPr>
          <w:p w:rsidR="004108C2" w:rsidRDefault="004108C2">
            <w:pPr>
              <w:pStyle w:val="ConsPlusNormal"/>
            </w:pPr>
          </w:p>
        </w:tc>
      </w:tr>
      <w:tr w:rsidR="004108C2">
        <w:tc>
          <w:tcPr>
            <w:tcW w:w="4535" w:type="dxa"/>
            <w:vMerge/>
            <w:tcBorders>
              <w:top w:val="nil"/>
              <w:left w:val="nil"/>
              <w:bottom w:val="nil"/>
              <w:right w:val="nil"/>
            </w:tcBorders>
          </w:tcPr>
          <w:p w:rsidR="004108C2" w:rsidRDefault="004108C2"/>
        </w:tc>
        <w:tc>
          <w:tcPr>
            <w:tcW w:w="4479" w:type="dxa"/>
            <w:tcBorders>
              <w:top w:val="single" w:sz="4" w:space="0" w:color="auto"/>
              <w:left w:val="nil"/>
              <w:bottom w:val="nil"/>
              <w:right w:val="nil"/>
            </w:tcBorders>
          </w:tcPr>
          <w:p w:rsidR="004108C2" w:rsidRDefault="004108C2">
            <w:pPr>
              <w:pStyle w:val="ConsPlusNormal"/>
              <w:jc w:val="center"/>
            </w:pPr>
            <w:r>
              <w:t>(наименование клиента)</w:t>
            </w:r>
          </w:p>
        </w:tc>
      </w:tr>
      <w:tr w:rsidR="004108C2">
        <w:tc>
          <w:tcPr>
            <w:tcW w:w="9014" w:type="dxa"/>
            <w:gridSpan w:val="2"/>
            <w:tcBorders>
              <w:top w:val="nil"/>
              <w:left w:val="nil"/>
              <w:bottom w:val="nil"/>
              <w:right w:val="nil"/>
            </w:tcBorders>
          </w:tcPr>
          <w:p w:rsidR="004108C2" w:rsidRDefault="004108C2">
            <w:pPr>
              <w:pStyle w:val="ConsPlusNormal"/>
            </w:pPr>
          </w:p>
        </w:tc>
      </w:tr>
      <w:tr w:rsidR="004108C2">
        <w:tc>
          <w:tcPr>
            <w:tcW w:w="9014" w:type="dxa"/>
            <w:gridSpan w:val="2"/>
            <w:tcBorders>
              <w:top w:val="nil"/>
              <w:left w:val="nil"/>
              <w:bottom w:val="nil"/>
              <w:right w:val="nil"/>
            </w:tcBorders>
          </w:tcPr>
          <w:p w:rsidR="004108C2" w:rsidRDefault="004108C2">
            <w:pPr>
              <w:pStyle w:val="ConsPlusNormal"/>
              <w:jc w:val="center"/>
            </w:pPr>
            <w:bookmarkStart w:id="51" w:name="P1983"/>
            <w:bookmarkEnd w:id="51"/>
            <w:r>
              <w:t>Извещение</w:t>
            </w:r>
          </w:p>
          <w:p w:rsidR="004108C2" w:rsidRDefault="004108C2">
            <w:pPr>
              <w:pStyle w:val="ConsPlusNormal"/>
              <w:jc w:val="center"/>
            </w:pPr>
            <w:r>
              <w:lastRenderedPageBreak/>
              <w:t>о закрытии лицевого счета</w:t>
            </w:r>
          </w:p>
          <w:p w:rsidR="004108C2" w:rsidRDefault="004108C2">
            <w:pPr>
              <w:pStyle w:val="ConsPlusNormal"/>
              <w:jc w:val="center"/>
            </w:pPr>
            <w:r>
              <w:t>от "___" __________ 20____ г. N _______</w:t>
            </w:r>
          </w:p>
        </w:tc>
      </w:tr>
      <w:tr w:rsidR="004108C2">
        <w:tc>
          <w:tcPr>
            <w:tcW w:w="9014" w:type="dxa"/>
            <w:gridSpan w:val="2"/>
            <w:tcBorders>
              <w:top w:val="nil"/>
              <w:left w:val="nil"/>
              <w:bottom w:val="nil"/>
              <w:right w:val="nil"/>
            </w:tcBorders>
          </w:tcPr>
          <w:p w:rsidR="004108C2" w:rsidRDefault="004108C2">
            <w:pPr>
              <w:pStyle w:val="ConsPlusNormal"/>
            </w:pPr>
          </w:p>
        </w:tc>
      </w:tr>
      <w:tr w:rsidR="004108C2">
        <w:tc>
          <w:tcPr>
            <w:tcW w:w="9014" w:type="dxa"/>
            <w:gridSpan w:val="2"/>
            <w:tcBorders>
              <w:top w:val="nil"/>
              <w:left w:val="nil"/>
              <w:bottom w:val="nil"/>
              <w:right w:val="nil"/>
            </w:tcBorders>
          </w:tcPr>
          <w:p w:rsidR="004108C2" w:rsidRDefault="004108C2">
            <w:pPr>
              <w:pStyle w:val="ConsPlusNormal"/>
              <w:ind w:firstLine="283"/>
              <w:jc w:val="both"/>
            </w:pPr>
            <w:r>
              <w:t>Министерство управления финансами Самарской области сообщает, что</w:t>
            </w:r>
          </w:p>
        </w:tc>
      </w:tr>
      <w:tr w:rsidR="004108C2">
        <w:tc>
          <w:tcPr>
            <w:tcW w:w="9014" w:type="dxa"/>
            <w:gridSpan w:val="2"/>
            <w:tcBorders>
              <w:top w:val="nil"/>
              <w:left w:val="nil"/>
              <w:bottom w:val="single" w:sz="4" w:space="0" w:color="auto"/>
              <w:right w:val="nil"/>
            </w:tcBorders>
          </w:tcPr>
          <w:p w:rsidR="004108C2" w:rsidRDefault="004108C2">
            <w:pPr>
              <w:pStyle w:val="ConsPlusNormal"/>
            </w:pPr>
          </w:p>
        </w:tc>
      </w:tr>
      <w:tr w:rsidR="004108C2">
        <w:tblPrEx>
          <w:tblBorders>
            <w:insideH w:val="single" w:sz="4" w:space="0" w:color="auto"/>
          </w:tblBorders>
        </w:tblPrEx>
        <w:tc>
          <w:tcPr>
            <w:tcW w:w="9014" w:type="dxa"/>
            <w:gridSpan w:val="2"/>
            <w:tcBorders>
              <w:top w:val="single" w:sz="4" w:space="0" w:color="auto"/>
              <w:left w:val="nil"/>
              <w:bottom w:val="single" w:sz="4" w:space="0" w:color="auto"/>
              <w:right w:val="nil"/>
            </w:tcBorders>
          </w:tcPr>
          <w:p w:rsidR="004108C2" w:rsidRDefault="004108C2">
            <w:pPr>
              <w:pStyle w:val="ConsPlusNormal"/>
            </w:pPr>
          </w:p>
        </w:tc>
      </w:tr>
      <w:tr w:rsidR="004108C2">
        <w:tc>
          <w:tcPr>
            <w:tcW w:w="9014" w:type="dxa"/>
            <w:gridSpan w:val="2"/>
            <w:tcBorders>
              <w:top w:val="single" w:sz="4" w:space="0" w:color="auto"/>
              <w:left w:val="nil"/>
              <w:bottom w:val="nil"/>
              <w:right w:val="nil"/>
            </w:tcBorders>
          </w:tcPr>
          <w:p w:rsidR="004108C2" w:rsidRDefault="004108C2">
            <w:pPr>
              <w:pStyle w:val="ConsPlusNormal"/>
              <w:jc w:val="center"/>
            </w:pPr>
            <w:r>
              <w:t>(наименование клиента)</w:t>
            </w:r>
          </w:p>
        </w:tc>
      </w:tr>
      <w:tr w:rsidR="004108C2">
        <w:tc>
          <w:tcPr>
            <w:tcW w:w="9014" w:type="dxa"/>
            <w:gridSpan w:val="2"/>
            <w:tcBorders>
              <w:top w:val="nil"/>
              <w:left w:val="nil"/>
              <w:bottom w:val="nil"/>
              <w:right w:val="nil"/>
            </w:tcBorders>
          </w:tcPr>
          <w:p w:rsidR="004108C2" w:rsidRDefault="004108C2">
            <w:pPr>
              <w:pStyle w:val="ConsPlusNormal"/>
              <w:jc w:val="both"/>
            </w:pPr>
            <w:r>
              <w:t>с "___" __________ 20___ г. закрыт лицевой счет N ____________________________.</w:t>
            </w:r>
          </w:p>
        </w:tc>
      </w:tr>
    </w:tbl>
    <w:p w:rsidR="004108C2" w:rsidRDefault="004108C2">
      <w:pPr>
        <w:pStyle w:val="ConsPlusNormal"/>
        <w:jc w:val="both"/>
      </w:pPr>
    </w:p>
    <w:tbl>
      <w:tblPr>
        <w:tblW w:w="0" w:type="auto"/>
        <w:tblLayout w:type="fixed"/>
        <w:tblCellMar>
          <w:top w:w="102" w:type="dxa"/>
          <w:left w:w="62" w:type="dxa"/>
          <w:bottom w:w="102" w:type="dxa"/>
          <w:right w:w="62" w:type="dxa"/>
        </w:tblCellMar>
        <w:tblLook w:val="0000"/>
      </w:tblPr>
      <w:tblGrid>
        <w:gridCol w:w="1647"/>
        <w:gridCol w:w="1543"/>
        <w:gridCol w:w="1454"/>
        <w:gridCol w:w="360"/>
        <w:gridCol w:w="450"/>
        <w:gridCol w:w="607"/>
        <w:gridCol w:w="421"/>
        <w:gridCol w:w="2487"/>
      </w:tblGrid>
      <w:tr w:rsidR="004108C2">
        <w:tc>
          <w:tcPr>
            <w:tcW w:w="3190" w:type="dxa"/>
            <w:gridSpan w:val="2"/>
            <w:tcBorders>
              <w:top w:val="nil"/>
              <w:left w:val="nil"/>
              <w:bottom w:val="nil"/>
              <w:right w:val="nil"/>
            </w:tcBorders>
          </w:tcPr>
          <w:p w:rsidR="004108C2" w:rsidRDefault="004108C2">
            <w:pPr>
              <w:pStyle w:val="ConsPlusNormal"/>
            </w:pPr>
            <w:r>
              <w:t>Руководитель</w:t>
            </w:r>
          </w:p>
          <w:p w:rsidR="004108C2" w:rsidRDefault="004108C2">
            <w:pPr>
              <w:pStyle w:val="ConsPlusNormal"/>
            </w:pPr>
            <w:r>
              <w:t>департамента исполнения областного бюджета и отчетности</w:t>
            </w:r>
          </w:p>
          <w:p w:rsidR="004108C2" w:rsidRDefault="004108C2">
            <w:pPr>
              <w:pStyle w:val="ConsPlusNormal"/>
            </w:pPr>
            <w:r>
              <w:t>(уполномоченное лицо)</w:t>
            </w:r>
          </w:p>
        </w:tc>
        <w:tc>
          <w:tcPr>
            <w:tcW w:w="1814" w:type="dxa"/>
            <w:gridSpan w:val="2"/>
            <w:tcBorders>
              <w:top w:val="nil"/>
              <w:left w:val="nil"/>
              <w:bottom w:val="single" w:sz="4" w:space="0" w:color="auto"/>
              <w:right w:val="nil"/>
            </w:tcBorders>
          </w:tcPr>
          <w:p w:rsidR="004108C2" w:rsidRDefault="004108C2">
            <w:pPr>
              <w:pStyle w:val="ConsPlusNormal"/>
            </w:pPr>
          </w:p>
        </w:tc>
        <w:tc>
          <w:tcPr>
            <w:tcW w:w="450" w:type="dxa"/>
            <w:tcBorders>
              <w:top w:val="nil"/>
              <w:left w:val="nil"/>
              <w:bottom w:val="nil"/>
              <w:right w:val="nil"/>
            </w:tcBorders>
          </w:tcPr>
          <w:p w:rsidR="004108C2" w:rsidRDefault="004108C2">
            <w:pPr>
              <w:pStyle w:val="ConsPlusNormal"/>
            </w:pPr>
          </w:p>
        </w:tc>
        <w:tc>
          <w:tcPr>
            <w:tcW w:w="3515" w:type="dxa"/>
            <w:gridSpan w:val="3"/>
            <w:tcBorders>
              <w:top w:val="nil"/>
              <w:left w:val="nil"/>
              <w:bottom w:val="single" w:sz="4" w:space="0" w:color="auto"/>
              <w:right w:val="nil"/>
            </w:tcBorders>
          </w:tcPr>
          <w:p w:rsidR="004108C2" w:rsidRDefault="004108C2">
            <w:pPr>
              <w:pStyle w:val="ConsPlusNormal"/>
            </w:pPr>
          </w:p>
        </w:tc>
      </w:tr>
      <w:tr w:rsidR="004108C2">
        <w:tc>
          <w:tcPr>
            <w:tcW w:w="3190" w:type="dxa"/>
            <w:gridSpan w:val="2"/>
            <w:tcBorders>
              <w:top w:val="nil"/>
              <w:left w:val="nil"/>
              <w:bottom w:val="nil"/>
              <w:right w:val="nil"/>
            </w:tcBorders>
          </w:tcPr>
          <w:p w:rsidR="004108C2" w:rsidRDefault="004108C2">
            <w:pPr>
              <w:pStyle w:val="ConsPlusNormal"/>
            </w:pPr>
          </w:p>
        </w:tc>
        <w:tc>
          <w:tcPr>
            <w:tcW w:w="1814" w:type="dxa"/>
            <w:gridSpan w:val="2"/>
            <w:tcBorders>
              <w:top w:val="single" w:sz="4" w:space="0" w:color="auto"/>
              <w:left w:val="nil"/>
              <w:bottom w:val="nil"/>
              <w:right w:val="nil"/>
            </w:tcBorders>
          </w:tcPr>
          <w:p w:rsidR="004108C2" w:rsidRDefault="004108C2">
            <w:pPr>
              <w:pStyle w:val="ConsPlusNormal"/>
              <w:jc w:val="center"/>
            </w:pPr>
            <w:r>
              <w:t>(подпись)</w:t>
            </w:r>
          </w:p>
        </w:tc>
        <w:tc>
          <w:tcPr>
            <w:tcW w:w="450" w:type="dxa"/>
            <w:tcBorders>
              <w:top w:val="nil"/>
              <w:left w:val="nil"/>
              <w:bottom w:val="nil"/>
              <w:right w:val="nil"/>
            </w:tcBorders>
          </w:tcPr>
          <w:p w:rsidR="004108C2" w:rsidRDefault="004108C2">
            <w:pPr>
              <w:pStyle w:val="ConsPlusNormal"/>
            </w:pPr>
          </w:p>
        </w:tc>
        <w:tc>
          <w:tcPr>
            <w:tcW w:w="3515" w:type="dxa"/>
            <w:gridSpan w:val="3"/>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8969" w:type="dxa"/>
            <w:gridSpan w:val="8"/>
            <w:tcBorders>
              <w:top w:val="nil"/>
              <w:left w:val="nil"/>
              <w:bottom w:val="nil"/>
              <w:right w:val="nil"/>
            </w:tcBorders>
          </w:tcPr>
          <w:p w:rsidR="004108C2" w:rsidRDefault="004108C2">
            <w:pPr>
              <w:pStyle w:val="ConsPlusNormal"/>
            </w:pPr>
          </w:p>
        </w:tc>
      </w:tr>
      <w:tr w:rsidR="004108C2">
        <w:tc>
          <w:tcPr>
            <w:tcW w:w="4644" w:type="dxa"/>
            <w:gridSpan w:val="3"/>
            <w:tcBorders>
              <w:top w:val="nil"/>
              <w:left w:val="nil"/>
              <w:bottom w:val="nil"/>
              <w:right w:val="nil"/>
            </w:tcBorders>
          </w:tcPr>
          <w:p w:rsidR="004108C2" w:rsidRDefault="004108C2">
            <w:pPr>
              <w:pStyle w:val="ConsPlusNormal"/>
              <w:jc w:val="both"/>
            </w:pPr>
            <w:r>
              <w:t>Руководитель</w:t>
            </w:r>
          </w:p>
          <w:p w:rsidR="004108C2" w:rsidRDefault="004108C2">
            <w:pPr>
              <w:pStyle w:val="ConsPlusNormal"/>
              <w:jc w:val="both"/>
            </w:pPr>
            <w:r>
              <w:t>управления операционно-кассовой работы</w:t>
            </w:r>
          </w:p>
          <w:p w:rsidR="004108C2" w:rsidRDefault="004108C2">
            <w:pPr>
              <w:pStyle w:val="ConsPlusNormal"/>
              <w:jc w:val="both"/>
            </w:pPr>
            <w:r>
              <w:t>(уполномоченное лицо)</w:t>
            </w:r>
          </w:p>
        </w:tc>
        <w:tc>
          <w:tcPr>
            <w:tcW w:w="1417" w:type="dxa"/>
            <w:gridSpan w:val="3"/>
            <w:tcBorders>
              <w:top w:val="nil"/>
              <w:left w:val="nil"/>
              <w:bottom w:val="single" w:sz="4" w:space="0" w:color="auto"/>
              <w:right w:val="nil"/>
            </w:tcBorders>
          </w:tcPr>
          <w:p w:rsidR="004108C2" w:rsidRDefault="004108C2">
            <w:pPr>
              <w:pStyle w:val="ConsPlusNormal"/>
            </w:pPr>
          </w:p>
        </w:tc>
        <w:tc>
          <w:tcPr>
            <w:tcW w:w="421" w:type="dxa"/>
            <w:tcBorders>
              <w:top w:val="nil"/>
              <w:left w:val="nil"/>
              <w:bottom w:val="nil"/>
              <w:right w:val="nil"/>
            </w:tcBorders>
          </w:tcPr>
          <w:p w:rsidR="004108C2" w:rsidRDefault="004108C2">
            <w:pPr>
              <w:pStyle w:val="ConsPlusNormal"/>
            </w:pPr>
          </w:p>
        </w:tc>
        <w:tc>
          <w:tcPr>
            <w:tcW w:w="2487" w:type="dxa"/>
            <w:tcBorders>
              <w:top w:val="nil"/>
              <w:left w:val="nil"/>
              <w:bottom w:val="single" w:sz="4" w:space="0" w:color="auto"/>
              <w:right w:val="nil"/>
            </w:tcBorders>
          </w:tcPr>
          <w:p w:rsidR="004108C2" w:rsidRDefault="004108C2">
            <w:pPr>
              <w:pStyle w:val="ConsPlusNormal"/>
            </w:pPr>
          </w:p>
        </w:tc>
      </w:tr>
      <w:tr w:rsidR="004108C2">
        <w:tc>
          <w:tcPr>
            <w:tcW w:w="4644" w:type="dxa"/>
            <w:gridSpan w:val="3"/>
            <w:tcBorders>
              <w:top w:val="nil"/>
              <w:left w:val="nil"/>
              <w:bottom w:val="nil"/>
              <w:right w:val="nil"/>
            </w:tcBorders>
          </w:tcPr>
          <w:p w:rsidR="004108C2" w:rsidRDefault="004108C2">
            <w:pPr>
              <w:pStyle w:val="ConsPlusNormal"/>
            </w:pPr>
          </w:p>
        </w:tc>
        <w:tc>
          <w:tcPr>
            <w:tcW w:w="1417" w:type="dxa"/>
            <w:gridSpan w:val="3"/>
            <w:tcBorders>
              <w:top w:val="single" w:sz="4" w:space="0" w:color="auto"/>
              <w:left w:val="nil"/>
              <w:bottom w:val="nil"/>
              <w:right w:val="nil"/>
            </w:tcBorders>
          </w:tcPr>
          <w:p w:rsidR="004108C2" w:rsidRDefault="004108C2">
            <w:pPr>
              <w:pStyle w:val="ConsPlusNormal"/>
              <w:jc w:val="center"/>
            </w:pPr>
            <w:r>
              <w:t>(подпись)</w:t>
            </w:r>
          </w:p>
        </w:tc>
        <w:tc>
          <w:tcPr>
            <w:tcW w:w="421" w:type="dxa"/>
            <w:tcBorders>
              <w:top w:val="nil"/>
              <w:left w:val="nil"/>
              <w:bottom w:val="nil"/>
              <w:right w:val="nil"/>
            </w:tcBorders>
          </w:tcPr>
          <w:p w:rsidR="004108C2" w:rsidRDefault="004108C2">
            <w:pPr>
              <w:pStyle w:val="ConsPlusNormal"/>
            </w:pPr>
          </w:p>
        </w:tc>
        <w:tc>
          <w:tcPr>
            <w:tcW w:w="2487" w:type="dxa"/>
            <w:tcBorders>
              <w:top w:val="single" w:sz="4" w:space="0" w:color="auto"/>
              <w:left w:val="nil"/>
              <w:bottom w:val="nil"/>
              <w:right w:val="nil"/>
            </w:tcBorders>
          </w:tcPr>
          <w:p w:rsidR="004108C2" w:rsidRDefault="004108C2">
            <w:pPr>
              <w:pStyle w:val="ConsPlusNormal"/>
              <w:jc w:val="center"/>
            </w:pPr>
            <w:r>
              <w:t>(расшифровка подписи)</w:t>
            </w:r>
          </w:p>
        </w:tc>
      </w:tr>
      <w:tr w:rsidR="004108C2">
        <w:tc>
          <w:tcPr>
            <w:tcW w:w="8969" w:type="dxa"/>
            <w:gridSpan w:val="8"/>
            <w:tcBorders>
              <w:top w:val="nil"/>
              <w:left w:val="nil"/>
              <w:bottom w:val="nil"/>
              <w:right w:val="nil"/>
            </w:tcBorders>
          </w:tcPr>
          <w:p w:rsidR="004108C2" w:rsidRDefault="004108C2">
            <w:pPr>
              <w:pStyle w:val="ConsPlusNormal"/>
              <w:jc w:val="right"/>
            </w:pPr>
            <w:r>
              <w:t>"___" __________ 20___ г.</w:t>
            </w:r>
          </w:p>
        </w:tc>
      </w:tr>
      <w:tr w:rsidR="004108C2">
        <w:tc>
          <w:tcPr>
            <w:tcW w:w="8969" w:type="dxa"/>
            <w:gridSpan w:val="8"/>
            <w:tcBorders>
              <w:top w:val="nil"/>
              <w:left w:val="nil"/>
              <w:bottom w:val="nil"/>
              <w:right w:val="nil"/>
            </w:tcBorders>
          </w:tcPr>
          <w:p w:rsidR="004108C2" w:rsidRDefault="004108C2">
            <w:pPr>
              <w:pStyle w:val="ConsPlusNormal"/>
            </w:pPr>
          </w:p>
        </w:tc>
      </w:tr>
      <w:tr w:rsidR="004108C2">
        <w:tc>
          <w:tcPr>
            <w:tcW w:w="1647" w:type="dxa"/>
            <w:tcBorders>
              <w:top w:val="nil"/>
              <w:left w:val="nil"/>
              <w:bottom w:val="nil"/>
              <w:right w:val="nil"/>
            </w:tcBorders>
          </w:tcPr>
          <w:p w:rsidR="004108C2" w:rsidRDefault="004108C2">
            <w:pPr>
              <w:pStyle w:val="ConsPlusNormal"/>
            </w:pPr>
            <w:r>
              <w:t>Исполнитель</w:t>
            </w:r>
          </w:p>
        </w:tc>
        <w:tc>
          <w:tcPr>
            <w:tcW w:w="7322" w:type="dxa"/>
            <w:gridSpan w:val="7"/>
            <w:tcBorders>
              <w:top w:val="nil"/>
              <w:left w:val="nil"/>
              <w:bottom w:val="single" w:sz="4" w:space="0" w:color="auto"/>
              <w:right w:val="nil"/>
            </w:tcBorders>
          </w:tcPr>
          <w:p w:rsidR="004108C2" w:rsidRDefault="004108C2">
            <w:pPr>
              <w:pStyle w:val="ConsPlusNormal"/>
              <w:jc w:val="right"/>
            </w:pPr>
            <w:r>
              <w:t>.</w:t>
            </w:r>
          </w:p>
        </w:tc>
      </w:tr>
      <w:tr w:rsidR="004108C2">
        <w:tc>
          <w:tcPr>
            <w:tcW w:w="1647" w:type="dxa"/>
            <w:tcBorders>
              <w:top w:val="nil"/>
              <w:left w:val="nil"/>
              <w:bottom w:val="nil"/>
              <w:right w:val="nil"/>
            </w:tcBorders>
          </w:tcPr>
          <w:p w:rsidR="004108C2" w:rsidRDefault="004108C2">
            <w:pPr>
              <w:pStyle w:val="ConsPlusNormal"/>
            </w:pPr>
          </w:p>
        </w:tc>
        <w:tc>
          <w:tcPr>
            <w:tcW w:w="7322" w:type="dxa"/>
            <w:gridSpan w:val="7"/>
            <w:tcBorders>
              <w:top w:val="single" w:sz="4" w:space="0" w:color="auto"/>
              <w:left w:val="nil"/>
              <w:bottom w:val="nil"/>
              <w:right w:val="nil"/>
            </w:tcBorders>
          </w:tcPr>
          <w:p w:rsidR="004108C2" w:rsidRDefault="004108C2">
            <w:pPr>
              <w:pStyle w:val="ConsPlusNormal"/>
              <w:jc w:val="center"/>
            </w:pPr>
            <w:r>
              <w:t>(подпись, Ф.И.О., номер телефона)</w:t>
            </w:r>
          </w:p>
        </w:tc>
      </w:tr>
    </w:tbl>
    <w:p w:rsidR="004108C2" w:rsidRDefault="004108C2">
      <w:pPr>
        <w:pStyle w:val="ConsPlusNormal"/>
        <w:jc w:val="both"/>
      </w:pPr>
    </w:p>
    <w:p w:rsidR="004108C2" w:rsidRDefault="004108C2">
      <w:pPr>
        <w:pStyle w:val="ConsPlusNormal"/>
        <w:jc w:val="both"/>
      </w:pPr>
    </w:p>
    <w:p w:rsidR="004108C2" w:rsidRDefault="004108C2">
      <w:pPr>
        <w:pStyle w:val="ConsPlusNormal"/>
        <w:pBdr>
          <w:top w:val="single" w:sz="6" w:space="0" w:color="auto"/>
        </w:pBdr>
        <w:spacing w:before="100" w:after="100"/>
        <w:jc w:val="both"/>
        <w:rPr>
          <w:sz w:val="2"/>
          <w:szCs w:val="2"/>
        </w:rPr>
      </w:pPr>
    </w:p>
    <w:p w:rsidR="00914E3B" w:rsidRDefault="00914E3B"/>
    <w:sectPr w:rsidR="00914E3B" w:rsidSect="00046B4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108C2"/>
    <w:rsid w:val="004108C2"/>
    <w:rsid w:val="00914E3B"/>
    <w:rsid w:val="00DA2867"/>
    <w:rsid w:val="00EF2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0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0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08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0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08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08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08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BAF47C58B5F63E213E7753BE008C2010AA2BEA7D3D88171506BFE98378CBA3108D2B3E8B566BDC76DBB5D5E46B660CbCI6K" TargetMode="External"/><Relationship Id="rId18" Type="http://schemas.openxmlformats.org/officeDocument/2006/relationships/hyperlink" Target="consultantplus://offline/ref=03BAF47C58B5F63E213E7753BE008C2010AA2BEA793A8D13110CE2E38B21C7A11782743B9E4733D173C0ABD6F977640EC5bFIAK" TargetMode="External"/><Relationship Id="rId26" Type="http://schemas.openxmlformats.org/officeDocument/2006/relationships/hyperlink" Target="consultantplus://offline/ref=03BAF47C58B5F63E213E695EA86CD02815A477E6783C82434E59E4B4D471C1F457C2726ECF0366DD72CEE187BE3C6B0EC2E589D9290CC5ADb7I5K" TargetMode="External"/><Relationship Id="rId39" Type="http://schemas.openxmlformats.org/officeDocument/2006/relationships/hyperlink" Target="consultantplus://offline/ref=03BAF47C58B5F63E213E695EA86CD02815A472EE7D3D82434E59E4B4D471C1F457C2726BCD0B6D882281E0DBFA6C780EC4E58BDA35b0IFK" TargetMode="External"/><Relationship Id="rId3" Type="http://schemas.openxmlformats.org/officeDocument/2006/relationships/webSettings" Target="webSettings.xml"/><Relationship Id="rId21" Type="http://schemas.openxmlformats.org/officeDocument/2006/relationships/hyperlink" Target="consultantplus://offline/ref=03BAF47C58B5F63E213E7753BE008C2010AA2BEA703F8A151206BFE98378CBA3108D2B2C8B0E67DC73C5B4D0F13D374A92F689DF290EC6B176ACB3bEICK" TargetMode="External"/><Relationship Id="rId34" Type="http://schemas.openxmlformats.org/officeDocument/2006/relationships/hyperlink" Target="consultantplus://offline/ref=03BAF47C58B5F63E213E695EA86CD02815A674EE7A3D82434E59E4B4D471C1F457C2726BCE026D882281E0DBFA6C780EC4E58BDA35b0IFK" TargetMode="External"/><Relationship Id="rId42" Type="http://schemas.openxmlformats.org/officeDocument/2006/relationships/hyperlink" Target="consultantplus://offline/ref=03BAF47C58B5F63E213E695EA86CD02815A472EE7D3D82434E59E4B4D471C1F457C2726BCD0B6D882281E0DBFA6C780EC4E58BDA35b0IFK" TargetMode="External"/><Relationship Id="rId47" Type="http://schemas.openxmlformats.org/officeDocument/2006/relationships/hyperlink" Target="consultantplus://offline/ref=03BAF47C58B5F63E213E695EA86CD02817A57CEE793982434E59E4B4D471C1F445C22A62CF0678DC70DBB7D6F8b6I8K" TargetMode="External"/><Relationship Id="rId50" Type="http://schemas.openxmlformats.org/officeDocument/2006/relationships/theme" Target="theme/theme1.xml"/><Relationship Id="rId7" Type="http://schemas.openxmlformats.org/officeDocument/2006/relationships/hyperlink" Target="consultantplus://offline/ref=03BAF47C58B5F63E213E7753BE008C2010AA2BEA7F3F8D17195BB5E1DA74C9A41FD22E2B9A0E66D96DC5B6C8F86964b0IFK" TargetMode="External"/><Relationship Id="rId12" Type="http://schemas.openxmlformats.org/officeDocument/2006/relationships/hyperlink" Target="consultantplus://offline/ref=03BAF47C58B5F63E213E7753BE008C2010AA2BEA7C388A131006BFE98378CBA3108D2B3E8B566BDC76DBB5D5E46B660CbCI6K" TargetMode="External"/><Relationship Id="rId17" Type="http://schemas.openxmlformats.org/officeDocument/2006/relationships/hyperlink" Target="consultantplus://offline/ref=03BAF47C58B5F63E213E7753BE008C2010AA2BEA79388F151109E2E38B21C7A11782743B9E4733D173C0ABD6F977640EC5bFIAK" TargetMode="External"/><Relationship Id="rId25" Type="http://schemas.openxmlformats.org/officeDocument/2006/relationships/hyperlink" Target="consultantplus://offline/ref=03BAF47C58B5F63E213E695EA86CD02815A470EE7F3F82434E59E4B4D471C1F457C27269CF0163D72794F183F7696310C7F897D8370CbCI4K" TargetMode="External"/><Relationship Id="rId33" Type="http://schemas.openxmlformats.org/officeDocument/2006/relationships/hyperlink" Target="consultantplus://offline/ref=03BAF47C58B5F63E213E695EA86CD02815A674EE7A3D82434E59E4B4D471C1F457C2726BCE026D882281E0DBFA6C780EC4E58BDA35b0IFK" TargetMode="External"/><Relationship Id="rId38" Type="http://schemas.openxmlformats.org/officeDocument/2006/relationships/hyperlink" Target="consultantplus://offline/ref=03BAF47C58B5F63E213E695EA86CD02815A472EE7D3D82434E59E4B4D471C1F457C2726BCD046D882281E0DBFA6C780EC4E58BDA35b0IFK" TargetMode="External"/><Relationship Id="rId46" Type="http://schemas.openxmlformats.org/officeDocument/2006/relationships/hyperlink" Target="consultantplus://offline/ref=03BAF47C58B5F63E213E695EA86CD02817A27CE47A3A82434E59E4B4D471C1F457C2726ECF0366DC7BCEE187BE3C6B0EC2E589D9290CC5ADb7I5K" TargetMode="External"/><Relationship Id="rId2" Type="http://schemas.openxmlformats.org/officeDocument/2006/relationships/settings" Target="settings.xml"/><Relationship Id="rId16" Type="http://schemas.openxmlformats.org/officeDocument/2006/relationships/hyperlink" Target="consultantplus://offline/ref=03BAF47C58B5F63E213E7753BE008C2010AA2BEA7E398E1C1606BFE98378CBA3108D2B3E8B566BDC76DBB5D5E46B660CbCI6K" TargetMode="External"/><Relationship Id="rId20" Type="http://schemas.openxmlformats.org/officeDocument/2006/relationships/hyperlink" Target="consultantplus://offline/ref=03BAF47C58B5F63E213E7753BE008C2010AA2BEA713881101406BFE98378CBA3108D2B2C8B0E67DC73C5B4D3F13D374A92F689DF290EC6B176ACB3bEICK" TargetMode="External"/><Relationship Id="rId29" Type="http://schemas.openxmlformats.org/officeDocument/2006/relationships/hyperlink" Target="consultantplus://offline/ref=03BAF47C58B5F63E213E695EA86CD02815A470EE7F3F82434E59E4B4D471C1F457C2726CCE0760D72794F183F7696310C7F897D8370CbCI4K" TargetMode="External"/><Relationship Id="rId41" Type="http://schemas.openxmlformats.org/officeDocument/2006/relationships/hyperlink" Target="consultantplus://offline/ref=03BAF47C58B5F63E213E695EA86CD02815A472EE7D3D82434E59E4B4D471C1F457C2726BCD046D882281E0DBFA6C780EC4E58BDA35b0IFK" TargetMode="External"/><Relationship Id="rId1" Type="http://schemas.openxmlformats.org/officeDocument/2006/relationships/styles" Target="styles.xml"/><Relationship Id="rId6" Type="http://schemas.openxmlformats.org/officeDocument/2006/relationships/hyperlink" Target="consultantplus://offline/ref=03BAF47C58B5F63E213E7753BE008C2010AA2BEA7A388B111A06BFE98378CBA3108D2B3E8B566BDC76DBB5D5E46B660CbCI6K" TargetMode="External"/><Relationship Id="rId11" Type="http://schemas.openxmlformats.org/officeDocument/2006/relationships/hyperlink" Target="consultantplus://offline/ref=03BAF47C58B5F63E213E7753BE008C2010AA2BEA7B3088111106BFE98378CBA3108D2B3E8B566BDC76DBB5D5E46B660CbCI6K" TargetMode="External"/><Relationship Id="rId24" Type="http://schemas.openxmlformats.org/officeDocument/2006/relationships/hyperlink" Target="consultantplus://offline/ref=03BAF47C58B5F63E213E7753BE008C2010AA2BEA793A8B131A0DE2E38B21C7A11782743B8C476BDD73C5B5D6FF62325F83AE84DA3210C5AC6AAEB1EFb1I9K" TargetMode="External"/><Relationship Id="rId32" Type="http://schemas.openxmlformats.org/officeDocument/2006/relationships/hyperlink" Target="consultantplus://offline/ref=03BAF47C58B5F63E213E695EA86CD02815A674EE7A3D82434E59E4B4D471C1F457C2726ECF0260DA77CEE187BE3C6B0EC2E589D9290CC5ADb7I5K" TargetMode="External"/><Relationship Id="rId37" Type="http://schemas.openxmlformats.org/officeDocument/2006/relationships/hyperlink" Target="consultantplus://offline/ref=03BAF47C58B5F63E213E695EA86CD02815A472EE7D3D82434E59E4B4D471C1F457C2726BCC036D882281E0DBFA6C780EC4E58BDA35b0IFK" TargetMode="External"/><Relationship Id="rId40" Type="http://schemas.openxmlformats.org/officeDocument/2006/relationships/hyperlink" Target="consultantplus://offline/ref=03BAF47C58B5F63E213E695EA86CD02815A472EE7D3D82434E59E4B4D471C1F457C2726BCC036D882281E0DBFA6C780EC4E58BDA35b0IFK" TargetMode="External"/><Relationship Id="rId45" Type="http://schemas.openxmlformats.org/officeDocument/2006/relationships/hyperlink" Target="consultantplus://offline/ref=03BAF47C58B5F63E213E695EA86CD02815A472EE7D3D82434E59E4B4D471C1F457C2726BCC036D882281E0DBFA6C780EC4E58BDA35b0IFK" TargetMode="External"/><Relationship Id="rId5" Type="http://schemas.openxmlformats.org/officeDocument/2006/relationships/hyperlink" Target="consultantplus://offline/ref=03BAF47C58B5F63E213E7753BE008C2010AA2BEA793A8D12170EE2E38B21C7A11782743B9E4733D173C0ABD6F977640EC5bFIAK" TargetMode="External"/><Relationship Id="rId15" Type="http://schemas.openxmlformats.org/officeDocument/2006/relationships/hyperlink" Target="consultantplus://offline/ref=03BAF47C58B5F63E213E7753BE008C2010AA2BEA7D30801D1506BFE98378CBA3108D2B3E8B566BDC76DBB5D5E46B660CbCI6K" TargetMode="External"/><Relationship Id="rId23" Type="http://schemas.openxmlformats.org/officeDocument/2006/relationships/hyperlink" Target="consultantplus://offline/ref=03BAF47C58B5F63E213E7753BE008C2010AA2BEA79398D15100DE2E38B21C7A11782743B8C476BDD73C5B4D7FB62325F83AE84DA3210C5AC6AAEB1EFb1I9K" TargetMode="External"/><Relationship Id="rId28" Type="http://schemas.openxmlformats.org/officeDocument/2006/relationships/hyperlink" Target="consultantplus://offline/ref=03BAF47C58B5F63E213E695EA86CD02815A470EE7F3F82434E59E4B4D471C1F457C2726ECF0062DF70CEE187BE3C6B0EC2E589D9290CC5ADb7I5K" TargetMode="External"/><Relationship Id="rId36" Type="http://schemas.openxmlformats.org/officeDocument/2006/relationships/hyperlink" Target="consultantplus://offline/ref=03BAF47C58B5F63E213E695EA86CD02815A472EE7D3D82434E59E4B4D471C1F457C2726BCD0B6D882281E0DBFA6C780EC4E58BDA35b0IFK" TargetMode="External"/><Relationship Id="rId49" Type="http://schemas.openxmlformats.org/officeDocument/2006/relationships/fontTable" Target="fontTable.xml"/><Relationship Id="rId10" Type="http://schemas.openxmlformats.org/officeDocument/2006/relationships/hyperlink" Target="consultantplus://offline/ref=03BAF47C58B5F63E213E7753BE008C2010AA2BEA7B3A8D141006BFE98378CBA3108D2B3E8B566BDC76DBB5D5E46B660CbCI6K" TargetMode="External"/><Relationship Id="rId19" Type="http://schemas.openxmlformats.org/officeDocument/2006/relationships/hyperlink" Target="consultantplus://offline/ref=03BAF47C58B5F63E213E7753BE008C2010AA2BEA7F3F89111406BFE98378CBA3108D2B2C8B0E67DC73C5B6D7F13D374A92F689DF290EC6B176ACB3bEICK" TargetMode="External"/><Relationship Id="rId31" Type="http://schemas.openxmlformats.org/officeDocument/2006/relationships/hyperlink" Target="consultantplus://offline/ref=03BAF47C58B5F63E213E695EA86CD02815A470EE7F3F82434E59E4B4D471C1F457C27269CD0065D72794F183F7696310C7F897D8370CbCI4K" TargetMode="External"/><Relationship Id="rId44" Type="http://schemas.openxmlformats.org/officeDocument/2006/relationships/hyperlink" Target="consultantplus://offline/ref=03BAF47C58B5F63E213E695EA86CD02815A472EE7D3D82434E59E4B4D471C1F457C2726BCD0B6D882281E0DBFA6C780EC4E58BDA35b0IFK" TargetMode="External"/><Relationship Id="rId4" Type="http://schemas.openxmlformats.org/officeDocument/2006/relationships/hyperlink" Target="consultantplus://offline/ref=03BAF47C58B5F63E213E7753BE008C2010AA2BEA793C8915150AE2E38B21C7A11782743B8C476BDD73C5B4D0FE62325F83AE84DA3210C5AC6AAEB1EFb1I9K" TargetMode="External"/><Relationship Id="rId9" Type="http://schemas.openxmlformats.org/officeDocument/2006/relationships/hyperlink" Target="consultantplus://offline/ref=03BAF47C58B5F63E213E7753BE008C2010AA2BEA7A318B1D1B06BFE98378CBA3108D2B3E8B566BDC76DBB5D5E46B660CbCI6K" TargetMode="External"/><Relationship Id="rId14" Type="http://schemas.openxmlformats.org/officeDocument/2006/relationships/hyperlink" Target="consultantplus://offline/ref=03BAF47C58B5F63E213E7753BE008C2010AA2BEA7D3F8B161A06BFE98378CBA3108D2B3E8B566BDC76DBB5D5E46B660CbCI6K" TargetMode="External"/><Relationship Id="rId22" Type="http://schemas.openxmlformats.org/officeDocument/2006/relationships/hyperlink" Target="consultantplus://offline/ref=03BAF47C58B5F63E213E7753BE008C2010AA2BEA713C8F151206BFE98378CBA3108D2B2C8B0E67DC73C5B7DFF13D374A92F689DF290EC6B176ACB3bEICK" TargetMode="External"/><Relationship Id="rId27" Type="http://schemas.openxmlformats.org/officeDocument/2006/relationships/hyperlink" Target="consultantplus://offline/ref=03BAF47C58B5F63E213E695EA86CD02815A470EE7F3F82434E59E4B4D471C1F457C27269CE0464D72794F183F7696310C7F897D8370CbCI4K" TargetMode="External"/><Relationship Id="rId30" Type="http://schemas.openxmlformats.org/officeDocument/2006/relationships/hyperlink" Target="consultantplus://offline/ref=03BAF47C58B5F63E213E695EA86CD02815A470EE7F3F82434E59E4B4D471C1F457C2726ECF0062DF71CEE187BE3C6B0EC2E589D9290CC5ADb7I5K" TargetMode="External"/><Relationship Id="rId35" Type="http://schemas.openxmlformats.org/officeDocument/2006/relationships/hyperlink" Target="consultantplus://offline/ref=03BAF47C58B5F63E213E695EA86CD02815A472EE7D3D82434E59E4B4D471C1F457C2726BCD046D882281E0DBFA6C780EC4E58BDA35b0IFK" TargetMode="External"/><Relationship Id="rId43" Type="http://schemas.openxmlformats.org/officeDocument/2006/relationships/hyperlink" Target="consultantplus://offline/ref=03BAF47C58B5F63E213E695EA86CD02815A472EE7D3D82434E59E4B4D471C1F457C2726BCC036D882281E0DBFA6C780EC4E58BDA35b0IFK" TargetMode="External"/><Relationship Id="rId48" Type="http://schemas.openxmlformats.org/officeDocument/2006/relationships/hyperlink" Target="consultantplus://offline/ref=03BAF47C58B5F63E213E695EA86CD02815A674E6713D82434E59E4B4D471C1F445C22A62CF0678DC70DBB7D6F8b6I8K" TargetMode="External"/><Relationship Id="rId8" Type="http://schemas.openxmlformats.org/officeDocument/2006/relationships/hyperlink" Target="consultantplus://offline/ref=03BAF47C58B5F63E213E7753BE008C2010AA2BEA7A318B161606BFE98378CBA3108D2B3E8B566BDC76DBB5D5E46B660CbCI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15172</Words>
  <Characters>86481</Characters>
  <Application>Microsoft Office Word</Application>
  <DocSecurity>0</DocSecurity>
  <Lines>720</Lines>
  <Paragraphs>202</Paragraphs>
  <ScaleCrop>false</ScaleCrop>
  <Company>Reanimator Extreme Edition</Company>
  <LinksUpToDate>false</LinksUpToDate>
  <CharactersWithSpaces>101451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Ретинская</dc:creator>
  <cp:lastModifiedBy>Ретинская</cp:lastModifiedBy>
  <cp:revision>2</cp:revision>
  <dcterms:created xsi:type="dcterms:W3CDTF">2021-03-05T10:08:00Z</dcterms:created>
  <dcterms:modified xsi:type="dcterms:W3CDTF">2021-03-22T07:45:00Z</dcterms:modified>
</cp:coreProperties>
</file>