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0A" w:rsidRDefault="003F720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720A" w:rsidRDefault="003F720A">
      <w:pPr>
        <w:pStyle w:val="ConsPlusNormal"/>
        <w:jc w:val="both"/>
        <w:outlineLvl w:val="0"/>
      </w:pPr>
    </w:p>
    <w:p w:rsidR="003F720A" w:rsidRDefault="003F720A">
      <w:pPr>
        <w:pStyle w:val="ConsPlusTitle"/>
        <w:jc w:val="center"/>
        <w:outlineLvl w:val="0"/>
      </w:pPr>
      <w:r>
        <w:t>МИНИСТЕРСТВО УПРАВЛЕНИЯ ФИНАНСАМИ</w:t>
      </w:r>
    </w:p>
    <w:p w:rsidR="003F720A" w:rsidRDefault="003F720A">
      <w:pPr>
        <w:pStyle w:val="ConsPlusTitle"/>
        <w:jc w:val="center"/>
      </w:pPr>
      <w:r>
        <w:t>САМАРСКОЙ ОБЛАСТИ</w:t>
      </w:r>
    </w:p>
    <w:p w:rsidR="003F720A" w:rsidRDefault="003F720A">
      <w:pPr>
        <w:pStyle w:val="ConsPlusTitle"/>
        <w:jc w:val="both"/>
      </w:pPr>
    </w:p>
    <w:p w:rsidR="003F720A" w:rsidRDefault="003F720A">
      <w:pPr>
        <w:pStyle w:val="ConsPlusTitle"/>
        <w:jc w:val="center"/>
      </w:pPr>
      <w:r>
        <w:t>ПРИКАЗ</w:t>
      </w:r>
    </w:p>
    <w:p w:rsidR="003F720A" w:rsidRDefault="003F720A">
      <w:pPr>
        <w:pStyle w:val="ConsPlusTitle"/>
        <w:jc w:val="center"/>
      </w:pPr>
      <w:r>
        <w:t>от 8 октября 2021 г. N 01-07/60н</w:t>
      </w:r>
    </w:p>
    <w:p w:rsidR="003F720A" w:rsidRDefault="003F720A">
      <w:pPr>
        <w:pStyle w:val="ConsPlusTitle"/>
        <w:jc w:val="both"/>
      </w:pPr>
    </w:p>
    <w:p w:rsidR="003F720A" w:rsidRDefault="003F720A">
      <w:pPr>
        <w:pStyle w:val="ConsPlusTitle"/>
        <w:jc w:val="center"/>
      </w:pPr>
      <w:r>
        <w:t>О ВНЕСЕНИИ ИЗМЕНЕНИЙ В ПРИКАЗ МИНИСТЕРСТВА УПРАВЛЕНИЯ</w:t>
      </w:r>
    </w:p>
    <w:p w:rsidR="003F720A" w:rsidRDefault="003F720A">
      <w:pPr>
        <w:pStyle w:val="ConsPlusTitle"/>
        <w:jc w:val="center"/>
      </w:pPr>
      <w:r>
        <w:t>ФИНАНСАМИ САМАРСКОЙ ОБЛАСТИ ОТ 29.12.2020 N 01-07/94Н</w:t>
      </w:r>
    </w:p>
    <w:p w:rsidR="003F720A" w:rsidRDefault="003F720A">
      <w:pPr>
        <w:pStyle w:val="ConsPlusTitle"/>
        <w:jc w:val="center"/>
      </w:pPr>
      <w:r>
        <w:t>"ОБ УТВЕРЖДЕНИИ ПОРЯДКА ОТКРЫТИЯ И ВЕДЕНИЯ ЛИЦЕВЫХ СЧЕТОВ</w:t>
      </w:r>
    </w:p>
    <w:p w:rsidR="003F720A" w:rsidRDefault="003F720A">
      <w:pPr>
        <w:pStyle w:val="ConsPlusTitle"/>
        <w:jc w:val="center"/>
      </w:pPr>
      <w:r>
        <w:t>В МИНИСТЕРСТВЕ УПРАВЛЕНИЯ ФИНАНСАМИ САМАРСКОЙ ОБЛАСТИ</w:t>
      </w:r>
    </w:p>
    <w:p w:rsidR="003F720A" w:rsidRDefault="003F720A">
      <w:pPr>
        <w:pStyle w:val="ConsPlusTitle"/>
        <w:jc w:val="center"/>
      </w:pPr>
      <w:r>
        <w:t xml:space="preserve">И ПРИЗНАНИИ </w:t>
      </w:r>
      <w:proofErr w:type="gramStart"/>
      <w:r>
        <w:t>УТРАТИВШИМИ</w:t>
      </w:r>
      <w:proofErr w:type="gramEnd"/>
      <w:r>
        <w:t xml:space="preserve"> СИЛУ ОТДЕЛЬНЫХ ПРИКАЗОВ МИНИСТЕРСТВА</w:t>
      </w:r>
    </w:p>
    <w:p w:rsidR="003F720A" w:rsidRDefault="003F720A">
      <w:pPr>
        <w:pStyle w:val="ConsPlusTitle"/>
        <w:jc w:val="center"/>
      </w:pPr>
      <w:r>
        <w:t>УПРАВЛЕНИЯ ФИНАНСАМИ САМАРСКОЙ ОБЛАСТИ"</w:t>
      </w:r>
    </w:p>
    <w:p w:rsidR="003F720A" w:rsidRDefault="003F720A">
      <w:pPr>
        <w:pStyle w:val="ConsPlusNormal"/>
        <w:jc w:val="both"/>
      </w:pPr>
    </w:p>
    <w:p w:rsidR="003F720A" w:rsidRDefault="003F720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 министерстве управления финансами Самарской области, утвержденным постановлением Правительства Самарской области от 21.11.2008 N 447, приказываю:</w:t>
      </w:r>
    </w:p>
    <w:p w:rsidR="003F720A" w:rsidRDefault="003F720A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29.12.2020 N 01-07/94н "Об утверждении Порядка открытия и ведения лицевых счетов в министерстве управления финансами Самарской области и признании утратившими силу отдельных приказов министерства управления финансами Самарской области" следующие изменения:</w:t>
      </w:r>
    </w:p>
    <w:p w:rsidR="003F720A" w:rsidRDefault="003F720A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Порядке</w:t>
        </w:r>
      </w:hyperlink>
      <w:r>
        <w:t xml:space="preserve"> открытия и ведения лицевых счетов в министерстве управления финансами Самарской области:</w:t>
      </w:r>
    </w:p>
    <w:p w:rsidR="003F720A" w:rsidRDefault="003F720A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пункте 1.8</w:t>
        </w:r>
      </w:hyperlink>
      <w:r>
        <w:t xml:space="preserve"> слова "электронных подписей" заменить словами "усиленных квалифицированных электронных подписей";</w:t>
      </w:r>
    </w:p>
    <w:p w:rsidR="003F720A" w:rsidRDefault="003F720A">
      <w:pPr>
        <w:pStyle w:val="ConsPlusNormal"/>
        <w:spacing w:before="220"/>
        <w:ind w:firstLine="540"/>
        <w:jc w:val="both"/>
      </w:pPr>
      <w:r>
        <w:t xml:space="preserve">в пункте 2.7 </w:t>
      </w:r>
      <w:hyperlink r:id="rId9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3F720A" w:rsidRDefault="003F720A">
      <w:pPr>
        <w:pStyle w:val="ConsPlusNormal"/>
        <w:spacing w:before="220"/>
        <w:ind w:firstLine="540"/>
        <w:jc w:val="both"/>
      </w:pPr>
      <w:r>
        <w:t>"Если иное не предусмотрено настоящим Порядком, клиент обязан сообщать в письменной форме управлению операционно-кассовой работы либо территориальному отделу обо всех изменениях сведений в документах, представленных для открытия лицевого счета, в течение десяти рабочих дней со дня внесения изменений в указанные документы</w:t>
      </w:r>
      <w:proofErr w:type="gramStart"/>
      <w:r>
        <w:t>.";</w:t>
      </w:r>
      <w:proofErr w:type="gramEnd"/>
    </w:p>
    <w:p w:rsidR="003F720A" w:rsidRDefault="003F720A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пункте 5.2</w:t>
        </w:r>
      </w:hyperlink>
      <w:r>
        <w:t xml:space="preserve"> слова "по форме, установленной Федеральным казначейством, по невыясненным поступлениям" исключить;</w:t>
      </w:r>
    </w:p>
    <w:p w:rsidR="003F720A" w:rsidRDefault="003F720A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5.4</w:t>
        </w:r>
      </w:hyperlink>
      <w:r>
        <w:t xml:space="preserve"> дополнить абзацами следующего содержания:</w:t>
      </w:r>
    </w:p>
    <w:p w:rsidR="003F720A" w:rsidRDefault="003F720A">
      <w:pPr>
        <w:pStyle w:val="ConsPlusNormal"/>
        <w:spacing w:before="220"/>
        <w:ind w:firstLine="540"/>
        <w:jc w:val="both"/>
      </w:pPr>
      <w:proofErr w:type="gramStart"/>
      <w:r>
        <w:t>"Суммы, зачисленные по расчетным документам (распоряжениям) на казначейский счет для осуществления и отражения операций с денежными средствами, поступающими во временное распоряжение получателей средств областного бюджета (далее в настоящем пункте - казначейский счет), в которых указаны неверные реквизиты (реквизит) получателя средств (ИНН, КПП, наименование получателя, лицевой счет) (далее - невыясненные поступления по средствам во временном распоряжении), учитываются в составе общего остатка на казначейском</w:t>
      </w:r>
      <w:proofErr w:type="gramEnd"/>
      <w:r>
        <w:t xml:space="preserve"> </w:t>
      </w:r>
      <w:proofErr w:type="gramStart"/>
      <w:r>
        <w:t>счете</w:t>
      </w:r>
      <w:proofErr w:type="gramEnd"/>
      <w:r>
        <w:t>.</w:t>
      </w:r>
    </w:p>
    <w:p w:rsidR="003F720A" w:rsidRDefault="003F720A">
      <w:pPr>
        <w:pStyle w:val="ConsPlusNormal"/>
        <w:spacing w:before="220"/>
        <w:ind w:firstLine="540"/>
        <w:jc w:val="both"/>
      </w:pPr>
      <w:r>
        <w:t>Суммы, зачисленные по расчетным документам (распоряжениям) на казначейский счет, подлежащие зачислению на другой казначейский счет, перечисляются министерством участнику системы казначейских платежей в порядке, установленном Федеральным казначейством.</w:t>
      </w:r>
    </w:p>
    <w:p w:rsidR="003F720A" w:rsidRDefault="003F720A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расчетном документе (распоряжении), суммы по которому отнесены к невыясненным поступлениям по средствам во временном распоряжении, указаны ИНН и КПП </w:t>
      </w:r>
      <w:r>
        <w:lastRenderedPageBreak/>
        <w:t>получателя средств, управление операционно-кассовой работы не позднее следующего рабочего дня после поступления документов Управления Федерального казначейства по Самарской области, подтверждающих совершение операций по казначейскому счету, формирует и направляет предполагаемому получателю средств в электронном виде с использованием ЭП</w:t>
      </w:r>
      <w:proofErr w:type="gramEnd"/>
      <w:r>
        <w:t xml:space="preserve"> запрос на выяснение принадлежности платежа по форме согласно приложению 17 к настоящему Порядку.</w:t>
      </w:r>
    </w:p>
    <w:p w:rsidR="003F720A" w:rsidRDefault="003F720A">
      <w:pPr>
        <w:pStyle w:val="ConsPlusNormal"/>
        <w:spacing w:before="220"/>
        <w:ind w:firstLine="540"/>
        <w:jc w:val="both"/>
      </w:pPr>
      <w:r>
        <w:t xml:space="preserve">Для уточнения невыясненных поступлений по средствам во временном распоряжении получатель средств представляет в управление операционно-кассовой работы уведомление об уточнении вида и принадлежности платежа в электронном виде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 с использованием ЭП в срок не позднее трех рабочих дней со дня направления ему запроса. В случае отсутствия или невозможности применения ЭП уведомление об уточнении вида и принадлежности платежа представляется в электронном виде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"Бюджет", а также на бумажном носителе.</w:t>
      </w:r>
    </w:p>
    <w:p w:rsidR="003F720A" w:rsidRDefault="003F720A">
      <w:pPr>
        <w:pStyle w:val="ConsPlusNormal"/>
        <w:spacing w:before="220"/>
        <w:ind w:firstLine="540"/>
        <w:jc w:val="both"/>
      </w:pPr>
      <w:proofErr w:type="gramStart"/>
      <w:r>
        <w:t>Управление операционно-кассовой работы в течение двух рабочих дней со дня получения уведомления об уточнении вида и принадлежности платежа зачисляет средства по назначению, а в случае непредставления уведомления об уточнении вида и принадлежности платежа - в течение двух рабочих дней со дня истечения срока, установленного абзацем шестым настоящего пункта, возвращает указанные денежные средства плательщику.</w:t>
      </w:r>
      <w:proofErr w:type="gramEnd"/>
    </w:p>
    <w:p w:rsidR="003F720A" w:rsidRDefault="003F720A">
      <w:pPr>
        <w:pStyle w:val="ConsPlusNormal"/>
        <w:spacing w:before="220"/>
        <w:ind w:firstLine="540"/>
        <w:jc w:val="both"/>
      </w:pPr>
      <w:r>
        <w:t>Если ИНН и (или) КПП получателя средств указаны неверно, то запрос не направляется, и управление операционно-кассовой работы в течение трех рабочих дней со дня поступления документов Управления Федерального казначейства по Самарской области возвращает указанные денежные средства плательщику.</w:t>
      </w:r>
    </w:p>
    <w:p w:rsidR="003F720A" w:rsidRDefault="003F720A">
      <w:pPr>
        <w:pStyle w:val="ConsPlusNormal"/>
        <w:spacing w:before="220"/>
        <w:ind w:firstLine="540"/>
        <w:jc w:val="both"/>
      </w:pPr>
      <w:r>
        <w:t>Суммы поступлений, отнесенные к невыясненным поступлениям по средствам во временном распоряжении, результаты выяснения (уточнения) их принадлежности, а также операции по их возврату отражаются в ведомости учета невыясненных поступлений.</w:t>
      </w:r>
    </w:p>
    <w:p w:rsidR="003F720A" w:rsidRDefault="003F720A">
      <w:pPr>
        <w:pStyle w:val="ConsPlusNormal"/>
        <w:spacing w:before="220"/>
        <w:ind w:firstLine="540"/>
        <w:jc w:val="both"/>
      </w:pPr>
      <w:r>
        <w:t xml:space="preserve">Ведомость учета невыясненных поступлений ведется управлением операционно-кассовой работы с начала финансового года и формируется ежедневно в электронном виде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 по форме согласно приложению 18 к настоящему Порядку.";</w:t>
      </w:r>
    </w:p>
    <w:p w:rsidR="003F720A" w:rsidRDefault="003F720A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пункте 6.4</w:t>
        </w:r>
      </w:hyperlink>
      <w:r>
        <w:t xml:space="preserve"> слова "по форме, установленной Федеральным казначейством, " исключить;</w:t>
      </w:r>
    </w:p>
    <w:p w:rsidR="003F720A" w:rsidRDefault="003F720A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дополнить</w:t>
        </w:r>
      </w:hyperlink>
      <w:r>
        <w:t xml:space="preserve"> приложениями 17 и 18 в редакции согласно </w:t>
      </w:r>
      <w:hyperlink w:anchor="P54" w:history="1">
        <w:r>
          <w:rPr>
            <w:color w:val="0000FF"/>
          </w:rPr>
          <w:t>приложениям 1</w:t>
        </w:r>
      </w:hyperlink>
      <w:r>
        <w:t xml:space="preserve"> и </w:t>
      </w:r>
      <w:hyperlink w:anchor="P137" w:history="1">
        <w:r>
          <w:rPr>
            <w:color w:val="0000FF"/>
          </w:rPr>
          <w:t>2</w:t>
        </w:r>
      </w:hyperlink>
      <w:r>
        <w:t xml:space="preserve"> к настоящему Приказу соответственно.</w:t>
      </w:r>
    </w:p>
    <w:p w:rsidR="003F720A" w:rsidRDefault="003F720A">
      <w:pPr>
        <w:pStyle w:val="ConsPlusNormal"/>
        <w:spacing w:before="220"/>
        <w:ind w:firstLine="540"/>
        <w:jc w:val="both"/>
      </w:pPr>
      <w:r>
        <w:t>2. Опубликовать настоящий Приказ в средствах массовой информации.</w:t>
      </w:r>
    </w:p>
    <w:p w:rsidR="003F720A" w:rsidRDefault="003F720A">
      <w:pPr>
        <w:pStyle w:val="ConsPlusNormal"/>
        <w:spacing w:before="220"/>
        <w:ind w:firstLine="540"/>
        <w:jc w:val="both"/>
      </w:pPr>
      <w:r>
        <w:t>3. Настоящий Приказ вступает в силу со дня официального опубликования.</w:t>
      </w:r>
    </w:p>
    <w:p w:rsidR="003F720A" w:rsidRDefault="003F720A">
      <w:pPr>
        <w:pStyle w:val="ConsPlusNormal"/>
        <w:jc w:val="both"/>
      </w:pPr>
    </w:p>
    <w:p w:rsidR="003F720A" w:rsidRDefault="003F720A">
      <w:pPr>
        <w:pStyle w:val="ConsPlusNormal"/>
        <w:jc w:val="right"/>
      </w:pPr>
      <w:r>
        <w:t>Министр</w:t>
      </w:r>
    </w:p>
    <w:p w:rsidR="003F720A" w:rsidRDefault="003F720A">
      <w:pPr>
        <w:pStyle w:val="ConsPlusNormal"/>
        <w:jc w:val="right"/>
      </w:pPr>
      <w:r>
        <w:t>А.В.ПРЯМИЛОВ</w:t>
      </w:r>
    </w:p>
    <w:p w:rsidR="003F720A" w:rsidRDefault="003F720A">
      <w:pPr>
        <w:pStyle w:val="ConsPlusNormal"/>
        <w:jc w:val="both"/>
      </w:pPr>
    </w:p>
    <w:p w:rsidR="003F720A" w:rsidRDefault="003F720A">
      <w:pPr>
        <w:pStyle w:val="ConsPlusNormal"/>
        <w:jc w:val="both"/>
      </w:pPr>
    </w:p>
    <w:p w:rsidR="003F720A" w:rsidRDefault="003F720A">
      <w:pPr>
        <w:pStyle w:val="ConsPlusNormal"/>
        <w:jc w:val="both"/>
      </w:pPr>
    </w:p>
    <w:p w:rsidR="003F720A" w:rsidRDefault="003F720A">
      <w:pPr>
        <w:pStyle w:val="ConsPlusNormal"/>
        <w:jc w:val="both"/>
      </w:pPr>
    </w:p>
    <w:p w:rsidR="003F720A" w:rsidRDefault="003F720A">
      <w:pPr>
        <w:pStyle w:val="ConsPlusNormal"/>
        <w:jc w:val="both"/>
      </w:pPr>
    </w:p>
    <w:p w:rsidR="003F720A" w:rsidRDefault="003F720A">
      <w:pPr>
        <w:pStyle w:val="ConsPlusNormal"/>
        <w:jc w:val="right"/>
        <w:outlineLvl w:val="0"/>
      </w:pPr>
      <w:r>
        <w:t>Приложение 1</w:t>
      </w:r>
    </w:p>
    <w:p w:rsidR="003F720A" w:rsidRDefault="003F720A">
      <w:pPr>
        <w:pStyle w:val="ConsPlusNormal"/>
        <w:jc w:val="right"/>
      </w:pPr>
      <w:r>
        <w:t>к Приказу</w:t>
      </w:r>
    </w:p>
    <w:p w:rsidR="003F720A" w:rsidRDefault="003F720A">
      <w:pPr>
        <w:pStyle w:val="ConsPlusNormal"/>
        <w:jc w:val="right"/>
      </w:pPr>
      <w:r>
        <w:t>министерства управления финансами</w:t>
      </w:r>
    </w:p>
    <w:p w:rsidR="003F720A" w:rsidRDefault="003F720A">
      <w:pPr>
        <w:pStyle w:val="ConsPlusNormal"/>
        <w:jc w:val="right"/>
      </w:pPr>
      <w:r>
        <w:t>Самарской области</w:t>
      </w:r>
    </w:p>
    <w:p w:rsidR="003F720A" w:rsidRDefault="003F720A">
      <w:pPr>
        <w:pStyle w:val="ConsPlusNormal"/>
        <w:jc w:val="right"/>
      </w:pPr>
      <w:r>
        <w:t>от 8 октября 2021 г. N 01-07/60н</w:t>
      </w:r>
    </w:p>
    <w:p w:rsidR="003F720A" w:rsidRDefault="003F720A">
      <w:pPr>
        <w:pStyle w:val="ConsPlusNormal"/>
        <w:jc w:val="both"/>
      </w:pPr>
    </w:p>
    <w:p w:rsidR="003F720A" w:rsidRDefault="003F720A">
      <w:pPr>
        <w:pStyle w:val="ConsPlusNormal"/>
        <w:jc w:val="right"/>
      </w:pPr>
      <w:r>
        <w:lastRenderedPageBreak/>
        <w:t>Приложение 17</w:t>
      </w:r>
    </w:p>
    <w:p w:rsidR="003F720A" w:rsidRDefault="003F720A">
      <w:pPr>
        <w:pStyle w:val="ConsPlusNormal"/>
        <w:jc w:val="right"/>
      </w:pPr>
      <w:r>
        <w:t>к Порядку</w:t>
      </w:r>
    </w:p>
    <w:p w:rsidR="003F720A" w:rsidRDefault="003F720A">
      <w:pPr>
        <w:pStyle w:val="ConsPlusNormal"/>
        <w:jc w:val="right"/>
      </w:pPr>
      <w:r>
        <w:t>открытия и ведения лицевых счетов</w:t>
      </w:r>
    </w:p>
    <w:p w:rsidR="003F720A" w:rsidRDefault="003F720A">
      <w:pPr>
        <w:pStyle w:val="ConsPlusNormal"/>
        <w:jc w:val="right"/>
      </w:pPr>
      <w:r>
        <w:t>в министерстве управления финансами</w:t>
      </w:r>
    </w:p>
    <w:p w:rsidR="003F720A" w:rsidRDefault="003F720A">
      <w:pPr>
        <w:pStyle w:val="ConsPlusNormal"/>
        <w:jc w:val="right"/>
      </w:pPr>
      <w:r>
        <w:t>Самарской области</w:t>
      </w:r>
    </w:p>
    <w:p w:rsidR="003F720A" w:rsidRDefault="003F720A">
      <w:pPr>
        <w:pStyle w:val="ConsPlusNormal"/>
        <w:jc w:val="both"/>
      </w:pPr>
    </w:p>
    <w:p w:rsidR="003F720A" w:rsidRDefault="003F720A">
      <w:pPr>
        <w:sectPr w:rsidR="003F720A" w:rsidSect="00BB7A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680"/>
        <w:gridCol w:w="1275"/>
        <w:gridCol w:w="4309"/>
      </w:tblGrid>
      <w:tr w:rsidR="003F720A"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20A" w:rsidRDefault="003F720A">
            <w:pPr>
              <w:pStyle w:val="ConsPlusNormal"/>
              <w:jc w:val="right"/>
            </w:pPr>
            <w:bookmarkStart w:id="0" w:name="P54"/>
            <w:bookmarkEnd w:id="0"/>
            <w:r>
              <w:lastRenderedPageBreak/>
              <w:t>Запрос 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720A" w:rsidRDefault="003F720A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20A" w:rsidRDefault="003F720A">
            <w:pPr>
              <w:pStyle w:val="ConsPlusNormal"/>
            </w:pPr>
          </w:p>
        </w:tc>
      </w:tr>
      <w:tr w:rsidR="003F720A">
        <w:tc>
          <w:tcPr>
            <w:tcW w:w="105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20A" w:rsidRDefault="003F720A">
            <w:pPr>
              <w:pStyle w:val="ConsPlusNormal"/>
              <w:jc w:val="center"/>
            </w:pPr>
            <w:r>
              <w:t>на выяснение принадлежности платежа</w:t>
            </w:r>
          </w:p>
        </w:tc>
      </w:tr>
      <w:tr w:rsidR="003F720A">
        <w:tc>
          <w:tcPr>
            <w:tcW w:w="10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720A" w:rsidRDefault="003F720A">
            <w:pPr>
              <w:pStyle w:val="ConsPlusNormal"/>
              <w:jc w:val="center"/>
            </w:pPr>
            <w:r>
              <w:t>от "___" ____________ 20___ г.</w:t>
            </w:r>
          </w:p>
        </w:tc>
      </w:tr>
      <w:tr w:rsidR="003F720A">
        <w:tc>
          <w:tcPr>
            <w:tcW w:w="10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720A" w:rsidRDefault="003F720A">
            <w:pPr>
              <w:pStyle w:val="ConsPlusNormal"/>
            </w:pPr>
          </w:p>
        </w:tc>
      </w:tr>
      <w:tr w:rsidR="003F720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20A" w:rsidRDefault="003F720A">
            <w:pPr>
              <w:pStyle w:val="ConsPlusNormal"/>
            </w:pPr>
            <w:r>
              <w:t>Финансовый орган</w:t>
            </w:r>
          </w:p>
        </w:tc>
        <w:tc>
          <w:tcPr>
            <w:tcW w:w="6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20A" w:rsidRDefault="003F720A">
            <w:pPr>
              <w:pStyle w:val="ConsPlusNormal"/>
            </w:pPr>
          </w:p>
        </w:tc>
      </w:tr>
      <w:tr w:rsidR="003F720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20A" w:rsidRDefault="003F720A">
            <w:pPr>
              <w:pStyle w:val="ConsPlusNormal"/>
            </w:pPr>
            <w:r>
              <w:t>Плательщик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720A" w:rsidRDefault="003F720A">
            <w:pPr>
              <w:pStyle w:val="ConsPlusNormal"/>
            </w:pPr>
          </w:p>
        </w:tc>
      </w:tr>
      <w:tr w:rsidR="003F720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20A" w:rsidRDefault="003F720A">
            <w:pPr>
              <w:pStyle w:val="ConsPlusNormal"/>
            </w:pP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720A" w:rsidRDefault="003F720A">
            <w:pPr>
              <w:pStyle w:val="ConsPlusNormal"/>
            </w:pPr>
          </w:p>
        </w:tc>
      </w:tr>
      <w:tr w:rsidR="003F720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20A" w:rsidRDefault="003F720A">
            <w:pPr>
              <w:pStyle w:val="ConsPlusNormal"/>
            </w:pPr>
            <w:r>
              <w:t>Единица измерения: руб. (с точностью до второго десятичного знака)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720A" w:rsidRDefault="003F720A">
            <w:pPr>
              <w:pStyle w:val="ConsPlusNormal"/>
            </w:pPr>
          </w:p>
        </w:tc>
      </w:tr>
    </w:tbl>
    <w:p w:rsidR="003F720A" w:rsidRDefault="003F72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6"/>
        <w:gridCol w:w="1417"/>
        <w:gridCol w:w="1361"/>
        <w:gridCol w:w="1304"/>
        <w:gridCol w:w="1134"/>
        <w:gridCol w:w="1247"/>
        <w:gridCol w:w="1247"/>
        <w:gridCol w:w="1361"/>
      </w:tblGrid>
      <w:tr w:rsidR="003F720A">
        <w:tc>
          <w:tcPr>
            <w:tcW w:w="1446" w:type="dxa"/>
            <w:vMerge w:val="restart"/>
          </w:tcPr>
          <w:p w:rsidR="003F720A" w:rsidRDefault="003F720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  <w:vMerge w:val="restart"/>
          </w:tcPr>
          <w:p w:rsidR="003F720A" w:rsidRDefault="003F720A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361" w:type="dxa"/>
            <w:vMerge w:val="restart"/>
          </w:tcPr>
          <w:p w:rsidR="003F720A" w:rsidRDefault="003F720A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3685" w:type="dxa"/>
            <w:gridSpan w:val="3"/>
          </w:tcPr>
          <w:p w:rsidR="003F720A" w:rsidRDefault="003F720A">
            <w:pPr>
              <w:pStyle w:val="ConsPlusNormal"/>
              <w:jc w:val="center"/>
            </w:pPr>
            <w:r>
              <w:t>Платежный документ</w:t>
            </w:r>
          </w:p>
        </w:tc>
        <w:tc>
          <w:tcPr>
            <w:tcW w:w="1247" w:type="dxa"/>
            <w:vMerge w:val="restart"/>
          </w:tcPr>
          <w:p w:rsidR="003F720A" w:rsidRDefault="003F720A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1361" w:type="dxa"/>
            <w:vMerge w:val="restart"/>
          </w:tcPr>
          <w:p w:rsidR="003F720A" w:rsidRDefault="003F720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F720A">
        <w:tc>
          <w:tcPr>
            <w:tcW w:w="1446" w:type="dxa"/>
            <w:vMerge/>
          </w:tcPr>
          <w:p w:rsidR="003F720A" w:rsidRDefault="003F720A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3F720A" w:rsidRDefault="003F720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3F720A" w:rsidRDefault="003F720A">
            <w:pPr>
              <w:spacing w:after="1" w:line="0" w:lineRule="atLeast"/>
            </w:pPr>
          </w:p>
        </w:tc>
        <w:tc>
          <w:tcPr>
            <w:tcW w:w="1304" w:type="dxa"/>
          </w:tcPr>
          <w:p w:rsidR="003F720A" w:rsidRDefault="003F720A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134" w:type="dxa"/>
          </w:tcPr>
          <w:p w:rsidR="003F720A" w:rsidRDefault="003F720A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247" w:type="dxa"/>
          </w:tcPr>
          <w:p w:rsidR="003F720A" w:rsidRDefault="003F720A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247" w:type="dxa"/>
            <w:vMerge/>
          </w:tcPr>
          <w:p w:rsidR="003F720A" w:rsidRDefault="003F720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3F720A" w:rsidRDefault="003F720A">
            <w:pPr>
              <w:spacing w:after="1" w:line="0" w:lineRule="atLeast"/>
            </w:pPr>
          </w:p>
        </w:tc>
      </w:tr>
      <w:tr w:rsidR="003F720A">
        <w:tc>
          <w:tcPr>
            <w:tcW w:w="1446" w:type="dxa"/>
          </w:tcPr>
          <w:p w:rsidR="003F720A" w:rsidRDefault="003F72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F720A" w:rsidRDefault="003F72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F720A" w:rsidRDefault="003F72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3F720A" w:rsidRDefault="003F72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F720A" w:rsidRDefault="003F72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3F720A" w:rsidRDefault="003F72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3F720A" w:rsidRDefault="003F72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F720A" w:rsidRDefault="003F720A">
            <w:pPr>
              <w:pStyle w:val="ConsPlusNormal"/>
              <w:jc w:val="center"/>
            </w:pPr>
            <w:r>
              <w:t>8</w:t>
            </w:r>
          </w:p>
        </w:tc>
      </w:tr>
      <w:tr w:rsidR="003F720A">
        <w:tc>
          <w:tcPr>
            <w:tcW w:w="1446" w:type="dxa"/>
          </w:tcPr>
          <w:p w:rsidR="003F720A" w:rsidRDefault="003F720A">
            <w:pPr>
              <w:pStyle w:val="ConsPlusNormal"/>
            </w:pPr>
          </w:p>
        </w:tc>
        <w:tc>
          <w:tcPr>
            <w:tcW w:w="1417" w:type="dxa"/>
          </w:tcPr>
          <w:p w:rsidR="003F720A" w:rsidRDefault="003F720A">
            <w:pPr>
              <w:pStyle w:val="ConsPlusNormal"/>
            </w:pPr>
          </w:p>
        </w:tc>
        <w:tc>
          <w:tcPr>
            <w:tcW w:w="1361" w:type="dxa"/>
          </w:tcPr>
          <w:p w:rsidR="003F720A" w:rsidRDefault="003F720A">
            <w:pPr>
              <w:pStyle w:val="ConsPlusNormal"/>
            </w:pPr>
          </w:p>
        </w:tc>
        <w:tc>
          <w:tcPr>
            <w:tcW w:w="1304" w:type="dxa"/>
          </w:tcPr>
          <w:p w:rsidR="003F720A" w:rsidRDefault="003F720A">
            <w:pPr>
              <w:pStyle w:val="ConsPlusNormal"/>
            </w:pPr>
          </w:p>
        </w:tc>
        <w:tc>
          <w:tcPr>
            <w:tcW w:w="1134" w:type="dxa"/>
          </w:tcPr>
          <w:p w:rsidR="003F720A" w:rsidRDefault="003F720A">
            <w:pPr>
              <w:pStyle w:val="ConsPlusNormal"/>
            </w:pPr>
          </w:p>
        </w:tc>
        <w:tc>
          <w:tcPr>
            <w:tcW w:w="1247" w:type="dxa"/>
          </w:tcPr>
          <w:p w:rsidR="003F720A" w:rsidRDefault="003F720A">
            <w:pPr>
              <w:pStyle w:val="ConsPlusNormal"/>
            </w:pPr>
          </w:p>
        </w:tc>
        <w:tc>
          <w:tcPr>
            <w:tcW w:w="1247" w:type="dxa"/>
          </w:tcPr>
          <w:p w:rsidR="003F720A" w:rsidRDefault="003F720A">
            <w:pPr>
              <w:pStyle w:val="ConsPlusNormal"/>
            </w:pPr>
          </w:p>
        </w:tc>
        <w:tc>
          <w:tcPr>
            <w:tcW w:w="1361" w:type="dxa"/>
          </w:tcPr>
          <w:p w:rsidR="003F720A" w:rsidRDefault="003F720A">
            <w:pPr>
              <w:pStyle w:val="ConsPlusNormal"/>
            </w:pPr>
          </w:p>
        </w:tc>
      </w:tr>
      <w:tr w:rsidR="003F720A">
        <w:tc>
          <w:tcPr>
            <w:tcW w:w="1446" w:type="dxa"/>
          </w:tcPr>
          <w:p w:rsidR="003F720A" w:rsidRDefault="003F720A">
            <w:pPr>
              <w:pStyle w:val="ConsPlusNormal"/>
            </w:pPr>
          </w:p>
        </w:tc>
        <w:tc>
          <w:tcPr>
            <w:tcW w:w="1417" w:type="dxa"/>
          </w:tcPr>
          <w:p w:rsidR="003F720A" w:rsidRDefault="003F720A">
            <w:pPr>
              <w:pStyle w:val="ConsPlusNormal"/>
            </w:pPr>
          </w:p>
        </w:tc>
        <w:tc>
          <w:tcPr>
            <w:tcW w:w="1361" w:type="dxa"/>
          </w:tcPr>
          <w:p w:rsidR="003F720A" w:rsidRDefault="003F720A">
            <w:pPr>
              <w:pStyle w:val="ConsPlusNormal"/>
            </w:pPr>
          </w:p>
        </w:tc>
        <w:tc>
          <w:tcPr>
            <w:tcW w:w="1304" w:type="dxa"/>
          </w:tcPr>
          <w:p w:rsidR="003F720A" w:rsidRDefault="003F720A">
            <w:pPr>
              <w:pStyle w:val="ConsPlusNormal"/>
            </w:pPr>
          </w:p>
        </w:tc>
        <w:tc>
          <w:tcPr>
            <w:tcW w:w="1134" w:type="dxa"/>
          </w:tcPr>
          <w:p w:rsidR="003F720A" w:rsidRDefault="003F720A">
            <w:pPr>
              <w:pStyle w:val="ConsPlusNormal"/>
            </w:pPr>
          </w:p>
        </w:tc>
        <w:tc>
          <w:tcPr>
            <w:tcW w:w="1247" w:type="dxa"/>
          </w:tcPr>
          <w:p w:rsidR="003F720A" w:rsidRDefault="003F720A">
            <w:pPr>
              <w:pStyle w:val="ConsPlusNormal"/>
            </w:pPr>
          </w:p>
        </w:tc>
        <w:tc>
          <w:tcPr>
            <w:tcW w:w="1247" w:type="dxa"/>
          </w:tcPr>
          <w:p w:rsidR="003F720A" w:rsidRDefault="003F720A">
            <w:pPr>
              <w:pStyle w:val="ConsPlusNormal"/>
            </w:pPr>
          </w:p>
        </w:tc>
        <w:tc>
          <w:tcPr>
            <w:tcW w:w="1361" w:type="dxa"/>
          </w:tcPr>
          <w:p w:rsidR="003F720A" w:rsidRDefault="003F720A">
            <w:pPr>
              <w:pStyle w:val="ConsPlusNormal"/>
            </w:pPr>
          </w:p>
        </w:tc>
      </w:tr>
    </w:tbl>
    <w:p w:rsidR="003F720A" w:rsidRDefault="003F720A">
      <w:pPr>
        <w:sectPr w:rsidR="003F72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720A" w:rsidRDefault="003F72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928"/>
        <w:gridCol w:w="340"/>
        <w:gridCol w:w="1531"/>
        <w:gridCol w:w="340"/>
        <w:gridCol w:w="2948"/>
      </w:tblGrid>
      <w:tr w:rsidR="003F720A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20A" w:rsidRDefault="003F720A">
            <w:pPr>
              <w:pStyle w:val="ConsPlusNormal"/>
            </w:pPr>
            <w:r>
              <w:t>Исполнитель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20A" w:rsidRDefault="003F72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20A" w:rsidRDefault="003F720A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20A" w:rsidRDefault="003F72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20A" w:rsidRDefault="003F720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20A" w:rsidRDefault="003F720A">
            <w:pPr>
              <w:pStyle w:val="ConsPlusNormal"/>
            </w:pPr>
          </w:p>
        </w:tc>
      </w:tr>
      <w:tr w:rsidR="003F720A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F720A" w:rsidRDefault="003F720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20A" w:rsidRDefault="003F720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720A" w:rsidRDefault="003F720A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20A" w:rsidRDefault="003F720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720A" w:rsidRDefault="003F720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20A" w:rsidRDefault="003F720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F720A"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20A" w:rsidRDefault="003F720A">
            <w:pPr>
              <w:pStyle w:val="ConsPlusNormal"/>
            </w:pPr>
            <w:r>
              <w:t>Дата 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720A" w:rsidRDefault="003F720A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F720A" w:rsidRDefault="003F72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720A" w:rsidRDefault="003F720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F720A" w:rsidRDefault="003F720A">
            <w:pPr>
              <w:pStyle w:val="ConsPlusNormal"/>
            </w:pPr>
          </w:p>
        </w:tc>
      </w:tr>
    </w:tbl>
    <w:p w:rsidR="003F720A" w:rsidRDefault="003F720A">
      <w:pPr>
        <w:pStyle w:val="ConsPlusNormal"/>
        <w:jc w:val="both"/>
      </w:pPr>
    </w:p>
    <w:p w:rsidR="003F720A" w:rsidRDefault="003F720A">
      <w:pPr>
        <w:pStyle w:val="ConsPlusNormal"/>
        <w:jc w:val="both"/>
      </w:pPr>
    </w:p>
    <w:p w:rsidR="003F720A" w:rsidRDefault="003F720A">
      <w:pPr>
        <w:pStyle w:val="ConsPlusNormal"/>
        <w:jc w:val="both"/>
      </w:pPr>
    </w:p>
    <w:p w:rsidR="003F720A" w:rsidRDefault="003F720A">
      <w:pPr>
        <w:pStyle w:val="ConsPlusNormal"/>
        <w:jc w:val="both"/>
      </w:pPr>
    </w:p>
    <w:p w:rsidR="003F720A" w:rsidRDefault="003F720A">
      <w:pPr>
        <w:pStyle w:val="ConsPlusNormal"/>
        <w:jc w:val="both"/>
      </w:pPr>
    </w:p>
    <w:p w:rsidR="003F720A" w:rsidRDefault="003F720A">
      <w:pPr>
        <w:pStyle w:val="ConsPlusNormal"/>
        <w:jc w:val="right"/>
        <w:outlineLvl w:val="0"/>
      </w:pPr>
      <w:r>
        <w:t>Приложение 2</w:t>
      </w:r>
    </w:p>
    <w:p w:rsidR="003F720A" w:rsidRDefault="003F720A">
      <w:pPr>
        <w:pStyle w:val="ConsPlusNormal"/>
        <w:jc w:val="right"/>
      </w:pPr>
      <w:r>
        <w:t>к Приказу</w:t>
      </w:r>
    </w:p>
    <w:p w:rsidR="003F720A" w:rsidRDefault="003F720A">
      <w:pPr>
        <w:pStyle w:val="ConsPlusNormal"/>
        <w:jc w:val="right"/>
      </w:pPr>
      <w:r>
        <w:t>министерства управления финансами</w:t>
      </w:r>
    </w:p>
    <w:p w:rsidR="003F720A" w:rsidRDefault="003F720A">
      <w:pPr>
        <w:pStyle w:val="ConsPlusNormal"/>
        <w:jc w:val="right"/>
      </w:pPr>
      <w:r>
        <w:t>Самарской области</w:t>
      </w:r>
    </w:p>
    <w:p w:rsidR="003F720A" w:rsidRDefault="003F720A">
      <w:pPr>
        <w:pStyle w:val="ConsPlusNormal"/>
        <w:jc w:val="right"/>
      </w:pPr>
      <w:r>
        <w:t>от 8 октября 2021 г. N 01-07/60н</w:t>
      </w:r>
    </w:p>
    <w:p w:rsidR="003F720A" w:rsidRDefault="003F720A">
      <w:pPr>
        <w:pStyle w:val="ConsPlusNormal"/>
        <w:jc w:val="both"/>
      </w:pPr>
    </w:p>
    <w:p w:rsidR="003F720A" w:rsidRDefault="003F720A">
      <w:pPr>
        <w:pStyle w:val="ConsPlusNormal"/>
        <w:jc w:val="right"/>
      </w:pPr>
      <w:r>
        <w:t>Приложение 18</w:t>
      </w:r>
    </w:p>
    <w:p w:rsidR="003F720A" w:rsidRDefault="003F720A">
      <w:pPr>
        <w:pStyle w:val="ConsPlusNormal"/>
        <w:jc w:val="right"/>
      </w:pPr>
      <w:r>
        <w:t>к Порядку</w:t>
      </w:r>
    </w:p>
    <w:p w:rsidR="003F720A" w:rsidRDefault="003F720A">
      <w:pPr>
        <w:pStyle w:val="ConsPlusNormal"/>
        <w:jc w:val="right"/>
      </w:pPr>
      <w:r>
        <w:t>открытия и ведения лицевых счетов</w:t>
      </w:r>
    </w:p>
    <w:p w:rsidR="003F720A" w:rsidRDefault="003F720A">
      <w:pPr>
        <w:pStyle w:val="ConsPlusNormal"/>
        <w:jc w:val="right"/>
      </w:pPr>
      <w:r>
        <w:t>в министерстве управления финансами</w:t>
      </w:r>
    </w:p>
    <w:p w:rsidR="003F720A" w:rsidRDefault="003F720A">
      <w:pPr>
        <w:pStyle w:val="ConsPlusNormal"/>
        <w:jc w:val="right"/>
      </w:pPr>
      <w:r>
        <w:t>Самарской области</w:t>
      </w:r>
    </w:p>
    <w:p w:rsidR="003F720A" w:rsidRDefault="003F720A">
      <w:pPr>
        <w:pStyle w:val="ConsPlusNormal"/>
        <w:jc w:val="both"/>
      </w:pPr>
    </w:p>
    <w:p w:rsidR="003F720A" w:rsidRDefault="003F720A">
      <w:pPr>
        <w:sectPr w:rsidR="003F720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701"/>
        <w:gridCol w:w="179"/>
        <w:gridCol w:w="186"/>
        <w:gridCol w:w="712"/>
        <w:gridCol w:w="1160"/>
        <w:gridCol w:w="284"/>
        <w:gridCol w:w="340"/>
        <w:gridCol w:w="226"/>
        <w:gridCol w:w="388"/>
        <w:gridCol w:w="1004"/>
        <w:gridCol w:w="340"/>
        <w:gridCol w:w="1181"/>
        <w:gridCol w:w="624"/>
        <w:gridCol w:w="1020"/>
        <w:gridCol w:w="150"/>
        <w:gridCol w:w="1701"/>
      </w:tblGrid>
      <w:tr w:rsidR="003F720A">
        <w:tc>
          <w:tcPr>
            <w:tcW w:w="135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F720A" w:rsidRDefault="003F720A">
            <w:pPr>
              <w:pStyle w:val="ConsPlusNormal"/>
              <w:jc w:val="center"/>
            </w:pPr>
            <w:bookmarkStart w:id="1" w:name="P137"/>
            <w:bookmarkEnd w:id="1"/>
            <w:r>
              <w:lastRenderedPageBreak/>
              <w:t>Ведомость учета невыясненных поступлений</w:t>
            </w:r>
          </w:p>
        </w:tc>
      </w:tr>
      <w:tr w:rsidR="003F720A">
        <w:tblPrEx>
          <w:tblBorders>
            <w:insideV w:val="nil"/>
          </w:tblBorders>
        </w:tblPrEx>
        <w:tc>
          <w:tcPr>
            <w:tcW w:w="4390" w:type="dxa"/>
            <w:gridSpan w:val="4"/>
            <w:tcBorders>
              <w:top w:val="nil"/>
              <w:bottom w:val="nil"/>
            </w:tcBorders>
          </w:tcPr>
          <w:p w:rsidR="003F720A" w:rsidRDefault="003F720A">
            <w:pPr>
              <w:pStyle w:val="ConsPlusNormal"/>
              <w:jc w:val="right"/>
            </w:pPr>
            <w:r>
              <w:t>по казначейскому счету</w:t>
            </w:r>
          </w:p>
        </w:tc>
        <w:tc>
          <w:tcPr>
            <w:tcW w:w="6259" w:type="dxa"/>
            <w:gridSpan w:val="10"/>
            <w:tcBorders>
              <w:top w:val="nil"/>
            </w:tcBorders>
          </w:tcPr>
          <w:p w:rsidR="003F720A" w:rsidRDefault="003F720A">
            <w:pPr>
              <w:pStyle w:val="ConsPlusNormal"/>
            </w:pPr>
          </w:p>
        </w:tc>
        <w:tc>
          <w:tcPr>
            <w:tcW w:w="2871" w:type="dxa"/>
            <w:gridSpan w:val="3"/>
            <w:tcBorders>
              <w:top w:val="nil"/>
              <w:bottom w:val="nil"/>
            </w:tcBorders>
          </w:tcPr>
          <w:p w:rsidR="003F720A" w:rsidRDefault="003F720A">
            <w:pPr>
              <w:pStyle w:val="ConsPlusNormal"/>
            </w:pPr>
          </w:p>
        </w:tc>
      </w:tr>
      <w:tr w:rsidR="003F720A">
        <w:tblPrEx>
          <w:tblBorders>
            <w:insideV w:val="nil"/>
          </w:tblBorders>
        </w:tblPrEx>
        <w:tc>
          <w:tcPr>
            <w:tcW w:w="4390" w:type="dxa"/>
            <w:gridSpan w:val="4"/>
            <w:tcBorders>
              <w:top w:val="nil"/>
              <w:bottom w:val="nil"/>
            </w:tcBorders>
          </w:tcPr>
          <w:p w:rsidR="003F720A" w:rsidRDefault="003F720A">
            <w:pPr>
              <w:pStyle w:val="ConsPlusNormal"/>
            </w:pPr>
          </w:p>
        </w:tc>
        <w:tc>
          <w:tcPr>
            <w:tcW w:w="6259" w:type="dxa"/>
            <w:gridSpan w:val="10"/>
            <w:tcBorders>
              <w:bottom w:val="nil"/>
            </w:tcBorders>
          </w:tcPr>
          <w:p w:rsidR="003F720A" w:rsidRDefault="003F720A">
            <w:pPr>
              <w:pStyle w:val="ConsPlusNormal"/>
              <w:jc w:val="center"/>
            </w:pPr>
            <w:r>
              <w:t>(указывается номер и наименование казначейского счета)</w:t>
            </w:r>
          </w:p>
        </w:tc>
        <w:tc>
          <w:tcPr>
            <w:tcW w:w="2871" w:type="dxa"/>
            <w:gridSpan w:val="3"/>
            <w:tcBorders>
              <w:top w:val="nil"/>
              <w:bottom w:val="nil"/>
            </w:tcBorders>
          </w:tcPr>
          <w:p w:rsidR="003F720A" w:rsidRDefault="003F720A">
            <w:pPr>
              <w:pStyle w:val="ConsPlusNormal"/>
            </w:pPr>
          </w:p>
        </w:tc>
      </w:tr>
      <w:tr w:rsidR="003F720A">
        <w:tc>
          <w:tcPr>
            <w:tcW w:w="135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F720A" w:rsidRDefault="003F720A">
            <w:pPr>
              <w:pStyle w:val="ConsPlusNormal"/>
              <w:jc w:val="center"/>
            </w:pPr>
            <w:r>
              <w:t xml:space="preserve">с "__" _____________ по "__" _______________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3F720A">
        <w:tc>
          <w:tcPr>
            <w:tcW w:w="135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F720A" w:rsidRDefault="003F720A">
            <w:pPr>
              <w:pStyle w:val="ConsPlusNormal"/>
            </w:pPr>
          </w:p>
        </w:tc>
      </w:tr>
      <w:tr w:rsidR="003F720A">
        <w:tc>
          <w:tcPr>
            <w:tcW w:w="135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F720A" w:rsidRDefault="003F720A">
            <w:pPr>
              <w:pStyle w:val="ConsPlusNormal"/>
              <w:jc w:val="both"/>
            </w:pPr>
            <w:r>
              <w:t>Наименование финансового органа</w:t>
            </w:r>
          </w:p>
        </w:tc>
      </w:tr>
      <w:tr w:rsidR="003F720A">
        <w:tc>
          <w:tcPr>
            <w:tcW w:w="135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F720A" w:rsidRDefault="003F720A">
            <w:pPr>
              <w:pStyle w:val="ConsPlusNormal"/>
              <w:jc w:val="both"/>
            </w:pPr>
            <w:r>
              <w:t>Единица измерения: руб. (с точностью до второго десятичного знака)</w:t>
            </w:r>
          </w:p>
        </w:tc>
      </w:tr>
      <w:tr w:rsidR="003F720A">
        <w:tc>
          <w:tcPr>
            <w:tcW w:w="135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F720A" w:rsidRDefault="003F720A">
            <w:pPr>
              <w:pStyle w:val="ConsPlusNormal"/>
            </w:pPr>
          </w:p>
        </w:tc>
      </w:tr>
      <w:tr w:rsidR="003F720A">
        <w:tblPrEx>
          <w:tblBorders>
            <w:right w:val="single" w:sz="4" w:space="0" w:color="auto"/>
            <w:insideV w:val="nil"/>
          </w:tblBorders>
        </w:tblPrEx>
        <w:tc>
          <w:tcPr>
            <w:tcW w:w="7500" w:type="dxa"/>
            <w:gridSpan w:val="10"/>
            <w:tcBorders>
              <w:top w:val="nil"/>
              <w:bottom w:val="nil"/>
            </w:tcBorders>
          </w:tcPr>
          <w:p w:rsidR="003F720A" w:rsidRDefault="003F720A">
            <w:pPr>
              <w:pStyle w:val="ConsPlusNormal"/>
            </w:pPr>
          </w:p>
        </w:tc>
        <w:tc>
          <w:tcPr>
            <w:tcW w:w="4319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3F720A" w:rsidRDefault="003F720A">
            <w:pPr>
              <w:pStyle w:val="ConsPlusNormal"/>
            </w:pPr>
            <w:r>
              <w:t>Сумма невыясненных поступлений на начало периода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720A" w:rsidRDefault="003F720A">
            <w:pPr>
              <w:pStyle w:val="ConsPlusNormal"/>
            </w:pPr>
          </w:p>
        </w:tc>
      </w:tr>
      <w:tr w:rsidR="003F720A">
        <w:tc>
          <w:tcPr>
            <w:tcW w:w="13520" w:type="dxa"/>
            <w:gridSpan w:val="17"/>
            <w:tcBorders>
              <w:top w:val="nil"/>
              <w:left w:val="nil"/>
              <w:right w:val="nil"/>
            </w:tcBorders>
          </w:tcPr>
          <w:p w:rsidR="003F720A" w:rsidRDefault="003F720A">
            <w:pPr>
              <w:pStyle w:val="ConsPlusNormal"/>
            </w:pPr>
          </w:p>
        </w:tc>
      </w:tr>
      <w:tr w:rsidR="003F72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324" w:type="dxa"/>
            <w:vMerge w:val="restart"/>
          </w:tcPr>
          <w:p w:rsidR="003F720A" w:rsidRDefault="003F720A">
            <w:pPr>
              <w:pStyle w:val="ConsPlusNormal"/>
              <w:jc w:val="center"/>
            </w:pPr>
            <w:r>
              <w:t>Дата операции</w:t>
            </w:r>
          </w:p>
        </w:tc>
        <w:tc>
          <w:tcPr>
            <w:tcW w:w="1701" w:type="dxa"/>
            <w:vMerge w:val="restart"/>
          </w:tcPr>
          <w:p w:rsidR="003F720A" w:rsidRDefault="003F720A">
            <w:pPr>
              <w:pStyle w:val="ConsPlusNormal"/>
              <w:jc w:val="center"/>
            </w:pPr>
            <w:r>
              <w:t>Дата зачисления на счет</w:t>
            </w:r>
          </w:p>
        </w:tc>
        <w:tc>
          <w:tcPr>
            <w:tcW w:w="7794" w:type="dxa"/>
            <w:gridSpan w:val="14"/>
          </w:tcPr>
          <w:p w:rsidR="003F720A" w:rsidRDefault="003F720A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701" w:type="dxa"/>
            <w:vMerge w:val="restart"/>
          </w:tcPr>
          <w:p w:rsidR="003F720A" w:rsidRDefault="003F720A">
            <w:pPr>
              <w:pStyle w:val="ConsPlusNormal"/>
              <w:jc w:val="center"/>
            </w:pPr>
            <w:r>
              <w:t>Сумма по документу (+ поступления, - выплаты)</w:t>
            </w:r>
          </w:p>
        </w:tc>
      </w:tr>
      <w:tr w:rsidR="003F72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324" w:type="dxa"/>
            <w:vMerge/>
          </w:tcPr>
          <w:p w:rsidR="003F720A" w:rsidRDefault="003F720A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3F720A" w:rsidRDefault="003F720A">
            <w:pPr>
              <w:spacing w:after="1" w:line="0" w:lineRule="atLeast"/>
            </w:pPr>
          </w:p>
        </w:tc>
        <w:tc>
          <w:tcPr>
            <w:tcW w:w="1077" w:type="dxa"/>
            <w:gridSpan w:val="3"/>
            <w:vMerge w:val="restart"/>
          </w:tcPr>
          <w:p w:rsidR="003F720A" w:rsidRDefault="003F720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60" w:type="dxa"/>
            <w:vMerge w:val="restart"/>
          </w:tcPr>
          <w:p w:rsidR="003F720A" w:rsidRDefault="003F720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50" w:type="dxa"/>
            <w:gridSpan w:val="3"/>
            <w:vMerge w:val="restart"/>
          </w:tcPr>
          <w:p w:rsidR="003F720A" w:rsidRDefault="003F720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707" w:type="dxa"/>
            <w:gridSpan w:val="7"/>
          </w:tcPr>
          <w:p w:rsidR="003F720A" w:rsidRDefault="003F720A">
            <w:pPr>
              <w:pStyle w:val="ConsPlusNormal"/>
              <w:jc w:val="center"/>
            </w:pPr>
            <w:r>
              <w:t>Плательщик (клиент)</w:t>
            </w:r>
          </w:p>
        </w:tc>
        <w:tc>
          <w:tcPr>
            <w:tcW w:w="1701" w:type="dxa"/>
            <w:vMerge/>
          </w:tcPr>
          <w:p w:rsidR="003F720A" w:rsidRDefault="003F720A">
            <w:pPr>
              <w:spacing w:after="1" w:line="0" w:lineRule="atLeast"/>
            </w:pPr>
          </w:p>
        </w:tc>
      </w:tr>
      <w:tr w:rsidR="003F72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324" w:type="dxa"/>
            <w:vMerge/>
          </w:tcPr>
          <w:p w:rsidR="003F720A" w:rsidRDefault="003F720A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3F720A" w:rsidRDefault="003F720A">
            <w:pPr>
              <w:spacing w:after="1" w:line="0" w:lineRule="atLeast"/>
            </w:pPr>
          </w:p>
        </w:tc>
        <w:tc>
          <w:tcPr>
            <w:tcW w:w="1077" w:type="dxa"/>
            <w:gridSpan w:val="3"/>
            <w:vMerge/>
          </w:tcPr>
          <w:p w:rsidR="003F720A" w:rsidRDefault="003F720A">
            <w:pPr>
              <w:spacing w:after="1" w:line="0" w:lineRule="atLeast"/>
            </w:pPr>
          </w:p>
        </w:tc>
        <w:tc>
          <w:tcPr>
            <w:tcW w:w="1160" w:type="dxa"/>
            <w:vMerge/>
          </w:tcPr>
          <w:p w:rsidR="003F720A" w:rsidRDefault="003F720A">
            <w:pPr>
              <w:spacing w:after="1" w:line="0" w:lineRule="atLeast"/>
            </w:pPr>
          </w:p>
        </w:tc>
        <w:tc>
          <w:tcPr>
            <w:tcW w:w="850" w:type="dxa"/>
            <w:gridSpan w:val="3"/>
            <w:vMerge/>
          </w:tcPr>
          <w:p w:rsidR="003F720A" w:rsidRDefault="003F720A">
            <w:pPr>
              <w:spacing w:after="1" w:line="0" w:lineRule="atLeast"/>
            </w:pPr>
          </w:p>
        </w:tc>
        <w:tc>
          <w:tcPr>
            <w:tcW w:w="1732" w:type="dxa"/>
            <w:gridSpan w:val="3"/>
          </w:tcPr>
          <w:p w:rsidR="003F720A" w:rsidRDefault="003F720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81" w:type="dxa"/>
          </w:tcPr>
          <w:p w:rsidR="003F720A" w:rsidRDefault="003F720A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794" w:type="dxa"/>
            <w:gridSpan w:val="3"/>
          </w:tcPr>
          <w:p w:rsidR="003F720A" w:rsidRDefault="003F720A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701" w:type="dxa"/>
            <w:vMerge/>
          </w:tcPr>
          <w:p w:rsidR="003F720A" w:rsidRDefault="003F720A">
            <w:pPr>
              <w:spacing w:after="1" w:line="0" w:lineRule="atLeast"/>
            </w:pPr>
          </w:p>
        </w:tc>
      </w:tr>
      <w:tr w:rsidR="003F72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324" w:type="dxa"/>
          </w:tcPr>
          <w:p w:rsidR="003F720A" w:rsidRDefault="003F72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F720A" w:rsidRDefault="003F72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gridSpan w:val="3"/>
          </w:tcPr>
          <w:p w:rsidR="003F720A" w:rsidRDefault="003F72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60" w:type="dxa"/>
          </w:tcPr>
          <w:p w:rsidR="003F720A" w:rsidRDefault="003F72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gridSpan w:val="3"/>
          </w:tcPr>
          <w:p w:rsidR="003F720A" w:rsidRDefault="003F72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32" w:type="dxa"/>
            <w:gridSpan w:val="3"/>
          </w:tcPr>
          <w:p w:rsidR="003F720A" w:rsidRDefault="003F72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1" w:type="dxa"/>
          </w:tcPr>
          <w:p w:rsidR="003F720A" w:rsidRDefault="003F72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94" w:type="dxa"/>
            <w:gridSpan w:val="3"/>
          </w:tcPr>
          <w:p w:rsidR="003F720A" w:rsidRDefault="003F72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3F720A" w:rsidRDefault="003F720A">
            <w:pPr>
              <w:pStyle w:val="ConsPlusNormal"/>
              <w:jc w:val="center"/>
            </w:pPr>
            <w:r>
              <w:t>9</w:t>
            </w:r>
          </w:p>
        </w:tc>
      </w:tr>
      <w:tr w:rsidR="003F72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324" w:type="dxa"/>
          </w:tcPr>
          <w:p w:rsidR="003F720A" w:rsidRDefault="003F720A">
            <w:pPr>
              <w:pStyle w:val="ConsPlusNormal"/>
            </w:pPr>
          </w:p>
        </w:tc>
        <w:tc>
          <w:tcPr>
            <w:tcW w:w="1701" w:type="dxa"/>
          </w:tcPr>
          <w:p w:rsidR="003F720A" w:rsidRDefault="003F720A">
            <w:pPr>
              <w:pStyle w:val="ConsPlusNormal"/>
            </w:pPr>
          </w:p>
        </w:tc>
        <w:tc>
          <w:tcPr>
            <w:tcW w:w="1077" w:type="dxa"/>
            <w:gridSpan w:val="3"/>
          </w:tcPr>
          <w:p w:rsidR="003F720A" w:rsidRDefault="003F720A">
            <w:pPr>
              <w:pStyle w:val="ConsPlusNormal"/>
            </w:pPr>
          </w:p>
        </w:tc>
        <w:tc>
          <w:tcPr>
            <w:tcW w:w="1160" w:type="dxa"/>
          </w:tcPr>
          <w:p w:rsidR="003F720A" w:rsidRDefault="003F720A">
            <w:pPr>
              <w:pStyle w:val="ConsPlusNormal"/>
            </w:pPr>
          </w:p>
        </w:tc>
        <w:tc>
          <w:tcPr>
            <w:tcW w:w="850" w:type="dxa"/>
            <w:gridSpan w:val="3"/>
          </w:tcPr>
          <w:p w:rsidR="003F720A" w:rsidRDefault="003F720A">
            <w:pPr>
              <w:pStyle w:val="ConsPlusNormal"/>
            </w:pPr>
          </w:p>
        </w:tc>
        <w:tc>
          <w:tcPr>
            <w:tcW w:w="1732" w:type="dxa"/>
            <w:gridSpan w:val="3"/>
          </w:tcPr>
          <w:p w:rsidR="003F720A" w:rsidRDefault="003F720A">
            <w:pPr>
              <w:pStyle w:val="ConsPlusNormal"/>
            </w:pPr>
          </w:p>
        </w:tc>
        <w:tc>
          <w:tcPr>
            <w:tcW w:w="1181" w:type="dxa"/>
          </w:tcPr>
          <w:p w:rsidR="003F720A" w:rsidRDefault="003F720A">
            <w:pPr>
              <w:pStyle w:val="ConsPlusNormal"/>
            </w:pPr>
          </w:p>
        </w:tc>
        <w:tc>
          <w:tcPr>
            <w:tcW w:w="1794" w:type="dxa"/>
            <w:gridSpan w:val="3"/>
          </w:tcPr>
          <w:p w:rsidR="003F720A" w:rsidRDefault="003F720A">
            <w:pPr>
              <w:pStyle w:val="ConsPlusNormal"/>
            </w:pPr>
          </w:p>
        </w:tc>
        <w:tc>
          <w:tcPr>
            <w:tcW w:w="1701" w:type="dxa"/>
          </w:tcPr>
          <w:p w:rsidR="003F720A" w:rsidRDefault="003F720A">
            <w:pPr>
              <w:pStyle w:val="ConsPlusNormal"/>
            </w:pPr>
          </w:p>
        </w:tc>
      </w:tr>
      <w:tr w:rsidR="003F72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324" w:type="dxa"/>
          </w:tcPr>
          <w:p w:rsidR="003F720A" w:rsidRDefault="003F720A">
            <w:pPr>
              <w:pStyle w:val="ConsPlusNormal"/>
            </w:pPr>
          </w:p>
        </w:tc>
        <w:tc>
          <w:tcPr>
            <w:tcW w:w="1701" w:type="dxa"/>
          </w:tcPr>
          <w:p w:rsidR="003F720A" w:rsidRDefault="003F720A">
            <w:pPr>
              <w:pStyle w:val="ConsPlusNormal"/>
            </w:pPr>
          </w:p>
        </w:tc>
        <w:tc>
          <w:tcPr>
            <w:tcW w:w="1077" w:type="dxa"/>
            <w:gridSpan w:val="3"/>
          </w:tcPr>
          <w:p w:rsidR="003F720A" w:rsidRDefault="003F720A">
            <w:pPr>
              <w:pStyle w:val="ConsPlusNormal"/>
            </w:pPr>
          </w:p>
        </w:tc>
        <w:tc>
          <w:tcPr>
            <w:tcW w:w="1160" w:type="dxa"/>
          </w:tcPr>
          <w:p w:rsidR="003F720A" w:rsidRDefault="003F720A">
            <w:pPr>
              <w:pStyle w:val="ConsPlusNormal"/>
            </w:pPr>
          </w:p>
        </w:tc>
        <w:tc>
          <w:tcPr>
            <w:tcW w:w="850" w:type="dxa"/>
            <w:gridSpan w:val="3"/>
          </w:tcPr>
          <w:p w:rsidR="003F720A" w:rsidRDefault="003F720A">
            <w:pPr>
              <w:pStyle w:val="ConsPlusNormal"/>
            </w:pPr>
          </w:p>
        </w:tc>
        <w:tc>
          <w:tcPr>
            <w:tcW w:w="1732" w:type="dxa"/>
            <w:gridSpan w:val="3"/>
          </w:tcPr>
          <w:p w:rsidR="003F720A" w:rsidRDefault="003F720A">
            <w:pPr>
              <w:pStyle w:val="ConsPlusNormal"/>
            </w:pPr>
          </w:p>
        </w:tc>
        <w:tc>
          <w:tcPr>
            <w:tcW w:w="1181" w:type="dxa"/>
          </w:tcPr>
          <w:p w:rsidR="003F720A" w:rsidRDefault="003F720A">
            <w:pPr>
              <w:pStyle w:val="ConsPlusNormal"/>
            </w:pPr>
          </w:p>
        </w:tc>
        <w:tc>
          <w:tcPr>
            <w:tcW w:w="1794" w:type="dxa"/>
            <w:gridSpan w:val="3"/>
          </w:tcPr>
          <w:p w:rsidR="003F720A" w:rsidRDefault="003F720A">
            <w:pPr>
              <w:pStyle w:val="ConsPlusNormal"/>
            </w:pPr>
          </w:p>
        </w:tc>
        <w:tc>
          <w:tcPr>
            <w:tcW w:w="1701" w:type="dxa"/>
          </w:tcPr>
          <w:p w:rsidR="003F720A" w:rsidRDefault="003F720A">
            <w:pPr>
              <w:pStyle w:val="ConsPlusNormal"/>
            </w:pPr>
          </w:p>
        </w:tc>
      </w:tr>
      <w:tr w:rsidR="003F72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324" w:type="dxa"/>
          </w:tcPr>
          <w:p w:rsidR="003F720A" w:rsidRDefault="003F720A">
            <w:pPr>
              <w:pStyle w:val="ConsPlusNormal"/>
            </w:pPr>
          </w:p>
        </w:tc>
        <w:tc>
          <w:tcPr>
            <w:tcW w:w="1701" w:type="dxa"/>
          </w:tcPr>
          <w:p w:rsidR="003F720A" w:rsidRDefault="003F720A">
            <w:pPr>
              <w:pStyle w:val="ConsPlusNormal"/>
            </w:pPr>
          </w:p>
        </w:tc>
        <w:tc>
          <w:tcPr>
            <w:tcW w:w="1077" w:type="dxa"/>
            <w:gridSpan w:val="3"/>
          </w:tcPr>
          <w:p w:rsidR="003F720A" w:rsidRDefault="003F720A">
            <w:pPr>
              <w:pStyle w:val="ConsPlusNormal"/>
            </w:pPr>
          </w:p>
        </w:tc>
        <w:tc>
          <w:tcPr>
            <w:tcW w:w="1160" w:type="dxa"/>
          </w:tcPr>
          <w:p w:rsidR="003F720A" w:rsidRDefault="003F720A">
            <w:pPr>
              <w:pStyle w:val="ConsPlusNormal"/>
            </w:pPr>
          </w:p>
        </w:tc>
        <w:tc>
          <w:tcPr>
            <w:tcW w:w="850" w:type="dxa"/>
            <w:gridSpan w:val="3"/>
          </w:tcPr>
          <w:p w:rsidR="003F720A" w:rsidRDefault="003F720A">
            <w:pPr>
              <w:pStyle w:val="ConsPlusNormal"/>
            </w:pPr>
          </w:p>
        </w:tc>
        <w:tc>
          <w:tcPr>
            <w:tcW w:w="1732" w:type="dxa"/>
            <w:gridSpan w:val="3"/>
          </w:tcPr>
          <w:p w:rsidR="003F720A" w:rsidRDefault="003F720A">
            <w:pPr>
              <w:pStyle w:val="ConsPlusNormal"/>
            </w:pPr>
          </w:p>
        </w:tc>
        <w:tc>
          <w:tcPr>
            <w:tcW w:w="1181" w:type="dxa"/>
          </w:tcPr>
          <w:p w:rsidR="003F720A" w:rsidRDefault="003F720A">
            <w:pPr>
              <w:pStyle w:val="ConsPlusNormal"/>
            </w:pPr>
          </w:p>
        </w:tc>
        <w:tc>
          <w:tcPr>
            <w:tcW w:w="1794" w:type="dxa"/>
            <w:gridSpan w:val="3"/>
          </w:tcPr>
          <w:p w:rsidR="003F720A" w:rsidRDefault="003F720A">
            <w:pPr>
              <w:pStyle w:val="ConsPlusNormal"/>
            </w:pPr>
          </w:p>
        </w:tc>
        <w:tc>
          <w:tcPr>
            <w:tcW w:w="1701" w:type="dxa"/>
          </w:tcPr>
          <w:p w:rsidR="003F720A" w:rsidRDefault="003F720A">
            <w:pPr>
              <w:pStyle w:val="ConsPlusNormal"/>
            </w:pPr>
          </w:p>
        </w:tc>
      </w:tr>
      <w:tr w:rsidR="003F720A">
        <w:tc>
          <w:tcPr>
            <w:tcW w:w="13520" w:type="dxa"/>
            <w:gridSpan w:val="17"/>
            <w:tcBorders>
              <w:left w:val="nil"/>
              <w:bottom w:val="nil"/>
              <w:right w:val="nil"/>
            </w:tcBorders>
          </w:tcPr>
          <w:p w:rsidR="003F720A" w:rsidRDefault="003F720A">
            <w:pPr>
              <w:pStyle w:val="ConsPlusNormal"/>
            </w:pPr>
          </w:p>
        </w:tc>
      </w:tr>
      <w:tr w:rsidR="003F720A">
        <w:tblPrEx>
          <w:tblBorders>
            <w:right w:val="single" w:sz="4" w:space="0" w:color="auto"/>
            <w:insideV w:val="nil"/>
          </w:tblBorders>
        </w:tblPrEx>
        <w:tc>
          <w:tcPr>
            <w:tcW w:w="7500" w:type="dxa"/>
            <w:gridSpan w:val="10"/>
            <w:tcBorders>
              <w:top w:val="nil"/>
              <w:bottom w:val="nil"/>
            </w:tcBorders>
          </w:tcPr>
          <w:p w:rsidR="003F720A" w:rsidRDefault="003F720A">
            <w:pPr>
              <w:pStyle w:val="ConsPlusNormal"/>
            </w:pPr>
          </w:p>
        </w:tc>
        <w:tc>
          <w:tcPr>
            <w:tcW w:w="4319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3F720A" w:rsidRDefault="003F720A">
            <w:pPr>
              <w:pStyle w:val="ConsPlusNormal"/>
              <w:jc w:val="right"/>
            </w:pPr>
            <w:r>
              <w:t xml:space="preserve">Сумма невыясненных поступлений на конец </w:t>
            </w:r>
            <w:r>
              <w:lastRenderedPageBreak/>
              <w:t>периода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720A" w:rsidRDefault="003F720A">
            <w:pPr>
              <w:pStyle w:val="ConsPlusNormal"/>
            </w:pPr>
          </w:p>
        </w:tc>
      </w:tr>
      <w:tr w:rsidR="003F720A">
        <w:tc>
          <w:tcPr>
            <w:tcW w:w="135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F720A" w:rsidRDefault="003F720A">
            <w:pPr>
              <w:pStyle w:val="ConsPlusNormal"/>
            </w:pPr>
          </w:p>
        </w:tc>
      </w:tr>
      <w:tr w:rsidR="003F720A">
        <w:tblPrEx>
          <w:tblBorders>
            <w:right w:val="single" w:sz="4" w:space="0" w:color="auto"/>
            <w:insideV w:val="nil"/>
          </w:tblBorders>
        </w:tblPrEx>
        <w:tc>
          <w:tcPr>
            <w:tcW w:w="7500" w:type="dxa"/>
            <w:gridSpan w:val="10"/>
            <w:tcBorders>
              <w:top w:val="nil"/>
              <w:bottom w:val="nil"/>
            </w:tcBorders>
          </w:tcPr>
          <w:p w:rsidR="003F720A" w:rsidRDefault="003F720A">
            <w:pPr>
              <w:pStyle w:val="ConsPlusNormal"/>
            </w:pPr>
          </w:p>
        </w:tc>
        <w:tc>
          <w:tcPr>
            <w:tcW w:w="4319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3F720A" w:rsidRDefault="003F720A">
            <w:pPr>
              <w:pStyle w:val="ConsPlusNormal"/>
              <w:jc w:val="right"/>
            </w:pPr>
            <w:r>
              <w:t>Количество невыясненных документов на конец периода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720A" w:rsidRDefault="003F720A">
            <w:pPr>
              <w:pStyle w:val="ConsPlusNormal"/>
            </w:pPr>
          </w:p>
        </w:tc>
      </w:tr>
      <w:tr w:rsidR="003F720A">
        <w:tc>
          <w:tcPr>
            <w:tcW w:w="135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F720A" w:rsidRDefault="003F720A">
            <w:pPr>
              <w:pStyle w:val="ConsPlusNormal"/>
            </w:pPr>
          </w:p>
        </w:tc>
      </w:tr>
      <w:tr w:rsidR="003F720A">
        <w:tblPrEx>
          <w:tblBorders>
            <w:insideV w:val="nil"/>
          </w:tblBorders>
        </w:tblPrEx>
        <w:tc>
          <w:tcPr>
            <w:tcW w:w="4204" w:type="dxa"/>
            <w:gridSpan w:val="3"/>
            <w:vMerge w:val="restart"/>
            <w:tcBorders>
              <w:top w:val="nil"/>
              <w:bottom w:val="nil"/>
            </w:tcBorders>
          </w:tcPr>
          <w:p w:rsidR="003F720A" w:rsidRDefault="003F720A">
            <w:pPr>
              <w:pStyle w:val="ConsPlusNormal"/>
              <w:jc w:val="both"/>
            </w:pPr>
            <w:r>
              <w:t>Руководитель управления</w:t>
            </w:r>
          </w:p>
          <w:p w:rsidR="003F720A" w:rsidRDefault="003F720A">
            <w:pPr>
              <w:pStyle w:val="ConsPlusNormal"/>
              <w:jc w:val="both"/>
            </w:pPr>
            <w:r>
              <w:t>(замещающее его лицо)</w:t>
            </w:r>
          </w:p>
        </w:tc>
        <w:tc>
          <w:tcPr>
            <w:tcW w:w="2342" w:type="dxa"/>
            <w:gridSpan w:val="4"/>
            <w:tcBorders>
              <w:top w:val="nil"/>
            </w:tcBorders>
          </w:tcPr>
          <w:p w:rsidR="003F720A" w:rsidRDefault="003F72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F720A" w:rsidRDefault="003F720A">
            <w:pPr>
              <w:pStyle w:val="ConsPlusNormal"/>
            </w:pPr>
          </w:p>
        </w:tc>
        <w:tc>
          <w:tcPr>
            <w:tcW w:w="1618" w:type="dxa"/>
            <w:gridSpan w:val="3"/>
            <w:tcBorders>
              <w:top w:val="nil"/>
            </w:tcBorders>
          </w:tcPr>
          <w:p w:rsidR="003F720A" w:rsidRDefault="003F72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F720A" w:rsidRDefault="003F720A">
            <w:pPr>
              <w:pStyle w:val="ConsPlusNormal"/>
            </w:pPr>
          </w:p>
        </w:tc>
        <w:tc>
          <w:tcPr>
            <w:tcW w:w="2825" w:type="dxa"/>
            <w:gridSpan w:val="3"/>
            <w:tcBorders>
              <w:top w:val="nil"/>
            </w:tcBorders>
          </w:tcPr>
          <w:p w:rsidR="003F720A" w:rsidRDefault="003F720A">
            <w:pPr>
              <w:pStyle w:val="ConsPlusNormal"/>
            </w:pP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 w:rsidR="003F720A" w:rsidRDefault="003F720A">
            <w:pPr>
              <w:pStyle w:val="ConsPlusNormal"/>
            </w:pPr>
          </w:p>
        </w:tc>
      </w:tr>
      <w:tr w:rsidR="003F720A">
        <w:tblPrEx>
          <w:tblBorders>
            <w:insideV w:val="nil"/>
          </w:tblBorders>
        </w:tblPrEx>
        <w:tc>
          <w:tcPr>
            <w:tcW w:w="4204" w:type="dxa"/>
            <w:gridSpan w:val="3"/>
            <w:vMerge/>
            <w:tcBorders>
              <w:top w:val="nil"/>
              <w:bottom w:val="nil"/>
            </w:tcBorders>
          </w:tcPr>
          <w:p w:rsidR="003F720A" w:rsidRDefault="003F720A">
            <w:pPr>
              <w:spacing w:after="1" w:line="0" w:lineRule="atLeast"/>
            </w:pPr>
          </w:p>
        </w:tc>
        <w:tc>
          <w:tcPr>
            <w:tcW w:w="2342" w:type="dxa"/>
            <w:gridSpan w:val="4"/>
            <w:tcBorders>
              <w:bottom w:val="nil"/>
            </w:tcBorders>
          </w:tcPr>
          <w:p w:rsidR="003F720A" w:rsidRDefault="003F720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F720A" w:rsidRDefault="003F720A">
            <w:pPr>
              <w:pStyle w:val="ConsPlusNormal"/>
            </w:pPr>
          </w:p>
        </w:tc>
        <w:tc>
          <w:tcPr>
            <w:tcW w:w="1618" w:type="dxa"/>
            <w:gridSpan w:val="3"/>
            <w:tcBorders>
              <w:bottom w:val="nil"/>
            </w:tcBorders>
          </w:tcPr>
          <w:p w:rsidR="003F720A" w:rsidRDefault="003F720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F720A" w:rsidRDefault="003F720A">
            <w:pPr>
              <w:pStyle w:val="ConsPlusNormal"/>
            </w:pPr>
          </w:p>
        </w:tc>
        <w:tc>
          <w:tcPr>
            <w:tcW w:w="2825" w:type="dxa"/>
            <w:gridSpan w:val="3"/>
            <w:tcBorders>
              <w:bottom w:val="nil"/>
            </w:tcBorders>
          </w:tcPr>
          <w:p w:rsidR="003F720A" w:rsidRDefault="003F720A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 w:rsidR="003F720A" w:rsidRDefault="003F720A">
            <w:pPr>
              <w:pStyle w:val="ConsPlusNormal"/>
            </w:pPr>
          </w:p>
        </w:tc>
      </w:tr>
      <w:tr w:rsidR="003F720A">
        <w:tc>
          <w:tcPr>
            <w:tcW w:w="135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F720A" w:rsidRDefault="003F720A">
            <w:pPr>
              <w:pStyle w:val="ConsPlusNormal"/>
            </w:pPr>
          </w:p>
        </w:tc>
      </w:tr>
      <w:tr w:rsidR="003F720A">
        <w:tblPrEx>
          <w:tblBorders>
            <w:insideV w:val="nil"/>
          </w:tblBorders>
        </w:tblPrEx>
        <w:tc>
          <w:tcPr>
            <w:tcW w:w="4204" w:type="dxa"/>
            <w:gridSpan w:val="3"/>
            <w:tcBorders>
              <w:top w:val="nil"/>
              <w:bottom w:val="nil"/>
            </w:tcBorders>
          </w:tcPr>
          <w:p w:rsidR="003F720A" w:rsidRDefault="003F720A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2342" w:type="dxa"/>
            <w:gridSpan w:val="4"/>
            <w:tcBorders>
              <w:top w:val="nil"/>
            </w:tcBorders>
          </w:tcPr>
          <w:p w:rsidR="003F720A" w:rsidRDefault="003F72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F720A" w:rsidRDefault="003F720A">
            <w:pPr>
              <w:pStyle w:val="ConsPlusNormal"/>
            </w:pPr>
          </w:p>
        </w:tc>
        <w:tc>
          <w:tcPr>
            <w:tcW w:w="1618" w:type="dxa"/>
            <w:gridSpan w:val="3"/>
            <w:tcBorders>
              <w:top w:val="nil"/>
            </w:tcBorders>
          </w:tcPr>
          <w:p w:rsidR="003F720A" w:rsidRDefault="003F72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F720A" w:rsidRDefault="003F720A">
            <w:pPr>
              <w:pStyle w:val="ConsPlusNormal"/>
            </w:pPr>
          </w:p>
        </w:tc>
        <w:tc>
          <w:tcPr>
            <w:tcW w:w="2825" w:type="dxa"/>
            <w:gridSpan w:val="3"/>
            <w:tcBorders>
              <w:top w:val="nil"/>
            </w:tcBorders>
          </w:tcPr>
          <w:p w:rsidR="003F720A" w:rsidRDefault="003F720A">
            <w:pPr>
              <w:pStyle w:val="ConsPlusNormal"/>
            </w:pP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 w:rsidR="003F720A" w:rsidRDefault="003F720A">
            <w:pPr>
              <w:pStyle w:val="ConsPlusNormal"/>
            </w:pPr>
          </w:p>
        </w:tc>
      </w:tr>
      <w:tr w:rsidR="003F720A">
        <w:tblPrEx>
          <w:tblBorders>
            <w:insideV w:val="nil"/>
          </w:tblBorders>
        </w:tblPrEx>
        <w:tc>
          <w:tcPr>
            <w:tcW w:w="4204" w:type="dxa"/>
            <w:gridSpan w:val="3"/>
            <w:tcBorders>
              <w:top w:val="nil"/>
              <w:bottom w:val="nil"/>
            </w:tcBorders>
          </w:tcPr>
          <w:p w:rsidR="003F720A" w:rsidRDefault="003F720A">
            <w:pPr>
              <w:pStyle w:val="ConsPlusNormal"/>
            </w:pPr>
          </w:p>
        </w:tc>
        <w:tc>
          <w:tcPr>
            <w:tcW w:w="2342" w:type="dxa"/>
            <w:gridSpan w:val="4"/>
            <w:tcBorders>
              <w:bottom w:val="nil"/>
            </w:tcBorders>
          </w:tcPr>
          <w:p w:rsidR="003F720A" w:rsidRDefault="003F720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F720A" w:rsidRDefault="003F720A">
            <w:pPr>
              <w:pStyle w:val="ConsPlusNormal"/>
            </w:pPr>
          </w:p>
        </w:tc>
        <w:tc>
          <w:tcPr>
            <w:tcW w:w="1618" w:type="dxa"/>
            <w:gridSpan w:val="3"/>
            <w:tcBorders>
              <w:bottom w:val="nil"/>
            </w:tcBorders>
          </w:tcPr>
          <w:p w:rsidR="003F720A" w:rsidRDefault="003F720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F720A" w:rsidRDefault="003F720A">
            <w:pPr>
              <w:pStyle w:val="ConsPlusNormal"/>
            </w:pPr>
          </w:p>
        </w:tc>
        <w:tc>
          <w:tcPr>
            <w:tcW w:w="2825" w:type="dxa"/>
            <w:gridSpan w:val="3"/>
            <w:tcBorders>
              <w:bottom w:val="nil"/>
            </w:tcBorders>
          </w:tcPr>
          <w:p w:rsidR="003F720A" w:rsidRDefault="003F720A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 w:rsidR="003F720A" w:rsidRDefault="003F720A">
            <w:pPr>
              <w:pStyle w:val="ConsPlusNormal"/>
            </w:pPr>
          </w:p>
        </w:tc>
      </w:tr>
      <w:tr w:rsidR="003F720A">
        <w:tc>
          <w:tcPr>
            <w:tcW w:w="135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F720A" w:rsidRDefault="003F720A">
            <w:pPr>
              <w:pStyle w:val="ConsPlusNormal"/>
            </w:pPr>
          </w:p>
        </w:tc>
      </w:tr>
      <w:tr w:rsidR="003F720A">
        <w:tblPrEx>
          <w:tblBorders>
            <w:insideV w:val="nil"/>
          </w:tblBorders>
        </w:tblPrEx>
        <w:tc>
          <w:tcPr>
            <w:tcW w:w="4204" w:type="dxa"/>
            <w:gridSpan w:val="3"/>
            <w:tcBorders>
              <w:top w:val="nil"/>
              <w:bottom w:val="nil"/>
            </w:tcBorders>
          </w:tcPr>
          <w:p w:rsidR="003F720A" w:rsidRDefault="003F720A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2342" w:type="dxa"/>
            <w:gridSpan w:val="4"/>
            <w:tcBorders>
              <w:top w:val="nil"/>
            </w:tcBorders>
          </w:tcPr>
          <w:p w:rsidR="003F720A" w:rsidRDefault="003F720A">
            <w:pPr>
              <w:pStyle w:val="ConsPlusNormal"/>
            </w:pPr>
          </w:p>
        </w:tc>
        <w:tc>
          <w:tcPr>
            <w:tcW w:w="6974" w:type="dxa"/>
            <w:gridSpan w:val="10"/>
            <w:tcBorders>
              <w:top w:val="nil"/>
              <w:bottom w:val="nil"/>
            </w:tcBorders>
          </w:tcPr>
          <w:p w:rsidR="003F720A" w:rsidRDefault="003F720A">
            <w:pPr>
              <w:pStyle w:val="ConsPlusNormal"/>
            </w:pPr>
          </w:p>
        </w:tc>
      </w:tr>
    </w:tbl>
    <w:p w:rsidR="003F720A" w:rsidRDefault="003F720A">
      <w:pPr>
        <w:pStyle w:val="ConsPlusNormal"/>
        <w:jc w:val="both"/>
      </w:pPr>
    </w:p>
    <w:p w:rsidR="003F720A" w:rsidRDefault="003F720A">
      <w:pPr>
        <w:pStyle w:val="ConsPlusNormal"/>
        <w:jc w:val="both"/>
      </w:pPr>
    </w:p>
    <w:p w:rsidR="003F720A" w:rsidRDefault="003F72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28BD" w:rsidRDefault="00C628BD"/>
    <w:sectPr w:rsidR="00C628BD" w:rsidSect="00FD52C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F720A"/>
    <w:rsid w:val="003F720A"/>
    <w:rsid w:val="007A2A4C"/>
    <w:rsid w:val="00C628BD"/>
    <w:rsid w:val="00DC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7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2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3DEFD476FFE2FA85063D0F7ABE435561177C192C4EE3116951D1EFEC9CB6583DD96F03726D4350972222F12A1817476CA4F1859BAED7DF67D52CD6G9X1H" TargetMode="External"/><Relationship Id="rId13" Type="http://schemas.openxmlformats.org/officeDocument/2006/relationships/hyperlink" Target="consultantplus://offline/ref=933DEFD476FFE2FA85063D0F7ABE435561177C192C4EE3116951D1EFEC9CB6583DD96F03726D4350972222F5211817476CA4F1859BAED7DF67D52CD6G9X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3DEFD476FFE2FA85063D0F7ABE435561177C192C4EE3116951D1EFEC9CB6583DD96F03726D4350972222F5211817476CA4F1859BAED7DF67D52CD6G9X1H" TargetMode="External"/><Relationship Id="rId12" Type="http://schemas.openxmlformats.org/officeDocument/2006/relationships/hyperlink" Target="consultantplus://offline/ref=933DEFD476FFE2FA85063D0F7ABE435561177C192C4EE3116951D1EFEC9CB6583DD96F03726D4350972220F2261817476CA4F1859BAED7DF67D52CD6G9X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3DEFD476FFE2FA85063D0F7ABE435561177C192C4EE3116951D1EFEC9CB6583DD96F03606D1B5C97253CF6260D41162AGFX3H" TargetMode="External"/><Relationship Id="rId11" Type="http://schemas.openxmlformats.org/officeDocument/2006/relationships/hyperlink" Target="consultantplus://offline/ref=933DEFD476FFE2FA85063D0F7ABE435561177C192C4EE3116951D1EFEC9CB6583DD96F03726D4350972220F5271817476CA4F1859BAED7DF67D52CD6G9X1H" TargetMode="External"/><Relationship Id="rId5" Type="http://schemas.openxmlformats.org/officeDocument/2006/relationships/hyperlink" Target="consultantplus://offline/ref=933DEFD476FFE2FA85063D0F7ABE435561177C192C49EA126657D1EFEC9CB6583DD96F03726D4350972222F7221817476CA4F1859BAED7DF67D52CD6G9X1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33DEFD476FFE2FA85063D0F7ABE435561177C192C4EE3116951D1EFEC9CB6583DD96F03726D4350972220F5201817476CA4F1859BAED7DF67D52CD6G9X1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33DEFD476FFE2FA85063D0F7ABE435561177C192C4EE3116951D1EFEC9CB6583DD96F03726D4350972223F7211817476CA4F1859BAED7DF67D52CD6G9X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1262</Words>
  <Characters>7199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Ретинская</dc:creator>
  <cp:lastModifiedBy>Ретинская</cp:lastModifiedBy>
  <cp:revision>1</cp:revision>
  <dcterms:created xsi:type="dcterms:W3CDTF">2022-04-07T07:23:00Z</dcterms:created>
  <dcterms:modified xsi:type="dcterms:W3CDTF">2022-04-07T07:23:00Z</dcterms:modified>
</cp:coreProperties>
</file>