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D89" w:rsidRDefault="00D43D89">
      <w:pPr>
        <w:pStyle w:val="a3"/>
        <w:ind w:left="3045"/>
        <w:rPr>
          <w:sz w:val="20"/>
        </w:rPr>
      </w:pPr>
    </w:p>
    <w:p w:rsidR="00D43D89" w:rsidRDefault="00D43D89">
      <w:pPr>
        <w:pStyle w:val="a3"/>
        <w:rPr>
          <w:sz w:val="32"/>
        </w:rPr>
      </w:pPr>
    </w:p>
    <w:p w:rsidR="00D43D89" w:rsidRDefault="00D43D89">
      <w:pPr>
        <w:pStyle w:val="a3"/>
        <w:spacing w:before="3"/>
        <w:rPr>
          <w:sz w:val="38"/>
        </w:rPr>
      </w:pPr>
    </w:p>
    <w:p w:rsidR="00D43D89" w:rsidRPr="005905D5" w:rsidRDefault="0047138A">
      <w:pPr>
        <w:pStyle w:val="a3"/>
        <w:spacing w:line="252" w:lineRule="auto"/>
        <w:ind w:left="952" w:right="312" w:hanging="37"/>
        <w:jc w:val="center"/>
      </w:pPr>
      <w:r w:rsidRPr="005905D5">
        <w:t>О внесе</w:t>
      </w:r>
      <w:r w:rsidR="005905D5" w:rsidRPr="005905D5">
        <w:t>н</w:t>
      </w:r>
      <w:r w:rsidRPr="005905D5">
        <w:t>ии</w:t>
      </w:r>
      <w:r w:rsidRPr="005905D5">
        <w:rPr>
          <w:spacing w:val="1"/>
        </w:rPr>
        <w:t xml:space="preserve"> </w:t>
      </w:r>
      <w:r w:rsidR="005905D5" w:rsidRPr="005905D5">
        <w:t>изменен</w:t>
      </w:r>
      <w:r w:rsidRPr="005905D5">
        <w:t>ия</w:t>
      </w:r>
      <w:r w:rsidRPr="005905D5">
        <w:rPr>
          <w:spacing w:val="1"/>
        </w:rPr>
        <w:t xml:space="preserve"> </w:t>
      </w:r>
      <w:r w:rsidRPr="005905D5">
        <w:t xml:space="preserve">в приказ </w:t>
      </w:r>
      <w:r w:rsidR="005905D5" w:rsidRPr="005905D5">
        <w:t>минист</w:t>
      </w:r>
      <w:r w:rsidRPr="005905D5">
        <w:t>ерства управления</w:t>
      </w:r>
      <w:r w:rsidRPr="005905D5">
        <w:rPr>
          <w:spacing w:val="1"/>
        </w:rPr>
        <w:t xml:space="preserve"> </w:t>
      </w:r>
      <w:r w:rsidRPr="005905D5">
        <w:t>финансами</w:t>
      </w:r>
      <w:r w:rsidRPr="005905D5">
        <w:rPr>
          <w:spacing w:val="1"/>
        </w:rPr>
        <w:t xml:space="preserve"> </w:t>
      </w:r>
      <w:r w:rsidRPr="005905D5">
        <w:t>Самарской</w:t>
      </w:r>
      <w:r w:rsidRPr="005905D5">
        <w:rPr>
          <w:spacing w:val="31"/>
        </w:rPr>
        <w:t xml:space="preserve"> </w:t>
      </w:r>
      <w:r w:rsidRPr="005905D5">
        <w:t>области</w:t>
      </w:r>
      <w:r w:rsidRPr="005905D5">
        <w:rPr>
          <w:spacing w:val="22"/>
        </w:rPr>
        <w:t xml:space="preserve"> </w:t>
      </w:r>
      <w:r w:rsidRPr="005905D5">
        <w:t>от</w:t>
      </w:r>
      <w:r w:rsidRPr="005905D5">
        <w:rPr>
          <w:spacing w:val="7"/>
        </w:rPr>
        <w:t xml:space="preserve"> </w:t>
      </w:r>
      <w:r w:rsidRPr="005905D5">
        <w:t>31.07.2020</w:t>
      </w:r>
      <w:r w:rsidRPr="005905D5">
        <w:rPr>
          <w:spacing w:val="21"/>
        </w:rPr>
        <w:t xml:space="preserve"> </w:t>
      </w:r>
      <w:r w:rsidRPr="005905D5">
        <w:t>№</w:t>
      </w:r>
      <w:r w:rsidRPr="005905D5">
        <w:rPr>
          <w:spacing w:val="67"/>
        </w:rPr>
        <w:t xml:space="preserve"> </w:t>
      </w:r>
      <w:r w:rsidRPr="005905D5">
        <w:t>01-07/50</w:t>
      </w:r>
      <w:r w:rsidRPr="005905D5">
        <w:rPr>
          <w:spacing w:val="14"/>
        </w:rPr>
        <w:t xml:space="preserve"> </w:t>
      </w:r>
      <w:r w:rsidRPr="005905D5">
        <w:t>«Об</w:t>
      </w:r>
      <w:r w:rsidRPr="005905D5">
        <w:rPr>
          <w:spacing w:val="15"/>
        </w:rPr>
        <w:t xml:space="preserve"> </w:t>
      </w:r>
      <w:r w:rsidRPr="005905D5">
        <w:t>ут</w:t>
      </w:r>
      <w:r w:rsidR="005905D5" w:rsidRPr="005905D5">
        <w:t>в</w:t>
      </w:r>
      <w:r w:rsidRPr="005905D5">
        <w:t>ерждении</w:t>
      </w:r>
      <w:r w:rsidRPr="005905D5">
        <w:rPr>
          <w:spacing w:val="41"/>
        </w:rPr>
        <w:t xml:space="preserve"> </w:t>
      </w:r>
      <w:r w:rsidRPr="005905D5">
        <w:t>Положения</w:t>
      </w:r>
      <w:r w:rsidRPr="005905D5">
        <w:rPr>
          <w:spacing w:val="26"/>
        </w:rPr>
        <w:t xml:space="preserve"> </w:t>
      </w:r>
      <w:r w:rsidRPr="005905D5">
        <w:t>о</w:t>
      </w:r>
    </w:p>
    <w:p w:rsidR="00D43D89" w:rsidRDefault="005905D5">
      <w:pPr>
        <w:pStyle w:val="a3"/>
        <w:spacing w:line="252" w:lineRule="auto"/>
        <w:ind w:left="793" w:right="140"/>
        <w:jc w:val="center"/>
      </w:pPr>
      <w:r w:rsidRPr="005905D5">
        <w:t>единой</w:t>
      </w:r>
      <w:r w:rsidR="0047138A" w:rsidRPr="005905D5">
        <w:rPr>
          <w:spacing w:val="18"/>
        </w:rPr>
        <w:t xml:space="preserve"> </w:t>
      </w:r>
      <w:r w:rsidR="0047138A" w:rsidRPr="005905D5">
        <w:t>уч</w:t>
      </w:r>
      <w:r w:rsidRPr="005905D5">
        <w:t>е</w:t>
      </w:r>
      <w:r w:rsidR="0047138A" w:rsidRPr="005905D5">
        <w:t>т</w:t>
      </w:r>
      <w:r w:rsidRPr="005905D5">
        <w:t>н</w:t>
      </w:r>
      <w:r w:rsidR="0047138A" w:rsidRPr="005905D5">
        <w:t>ой</w:t>
      </w:r>
      <w:r w:rsidR="0047138A" w:rsidRPr="005905D5">
        <w:rPr>
          <w:spacing w:val="22"/>
        </w:rPr>
        <w:t xml:space="preserve"> </w:t>
      </w:r>
      <w:r w:rsidR="0047138A" w:rsidRPr="005905D5">
        <w:t>политике</w:t>
      </w:r>
      <w:r w:rsidR="0047138A" w:rsidRPr="005905D5">
        <w:rPr>
          <w:spacing w:val="21"/>
        </w:rPr>
        <w:t xml:space="preserve"> </w:t>
      </w:r>
      <w:r w:rsidR="0047138A" w:rsidRPr="005905D5">
        <w:t>органов</w:t>
      </w:r>
      <w:r w:rsidR="0047138A" w:rsidRPr="005905D5">
        <w:rPr>
          <w:spacing w:val="17"/>
        </w:rPr>
        <w:t xml:space="preserve"> </w:t>
      </w:r>
      <w:r w:rsidR="0047138A" w:rsidRPr="005905D5">
        <w:t>исполнитель</w:t>
      </w:r>
      <w:r w:rsidRPr="005905D5">
        <w:t>н</w:t>
      </w:r>
      <w:r w:rsidR="0047138A" w:rsidRPr="005905D5">
        <w:t>ой</w:t>
      </w:r>
      <w:r w:rsidR="0047138A" w:rsidRPr="005905D5">
        <w:rPr>
          <w:spacing w:val="11"/>
        </w:rPr>
        <w:t xml:space="preserve"> </w:t>
      </w:r>
      <w:r w:rsidR="0047138A" w:rsidRPr="005905D5">
        <w:t>власти</w:t>
      </w:r>
      <w:r w:rsidR="0047138A" w:rsidRPr="005905D5">
        <w:rPr>
          <w:spacing w:val="7"/>
        </w:rPr>
        <w:t xml:space="preserve"> </w:t>
      </w:r>
      <w:r w:rsidR="0047138A" w:rsidRPr="005905D5">
        <w:t>Самарской</w:t>
      </w:r>
      <w:r w:rsidR="0047138A" w:rsidRPr="005905D5">
        <w:rPr>
          <w:spacing w:val="17"/>
        </w:rPr>
        <w:t xml:space="preserve"> </w:t>
      </w:r>
      <w:r w:rsidR="0047138A" w:rsidRPr="005905D5">
        <w:t>области</w:t>
      </w:r>
      <w:r w:rsidR="0047138A" w:rsidRPr="005905D5">
        <w:rPr>
          <w:spacing w:val="15"/>
        </w:rPr>
        <w:t xml:space="preserve"> </w:t>
      </w:r>
      <w:r w:rsidR="0047138A" w:rsidRPr="005905D5">
        <w:t>и</w:t>
      </w:r>
      <w:r w:rsidR="0047138A" w:rsidRPr="005905D5">
        <w:rPr>
          <w:spacing w:val="-64"/>
        </w:rPr>
        <w:t xml:space="preserve"> </w:t>
      </w:r>
      <w:r w:rsidR="0047138A" w:rsidRPr="005905D5">
        <w:rPr>
          <w:w w:val="105"/>
        </w:rPr>
        <w:t>подведомственных</w:t>
      </w:r>
      <w:r w:rsidR="0047138A" w:rsidRPr="005905D5">
        <w:rPr>
          <w:spacing w:val="-2"/>
          <w:w w:val="105"/>
        </w:rPr>
        <w:t xml:space="preserve"> </w:t>
      </w:r>
      <w:r w:rsidR="0047138A" w:rsidRPr="005905D5">
        <w:rPr>
          <w:w w:val="105"/>
        </w:rPr>
        <w:t>им</w:t>
      </w:r>
      <w:r w:rsidR="0047138A" w:rsidRPr="005905D5">
        <w:rPr>
          <w:spacing w:val="11"/>
          <w:w w:val="105"/>
        </w:rPr>
        <w:t xml:space="preserve"> </w:t>
      </w:r>
      <w:r w:rsidR="0047138A" w:rsidRPr="005905D5">
        <w:rPr>
          <w:w w:val="105"/>
        </w:rPr>
        <w:t>казенных</w:t>
      </w:r>
      <w:r w:rsidR="0047138A" w:rsidRPr="005905D5">
        <w:rPr>
          <w:spacing w:val="23"/>
          <w:w w:val="105"/>
        </w:rPr>
        <w:t xml:space="preserve"> </w:t>
      </w:r>
      <w:r w:rsidR="0047138A" w:rsidRPr="005905D5">
        <w:rPr>
          <w:w w:val="105"/>
        </w:rPr>
        <w:t>учреждений»</w:t>
      </w:r>
    </w:p>
    <w:p w:rsidR="00D43D89" w:rsidRDefault="00D43D89">
      <w:pPr>
        <w:pStyle w:val="a3"/>
        <w:rPr>
          <w:sz w:val="30"/>
        </w:rPr>
      </w:pPr>
    </w:p>
    <w:p w:rsidR="00D43D89" w:rsidRDefault="00D43D89">
      <w:pPr>
        <w:pStyle w:val="a3"/>
        <w:rPr>
          <w:sz w:val="30"/>
        </w:rPr>
      </w:pPr>
    </w:p>
    <w:p w:rsidR="00D43D89" w:rsidRDefault="00D43D89">
      <w:pPr>
        <w:pStyle w:val="a3"/>
        <w:spacing w:before="7"/>
        <w:rPr>
          <w:sz w:val="23"/>
        </w:rPr>
      </w:pPr>
    </w:p>
    <w:p w:rsidR="00D43D89" w:rsidRPr="005905D5" w:rsidRDefault="005905D5">
      <w:pPr>
        <w:pStyle w:val="a3"/>
        <w:tabs>
          <w:tab w:val="left" w:pos="3530"/>
        </w:tabs>
        <w:spacing w:line="376" w:lineRule="auto"/>
        <w:ind w:left="765" w:right="102" w:firstLine="674"/>
        <w:jc w:val="both"/>
      </w:pPr>
      <w:r w:rsidRPr="005905D5">
        <w:t>В</w:t>
      </w:r>
      <w:r w:rsidR="0047138A" w:rsidRPr="005905D5">
        <w:rPr>
          <w:spacing w:val="51"/>
        </w:rPr>
        <w:t xml:space="preserve"> </w:t>
      </w:r>
      <w:r>
        <w:t>соответствии</w:t>
      </w:r>
      <w:r w:rsidR="0047138A" w:rsidRPr="005905D5">
        <w:tab/>
      </w:r>
      <w:r w:rsidRPr="005905D5">
        <w:t>с</w:t>
      </w:r>
      <w:r w:rsidR="0047138A" w:rsidRPr="005905D5">
        <w:rPr>
          <w:spacing w:val="1"/>
        </w:rPr>
        <w:t xml:space="preserve"> </w:t>
      </w:r>
      <w:r w:rsidRPr="005905D5">
        <w:t>п</w:t>
      </w:r>
      <w:r w:rsidR="0047138A" w:rsidRPr="005905D5">
        <w:t>унктом</w:t>
      </w:r>
      <w:r w:rsidR="0047138A" w:rsidRPr="005905D5">
        <w:rPr>
          <w:spacing w:val="1"/>
        </w:rPr>
        <w:t xml:space="preserve"> </w:t>
      </w:r>
      <w:r w:rsidR="0047138A" w:rsidRPr="005905D5">
        <w:t>4</w:t>
      </w:r>
      <w:r w:rsidR="0047138A" w:rsidRPr="005905D5">
        <w:rPr>
          <w:spacing w:val="1"/>
        </w:rPr>
        <w:t xml:space="preserve"> </w:t>
      </w:r>
      <w:r w:rsidRPr="005905D5">
        <w:t>постанов</w:t>
      </w:r>
      <w:r w:rsidR="0047138A" w:rsidRPr="005905D5">
        <w:t>ления</w:t>
      </w:r>
      <w:r w:rsidR="0047138A" w:rsidRPr="005905D5">
        <w:rPr>
          <w:spacing w:val="1"/>
        </w:rPr>
        <w:t xml:space="preserve"> </w:t>
      </w:r>
      <w:r w:rsidR="0047138A" w:rsidRPr="005905D5">
        <w:t>Правительства</w:t>
      </w:r>
      <w:r w:rsidR="0047138A" w:rsidRPr="005905D5">
        <w:rPr>
          <w:spacing w:val="1"/>
        </w:rPr>
        <w:t xml:space="preserve"> </w:t>
      </w:r>
      <w:r w:rsidR="0047138A" w:rsidRPr="005905D5">
        <w:t>Самарской</w:t>
      </w:r>
      <w:r w:rsidR="0047138A" w:rsidRPr="005905D5">
        <w:rPr>
          <w:spacing w:val="-65"/>
        </w:rPr>
        <w:t xml:space="preserve"> </w:t>
      </w:r>
      <w:r w:rsidRPr="005905D5">
        <w:rPr>
          <w:w w:val="95"/>
        </w:rPr>
        <w:t>области</w:t>
      </w:r>
      <w:r w:rsidR="0047138A" w:rsidRPr="005905D5">
        <w:rPr>
          <w:w w:val="95"/>
        </w:rPr>
        <w:t xml:space="preserve"> </w:t>
      </w:r>
      <w:r w:rsidRPr="005905D5">
        <w:rPr>
          <w:w w:val="95"/>
        </w:rPr>
        <w:t>от</w:t>
      </w:r>
      <w:r w:rsidR="0047138A" w:rsidRPr="005905D5">
        <w:rPr>
          <w:w w:val="95"/>
        </w:rPr>
        <w:t xml:space="preserve"> 11.06.2020</w:t>
      </w:r>
      <w:r w:rsidR="0047138A" w:rsidRPr="005905D5">
        <w:rPr>
          <w:spacing w:val="1"/>
          <w:w w:val="95"/>
        </w:rPr>
        <w:t xml:space="preserve"> </w:t>
      </w:r>
      <w:r w:rsidR="0047138A" w:rsidRPr="005905D5">
        <w:rPr>
          <w:w w:val="95"/>
        </w:rPr>
        <w:t>№</w:t>
      </w:r>
      <w:r w:rsidR="0047138A" w:rsidRPr="005905D5">
        <w:rPr>
          <w:spacing w:val="1"/>
          <w:w w:val="95"/>
        </w:rPr>
        <w:t xml:space="preserve"> </w:t>
      </w:r>
      <w:r w:rsidR="0047138A" w:rsidRPr="005905D5">
        <w:rPr>
          <w:w w:val="95"/>
        </w:rPr>
        <w:t>396 «О передаче</w:t>
      </w:r>
      <w:r w:rsidR="0047138A" w:rsidRPr="005905D5">
        <w:rPr>
          <w:spacing w:val="1"/>
          <w:w w:val="95"/>
        </w:rPr>
        <w:t xml:space="preserve"> </w:t>
      </w:r>
      <w:r w:rsidRPr="005905D5">
        <w:rPr>
          <w:w w:val="95"/>
        </w:rPr>
        <w:t>мин</w:t>
      </w:r>
      <w:r w:rsidR="0047138A" w:rsidRPr="005905D5">
        <w:rPr>
          <w:w w:val="95"/>
        </w:rPr>
        <w:t>истерству</w:t>
      </w:r>
      <w:r w:rsidR="0047138A" w:rsidRPr="005905D5">
        <w:rPr>
          <w:spacing w:val="1"/>
          <w:w w:val="95"/>
        </w:rPr>
        <w:t xml:space="preserve"> </w:t>
      </w:r>
      <w:r w:rsidR="0047138A" w:rsidRPr="005905D5">
        <w:rPr>
          <w:w w:val="95"/>
        </w:rPr>
        <w:t>управления</w:t>
      </w:r>
      <w:r w:rsidR="0047138A" w:rsidRPr="005905D5">
        <w:rPr>
          <w:spacing w:val="1"/>
          <w:w w:val="95"/>
        </w:rPr>
        <w:t xml:space="preserve"> </w:t>
      </w:r>
      <w:r w:rsidR="0047138A" w:rsidRPr="005905D5">
        <w:rPr>
          <w:w w:val="95"/>
        </w:rPr>
        <w:t>финансами</w:t>
      </w:r>
      <w:r w:rsidR="0047138A" w:rsidRPr="005905D5">
        <w:rPr>
          <w:spacing w:val="1"/>
          <w:w w:val="95"/>
        </w:rPr>
        <w:t xml:space="preserve"> </w:t>
      </w:r>
      <w:r w:rsidR="0047138A" w:rsidRPr="005905D5">
        <w:t>Самарской</w:t>
      </w:r>
      <w:r w:rsidR="0047138A" w:rsidRPr="005905D5">
        <w:rPr>
          <w:spacing w:val="1"/>
        </w:rPr>
        <w:t xml:space="preserve"> </w:t>
      </w:r>
      <w:r w:rsidR="0047138A" w:rsidRPr="005905D5">
        <w:t>области</w:t>
      </w:r>
      <w:r w:rsidR="0047138A" w:rsidRPr="005905D5">
        <w:rPr>
          <w:spacing w:val="1"/>
        </w:rPr>
        <w:t xml:space="preserve"> </w:t>
      </w:r>
      <w:r w:rsidRPr="005905D5">
        <w:t>отдельн</w:t>
      </w:r>
      <w:r w:rsidR="0047138A" w:rsidRPr="005905D5">
        <w:t>ых</w:t>
      </w:r>
      <w:r w:rsidR="0047138A" w:rsidRPr="005905D5">
        <w:rPr>
          <w:spacing w:val="1"/>
        </w:rPr>
        <w:t xml:space="preserve"> </w:t>
      </w:r>
      <w:r w:rsidR="0047138A" w:rsidRPr="005905D5">
        <w:t>полномочий</w:t>
      </w:r>
      <w:r w:rsidR="0047138A" w:rsidRPr="005905D5">
        <w:rPr>
          <w:spacing w:val="1"/>
        </w:rPr>
        <w:t xml:space="preserve"> </w:t>
      </w:r>
      <w:r w:rsidR="0047138A" w:rsidRPr="005905D5">
        <w:t>органов</w:t>
      </w:r>
      <w:r w:rsidR="0047138A" w:rsidRPr="005905D5">
        <w:rPr>
          <w:spacing w:val="1"/>
        </w:rPr>
        <w:t xml:space="preserve"> </w:t>
      </w:r>
      <w:r w:rsidR="0047138A" w:rsidRPr="005905D5">
        <w:t>исполнительной</w:t>
      </w:r>
      <w:r w:rsidR="0047138A" w:rsidRPr="005905D5">
        <w:rPr>
          <w:spacing w:val="1"/>
        </w:rPr>
        <w:t xml:space="preserve"> </w:t>
      </w:r>
      <w:r w:rsidR="0047138A" w:rsidRPr="005905D5">
        <w:t>власти</w:t>
      </w:r>
      <w:r w:rsidR="0047138A" w:rsidRPr="005905D5">
        <w:rPr>
          <w:spacing w:val="1"/>
        </w:rPr>
        <w:t xml:space="preserve"> </w:t>
      </w:r>
      <w:r w:rsidR="0047138A" w:rsidRPr="005905D5">
        <w:t>Самарской</w:t>
      </w:r>
      <w:r w:rsidR="0047138A" w:rsidRPr="005905D5">
        <w:rPr>
          <w:spacing w:val="1"/>
        </w:rPr>
        <w:t xml:space="preserve"> </w:t>
      </w:r>
      <w:r w:rsidR="0047138A" w:rsidRPr="005905D5">
        <w:t>области</w:t>
      </w:r>
      <w:r w:rsidR="0047138A" w:rsidRPr="005905D5">
        <w:rPr>
          <w:spacing w:val="1"/>
        </w:rPr>
        <w:t xml:space="preserve"> </w:t>
      </w:r>
      <w:r w:rsidR="0047138A" w:rsidRPr="005905D5">
        <w:t>и</w:t>
      </w:r>
      <w:r w:rsidR="0047138A" w:rsidRPr="005905D5">
        <w:rPr>
          <w:spacing w:val="67"/>
        </w:rPr>
        <w:t xml:space="preserve"> </w:t>
      </w:r>
      <w:r w:rsidRPr="005905D5">
        <w:t>подведомств</w:t>
      </w:r>
      <w:r w:rsidR="0047138A" w:rsidRPr="005905D5">
        <w:t>енных</w:t>
      </w:r>
      <w:r w:rsidR="0047138A" w:rsidRPr="005905D5">
        <w:rPr>
          <w:spacing w:val="68"/>
        </w:rPr>
        <w:t xml:space="preserve"> </w:t>
      </w:r>
      <w:r w:rsidR="0047138A" w:rsidRPr="005905D5">
        <w:t>им</w:t>
      </w:r>
      <w:r w:rsidR="0047138A" w:rsidRPr="005905D5">
        <w:rPr>
          <w:spacing w:val="67"/>
        </w:rPr>
        <w:t xml:space="preserve"> </w:t>
      </w:r>
      <w:r w:rsidR="0047138A" w:rsidRPr="005905D5">
        <w:t>казенных</w:t>
      </w:r>
      <w:r w:rsidR="0047138A" w:rsidRPr="005905D5">
        <w:rPr>
          <w:spacing w:val="68"/>
        </w:rPr>
        <w:t xml:space="preserve"> </w:t>
      </w:r>
      <w:r w:rsidR="0047138A" w:rsidRPr="005905D5">
        <w:t>учреждений»</w:t>
      </w:r>
      <w:r w:rsidR="0047138A" w:rsidRPr="005905D5">
        <w:rPr>
          <w:spacing w:val="67"/>
        </w:rPr>
        <w:t xml:space="preserve"> </w:t>
      </w:r>
      <w:r w:rsidR="0047138A" w:rsidRPr="005905D5">
        <w:t>с</w:t>
      </w:r>
      <w:r w:rsidR="0047138A" w:rsidRPr="005905D5">
        <w:rPr>
          <w:spacing w:val="68"/>
        </w:rPr>
        <w:t xml:space="preserve"> </w:t>
      </w:r>
      <w:r w:rsidR="0047138A" w:rsidRPr="005905D5">
        <w:t>цел</w:t>
      </w:r>
      <w:r w:rsidRPr="005905D5">
        <w:t>ью</w:t>
      </w:r>
      <w:r w:rsidR="0047138A" w:rsidRPr="005905D5">
        <w:rPr>
          <w:spacing w:val="1"/>
        </w:rPr>
        <w:t xml:space="preserve"> </w:t>
      </w:r>
      <w:r w:rsidRPr="005905D5">
        <w:rPr>
          <w:w w:val="95"/>
        </w:rPr>
        <w:t>организации</w:t>
      </w:r>
      <w:r w:rsidR="0047138A" w:rsidRPr="005905D5">
        <w:rPr>
          <w:w w:val="95"/>
        </w:rPr>
        <w:t>,</w:t>
      </w:r>
      <w:r w:rsidR="0047138A" w:rsidRPr="005905D5">
        <w:rPr>
          <w:spacing w:val="1"/>
          <w:w w:val="95"/>
        </w:rPr>
        <w:t xml:space="preserve"> </w:t>
      </w:r>
      <w:r w:rsidRPr="005905D5">
        <w:rPr>
          <w:w w:val="95"/>
        </w:rPr>
        <w:t>ведения</w:t>
      </w:r>
      <w:r w:rsidR="0047138A" w:rsidRPr="005905D5">
        <w:rPr>
          <w:spacing w:val="1"/>
          <w:w w:val="95"/>
        </w:rPr>
        <w:t xml:space="preserve"> </w:t>
      </w:r>
      <w:r w:rsidR="0047138A" w:rsidRPr="005905D5">
        <w:rPr>
          <w:w w:val="95"/>
        </w:rPr>
        <w:t>и</w:t>
      </w:r>
      <w:r w:rsidR="0047138A" w:rsidRPr="005905D5">
        <w:rPr>
          <w:spacing w:val="1"/>
          <w:w w:val="95"/>
        </w:rPr>
        <w:t xml:space="preserve"> </w:t>
      </w:r>
      <w:r w:rsidRPr="005905D5">
        <w:rPr>
          <w:w w:val="95"/>
        </w:rPr>
        <w:t>развит</w:t>
      </w:r>
      <w:r w:rsidR="0047138A" w:rsidRPr="005905D5">
        <w:rPr>
          <w:w w:val="95"/>
        </w:rPr>
        <w:t>ия</w:t>
      </w:r>
      <w:r w:rsidR="0047138A" w:rsidRPr="005905D5">
        <w:rPr>
          <w:spacing w:val="1"/>
          <w:w w:val="95"/>
        </w:rPr>
        <w:t xml:space="preserve"> </w:t>
      </w:r>
      <w:r w:rsidRPr="005905D5">
        <w:rPr>
          <w:w w:val="95"/>
        </w:rPr>
        <w:t>централизованного</w:t>
      </w:r>
      <w:r w:rsidR="0047138A" w:rsidRPr="005905D5">
        <w:rPr>
          <w:spacing w:val="1"/>
          <w:w w:val="95"/>
        </w:rPr>
        <w:t xml:space="preserve"> </w:t>
      </w:r>
      <w:r w:rsidRPr="005905D5">
        <w:rPr>
          <w:w w:val="95"/>
        </w:rPr>
        <w:t>бюджетного учета</w:t>
      </w:r>
      <w:r w:rsidR="0047138A" w:rsidRPr="005905D5">
        <w:rPr>
          <w:spacing w:val="1"/>
          <w:w w:val="95"/>
        </w:rPr>
        <w:t xml:space="preserve"> </w:t>
      </w:r>
      <w:r w:rsidR="0047138A" w:rsidRPr="005905D5">
        <w:rPr>
          <w:w w:val="95"/>
        </w:rPr>
        <w:t>в</w:t>
      </w:r>
      <w:r w:rsidR="0047138A" w:rsidRPr="005905D5">
        <w:rPr>
          <w:spacing w:val="1"/>
          <w:w w:val="95"/>
        </w:rPr>
        <w:t xml:space="preserve"> </w:t>
      </w:r>
      <w:r w:rsidR="0047138A" w:rsidRPr="005905D5">
        <w:t>Самарской</w:t>
      </w:r>
      <w:r w:rsidR="0047138A" w:rsidRPr="005905D5">
        <w:rPr>
          <w:spacing w:val="32"/>
        </w:rPr>
        <w:t xml:space="preserve"> </w:t>
      </w:r>
      <w:r w:rsidRPr="005905D5">
        <w:t>области</w:t>
      </w:r>
      <w:r w:rsidR="0047138A" w:rsidRPr="005905D5">
        <w:rPr>
          <w:spacing w:val="14"/>
        </w:rPr>
        <w:t xml:space="preserve"> </w:t>
      </w:r>
      <w:r w:rsidRPr="005905D5">
        <w:t>приказываю</w:t>
      </w:r>
      <w:r w:rsidR="0047138A" w:rsidRPr="005905D5">
        <w:t>:</w:t>
      </w:r>
    </w:p>
    <w:p w:rsidR="00D43D89" w:rsidRPr="005905D5" w:rsidRDefault="0047138A">
      <w:pPr>
        <w:pStyle w:val="a5"/>
        <w:numPr>
          <w:ilvl w:val="0"/>
          <w:numId w:val="1"/>
        </w:numPr>
        <w:tabs>
          <w:tab w:val="left" w:pos="1750"/>
        </w:tabs>
        <w:spacing w:line="372" w:lineRule="auto"/>
        <w:ind w:right="107" w:firstLine="724"/>
        <w:jc w:val="both"/>
        <w:rPr>
          <w:sz w:val="27"/>
        </w:rPr>
      </w:pPr>
      <w:r w:rsidRPr="005905D5">
        <w:rPr>
          <w:sz w:val="27"/>
        </w:rPr>
        <w:t>Внести</w:t>
      </w:r>
      <w:r w:rsidRPr="005905D5">
        <w:rPr>
          <w:spacing w:val="1"/>
          <w:sz w:val="27"/>
        </w:rPr>
        <w:t xml:space="preserve"> </w:t>
      </w:r>
      <w:r w:rsidRPr="005905D5">
        <w:rPr>
          <w:sz w:val="27"/>
        </w:rPr>
        <w:t>в</w:t>
      </w:r>
      <w:r w:rsidRPr="005905D5">
        <w:rPr>
          <w:spacing w:val="1"/>
          <w:sz w:val="27"/>
        </w:rPr>
        <w:t xml:space="preserve"> </w:t>
      </w:r>
      <w:r w:rsidRPr="005905D5">
        <w:rPr>
          <w:sz w:val="27"/>
        </w:rPr>
        <w:t>приказ</w:t>
      </w:r>
      <w:r w:rsidRPr="005905D5">
        <w:rPr>
          <w:spacing w:val="1"/>
          <w:sz w:val="27"/>
        </w:rPr>
        <w:t xml:space="preserve"> </w:t>
      </w:r>
      <w:r w:rsidRPr="005905D5">
        <w:rPr>
          <w:sz w:val="27"/>
        </w:rPr>
        <w:t>ми</w:t>
      </w:r>
      <w:r w:rsidR="005905D5" w:rsidRPr="005905D5">
        <w:rPr>
          <w:sz w:val="27"/>
        </w:rPr>
        <w:t>н</w:t>
      </w:r>
      <w:r w:rsidRPr="005905D5">
        <w:rPr>
          <w:sz w:val="27"/>
        </w:rPr>
        <w:t>истерства</w:t>
      </w:r>
      <w:r w:rsidRPr="005905D5">
        <w:rPr>
          <w:spacing w:val="1"/>
          <w:sz w:val="27"/>
        </w:rPr>
        <w:t xml:space="preserve"> </w:t>
      </w:r>
      <w:r w:rsidRPr="005905D5">
        <w:rPr>
          <w:sz w:val="27"/>
        </w:rPr>
        <w:t>управле</w:t>
      </w:r>
      <w:r w:rsidR="005905D5" w:rsidRPr="005905D5">
        <w:rPr>
          <w:sz w:val="27"/>
        </w:rPr>
        <w:t>н</w:t>
      </w:r>
      <w:r w:rsidRPr="005905D5">
        <w:rPr>
          <w:sz w:val="27"/>
        </w:rPr>
        <w:t>ия</w:t>
      </w:r>
      <w:r w:rsidRPr="005905D5">
        <w:rPr>
          <w:spacing w:val="68"/>
          <w:sz w:val="27"/>
        </w:rPr>
        <w:t xml:space="preserve"> </w:t>
      </w:r>
      <w:r w:rsidRPr="005905D5">
        <w:rPr>
          <w:sz w:val="27"/>
        </w:rPr>
        <w:t>финансами</w:t>
      </w:r>
      <w:r w:rsidRPr="005905D5">
        <w:rPr>
          <w:spacing w:val="68"/>
          <w:sz w:val="27"/>
        </w:rPr>
        <w:t xml:space="preserve"> </w:t>
      </w:r>
      <w:r w:rsidRPr="005905D5">
        <w:rPr>
          <w:sz w:val="27"/>
        </w:rPr>
        <w:t>Самарской</w:t>
      </w:r>
      <w:r w:rsidRPr="005905D5">
        <w:rPr>
          <w:spacing w:val="1"/>
          <w:sz w:val="27"/>
        </w:rPr>
        <w:t xml:space="preserve"> </w:t>
      </w:r>
      <w:r w:rsidRPr="005905D5">
        <w:rPr>
          <w:sz w:val="27"/>
        </w:rPr>
        <w:t>области</w:t>
      </w:r>
      <w:r w:rsidRPr="005905D5">
        <w:rPr>
          <w:spacing w:val="68"/>
          <w:sz w:val="27"/>
        </w:rPr>
        <w:t xml:space="preserve"> </w:t>
      </w:r>
      <w:r w:rsidRPr="005905D5">
        <w:rPr>
          <w:sz w:val="27"/>
        </w:rPr>
        <w:t>от</w:t>
      </w:r>
      <w:r w:rsidRPr="005905D5">
        <w:rPr>
          <w:spacing w:val="67"/>
          <w:sz w:val="27"/>
        </w:rPr>
        <w:t xml:space="preserve"> </w:t>
      </w:r>
      <w:r w:rsidRPr="005905D5">
        <w:rPr>
          <w:sz w:val="27"/>
        </w:rPr>
        <w:t>31.07.2020</w:t>
      </w:r>
      <w:r w:rsidRPr="005905D5">
        <w:rPr>
          <w:spacing w:val="68"/>
          <w:sz w:val="27"/>
        </w:rPr>
        <w:t xml:space="preserve"> </w:t>
      </w:r>
      <w:r w:rsidRPr="005905D5">
        <w:rPr>
          <w:sz w:val="27"/>
        </w:rPr>
        <w:t>№   01-07/50</w:t>
      </w:r>
      <w:r w:rsidRPr="005905D5">
        <w:rPr>
          <w:spacing w:val="68"/>
          <w:sz w:val="27"/>
        </w:rPr>
        <w:t xml:space="preserve"> </w:t>
      </w:r>
      <w:r w:rsidRPr="005905D5">
        <w:rPr>
          <w:sz w:val="27"/>
        </w:rPr>
        <w:t>«Об</w:t>
      </w:r>
      <w:r w:rsidRPr="005905D5">
        <w:rPr>
          <w:spacing w:val="67"/>
          <w:sz w:val="27"/>
        </w:rPr>
        <w:t xml:space="preserve"> </w:t>
      </w:r>
      <w:r w:rsidR="005905D5" w:rsidRPr="005905D5">
        <w:rPr>
          <w:sz w:val="27"/>
        </w:rPr>
        <w:t>утверждении   Положен</w:t>
      </w:r>
      <w:r w:rsidRPr="005905D5">
        <w:rPr>
          <w:sz w:val="27"/>
        </w:rPr>
        <w:t>ия   о</w:t>
      </w:r>
      <w:r w:rsidRPr="005905D5">
        <w:rPr>
          <w:spacing w:val="68"/>
          <w:sz w:val="27"/>
        </w:rPr>
        <w:t xml:space="preserve"> </w:t>
      </w:r>
      <w:r w:rsidR="005905D5" w:rsidRPr="005905D5">
        <w:rPr>
          <w:sz w:val="27"/>
        </w:rPr>
        <w:t>един</w:t>
      </w:r>
      <w:r w:rsidRPr="005905D5">
        <w:rPr>
          <w:sz w:val="27"/>
        </w:rPr>
        <w:t>ой</w:t>
      </w:r>
      <w:r w:rsidRPr="005905D5">
        <w:rPr>
          <w:spacing w:val="1"/>
          <w:sz w:val="27"/>
        </w:rPr>
        <w:t xml:space="preserve"> </w:t>
      </w:r>
      <w:r w:rsidRPr="005905D5">
        <w:rPr>
          <w:sz w:val="27"/>
        </w:rPr>
        <w:t>уч</w:t>
      </w:r>
      <w:r w:rsidR="005905D5" w:rsidRPr="005905D5">
        <w:rPr>
          <w:sz w:val="27"/>
        </w:rPr>
        <w:t>етн</w:t>
      </w:r>
      <w:r w:rsidRPr="005905D5">
        <w:rPr>
          <w:sz w:val="27"/>
        </w:rPr>
        <w:t>ой</w:t>
      </w:r>
      <w:r w:rsidRPr="005905D5">
        <w:rPr>
          <w:spacing w:val="1"/>
          <w:sz w:val="27"/>
        </w:rPr>
        <w:t xml:space="preserve"> </w:t>
      </w:r>
      <w:r w:rsidRPr="005905D5">
        <w:rPr>
          <w:sz w:val="27"/>
        </w:rPr>
        <w:t>поли</w:t>
      </w:r>
      <w:r w:rsidR="005905D5" w:rsidRPr="005905D5">
        <w:rPr>
          <w:sz w:val="27"/>
        </w:rPr>
        <w:t>т</w:t>
      </w:r>
      <w:r w:rsidRPr="005905D5">
        <w:rPr>
          <w:sz w:val="27"/>
        </w:rPr>
        <w:t>ике</w:t>
      </w:r>
      <w:r w:rsidRPr="005905D5">
        <w:rPr>
          <w:spacing w:val="1"/>
          <w:sz w:val="27"/>
        </w:rPr>
        <w:t xml:space="preserve"> </w:t>
      </w:r>
      <w:r w:rsidRPr="005905D5">
        <w:rPr>
          <w:sz w:val="27"/>
        </w:rPr>
        <w:t>органов</w:t>
      </w:r>
      <w:r w:rsidRPr="005905D5">
        <w:rPr>
          <w:spacing w:val="1"/>
          <w:sz w:val="27"/>
        </w:rPr>
        <w:t xml:space="preserve"> </w:t>
      </w:r>
      <w:r w:rsidRPr="005905D5">
        <w:rPr>
          <w:sz w:val="27"/>
        </w:rPr>
        <w:t>исполнител</w:t>
      </w:r>
      <w:r w:rsidR="005905D5" w:rsidRPr="005905D5">
        <w:rPr>
          <w:sz w:val="27"/>
        </w:rPr>
        <w:t>ьн</w:t>
      </w:r>
      <w:r w:rsidRPr="005905D5">
        <w:rPr>
          <w:sz w:val="27"/>
        </w:rPr>
        <w:t>ой</w:t>
      </w:r>
      <w:r w:rsidRPr="005905D5">
        <w:rPr>
          <w:spacing w:val="1"/>
          <w:sz w:val="27"/>
        </w:rPr>
        <w:t xml:space="preserve"> </w:t>
      </w:r>
      <w:r w:rsidRPr="005905D5">
        <w:rPr>
          <w:sz w:val="27"/>
        </w:rPr>
        <w:t>власти</w:t>
      </w:r>
      <w:r w:rsidRPr="005905D5">
        <w:rPr>
          <w:spacing w:val="1"/>
          <w:sz w:val="27"/>
        </w:rPr>
        <w:t xml:space="preserve"> </w:t>
      </w:r>
      <w:r w:rsidRPr="005905D5">
        <w:rPr>
          <w:sz w:val="27"/>
        </w:rPr>
        <w:t>Самарской</w:t>
      </w:r>
      <w:r w:rsidRPr="005905D5">
        <w:rPr>
          <w:spacing w:val="1"/>
          <w:sz w:val="27"/>
        </w:rPr>
        <w:t xml:space="preserve"> </w:t>
      </w:r>
      <w:r w:rsidRPr="005905D5">
        <w:rPr>
          <w:sz w:val="27"/>
        </w:rPr>
        <w:t>области</w:t>
      </w:r>
      <w:r w:rsidRPr="005905D5">
        <w:rPr>
          <w:spacing w:val="68"/>
          <w:sz w:val="27"/>
        </w:rPr>
        <w:t xml:space="preserve"> </w:t>
      </w:r>
      <w:r w:rsidRPr="005905D5">
        <w:rPr>
          <w:sz w:val="27"/>
        </w:rPr>
        <w:t>и</w:t>
      </w:r>
      <w:r w:rsidRPr="005905D5">
        <w:rPr>
          <w:spacing w:val="1"/>
          <w:sz w:val="27"/>
        </w:rPr>
        <w:t xml:space="preserve"> </w:t>
      </w:r>
      <w:r w:rsidR="005905D5" w:rsidRPr="005905D5">
        <w:rPr>
          <w:sz w:val="27"/>
        </w:rPr>
        <w:t xml:space="preserve">подведомственных им </w:t>
      </w:r>
      <w:r w:rsidR="005905D5">
        <w:rPr>
          <w:sz w:val="27"/>
        </w:rPr>
        <w:t>казенных</w:t>
      </w:r>
      <w:r w:rsidRPr="005905D5">
        <w:rPr>
          <w:spacing w:val="67"/>
          <w:sz w:val="27"/>
        </w:rPr>
        <w:t xml:space="preserve"> </w:t>
      </w:r>
      <w:r w:rsidRPr="005905D5">
        <w:rPr>
          <w:sz w:val="27"/>
        </w:rPr>
        <w:t>учреждений»</w:t>
      </w:r>
      <w:r w:rsidRPr="005905D5">
        <w:rPr>
          <w:spacing w:val="68"/>
          <w:sz w:val="27"/>
        </w:rPr>
        <w:t xml:space="preserve"> </w:t>
      </w:r>
      <w:r w:rsidRPr="005905D5">
        <w:rPr>
          <w:sz w:val="27"/>
        </w:rPr>
        <w:t>изменение,</w:t>
      </w:r>
      <w:r w:rsidRPr="005905D5">
        <w:rPr>
          <w:spacing w:val="67"/>
          <w:sz w:val="27"/>
        </w:rPr>
        <w:t xml:space="preserve"> </w:t>
      </w:r>
      <w:r w:rsidRPr="005905D5">
        <w:rPr>
          <w:sz w:val="27"/>
        </w:rPr>
        <w:t>изложи</w:t>
      </w:r>
      <w:r w:rsidR="005905D5" w:rsidRPr="005905D5">
        <w:rPr>
          <w:sz w:val="27"/>
        </w:rPr>
        <w:t>в</w:t>
      </w:r>
      <w:r w:rsidRPr="005905D5">
        <w:rPr>
          <w:spacing w:val="68"/>
          <w:sz w:val="27"/>
        </w:rPr>
        <w:t xml:space="preserve"> </w:t>
      </w:r>
      <w:r w:rsidR="006B7FFE">
        <w:rPr>
          <w:sz w:val="27"/>
        </w:rPr>
        <w:t>Положение</w:t>
      </w:r>
      <w:r w:rsidRPr="005905D5">
        <w:rPr>
          <w:spacing w:val="1"/>
          <w:sz w:val="27"/>
        </w:rPr>
        <w:t xml:space="preserve"> </w:t>
      </w:r>
      <w:r w:rsidRPr="005905D5">
        <w:rPr>
          <w:spacing w:val="-1"/>
          <w:sz w:val="27"/>
        </w:rPr>
        <w:t>о е</w:t>
      </w:r>
      <w:r w:rsidR="005905D5" w:rsidRPr="005905D5">
        <w:rPr>
          <w:spacing w:val="-1"/>
          <w:sz w:val="27"/>
        </w:rPr>
        <w:t>диной учетн</w:t>
      </w:r>
      <w:r w:rsidRPr="005905D5">
        <w:rPr>
          <w:spacing w:val="-1"/>
          <w:sz w:val="27"/>
        </w:rPr>
        <w:t>ой</w:t>
      </w:r>
      <w:r w:rsidRPr="005905D5">
        <w:rPr>
          <w:sz w:val="27"/>
        </w:rPr>
        <w:t xml:space="preserve"> </w:t>
      </w:r>
      <w:r w:rsidRPr="005905D5">
        <w:rPr>
          <w:spacing w:val="-1"/>
          <w:sz w:val="27"/>
        </w:rPr>
        <w:t>политике</w:t>
      </w:r>
      <w:r w:rsidRPr="005905D5">
        <w:rPr>
          <w:spacing w:val="65"/>
          <w:sz w:val="27"/>
        </w:rPr>
        <w:t xml:space="preserve"> </w:t>
      </w:r>
      <w:r w:rsidRPr="005905D5">
        <w:rPr>
          <w:sz w:val="27"/>
        </w:rPr>
        <w:t>органов исполнительной власти</w:t>
      </w:r>
      <w:r w:rsidRPr="005905D5">
        <w:rPr>
          <w:spacing w:val="68"/>
          <w:sz w:val="27"/>
        </w:rPr>
        <w:t xml:space="preserve"> </w:t>
      </w:r>
      <w:r w:rsidRPr="005905D5">
        <w:rPr>
          <w:sz w:val="27"/>
        </w:rPr>
        <w:t>Самарской</w:t>
      </w:r>
      <w:r w:rsidRPr="005905D5">
        <w:rPr>
          <w:spacing w:val="67"/>
          <w:sz w:val="27"/>
        </w:rPr>
        <w:t xml:space="preserve"> </w:t>
      </w:r>
      <w:r w:rsidRPr="005905D5">
        <w:rPr>
          <w:sz w:val="27"/>
        </w:rPr>
        <w:t>облас</w:t>
      </w:r>
      <w:r w:rsidR="005905D5" w:rsidRPr="005905D5">
        <w:rPr>
          <w:sz w:val="27"/>
        </w:rPr>
        <w:t>т</w:t>
      </w:r>
      <w:r w:rsidRPr="005905D5">
        <w:rPr>
          <w:sz w:val="27"/>
        </w:rPr>
        <w:t>и</w:t>
      </w:r>
      <w:r w:rsidRPr="005905D5">
        <w:rPr>
          <w:spacing w:val="-65"/>
          <w:sz w:val="27"/>
        </w:rPr>
        <w:t xml:space="preserve"> </w:t>
      </w:r>
      <w:r w:rsidRPr="005905D5">
        <w:rPr>
          <w:w w:val="95"/>
          <w:sz w:val="27"/>
        </w:rPr>
        <w:t>и</w:t>
      </w:r>
      <w:r w:rsidRPr="005905D5">
        <w:rPr>
          <w:spacing w:val="92"/>
          <w:sz w:val="27"/>
        </w:rPr>
        <w:t xml:space="preserve">  </w:t>
      </w:r>
      <w:r w:rsidR="005905D5" w:rsidRPr="005905D5">
        <w:rPr>
          <w:w w:val="95"/>
          <w:sz w:val="27"/>
        </w:rPr>
        <w:t>подведомственных</w:t>
      </w:r>
      <w:r w:rsidRPr="005905D5">
        <w:rPr>
          <w:spacing w:val="92"/>
          <w:sz w:val="27"/>
        </w:rPr>
        <w:t xml:space="preserve"> </w:t>
      </w:r>
      <w:r w:rsidRPr="005905D5">
        <w:rPr>
          <w:spacing w:val="94"/>
          <w:sz w:val="27"/>
        </w:rPr>
        <w:t xml:space="preserve"> </w:t>
      </w:r>
      <w:r w:rsidRPr="005905D5">
        <w:rPr>
          <w:w w:val="95"/>
          <w:sz w:val="27"/>
        </w:rPr>
        <w:t>им</w:t>
      </w:r>
      <w:r w:rsidRPr="005905D5">
        <w:rPr>
          <w:spacing w:val="92"/>
          <w:sz w:val="27"/>
        </w:rPr>
        <w:t xml:space="preserve"> </w:t>
      </w:r>
      <w:r w:rsidRPr="005905D5">
        <w:rPr>
          <w:spacing w:val="93"/>
          <w:sz w:val="27"/>
        </w:rPr>
        <w:t xml:space="preserve"> </w:t>
      </w:r>
      <w:r w:rsidRPr="005905D5">
        <w:rPr>
          <w:w w:val="95"/>
          <w:sz w:val="27"/>
        </w:rPr>
        <w:t>казенных</w:t>
      </w:r>
      <w:r w:rsidRPr="005905D5">
        <w:rPr>
          <w:spacing w:val="60"/>
          <w:sz w:val="27"/>
        </w:rPr>
        <w:t xml:space="preserve">  </w:t>
      </w:r>
      <w:r w:rsidRPr="005905D5">
        <w:rPr>
          <w:spacing w:val="61"/>
          <w:sz w:val="27"/>
        </w:rPr>
        <w:t xml:space="preserve"> </w:t>
      </w:r>
      <w:r w:rsidRPr="005905D5">
        <w:rPr>
          <w:w w:val="95"/>
          <w:sz w:val="27"/>
        </w:rPr>
        <w:t>учреждений</w:t>
      </w:r>
      <w:r w:rsidRPr="005905D5">
        <w:rPr>
          <w:spacing w:val="60"/>
          <w:sz w:val="27"/>
        </w:rPr>
        <w:t xml:space="preserve">   </w:t>
      </w:r>
      <w:r w:rsidRPr="005905D5">
        <w:rPr>
          <w:w w:val="95"/>
          <w:sz w:val="27"/>
        </w:rPr>
        <w:t>в</w:t>
      </w:r>
      <w:r w:rsidRPr="005905D5">
        <w:rPr>
          <w:spacing w:val="92"/>
          <w:sz w:val="27"/>
        </w:rPr>
        <w:t xml:space="preserve"> </w:t>
      </w:r>
      <w:r w:rsidRPr="005905D5">
        <w:rPr>
          <w:spacing w:val="93"/>
          <w:sz w:val="27"/>
        </w:rPr>
        <w:t xml:space="preserve"> </w:t>
      </w:r>
      <w:r w:rsidRPr="005905D5">
        <w:rPr>
          <w:w w:val="95"/>
          <w:sz w:val="27"/>
        </w:rPr>
        <w:t>редакции</w:t>
      </w:r>
      <w:r w:rsidRPr="005905D5">
        <w:rPr>
          <w:spacing w:val="92"/>
          <w:sz w:val="27"/>
        </w:rPr>
        <w:t xml:space="preserve"> </w:t>
      </w:r>
      <w:r w:rsidRPr="005905D5">
        <w:rPr>
          <w:spacing w:val="93"/>
          <w:sz w:val="27"/>
        </w:rPr>
        <w:t xml:space="preserve"> </w:t>
      </w:r>
      <w:r w:rsidR="005905D5" w:rsidRPr="005905D5">
        <w:rPr>
          <w:w w:val="95"/>
          <w:sz w:val="27"/>
        </w:rPr>
        <w:t>согласн</w:t>
      </w:r>
      <w:r w:rsidRPr="005905D5">
        <w:rPr>
          <w:w w:val="95"/>
          <w:sz w:val="27"/>
        </w:rPr>
        <w:t>о</w:t>
      </w:r>
      <w:r w:rsidRPr="005905D5">
        <w:rPr>
          <w:spacing w:val="-62"/>
          <w:w w:val="95"/>
          <w:sz w:val="27"/>
        </w:rPr>
        <w:t xml:space="preserve"> </w:t>
      </w:r>
      <w:r w:rsidRPr="005905D5">
        <w:rPr>
          <w:spacing w:val="-31"/>
          <w:sz w:val="27"/>
        </w:rPr>
        <w:t xml:space="preserve"> </w:t>
      </w:r>
      <w:r w:rsidR="005905D5" w:rsidRPr="005905D5">
        <w:rPr>
          <w:sz w:val="27"/>
        </w:rPr>
        <w:t>Прил</w:t>
      </w:r>
      <w:r w:rsidRPr="005905D5">
        <w:rPr>
          <w:sz w:val="27"/>
        </w:rPr>
        <w:t>ожени</w:t>
      </w:r>
      <w:r w:rsidR="005905D5" w:rsidRPr="005905D5">
        <w:rPr>
          <w:sz w:val="27"/>
        </w:rPr>
        <w:t>ю</w:t>
      </w:r>
      <w:r w:rsidRPr="005905D5">
        <w:rPr>
          <w:sz w:val="27"/>
        </w:rPr>
        <w:t>.</w:t>
      </w:r>
    </w:p>
    <w:p w:rsidR="00D43D89" w:rsidRPr="005905D5" w:rsidRDefault="0047138A" w:rsidP="00680520">
      <w:pPr>
        <w:pStyle w:val="a5"/>
        <w:numPr>
          <w:ilvl w:val="0"/>
          <w:numId w:val="1"/>
        </w:numPr>
        <w:tabs>
          <w:tab w:val="left" w:pos="1746"/>
          <w:tab w:val="left" w:pos="4649"/>
        </w:tabs>
        <w:spacing w:line="362" w:lineRule="auto"/>
        <w:ind w:left="778" w:right="111" w:firstLine="686"/>
        <w:jc w:val="both"/>
        <w:rPr>
          <w:sz w:val="27"/>
        </w:rPr>
      </w:pPr>
      <w:proofErr w:type="gramStart"/>
      <w:r w:rsidRPr="005905D5">
        <w:rPr>
          <w:w w:val="95"/>
          <w:sz w:val="27"/>
        </w:rPr>
        <w:t>Размес</w:t>
      </w:r>
      <w:r w:rsidR="005905D5" w:rsidRPr="005905D5">
        <w:rPr>
          <w:w w:val="95"/>
          <w:sz w:val="27"/>
        </w:rPr>
        <w:t>тит</w:t>
      </w:r>
      <w:r w:rsidRPr="005905D5">
        <w:rPr>
          <w:w w:val="95"/>
          <w:sz w:val="27"/>
        </w:rPr>
        <w:t>ь</w:t>
      </w:r>
      <w:proofErr w:type="gramEnd"/>
      <w:r w:rsidR="005905D5" w:rsidRPr="005905D5">
        <w:rPr>
          <w:w w:val="95"/>
          <w:sz w:val="27"/>
        </w:rPr>
        <w:t xml:space="preserve"> настоящий </w:t>
      </w:r>
      <w:r w:rsidR="005905D5" w:rsidRPr="005905D5">
        <w:rPr>
          <w:sz w:val="27"/>
        </w:rPr>
        <w:t>п</w:t>
      </w:r>
      <w:r w:rsidRPr="005905D5">
        <w:rPr>
          <w:sz w:val="27"/>
        </w:rPr>
        <w:t>риказ</w:t>
      </w:r>
      <w:r w:rsidRPr="005905D5">
        <w:rPr>
          <w:spacing w:val="1"/>
          <w:sz w:val="27"/>
        </w:rPr>
        <w:t xml:space="preserve"> </w:t>
      </w:r>
      <w:r w:rsidR="00054AB5">
        <w:rPr>
          <w:sz w:val="27"/>
        </w:rPr>
        <w:t>на</w:t>
      </w:r>
      <w:r w:rsidRPr="005905D5">
        <w:rPr>
          <w:spacing w:val="1"/>
          <w:sz w:val="27"/>
        </w:rPr>
        <w:t xml:space="preserve"> </w:t>
      </w:r>
      <w:r w:rsidR="00054AB5">
        <w:rPr>
          <w:sz w:val="27"/>
        </w:rPr>
        <w:t>официальном</w:t>
      </w:r>
      <w:r w:rsidRPr="005905D5">
        <w:rPr>
          <w:spacing w:val="1"/>
          <w:sz w:val="27"/>
        </w:rPr>
        <w:t xml:space="preserve"> </w:t>
      </w:r>
      <w:r w:rsidRPr="005905D5">
        <w:rPr>
          <w:sz w:val="27"/>
        </w:rPr>
        <w:t>сайте</w:t>
      </w:r>
      <w:r w:rsidRPr="005905D5">
        <w:rPr>
          <w:spacing w:val="1"/>
          <w:sz w:val="27"/>
        </w:rPr>
        <w:t xml:space="preserve"> </w:t>
      </w:r>
      <w:r w:rsidRPr="005905D5">
        <w:rPr>
          <w:sz w:val="27"/>
        </w:rPr>
        <w:t>министерства</w:t>
      </w:r>
      <w:r w:rsidRPr="005905D5">
        <w:rPr>
          <w:spacing w:val="67"/>
          <w:sz w:val="27"/>
        </w:rPr>
        <w:t xml:space="preserve"> </w:t>
      </w:r>
      <w:r w:rsidRPr="005905D5">
        <w:rPr>
          <w:sz w:val="27"/>
        </w:rPr>
        <w:t>в</w:t>
      </w:r>
      <w:r w:rsidRPr="005905D5">
        <w:rPr>
          <w:spacing w:val="-65"/>
          <w:sz w:val="27"/>
        </w:rPr>
        <w:t xml:space="preserve"> </w:t>
      </w:r>
      <w:r w:rsidR="00680520">
        <w:rPr>
          <w:position w:val="1"/>
          <w:sz w:val="27"/>
        </w:rPr>
        <w:t>информационно</w:t>
      </w:r>
      <w:r w:rsidR="005905D5" w:rsidRPr="005905D5">
        <w:rPr>
          <w:sz w:val="27"/>
        </w:rPr>
        <w:t>-телекоммуникацион</w:t>
      </w:r>
      <w:r w:rsidRPr="005905D5">
        <w:rPr>
          <w:sz w:val="27"/>
        </w:rPr>
        <w:t>ной</w:t>
      </w:r>
      <w:r w:rsidR="005905D5" w:rsidRPr="005905D5">
        <w:rPr>
          <w:sz w:val="27"/>
        </w:rPr>
        <w:t xml:space="preserve"> сети</w:t>
      </w:r>
      <w:r w:rsidRPr="005905D5">
        <w:rPr>
          <w:spacing w:val="60"/>
          <w:sz w:val="27"/>
        </w:rPr>
        <w:t xml:space="preserve"> </w:t>
      </w:r>
      <w:r w:rsidRPr="005905D5">
        <w:rPr>
          <w:sz w:val="27"/>
        </w:rPr>
        <w:t>Интер</w:t>
      </w:r>
      <w:r w:rsidR="005905D5" w:rsidRPr="005905D5">
        <w:rPr>
          <w:sz w:val="27"/>
        </w:rPr>
        <w:t>н</w:t>
      </w:r>
      <w:r w:rsidRPr="005905D5">
        <w:rPr>
          <w:sz w:val="27"/>
        </w:rPr>
        <w:t>ет.</w:t>
      </w:r>
    </w:p>
    <w:p w:rsidR="00D43D89" w:rsidRPr="005905D5" w:rsidRDefault="005905D5" w:rsidP="00680520">
      <w:pPr>
        <w:pStyle w:val="a5"/>
        <w:numPr>
          <w:ilvl w:val="0"/>
          <w:numId w:val="1"/>
        </w:numPr>
        <w:tabs>
          <w:tab w:val="left" w:pos="1739"/>
        </w:tabs>
        <w:spacing w:before="120"/>
        <w:ind w:left="1738" w:hanging="274"/>
        <w:jc w:val="both"/>
        <w:rPr>
          <w:sz w:val="27"/>
        </w:rPr>
      </w:pPr>
      <w:r w:rsidRPr="005905D5">
        <w:rPr>
          <w:sz w:val="27"/>
        </w:rPr>
        <w:t>Н</w:t>
      </w:r>
      <w:r w:rsidR="0047138A" w:rsidRPr="005905D5">
        <w:rPr>
          <w:sz w:val="27"/>
        </w:rPr>
        <w:t>астоя</w:t>
      </w:r>
      <w:r w:rsidRPr="005905D5">
        <w:rPr>
          <w:sz w:val="27"/>
        </w:rPr>
        <w:t>щ</w:t>
      </w:r>
      <w:r w:rsidR="0047138A" w:rsidRPr="005905D5">
        <w:rPr>
          <w:sz w:val="27"/>
        </w:rPr>
        <w:t xml:space="preserve">ий  </w:t>
      </w:r>
      <w:r w:rsidR="0047138A" w:rsidRPr="005905D5">
        <w:rPr>
          <w:spacing w:val="23"/>
          <w:sz w:val="27"/>
        </w:rPr>
        <w:t xml:space="preserve"> </w:t>
      </w:r>
      <w:r w:rsidR="0047138A" w:rsidRPr="005905D5">
        <w:rPr>
          <w:sz w:val="27"/>
        </w:rPr>
        <w:t xml:space="preserve">приказ   </w:t>
      </w:r>
      <w:r w:rsidR="0047138A" w:rsidRPr="005905D5">
        <w:rPr>
          <w:spacing w:val="12"/>
          <w:sz w:val="27"/>
        </w:rPr>
        <w:t xml:space="preserve"> </w:t>
      </w:r>
      <w:r w:rsidR="0047138A" w:rsidRPr="005905D5">
        <w:rPr>
          <w:sz w:val="27"/>
        </w:rPr>
        <w:t xml:space="preserve">вступает   </w:t>
      </w:r>
      <w:r w:rsidR="0047138A" w:rsidRPr="005905D5">
        <w:rPr>
          <w:spacing w:val="7"/>
          <w:sz w:val="27"/>
        </w:rPr>
        <w:t xml:space="preserve"> </w:t>
      </w:r>
      <w:r w:rsidR="0047138A" w:rsidRPr="005905D5">
        <w:rPr>
          <w:sz w:val="27"/>
        </w:rPr>
        <w:t xml:space="preserve">в  </w:t>
      </w:r>
      <w:r w:rsidR="0047138A" w:rsidRPr="005905D5">
        <w:rPr>
          <w:spacing w:val="52"/>
          <w:sz w:val="27"/>
        </w:rPr>
        <w:t xml:space="preserve"> </w:t>
      </w:r>
      <w:r w:rsidR="0047138A" w:rsidRPr="005905D5">
        <w:rPr>
          <w:sz w:val="27"/>
        </w:rPr>
        <w:t xml:space="preserve">силу    с  </w:t>
      </w:r>
      <w:r w:rsidR="0047138A" w:rsidRPr="005905D5">
        <w:rPr>
          <w:spacing w:val="60"/>
          <w:sz w:val="27"/>
        </w:rPr>
        <w:t xml:space="preserve"> </w:t>
      </w:r>
      <w:r w:rsidR="0047138A" w:rsidRPr="005905D5">
        <w:rPr>
          <w:sz w:val="27"/>
        </w:rPr>
        <w:t xml:space="preserve">момента   </w:t>
      </w:r>
      <w:r w:rsidR="0047138A" w:rsidRPr="005905D5">
        <w:rPr>
          <w:spacing w:val="16"/>
          <w:sz w:val="27"/>
        </w:rPr>
        <w:t xml:space="preserve"> </w:t>
      </w:r>
      <w:r w:rsidR="0047138A" w:rsidRPr="005905D5">
        <w:rPr>
          <w:sz w:val="27"/>
        </w:rPr>
        <w:t>подписа</w:t>
      </w:r>
      <w:r w:rsidRPr="005905D5">
        <w:rPr>
          <w:sz w:val="27"/>
        </w:rPr>
        <w:t>н</w:t>
      </w:r>
      <w:r w:rsidR="0047138A" w:rsidRPr="005905D5">
        <w:rPr>
          <w:sz w:val="27"/>
        </w:rPr>
        <w:t xml:space="preserve">ия   </w:t>
      </w:r>
      <w:r w:rsidR="0047138A" w:rsidRPr="005905D5">
        <w:rPr>
          <w:spacing w:val="15"/>
          <w:sz w:val="27"/>
        </w:rPr>
        <w:t xml:space="preserve"> </w:t>
      </w:r>
      <w:r w:rsidR="0047138A" w:rsidRPr="005905D5">
        <w:rPr>
          <w:sz w:val="27"/>
        </w:rPr>
        <w:t>и</w:t>
      </w:r>
    </w:p>
    <w:p w:rsidR="00D43D89" w:rsidRPr="006B7FFE" w:rsidRDefault="005905D5" w:rsidP="00680520">
      <w:pPr>
        <w:spacing w:before="120"/>
        <w:ind w:left="738"/>
        <w:rPr>
          <w:sz w:val="27"/>
          <w:szCs w:val="27"/>
        </w:rPr>
        <w:sectPr w:rsidR="00D43D89" w:rsidRPr="006B7FFE">
          <w:type w:val="continuous"/>
          <w:pgSz w:w="11910" w:h="16840"/>
          <w:pgMar w:top="580" w:right="740" w:bottom="280" w:left="660" w:header="720" w:footer="720" w:gutter="0"/>
          <w:cols w:space="720"/>
        </w:sectPr>
      </w:pPr>
      <w:r w:rsidRPr="006B7FFE">
        <w:rPr>
          <w:spacing w:val="-1"/>
          <w:w w:val="95"/>
          <w:sz w:val="27"/>
          <w:szCs w:val="27"/>
        </w:rPr>
        <w:t>распространяет свое действ</w:t>
      </w:r>
      <w:r w:rsidR="0047138A" w:rsidRPr="006B7FFE">
        <w:rPr>
          <w:w w:val="95"/>
          <w:sz w:val="27"/>
          <w:szCs w:val="27"/>
        </w:rPr>
        <w:t>ие</w:t>
      </w:r>
      <w:r w:rsidR="0047138A" w:rsidRPr="006B7FFE">
        <w:rPr>
          <w:spacing w:val="34"/>
          <w:w w:val="95"/>
          <w:sz w:val="27"/>
          <w:szCs w:val="27"/>
        </w:rPr>
        <w:t xml:space="preserve"> </w:t>
      </w:r>
      <w:r w:rsidR="0047138A" w:rsidRPr="006B7FFE">
        <w:rPr>
          <w:w w:val="95"/>
          <w:sz w:val="27"/>
          <w:szCs w:val="27"/>
        </w:rPr>
        <w:t>на</w:t>
      </w:r>
      <w:r w:rsidR="0047138A" w:rsidRPr="006B7FFE">
        <w:rPr>
          <w:spacing w:val="9"/>
          <w:w w:val="95"/>
          <w:sz w:val="27"/>
          <w:szCs w:val="27"/>
        </w:rPr>
        <w:t xml:space="preserve"> </w:t>
      </w:r>
      <w:r w:rsidR="0047138A" w:rsidRPr="006B7FFE">
        <w:rPr>
          <w:w w:val="95"/>
          <w:sz w:val="27"/>
          <w:szCs w:val="27"/>
        </w:rPr>
        <w:t>от</w:t>
      </w:r>
      <w:r w:rsidRPr="006B7FFE">
        <w:rPr>
          <w:w w:val="95"/>
          <w:sz w:val="27"/>
          <w:szCs w:val="27"/>
        </w:rPr>
        <w:t>н</w:t>
      </w:r>
      <w:r w:rsidR="0047138A" w:rsidRPr="006B7FFE">
        <w:rPr>
          <w:w w:val="95"/>
          <w:sz w:val="27"/>
          <w:szCs w:val="27"/>
        </w:rPr>
        <w:t>ошения,</w:t>
      </w:r>
      <w:r w:rsidR="0047138A" w:rsidRPr="006B7FFE">
        <w:rPr>
          <w:spacing w:val="49"/>
          <w:w w:val="95"/>
          <w:sz w:val="27"/>
          <w:szCs w:val="27"/>
        </w:rPr>
        <w:t xml:space="preserve"> </w:t>
      </w:r>
      <w:r w:rsidR="0047138A" w:rsidRPr="006B7FFE">
        <w:rPr>
          <w:w w:val="95"/>
          <w:sz w:val="27"/>
          <w:szCs w:val="27"/>
        </w:rPr>
        <w:t>возникшие</w:t>
      </w:r>
      <w:r w:rsidR="0047138A" w:rsidRPr="006B7FFE">
        <w:rPr>
          <w:spacing w:val="48"/>
          <w:w w:val="95"/>
          <w:sz w:val="27"/>
          <w:szCs w:val="27"/>
        </w:rPr>
        <w:t xml:space="preserve"> </w:t>
      </w:r>
      <w:r w:rsidR="0047138A" w:rsidRPr="006B7FFE">
        <w:rPr>
          <w:w w:val="95"/>
          <w:sz w:val="27"/>
          <w:szCs w:val="27"/>
        </w:rPr>
        <w:t>с</w:t>
      </w:r>
      <w:r w:rsidR="0047138A" w:rsidRPr="006B7FFE">
        <w:rPr>
          <w:spacing w:val="21"/>
          <w:w w:val="95"/>
          <w:sz w:val="27"/>
          <w:szCs w:val="27"/>
        </w:rPr>
        <w:t xml:space="preserve"> </w:t>
      </w:r>
      <w:r w:rsidR="0047138A" w:rsidRPr="006B7FFE">
        <w:rPr>
          <w:w w:val="95"/>
          <w:sz w:val="27"/>
          <w:szCs w:val="27"/>
        </w:rPr>
        <w:t>01.01.2021.</w:t>
      </w:r>
    </w:p>
    <w:p w:rsidR="00D43D89" w:rsidRPr="005905D5" w:rsidRDefault="0047138A">
      <w:pPr>
        <w:spacing w:before="73"/>
        <w:ind w:left="546"/>
        <w:jc w:val="center"/>
        <w:rPr>
          <w:sz w:val="25"/>
        </w:rPr>
      </w:pPr>
      <w:r w:rsidRPr="005905D5">
        <w:rPr>
          <w:w w:val="90"/>
          <w:sz w:val="25"/>
        </w:rPr>
        <w:lastRenderedPageBreak/>
        <w:t>2</w:t>
      </w:r>
    </w:p>
    <w:p w:rsidR="00D43D89" w:rsidRPr="005905D5" w:rsidRDefault="00D43D89">
      <w:pPr>
        <w:pStyle w:val="a3"/>
        <w:spacing w:before="4"/>
        <w:rPr>
          <w:sz w:val="26"/>
        </w:rPr>
      </w:pPr>
    </w:p>
    <w:p w:rsidR="00D43D89" w:rsidRPr="005905D5" w:rsidRDefault="0047138A">
      <w:pPr>
        <w:pStyle w:val="a5"/>
        <w:numPr>
          <w:ilvl w:val="0"/>
          <w:numId w:val="1"/>
        </w:numPr>
        <w:tabs>
          <w:tab w:val="left" w:pos="1846"/>
        </w:tabs>
        <w:ind w:left="1845" w:hanging="284"/>
        <w:jc w:val="left"/>
        <w:rPr>
          <w:sz w:val="27"/>
        </w:rPr>
      </w:pPr>
      <w:proofErr w:type="gramStart"/>
      <w:r w:rsidRPr="005905D5">
        <w:rPr>
          <w:sz w:val="27"/>
        </w:rPr>
        <w:t>Контроль</w:t>
      </w:r>
      <w:r w:rsidRPr="005905D5">
        <w:rPr>
          <w:spacing w:val="40"/>
          <w:sz w:val="27"/>
        </w:rPr>
        <w:t xml:space="preserve"> </w:t>
      </w:r>
      <w:r w:rsidRPr="005905D5">
        <w:rPr>
          <w:sz w:val="27"/>
        </w:rPr>
        <w:t>за</w:t>
      </w:r>
      <w:proofErr w:type="gramEnd"/>
      <w:r w:rsidRPr="005905D5">
        <w:rPr>
          <w:spacing w:val="28"/>
          <w:sz w:val="27"/>
        </w:rPr>
        <w:t xml:space="preserve"> </w:t>
      </w:r>
      <w:r w:rsidRPr="005905D5">
        <w:rPr>
          <w:sz w:val="27"/>
        </w:rPr>
        <w:t>исполнением</w:t>
      </w:r>
      <w:r w:rsidRPr="005905D5">
        <w:rPr>
          <w:spacing w:val="53"/>
          <w:sz w:val="27"/>
        </w:rPr>
        <w:t xml:space="preserve"> </w:t>
      </w:r>
      <w:r w:rsidRPr="005905D5">
        <w:rPr>
          <w:sz w:val="27"/>
        </w:rPr>
        <w:t>настоя</w:t>
      </w:r>
      <w:r w:rsidR="005905D5" w:rsidRPr="005905D5">
        <w:rPr>
          <w:sz w:val="27"/>
        </w:rPr>
        <w:t>щ</w:t>
      </w:r>
      <w:r w:rsidRPr="005905D5">
        <w:rPr>
          <w:sz w:val="27"/>
        </w:rPr>
        <w:t>его</w:t>
      </w:r>
      <w:r w:rsidRPr="005905D5">
        <w:rPr>
          <w:spacing w:val="38"/>
          <w:sz w:val="27"/>
        </w:rPr>
        <w:t xml:space="preserve"> </w:t>
      </w:r>
      <w:r w:rsidRPr="005905D5">
        <w:rPr>
          <w:sz w:val="27"/>
        </w:rPr>
        <w:t>приказа</w:t>
      </w:r>
      <w:r w:rsidRPr="005905D5">
        <w:rPr>
          <w:spacing w:val="24"/>
          <w:sz w:val="27"/>
        </w:rPr>
        <w:t xml:space="preserve"> </w:t>
      </w:r>
      <w:r w:rsidRPr="005905D5">
        <w:rPr>
          <w:sz w:val="27"/>
        </w:rPr>
        <w:t>оставля</w:t>
      </w:r>
      <w:r w:rsidR="005905D5" w:rsidRPr="005905D5">
        <w:rPr>
          <w:sz w:val="27"/>
        </w:rPr>
        <w:t>ю</w:t>
      </w:r>
      <w:r w:rsidRPr="005905D5">
        <w:rPr>
          <w:spacing w:val="25"/>
          <w:sz w:val="27"/>
        </w:rPr>
        <w:t xml:space="preserve"> </w:t>
      </w:r>
      <w:r w:rsidRPr="005905D5">
        <w:rPr>
          <w:sz w:val="27"/>
        </w:rPr>
        <w:t>за</w:t>
      </w:r>
      <w:r w:rsidRPr="005905D5">
        <w:rPr>
          <w:spacing w:val="10"/>
          <w:sz w:val="27"/>
        </w:rPr>
        <w:t xml:space="preserve"> </w:t>
      </w:r>
      <w:r w:rsidRPr="005905D5">
        <w:rPr>
          <w:sz w:val="27"/>
        </w:rPr>
        <w:t>собой.</w:t>
      </w:r>
    </w:p>
    <w:p w:rsidR="00D43D89" w:rsidRPr="005905D5" w:rsidRDefault="00D43D89">
      <w:pPr>
        <w:pStyle w:val="a3"/>
        <w:rPr>
          <w:sz w:val="20"/>
        </w:rPr>
      </w:pPr>
    </w:p>
    <w:p w:rsidR="00D43D89" w:rsidRPr="005905D5" w:rsidRDefault="00D43D89">
      <w:pPr>
        <w:pStyle w:val="a3"/>
        <w:rPr>
          <w:sz w:val="20"/>
        </w:rPr>
      </w:pPr>
    </w:p>
    <w:p w:rsidR="00D43D89" w:rsidRPr="005905D5" w:rsidRDefault="00D43D89">
      <w:pPr>
        <w:pStyle w:val="a3"/>
        <w:rPr>
          <w:sz w:val="20"/>
        </w:rPr>
      </w:pPr>
    </w:p>
    <w:p w:rsidR="00D43D89" w:rsidRPr="005905D5" w:rsidRDefault="00D43D89">
      <w:pPr>
        <w:pStyle w:val="a3"/>
        <w:rPr>
          <w:sz w:val="20"/>
        </w:rPr>
      </w:pPr>
    </w:p>
    <w:p w:rsidR="00D43D89" w:rsidRPr="005905D5" w:rsidRDefault="00D43D89">
      <w:pPr>
        <w:pStyle w:val="a3"/>
        <w:spacing w:before="9"/>
        <w:rPr>
          <w:sz w:val="26"/>
        </w:rPr>
      </w:pPr>
    </w:p>
    <w:p w:rsidR="00D43D89" w:rsidRPr="005905D5" w:rsidRDefault="00D43D89">
      <w:pPr>
        <w:rPr>
          <w:sz w:val="26"/>
        </w:rPr>
        <w:sectPr w:rsidR="00D43D89" w:rsidRPr="005905D5">
          <w:pgSz w:w="11910" w:h="16840"/>
          <w:pgMar w:top="520" w:right="740" w:bottom="280" w:left="660" w:header="720" w:footer="720" w:gutter="0"/>
          <w:cols w:space="720"/>
        </w:sectPr>
      </w:pPr>
    </w:p>
    <w:p w:rsidR="00D43D89" w:rsidRPr="00054AB5" w:rsidRDefault="00054AB5">
      <w:pPr>
        <w:pStyle w:val="a3"/>
        <w:ind w:left="736"/>
      </w:pPr>
      <w:r w:rsidRPr="00054AB5">
        <w:rPr>
          <w:noProof/>
          <w:lang w:eastAsia="ru-RU"/>
        </w:rPr>
        <w:lastRenderedPageBreak/>
        <w:t>Министр</w:t>
      </w: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rPr>
          <w:sz w:val="30"/>
        </w:rPr>
      </w:pPr>
    </w:p>
    <w:p w:rsidR="00D43D89" w:rsidRPr="005905D5" w:rsidRDefault="00D43D89">
      <w:pPr>
        <w:pStyle w:val="a3"/>
        <w:spacing w:before="9"/>
        <w:rPr>
          <w:sz w:val="35"/>
        </w:rPr>
      </w:pPr>
    </w:p>
    <w:p w:rsidR="00D43D89" w:rsidRPr="005905D5" w:rsidRDefault="005905D5">
      <w:pPr>
        <w:pStyle w:val="a3"/>
        <w:ind w:left="694"/>
      </w:pPr>
      <w:r w:rsidRPr="005905D5">
        <w:t>Ульянкина</w:t>
      </w:r>
      <w:r w:rsidR="0047138A" w:rsidRPr="005905D5">
        <w:rPr>
          <w:spacing w:val="6"/>
        </w:rPr>
        <w:t xml:space="preserve"> </w:t>
      </w:r>
      <w:r w:rsidR="0047138A" w:rsidRPr="005905D5">
        <w:t>2423861</w:t>
      </w:r>
    </w:p>
    <w:p w:rsidR="00D43D89" w:rsidRDefault="0047138A">
      <w:pPr>
        <w:pStyle w:val="a3"/>
        <w:spacing w:before="89"/>
        <w:ind w:left="3543"/>
        <w:rPr>
          <w:color w:val="232300"/>
        </w:rPr>
      </w:pPr>
      <w:r>
        <w:br w:type="column"/>
      </w:r>
      <w:proofErr w:type="spellStart"/>
      <w:r>
        <w:rPr>
          <w:color w:val="232300"/>
        </w:rPr>
        <w:lastRenderedPageBreak/>
        <w:t>А.В.Прямило</w:t>
      </w:r>
      <w:r w:rsidR="005905D5">
        <w:rPr>
          <w:color w:val="232300"/>
        </w:rPr>
        <w:t>в</w:t>
      </w:r>
      <w:proofErr w:type="spellEnd"/>
    </w:p>
    <w:p w:rsidR="00680520" w:rsidRDefault="00680520">
      <w:pPr>
        <w:pStyle w:val="a3"/>
        <w:spacing w:before="89"/>
        <w:ind w:left="3543"/>
        <w:sectPr w:rsidR="00680520" w:rsidSect="00D43D89">
          <w:type w:val="continuous"/>
          <w:pgSz w:w="11910" w:h="16840"/>
          <w:pgMar w:top="580" w:right="740" w:bottom="280" w:left="660" w:header="720" w:footer="720" w:gutter="0"/>
          <w:cols w:num="2" w:space="720" w:equalWidth="0">
            <w:col w:w="3036" w:space="1772"/>
            <w:col w:w="5702"/>
          </w:cols>
        </w:sectPr>
      </w:pPr>
    </w:p>
    <w:p w:rsidR="00680520" w:rsidRDefault="00680520" w:rsidP="00680520">
      <w:pPr>
        <w:pStyle w:val="ConsPlusNormal"/>
        <w:tabs>
          <w:tab w:val="left" w:pos="709"/>
        </w:tabs>
        <w:jc w:val="both"/>
        <w:rPr>
          <w:rFonts w:ascii="Times New Roman" w:hAnsi="Times New Roman" w:cs="Times New Roman"/>
          <w:sz w:val="28"/>
          <w:szCs w:val="28"/>
        </w:rPr>
      </w:pPr>
    </w:p>
    <w:tbl>
      <w:tblPr>
        <w:tblW w:w="0" w:type="auto"/>
        <w:tblLook w:val="04A0"/>
      </w:tblPr>
      <w:tblGrid>
        <w:gridCol w:w="4927"/>
        <w:gridCol w:w="4928"/>
      </w:tblGrid>
      <w:tr w:rsidR="00680520" w:rsidRPr="005C418B" w:rsidTr="00996B6B">
        <w:tc>
          <w:tcPr>
            <w:tcW w:w="4927" w:type="dxa"/>
            <w:shd w:val="clear" w:color="auto" w:fill="auto"/>
          </w:tcPr>
          <w:p w:rsidR="00680520" w:rsidRPr="00A22C70" w:rsidRDefault="00680520" w:rsidP="00996B6B">
            <w:pPr>
              <w:adjustRightInd w:val="0"/>
              <w:ind w:firstLine="540"/>
              <w:jc w:val="center"/>
              <w:rPr>
                <w:sz w:val="28"/>
                <w:szCs w:val="28"/>
              </w:rPr>
            </w:pPr>
          </w:p>
        </w:tc>
        <w:tc>
          <w:tcPr>
            <w:tcW w:w="4928" w:type="dxa"/>
            <w:shd w:val="clear" w:color="auto" w:fill="auto"/>
          </w:tcPr>
          <w:p w:rsidR="00680520" w:rsidRPr="005C418B" w:rsidRDefault="00680520" w:rsidP="00996B6B">
            <w:pPr>
              <w:adjustRightInd w:val="0"/>
              <w:ind w:firstLine="540"/>
              <w:jc w:val="center"/>
              <w:rPr>
                <w:sz w:val="28"/>
                <w:szCs w:val="28"/>
              </w:rPr>
            </w:pPr>
            <w:r w:rsidRPr="005C418B">
              <w:rPr>
                <w:sz w:val="28"/>
                <w:szCs w:val="28"/>
              </w:rPr>
              <w:t>УТВЕРЖДЕН</w:t>
            </w:r>
            <w:r>
              <w:rPr>
                <w:sz w:val="28"/>
                <w:szCs w:val="28"/>
              </w:rPr>
              <w:t>О</w:t>
            </w:r>
          </w:p>
          <w:p w:rsidR="00680520" w:rsidRPr="005C418B" w:rsidRDefault="00680520" w:rsidP="00996B6B">
            <w:pPr>
              <w:adjustRightInd w:val="0"/>
              <w:ind w:firstLine="540"/>
              <w:jc w:val="center"/>
              <w:rPr>
                <w:sz w:val="28"/>
                <w:szCs w:val="28"/>
              </w:rPr>
            </w:pPr>
          </w:p>
          <w:p w:rsidR="00680520" w:rsidRPr="005A75BD" w:rsidRDefault="00680520" w:rsidP="00996B6B">
            <w:pPr>
              <w:adjustRightInd w:val="0"/>
              <w:ind w:firstLine="540"/>
              <w:jc w:val="center"/>
              <w:rPr>
                <w:sz w:val="28"/>
                <w:szCs w:val="28"/>
              </w:rPr>
            </w:pPr>
            <w:r w:rsidRPr="005C418B">
              <w:rPr>
                <w:sz w:val="28"/>
                <w:szCs w:val="28"/>
              </w:rPr>
              <w:t>приказом министерства</w:t>
            </w:r>
          </w:p>
          <w:p w:rsidR="00680520" w:rsidRPr="005C418B" w:rsidRDefault="00680520" w:rsidP="00996B6B">
            <w:pPr>
              <w:adjustRightInd w:val="0"/>
              <w:ind w:firstLine="540"/>
              <w:jc w:val="center"/>
              <w:rPr>
                <w:sz w:val="28"/>
                <w:szCs w:val="28"/>
              </w:rPr>
            </w:pPr>
            <w:r w:rsidRPr="005C418B">
              <w:rPr>
                <w:sz w:val="28"/>
                <w:szCs w:val="28"/>
              </w:rPr>
              <w:t>управления финансами</w:t>
            </w:r>
          </w:p>
          <w:p w:rsidR="00680520" w:rsidRPr="005C418B" w:rsidRDefault="00680520" w:rsidP="00996B6B">
            <w:pPr>
              <w:adjustRightInd w:val="0"/>
              <w:ind w:firstLine="540"/>
              <w:jc w:val="center"/>
              <w:rPr>
                <w:sz w:val="28"/>
                <w:szCs w:val="28"/>
              </w:rPr>
            </w:pPr>
            <w:r w:rsidRPr="005C418B">
              <w:rPr>
                <w:sz w:val="28"/>
                <w:szCs w:val="28"/>
              </w:rPr>
              <w:t>Самарской области</w:t>
            </w:r>
          </w:p>
          <w:p w:rsidR="00680520" w:rsidRPr="005C0F10" w:rsidRDefault="00680520" w:rsidP="00996B6B">
            <w:pPr>
              <w:adjustRightInd w:val="0"/>
              <w:ind w:firstLine="540"/>
              <w:jc w:val="center"/>
              <w:rPr>
                <w:sz w:val="28"/>
                <w:szCs w:val="28"/>
                <w:lang w:val="en-US"/>
              </w:rPr>
            </w:pPr>
            <w:r>
              <w:rPr>
                <w:sz w:val="28"/>
                <w:szCs w:val="28"/>
              </w:rPr>
              <w:t xml:space="preserve">от </w:t>
            </w:r>
            <w:r>
              <w:rPr>
                <w:sz w:val="28"/>
                <w:szCs w:val="28"/>
                <w:lang w:val="en-US"/>
              </w:rPr>
              <w:t>__________</w:t>
            </w:r>
            <w:r>
              <w:rPr>
                <w:sz w:val="28"/>
                <w:szCs w:val="28"/>
              </w:rPr>
              <w:t xml:space="preserve"> № </w:t>
            </w:r>
            <w:r>
              <w:rPr>
                <w:sz w:val="28"/>
                <w:szCs w:val="28"/>
                <w:lang w:val="en-US"/>
              </w:rPr>
              <w:t>_____</w:t>
            </w:r>
          </w:p>
          <w:p w:rsidR="00680520" w:rsidRPr="005C418B" w:rsidRDefault="00680520" w:rsidP="00996B6B">
            <w:pPr>
              <w:adjustRightInd w:val="0"/>
              <w:ind w:firstLine="540"/>
              <w:jc w:val="center"/>
              <w:rPr>
                <w:sz w:val="28"/>
                <w:szCs w:val="28"/>
              </w:rPr>
            </w:pPr>
          </w:p>
        </w:tc>
      </w:tr>
    </w:tbl>
    <w:p w:rsidR="00680520" w:rsidRDefault="00680520" w:rsidP="00680520">
      <w:pPr>
        <w:pStyle w:val="ConsPlusNormal"/>
        <w:jc w:val="both"/>
        <w:rPr>
          <w:rFonts w:ascii="Times New Roman" w:hAnsi="Times New Roman" w:cs="Times New Roman"/>
          <w:sz w:val="28"/>
          <w:szCs w:val="28"/>
        </w:rPr>
      </w:pPr>
    </w:p>
    <w:p w:rsidR="00680520" w:rsidRDefault="00680520" w:rsidP="00680520">
      <w:pPr>
        <w:pStyle w:val="ConsPlusNormal"/>
        <w:jc w:val="both"/>
        <w:rPr>
          <w:rFonts w:ascii="Times New Roman" w:hAnsi="Times New Roman" w:cs="Times New Roman"/>
          <w:sz w:val="28"/>
          <w:szCs w:val="28"/>
        </w:rPr>
      </w:pPr>
    </w:p>
    <w:p w:rsidR="00680520" w:rsidRDefault="00680520" w:rsidP="00680520">
      <w:pPr>
        <w:pStyle w:val="ConsPlusNormal"/>
        <w:jc w:val="both"/>
        <w:rPr>
          <w:rFonts w:ascii="Times New Roman" w:hAnsi="Times New Roman" w:cs="Times New Roman"/>
          <w:sz w:val="28"/>
          <w:szCs w:val="28"/>
        </w:rPr>
      </w:pPr>
    </w:p>
    <w:p w:rsidR="00680520" w:rsidRPr="00564C85" w:rsidRDefault="00680520" w:rsidP="00680520">
      <w:pPr>
        <w:pStyle w:val="ConsPlusNormal"/>
        <w:jc w:val="both"/>
        <w:rPr>
          <w:rFonts w:ascii="Times New Roman" w:hAnsi="Times New Roman" w:cs="Times New Roman"/>
          <w:sz w:val="28"/>
          <w:szCs w:val="28"/>
        </w:rPr>
      </w:pPr>
    </w:p>
    <w:p w:rsidR="00680520" w:rsidRPr="009B60EC" w:rsidRDefault="00680520" w:rsidP="00680520">
      <w:pPr>
        <w:pStyle w:val="ConsPlusTitle"/>
        <w:jc w:val="center"/>
        <w:rPr>
          <w:rFonts w:ascii="Times New Roman" w:hAnsi="Times New Roman" w:cs="Times New Roman"/>
          <w:b w:val="0"/>
          <w:sz w:val="28"/>
          <w:szCs w:val="28"/>
        </w:rPr>
      </w:pPr>
      <w:bookmarkStart w:id="0" w:name="P29"/>
      <w:bookmarkEnd w:id="0"/>
      <w:r w:rsidRPr="009B60EC">
        <w:rPr>
          <w:rFonts w:ascii="Times New Roman" w:hAnsi="Times New Roman" w:cs="Times New Roman"/>
          <w:b w:val="0"/>
          <w:sz w:val="28"/>
          <w:szCs w:val="28"/>
        </w:rPr>
        <w:t>Положение о единой учетной политике</w:t>
      </w:r>
    </w:p>
    <w:p w:rsidR="00680520" w:rsidRDefault="00680520" w:rsidP="00680520">
      <w:pPr>
        <w:pStyle w:val="ConsPlusTitle"/>
        <w:jc w:val="center"/>
        <w:rPr>
          <w:rFonts w:ascii="Times New Roman" w:hAnsi="Times New Roman" w:cs="Times New Roman"/>
          <w:b w:val="0"/>
          <w:sz w:val="28"/>
          <w:szCs w:val="28"/>
        </w:rPr>
      </w:pPr>
      <w:r w:rsidRPr="009B60EC">
        <w:rPr>
          <w:rFonts w:ascii="Times New Roman" w:hAnsi="Times New Roman" w:cs="Times New Roman"/>
          <w:b w:val="0"/>
          <w:sz w:val="28"/>
          <w:szCs w:val="28"/>
        </w:rPr>
        <w:t xml:space="preserve"> органов исполнительной власти </w:t>
      </w:r>
      <w:r>
        <w:rPr>
          <w:rFonts w:ascii="Times New Roman" w:hAnsi="Times New Roman" w:cs="Times New Roman"/>
          <w:b w:val="0"/>
          <w:sz w:val="28"/>
          <w:szCs w:val="28"/>
        </w:rPr>
        <w:t>С</w:t>
      </w:r>
      <w:r w:rsidRPr="009B60EC">
        <w:rPr>
          <w:rFonts w:ascii="Times New Roman" w:hAnsi="Times New Roman" w:cs="Times New Roman"/>
          <w:b w:val="0"/>
          <w:sz w:val="28"/>
          <w:szCs w:val="28"/>
        </w:rPr>
        <w:t>амарской области</w:t>
      </w:r>
    </w:p>
    <w:p w:rsidR="00680520" w:rsidRPr="009B60EC" w:rsidRDefault="00680520" w:rsidP="00680520">
      <w:pPr>
        <w:pStyle w:val="ConsPlusTitle"/>
        <w:jc w:val="center"/>
        <w:rPr>
          <w:rFonts w:ascii="Times New Roman" w:hAnsi="Times New Roman" w:cs="Times New Roman"/>
          <w:b w:val="0"/>
          <w:sz w:val="28"/>
          <w:szCs w:val="28"/>
        </w:rPr>
      </w:pPr>
      <w:r w:rsidRPr="009B60EC">
        <w:rPr>
          <w:rFonts w:ascii="Times New Roman" w:hAnsi="Times New Roman" w:cs="Times New Roman"/>
          <w:b w:val="0"/>
          <w:sz w:val="28"/>
          <w:szCs w:val="28"/>
        </w:rPr>
        <w:t xml:space="preserve"> и подведомственных им казенных учреждений </w:t>
      </w:r>
    </w:p>
    <w:p w:rsidR="00680520" w:rsidRPr="009B60EC" w:rsidRDefault="00680520" w:rsidP="00680520">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w:t>
      </w:r>
      <w:r w:rsidRPr="009B60EC">
        <w:rPr>
          <w:rFonts w:ascii="Times New Roman" w:hAnsi="Times New Roman" w:cs="Times New Roman"/>
          <w:b w:val="0"/>
          <w:sz w:val="28"/>
          <w:szCs w:val="28"/>
        </w:rPr>
        <w:t>оложение)</w:t>
      </w:r>
    </w:p>
    <w:p w:rsidR="00680520" w:rsidRPr="009B60EC" w:rsidRDefault="00680520" w:rsidP="00680520">
      <w:pPr>
        <w:pStyle w:val="ConsPlusNormal"/>
        <w:jc w:val="both"/>
        <w:rPr>
          <w:rFonts w:ascii="Times New Roman" w:hAnsi="Times New Roman" w:cs="Times New Roman"/>
          <w:sz w:val="28"/>
          <w:szCs w:val="28"/>
        </w:rPr>
      </w:pPr>
    </w:p>
    <w:p w:rsidR="00680520" w:rsidRPr="009B60EC" w:rsidRDefault="00680520" w:rsidP="00680520">
      <w:pPr>
        <w:pStyle w:val="ConsPlusTitle"/>
        <w:jc w:val="center"/>
        <w:outlineLvl w:val="1"/>
        <w:rPr>
          <w:rFonts w:ascii="Times New Roman" w:hAnsi="Times New Roman" w:cs="Times New Roman"/>
          <w:b w:val="0"/>
          <w:sz w:val="28"/>
          <w:szCs w:val="28"/>
        </w:rPr>
      </w:pPr>
      <w:r w:rsidRPr="009B60EC">
        <w:rPr>
          <w:rFonts w:ascii="Times New Roman" w:hAnsi="Times New Roman" w:cs="Times New Roman"/>
          <w:b w:val="0"/>
          <w:sz w:val="28"/>
          <w:szCs w:val="28"/>
        </w:rPr>
        <w:t>1. Общие положения</w:t>
      </w:r>
    </w:p>
    <w:p w:rsidR="00680520" w:rsidRPr="009B60EC" w:rsidRDefault="00680520" w:rsidP="00680520">
      <w:pPr>
        <w:pStyle w:val="ConsPlusNormal"/>
        <w:spacing w:line="276" w:lineRule="auto"/>
        <w:jc w:val="both"/>
        <w:rPr>
          <w:rFonts w:ascii="Times New Roman" w:hAnsi="Times New Roman" w:cs="Times New Roman"/>
          <w:sz w:val="28"/>
          <w:szCs w:val="28"/>
        </w:rPr>
      </w:pPr>
    </w:p>
    <w:p w:rsidR="00680520" w:rsidRPr="00F2011B" w:rsidRDefault="00680520" w:rsidP="00680520">
      <w:pPr>
        <w:pStyle w:val="ConsPlusNormal"/>
        <w:spacing w:line="276" w:lineRule="auto"/>
        <w:ind w:firstLine="709"/>
        <w:jc w:val="both"/>
        <w:rPr>
          <w:rFonts w:ascii="Times New Roman" w:hAnsi="Times New Roman"/>
          <w:sz w:val="28"/>
          <w:szCs w:val="28"/>
        </w:rPr>
      </w:pPr>
      <w:r w:rsidRPr="009B60EC">
        <w:rPr>
          <w:rFonts w:ascii="Times New Roman" w:hAnsi="Times New Roman"/>
          <w:sz w:val="28"/>
          <w:szCs w:val="28"/>
        </w:rPr>
        <w:t xml:space="preserve">1.1. </w:t>
      </w:r>
      <w:proofErr w:type="gramStart"/>
      <w:r w:rsidRPr="009B60EC">
        <w:rPr>
          <w:rFonts w:ascii="Times New Roman" w:hAnsi="Times New Roman"/>
          <w:sz w:val="28"/>
          <w:szCs w:val="28"/>
        </w:rPr>
        <w:t xml:space="preserve">Единая учетная политика при централизации бюджетного учета органов исполнительной власти Самарской области и подведомственных им казенных учреждений (далее </w:t>
      </w:r>
      <w:r>
        <w:rPr>
          <w:rFonts w:ascii="Times New Roman" w:hAnsi="Times New Roman"/>
          <w:sz w:val="28"/>
          <w:szCs w:val="28"/>
        </w:rPr>
        <w:t>–</w:t>
      </w:r>
      <w:r w:rsidRPr="009B60EC">
        <w:rPr>
          <w:rFonts w:ascii="Times New Roman" w:hAnsi="Times New Roman"/>
          <w:sz w:val="28"/>
          <w:szCs w:val="28"/>
        </w:rPr>
        <w:t xml:space="preserve"> субъектов централизованного учета), в отношении которых Министерство управления финансами Самарской области </w:t>
      </w:r>
      <w:r>
        <w:rPr>
          <w:rFonts w:ascii="Times New Roman" w:hAnsi="Times New Roman"/>
          <w:sz w:val="28"/>
          <w:szCs w:val="28"/>
        </w:rPr>
        <w:t>(далее – у</w:t>
      </w:r>
      <w:r w:rsidRPr="009B60EC">
        <w:rPr>
          <w:rFonts w:ascii="Times New Roman" w:hAnsi="Times New Roman"/>
          <w:sz w:val="28"/>
          <w:szCs w:val="28"/>
        </w:rPr>
        <w:t xml:space="preserve">полномоченный орган), государственное казенное учреждение Самарской области </w:t>
      </w:r>
      <w:r>
        <w:rPr>
          <w:rFonts w:ascii="Times New Roman" w:hAnsi="Times New Roman"/>
          <w:sz w:val="28"/>
          <w:szCs w:val="28"/>
        </w:rPr>
        <w:t>«</w:t>
      </w:r>
      <w:r w:rsidRPr="009B60EC">
        <w:rPr>
          <w:rFonts w:ascii="Times New Roman" w:hAnsi="Times New Roman"/>
          <w:sz w:val="28"/>
          <w:szCs w:val="28"/>
        </w:rPr>
        <w:t>Центр учета и бюджетной аналитики</w:t>
      </w:r>
      <w:r>
        <w:rPr>
          <w:rFonts w:ascii="Times New Roman" w:hAnsi="Times New Roman"/>
          <w:sz w:val="28"/>
          <w:szCs w:val="28"/>
        </w:rPr>
        <w:t>»</w:t>
      </w:r>
      <w:r w:rsidRPr="009B60EC">
        <w:rPr>
          <w:rFonts w:ascii="Times New Roman" w:hAnsi="Times New Roman"/>
          <w:sz w:val="28"/>
          <w:szCs w:val="28"/>
        </w:rPr>
        <w:t xml:space="preserve"> (далее </w:t>
      </w:r>
      <w:r>
        <w:rPr>
          <w:rFonts w:ascii="Times New Roman" w:hAnsi="Times New Roman"/>
          <w:sz w:val="28"/>
          <w:szCs w:val="28"/>
        </w:rPr>
        <w:t>–</w:t>
      </w:r>
      <w:r w:rsidRPr="009B60EC">
        <w:rPr>
          <w:rFonts w:ascii="Times New Roman" w:hAnsi="Times New Roman"/>
          <w:sz w:val="28"/>
          <w:szCs w:val="28"/>
        </w:rPr>
        <w:t xml:space="preserve"> уполномоченная организация) осуществляют централизуемые полномочия  по </w:t>
      </w:r>
      <w:r w:rsidRPr="009B60EC">
        <w:rPr>
          <w:rFonts w:ascii="Times New Roman" w:hAnsi="Times New Roman" w:cs="Times New Roman"/>
          <w:sz w:val="28"/>
          <w:szCs w:val="28"/>
        </w:rPr>
        <w:t>начислению физическим лицам выплат по оплате труда и иных выплат, а</w:t>
      </w:r>
      <w:proofErr w:type="gramEnd"/>
      <w:r w:rsidRPr="009B60EC">
        <w:rPr>
          <w:rFonts w:ascii="Times New Roman" w:hAnsi="Times New Roman" w:cs="Times New Roman"/>
          <w:sz w:val="28"/>
          <w:szCs w:val="28"/>
        </w:rPr>
        <w:t xml:space="preserve"> </w:t>
      </w:r>
      <w:proofErr w:type="gramStart"/>
      <w:r w:rsidRPr="009B60EC">
        <w:rPr>
          <w:rFonts w:ascii="Times New Roman" w:hAnsi="Times New Roman" w:cs="Times New Roman"/>
          <w:sz w:val="28"/>
          <w:szCs w:val="28"/>
        </w:rPr>
        <w:t>также связанных с ними обязательных платежей в бюджеты бюджетной системы Российской Федерации и их перечисление, по ведению бюджетного учета, включая составление и представление бюджетной отчетности,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w:t>
      </w:r>
      <w:r w:rsidRPr="009B60EC">
        <w:rPr>
          <w:rFonts w:ascii="Times New Roman" w:hAnsi="Times New Roman"/>
          <w:sz w:val="28"/>
          <w:szCs w:val="28"/>
        </w:rPr>
        <w:t xml:space="preserve"> (далее – Единая учетная политика), определяет основные способы ведения бюджетного учета совершаемых субъектами централизованного учета фактов хозяйственной</w:t>
      </w:r>
      <w:proofErr w:type="gramEnd"/>
      <w:r w:rsidRPr="009B60EC">
        <w:rPr>
          <w:rFonts w:ascii="Times New Roman" w:hAnsi="Times New Roman"/>
          <w:sz w:val="28"/>
          <w:szCs w:val="28"/>
        </w:rPr>
        <w:t xml:space="preserve"> </w:t>
      </w:r>
      <w:proofErr w:type="gramStart"/>
      <w:r w:rsidRPr="009B60EC">
        <w:rPr>
          <w:rFonts w:ascii="Times New Roman" w:hAnsi="Times New Roman"/>
          <w:sz w:val="28"/>
          <w:szCs w:val="28"/>
        </w:rPr>
        <w:t>жизни, необходимые для организации ведения бюджетного учета и формирования бюджетной (финансовой) отчетности субъектов централизованного учета, методы оценки объектов бюджетного учета, порядок признания (постановки на учет) и прекращения признания (выбытия из учета) объектов бюджетного учета, и (или) раскрытия информации о них в бюджетной (финансовой) отчетности, порядок признания в бюджетном учете и раскрытия в бюджетной (финансовой) отчетности событий после отчетной даты, в</w:t>
      </w:r>
      <w:proofErr w:type="gramEnd"/>
      <w:r w:rsidRPr="009B60EC">
        <w:rPr>
          <w:rFonts w:ascii="Times New Roman" w:hAnsi="Times New Roman"/>
          <w:sz w:val="28"/>
          <w:szCs w:val="28"/>
        </w:rPr>
        <w:t xml:space="preserve"> том числе предельную дату представления первичных учетных документов для раскрытия данных о событиях после отчетной даты в учете и (или) в годовой бюджетной (финансовой) отчетности, а также иные способы ведения бюджетного учета.</w:t>
      </w:r>
    </w:p>
    <w:p w:rsidR="00680520" w:rsidRPr="009B60EC" w:rsidRDefault="00680520" w:rsidP="00680520">
      <w:pPr>
        <w:pStyle w:val="ConsPlusNormal"/>
        <w:tabs>
          <w:tab w:val="left" w:pos="709"/>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xml:space="preserve">Единая учетная политика разработана в </w:t>
      </w:r>
      <w:proofErr w:type="gramStart"/>
      <w:r w:rsidRPr="009B60EC">
        <w:rPr>
          <w:rFonts w:ascii="Times New Roman" w:hAnsi="Times New Roman" w:cs="Times New Roman"/>
          <w:sz w:val="28"/>
          <w:szCs w:val="28"/>
        </w:rPr>
        <w:t>соответствии</w:t>
      </w:r>
      <w:proofErr w:type="gramEnd"/>
      <w:r w:rsidRPr="009B60EC">
        <w:rPr>
          <w:rFonts w:ascii="Times New Roman" w:hAnsi="Times New Roman" w:cs="Times New Roman"/>
          <w:sz w:val="28"/>
          <w:szCs w:val="28"/>
        </w:rPr>
        <w:t xml:space="preserve"> со следующими документами: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Бюджетным </w:t>
      </w:r>
      <w:hyperlink r:id="rId8" w:history="1">
        <w:r w:rsidRPr="009B60EC">
          <w:rPr>
            <w:rFonts w:ascii="Times New Roman" w:hAnsi="Times New Roman" w:cs="Times New Roman"/>
            <w:sz w:val="28"/>
            <w:szCs w:val="28"/>
          </w:rPr>
          <w:t>кодексом</w:t>
        </w:r>
      </w:hyperlink>
      <w:r w:rsidRPr="009B60EC">
        <w:rPr>
          <w:rFonts w:ascii="Times New Roman" w:hAnsi="Times New Roman" w:cs="Times New Roman"/>
          <w:sz w:val="28"/>
          <w:szCs w:val="28"/>
        </w:rPr>
        <w:t xml:space="preserve"> Российской Федерации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Бюджетный кодекс);</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Налоговым </w:t>
      </w:r>
      <w:hyperlink r:id="rId9" w:history="1">
        <w:r w:rsidRPr="009B60EC">
          <w:rPr>
            <w:rFonts w:ascii="Times New Roman" w:hAnsi="Times New Roman" w:cs="Times New Roman"/>
            <w:sz w:val="28"/>
            <w:szCs w:val="28"/>
          </w:rPr>
          <w:t>кодексом</w:t>
        </w:r>
      </w:hyperlink>
      <w:r w:rsidRPr="009B60EC">
        <w:rPr>
          <w:rFonts w:ascii="Times New Roman" w:hAnsi="Times New Roman" w:cs="Times New Roman"/>
          <w:sz w:val="28"/>
          <w:szCs w:val="28"/>
        </w:rPr>
        <w:t xml:space="preserve"> Российской Федерации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Налоговый кодекс);</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Федеральным </w:t>
      </w:r>
      <w:hyperlink r:id="rId10" w:history="1">
        <w:r w:rsidRPr="009B60EC">
          <w:rPr>
            <w:rFonts w:ascii="Times New Roman" w:hAnsi="Times New Roman" w:cs="Times New Roman"/>
            <w:sz w:val="28"/>
            <w:szCs w:val="28"/>
          </w:rPr>
          <w:t>законом</w:t>
        </w:r>
      </w:hyperlink>
      <w:r w:rsidRPr="009B60EC">
        <w:rPr>
          <w:rFonts w:ascii="Times New Roman" w:hAnsi="Times New Roman" w:cs="Times New Roman"/>
          <w:sz w:val="28"/>
          <w:szCs w:val="28"/>
        </w:rPr>
        <w:t xml:space="preserve"> от 6 декабря 2011 года № 402-ФЗ </w:t>
      </w:r>
      <w:r>
        <w:rPr>
          <w:rFonts w:ascii="Times New Roman" w:hAnsi="Times New Roman" w:cs="Times New Roman"/>
          <w:sz w:val="28"/>
          <w:szCs w:val="28"/>
        </w:rPr>
        <w:t>«О </w:t>
      </w:r>
      <w:r w:rsidRPr="009B60EC">
        <w:rPr>
          <w:rFonts w:ascii="Times New Roman" w:hAnsi="Times New Roman" w:cs="Times New Roman"/>
          <w:sz w:val="28"/>
          <w:szCs w:val="28"/>
        </w:rPr>
        <w:t>бухгалтерском учете</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Федеральный закон № 402-ФЗ);</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законом Самарской области об областном бюджете на текущий финансовый год и плановый период;</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1 декабря 2010 года № 157н </w:t>
      </w:r>
      <w:r>
        <w:rPr>
          <w:rFonts w:ascii="Times New Roman" w:hAnsi="Times New Roman" w:cs="Times New Roman"/>
          <w:sz w:val="28"/>
          <w:szCs w:val="28"/>
        </w:rPr>
        <w:t>«</w:t>
      </w:r>
      <w:r w:rsidRPr="009B60EC">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Инструкция № 157н);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2"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6 декабря 2010 года № 162н </w:t>
      </w:r>
      <w:r>
        <w:rPr>
          <w:rFonts w:ascii="Times New Roman" w:hAnsi="Times New Roman" w:cs="Times New Roman"/>
          <w:sz w:val="28"/>
          <w:szCs w:val="28"/>
        </w:rPr>
        <w:t>«</w:t>
      </w:r>
      <w:r w:rsidRPr="009B60EC">
        <w:rPr>
          <w:rFonts w:ascii="Times New Roman" w:hAnsi="Times New Roman" w:cs="Times New Roman"/>
          <w:sz w:val="28"/>
          <w:szCs w:val="28"/>
        </w:rPr>
        <w:t>Об утверждении Плана счетов бюджетного учета и Инструкции по его применению</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Инструкция № 162н);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3"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6 июня 2019 года № 85н </w:t>
      </w:r>
      <w:r>
        <w:rPr>
          <w:rFonts w:ascii="Times New Roman" w:hAnsi="Times New Roman" w:cs="Times New Roman"/>
          <w:sz w:val="28"/>
          <w:szCs w:val="28"/>
        </w:rPr>
        <w:t>«</w:t>
      </w:r>
      <w:r w:rsidRPr="009B60EC">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85н);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4"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29 ноября 2017 года № 209н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w:t>
      </w:r>
      <w:proofErr w:type="gramStart"/>
      <w:r w:rsidRPr="009B60EC">
        <w:rPr>
          <w:rFonts w:ascii="Times New Roman" w:hAnsi="Times New Roman" w:cs="Times New Roman"/>
          <w:sz w:val="28"/>
          <w:szCs w:val="28"/>
        </w:rPr>
        <w:t>Порядка применения классификации операций сектора государственного</w:t>
      </w:r>
      <w:proofErr w:type="gramEnd"/>
      <w:r w:rsidRPr="009B60EC">
        <w:rPr>
          <w:rFonts w:ascii="Times New Roman" w:hAnsi="Times New Roman" w:cs="Times New Roman"/>
          <w:sz w:val="28"/>
          <w:szCs w:val="28"/>
        </w:rPr>
        <w:t xml:space="preserve"> управления</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209н);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5"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28 </w:t>
      </w:r>
      <w:r w:rsidRPr="009B60EC">
        <w:rPr>
          <w:rFonts w:ascii="Times New Roman" w:hAnsi="Times New Roman" w:cs="Times New Roman"/>
          <w:sz w:val="28"/>
          <w:szCs w:val="28"/>
        </w:rPr>
        <w:t xml:space="preserve">декабря 2010 года № 191н </w:t>
      </w:r>
      <w:r>
        <w:rPr>
          <w:rFonts w:ascii="Times New Roman" w:hAnsi="Times New Roman" w:cs="Times New Roman"/>
          <w:sz w:val="28"/>
          <w:szCs w:val="28"/>
        </w:rPr>
        <w:t>«</w:t>
      </w:r>
      <w:r w:rsidRPr="009B60EC">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Инструкция № 191н);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6"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30 марта 2015 года № 52н </w:t>
      </w:r>
      <w:r>
        <w:rPr>
          <w:rFonts w:ascii="Times New Roman" w:hAnsi="Times New Roman" w:cs="Times New Roman"/>
          <w:sz w:val="28"/>
          <w:szCs w:val="28"/>
        </w:rPr>
        <w:t>«</w:t>
      </w:r>
      <w:r w:rsidRPr="009B60E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52н);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7"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31 </w:t>
      </w:r>
      <w:r w:rsidRPr="009B60EC">
        <w:rPr>
          <w:rFonts w:ascii="Times New Roman" w:hAnsi="Times New Roman" w:cs="Times New Roman"/>
          <w:sz w:val="28"/>
          <w:szCs w:val="28"/>
        </w:rPr>
        <w:t xml:space="preserve">декабря 2016 года № 256н </w:t>
      </w:r>
      <w:r>
        <w:rPr>
          <w:rFonts w:ascii="Times New Roman" w:hAnsi="Times New Roman" w:cs="Times New Roman"/>
          <w:sz w:val="28"/>
          <w:szCs w:val="28"/>
        </w:rPr>
        <w:t>«Об </w:t>
      </w:r>
      <w:r w:rsidRPr="009B60EC">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Концептуальные основы бухгалтерского учета и отчетности организаций государственного сектора</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256н);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8"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31 </w:t>
      </w:r>
      <w:r w:rsidRPr="009B60EC">
        <w:rPr>
          <w:rFonts w:ascii="Times New Roman" w:hAnsi="Times New Roman" w:cs="Times New Roman"/>
          <w:sz w:val="28"/>
          <w:szCs w:val="28"/>
        </w:rPr>
        <w:t xml:space="preserve">декабря 2016 года № 257н </w:t>
      </w:r>
      <w:r>
        <w:rPr>
          <w:rFonts w:ascii="Times New Roman" w:hAnsi="Times New Roman" w:cs="Times New Roman"/>
          <w:sz w:val="28"/>
          <w:szCs w:val="28"/>
        </w:rPr>
        <w:t>«Об </w:t>
      </w:r>
      <w:r w:rsidRPr="009B60EC">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Основные средства</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257н);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19"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31 </w:t>
      </w:r>
      <w:r w:rsidRPr="009B60EC">
        <w:rPr>
          <w:rFonts w:ascii="Times New Roman" w:hAnsi="Times New Roman" w:cs="Times New Roman"/>
          <w:sz w:val="28"/>
          <w:szCs w:val="28"/>
        </w:rPr>
        <w:t xml:space="preserve">декабря 2016 года № 258н </w:t>
      </w:r>
      <w:r>
        <w:rPr>
          <w:rFonts w:ascii="Times New Roman" w:hAnsi="Times New Roman" w:cs="Times New Roman"/>
          <w:sz w:val="28"/>
          <w:szCs w:val="28"/>
        </w:rPr>
        <w:t>«Об </w:t>
      </w:r>
      <w:r w:rsidRPr="009B60EC">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Аренда</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258н);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0"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31 </w:t>
      </w:r>
      <w:r w:rsidRPr="009B60EC">
        <w:rPr>
          <w:rFonts w:ascii="Times New Roman" w:hAnsi="Times New Roman" w:cs="Times New Roman"/>
          <w:sz w:val="28"/>
          <w:szCs w:val="28"/>
        </w:rPr>
        <w:t xml:space="preserve">декабря 2016 года № 259н </w:t>
      </w:r>
      <w:r>
        <w:rPr>
          <w:rFonts w:ascii="Times New Roman" w:hAnsi="Times New Roman" w:cs="Times New Roman"/>
          <w:sz w:val="28"/>
          <w:szCs w:val="28"/>
        </w:rPr>
        <w:t>«Об </w:t>
      </w:r>
      <w:r w:rsidRPr="009B60EC">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Обесценение активов</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259н);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1"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31 </w:t>
      </w:r>
      <w:r w:rsidRPr="009B60EC">
        <w:rPr>
          <w:rFonts w:ascii="Times New Roman" w:hAnsi="Times New Roman" w:cs="Times New Roman"/>
          <w:sz w:val="28"/>
          <w:szCs w:val="28"/>
        </w:rPr>
        <w:t xml:space="preserve">декабря 2016 года № 260н </w:t>
      </w:r>
      <w:r>
        <w:rPr>
          <w:rFonts w:ascii="Times New Roman" w:hAnsi="Times New Roman" w:cs="Times New Roman"/>
          <w:sz w:val="28"/>
          <w:szCs w:val="28"/>
        </w:rPr>
        <w:t>«Об </w:t>
      </w:r>
      <w:r w:rsidRPr="009B60EC">
        <w:rPr>
          <w:rFonts w:ascii="Times New Roman" w:hAnsi="Times New Roman" w:cs="Times New Roman"/>
          <w:sz w:val="28"/>
          <w:szCs w:val="28"/>
        </w:rPr>
        <w:t xml:space="preserve">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Представление бухгалтерской (финансовой) отчетности</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w:t>
      </w:r>
      <w:r>
        <w:rPr>
          <w:rFonts w:ascii="Times New Roman" w:hAnsi="Times New Roman" w:cs="Times New Roman"/>
          <w:sz w:val="28"/>
          <w:szCs w:val="28"/>
        </w:rPr>
        <w:t> </w:t>
      </w:r>
      <w:r w:rsidRPr="009B60EC">
        <w:rPr>
          <w:rFonts w:ascii="Times New Roman" w:hAnsi="Times New Roman" w:cs="Times New Roman"/>
          <w:sz w:val="28"/>
          <w:szCs w:val="28"/>
        </w:rPr>
        <w:t>260н);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2"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30 </w:t>
      </w:r>
      <w:r w:rsidRPr="009B60EC">
        <w:rPr>
          <w:rFonts w:ascii="Times New Roman" w:hAnsi="Times New Roman" w:cs="Times New Roman"/>
          <w:sz w:val="28"/>
          <w:szCs w:val="28"/>
        </w:rPr>
        <w:t xml:space="preserve">декабря 2017 года № 274н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Учетная политика, оценочные значения и ошибки</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274н);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3"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30 </w:t>
      </w:r>
      <w:r w:rsidRPr="009B60EC">
        <w:rPr>
          <w:rFonts w:ascii="Times New Roman" w:hAnsi="Times New Roman" w:cs="Times New Roman"/>
          <w:sz w:val="28"/>
          <w:szCs w:val="28"/>
        </w:rPr>
        <w:t>декабря 2017 года № 275н</w:t>
      </w:r>
      <w:r>
        <w:rPr>
          <w:rFonts w:ascii="Times New Roman" w:hAnsi="Times New Roman" w:cs="Times New Roman"/>
          <w:sz w:val="28"/>
          <w:szCs w:val="28"/>
        </w:rPr>
        <w:t xml:space="preserve"> «</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События после отчетной даты</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275н);</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4"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30 </w:t>
      </w:r>
      <w:r w:rsidRPr="009B60EC">
        <w:rPr>
          <w:rFonts w:ascii="Times New Roman" w:hAnsi="Times New Roman" w:cs="Times New Roman"/>
          <w:sz w:val="28"/>
          <w:szCs w:val="28"/>
        </w:rPr>
        <w:t>декабря 2017 года № 278н</w:t>
      </w:r>
      <w:r>
        <w:rPr>
          <w:rFonts w:ascii="Times New Roman" w:hAnsi="Times New Roman" w:cs="Times New Roman"/>
          <w:sz w:val="28"/>
          <w:szCs w:val="28"/>
        </w:rPr>
        <w:t xml:space="preserve"> «</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Отчет о движении денежных средств</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278н);</w:t>
      </w:r>
    </w:p>
    <w:p w:rsidR="00680520" w:rsidRPr="009B60EC" w:rsidRDefault="00680520" w:rsidP="00680520">
      <w:pPr>
        <w:pStyle w:val="ConsPlusNormal"/>
        <w:tabs>
          <w:tab w:val="left" w:pos="426"/>
          <w:tab w:val="left" w:pos="709"/>
        </w:tabs>
        <w:spacing w:line="276" w:lineRule="auto"/>
        <w:jc w:val="both"/>
        <w:rPr>
          <w:rFonts w:ascii="Times New Roman" w:hAnsi="Times New Roman" w:cs="Times New Roman"/>
          <w:sz w:val="28"/>
          <w:szCs w:val="28"/>
        </w:rPr>
      </w:pPr>
      <w:r w:rsidRPr="009B60E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9B60EC">
        <w:rPr>
          <w:rFonts w:ascii="Times New Roman" w:hAnsi="Times New Roman" w:cs="Times New Roman"/>
          <w:sz w:val="28"/>
          <w:szCs w:val="28"/>
        </w:rPr>
        <w:t>-</w:t>
      </w:r>
      <w:r>
        <w:rPr>
          <w:rFonts w:ascii="Times New Roman" w:hAnsi="Times New Roman" w:cs="Times New Roman"/>
          <w:sz w:val="28"/>
          <w:szCs w:val="28"/>
        </w:rPr>
        <w:t> </w:t>
      </w:r>
      <w:hyperlink r:id="rId25"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27 </w:t>
      </w:r>
      <w:r w:rsidRPr="009B60EC">
        <w:rPr>
          <w:rFonts w:ascii="Times New Roman" w:hAnsi="Times New Roman" w:cs="Times New Roman"/>
          <w:sz w:val="28"/>
          <w:szCs w:val="28"/>
        </w:rPr>
        <w:t xml:space="preserve">февраля 2018 года № 32н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Доходы</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32н);</w:t>
      </w:r>
    </w:p>
    <w:p w:rsidR="00680520" w:rsidRPr="009B60EC"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6"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w:t>
      </w:r>
      <w:r>
        <w:rPr>
          <w:rFonts w:ascii="Times New Roman" w:hAnsi="Times New Roman" w:cs="Times New Roman"/>
          <w:sz w:val="28"/>
          <w:szCs w:val="28"/>
        </w:rPr>
        <w:t>нсов Российской Федерации от 28 </w:t>
      </w:r>
      <w:r w:rsidRPr="009B60EC">
        <w:rPr>
          <w:rFonts w:ascii="Times New Roman" w:hAnsi="Times New Roman" w:cs="Times New Roman"/>
          <w:sz w:val="28"/>
          <w:szCs w:val="28"/>
        </w:rPr>
        <w:t xml:space="preserve">февраля 2018 года № 37н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Бюджетная информация в бухгалтерской (финансовой) отчетности</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w:t>
      </w:r>
      <w:r>
        <w:rPr>
          <w:rFonts w:ascii="Times New Roman" w:hAnsi="Times New Roman" w:cs="Times New Roman"/>
          <w:sz w:val="28"/>
          <w:szCs w:val="28"/>
        </w:rPr>
        <w:t> </w:t>
      </w:r>
      <w:r w:rsidRPr="009B60EC">
        <w:rPr>
          <w:rFonts w:ascii="Times New Roman" w:hAnsi="Times New Roman" w:cs="Times New Roman"/>
          <w:sz w:val="28"/>
          <w:szCs w:val="28"/>
        </w:rPr>
        <w:t>37н);</w:t>
      </w:r>
    </w:p>
    <w:p w:rsidR="00680520" w:rsidRPr="009B60EC"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7"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30 мая 2018 года № 122н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Влияние изменений курсов иностранных валют</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122н);</w:t>
      </w:r>
    </w:p>
    <w:p w:rsidR="00680520" w:rsidRPr="009B60EC"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8"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30 мая 2018 года № 124н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Резервы. Раскрытие информации об условных обязательствах и условных активах</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124н);</w:t>
      </w:r>
    </w:p>
    <w:p w:rsidR="00680520" w:rsidRPr="009B60EC"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29"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29 июня 2018 года № 145н</w:t>
      </w:r>
      <w:r>
        <w:rPr>
          <w:rFonts w:ascii="Times New Roman" w:hAnsi="Times New Roman" w:cs="Times New Roman"/>
          <w:sz w:val="28"/>
          <w:szCs w:val="28"/>
        </w:rPr>
        <w:t xml:space="preserve"> «</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Долгосрочные договоры</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145н);</w:t>
      </w:r>
    </w:p>
    <w:p w:rsidR="00680520" w:rsidRPr="009B60EC"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30"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29 июня 2018 года № 146н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Концессионные соглашения</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 146н);</w:t>
      </w:r>
    </w:p>
    <w:p w:rsidR="00680520"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w:t>
      </w:r>
      <w:r>
        <w:rPr>
          <w:rFonts w:ascii="Times New Roman" w:hAnsi="Times New Roman" w:cs="Times New Roman"/>
          <w:sz w:val="28"/>
          <w:szCs w:val="28"/>
        </w:rPr>
        <w:t> </w:t>
      </w:r>
      <w:hyperlink r:id="rId31" w:history="1">
        <w:r w:rsidRPr="009B60EC">
          <w:rPr>
            <w:rFonts w:ascii="Times New Roman" w:hAnsi="Times New Roman" w:cs="Times New Roman"/>
            <w:sz w:val="28"/>
            <w:szCs w:val="28"/>
          </w:rPr>
          <w:t>приказом</w:t>
        </w:r>
      </w:hyperlink>
      <w:r w:rsidRPr="009B60EC">
        <w:rPr>
          <w:rFonts w:ascii="Times New Roman" w:hAnsi="Times New Roman" w:cs="Times New Roman"/>
          <w:sz w:val="28"/>
          <w:szCs w:val="28"/>
        </w:rPr>
        <w:t xml:space="preserve"> Министерства финансов Российской Федерации от 7 декабря 2018 года № 256н </w:t>
      </w:r>
      <w:r>
        <w:rPr>
          <w:rFonts w:ascii="Times New Roman" w:hAnsi="Times New Roman" w:cs="Times New Roman"/>
          <w:sz w:val="28"/>
          <w:szCs w:val="28"/>
        </w:rPr>
        <w:t>«</w:t>
      </w:r>
      <w:r w:rsidRPr="009B60EC">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Pr>
          <w:rFonts w:ascii="Times New Roman" w:hAnsi="Times New Roman" w:cs="Times New Roman"/>
          <w:sz w:val="28"/>
          <w:szCs w:val="28"/>
        </w:rPr>
        <w:t>«</w:t>
      </w:r>
      <w:r w:rsidRPr="009B60EC">
        <w:rPr>
          <w:rFonts w:ascii="Times New Roman" w:hAnsi="Times New Roman" w:cs="Times New Roman"/>
          <w:sz w:val="28"/>
          <w:szCs w:val="28"/>
        </w:rPr>
        <w:t>Запасы</w:t>
      </w:r>
      <w:r>
        <w:rPr>
          <w:rFonts w:ascii="Times New Roman" w:hAnsi="Times New Roman" w:cs="Times New Roman"/>
          <w:sz w:val="28"/>
          <w:szCs w:val="28"/>
        </w:rPr>
        <w:t>»</w:t>
      </w:r>
      <w:r w:rsidRPr="009B60EC">
        <w:rPr>
          <w:rFonts w:ascii="Times New Roman" w:hAnsi="Times New Roman" w:cs="Times New Roman"/>
          <w:sz w:val="28"/>
          <w:szCs w:val="28"/>
        </w:rPr>
        <w:t xml:space="preserve"> (далее </w:t>
      </w:r>
      <w:r>
        <w:rPr>
          <w:rFonts w:ascii="Times New Roman" w:hAnsi="Times New Roman" w:cs="Times New Roman"/>
          <w:sz w:val="28"/>
          <w:szCs w:val="28"/>
        </w:rPr>
        <w:t>–</w:t>
      </w:r>
      <w:r w:rsidRPr="009B60EC">
        <w:rPr>
          <w:rFonts w:ascii="Times New Roman" w:hAnsi="Times New Roman" w:cs="Times New Roman"/>
          <w:sz w:val="28"/>
          <w:szCs w:val="28"/>
        </w:rPr>
        <w:t xml:space="preserve"> Приказ №</w:t>
      </w:r>
      <w:r>
        <w:rPr>
          <w:rFonts w:ascii="Times New Roman" w:hAnsi="Times New Roman" w:cs="Times New Roman"/>
          <w:sz w:val="28"/>
          <w:szCs w:val="28"/>
        </w:rPr>
        <w:t> </w:t>
      </w:r>
      <w:r w:rsidRPr="009B60EC">
        <w:rPr>
          <w:rFonts w:ascii="Times New Roman" w:hAnsi="Times New Roman" w:cs="Times New Roman"/>
          <w:sz w:val="28"/>
          <w:szCs w:val="28"/>
        </w:rPr>
        <w:t>256н</w:t>
      </w:r>
      <w:r>
        <w:rPr>
          <w:rFonts w:ascii="Times New Roman" w:hAnsi="Times New Roman" w:cs="Times New Roman"/>
          <w:sz w:val="28"/>
          <w:szCs w:val="28"/>
        </w:rPr>
        <w:t xml:space="preserve"> «Запасы»</w:t>
      </w:r>
      <w:r w:rsidRPr="009B60EC">
        <w:rPr>
          <w:rFonts w:ascii="Times New Roman" w:hAnsi="Times New Roman" w:cs="Times New Roman"/>
          <w:sz w:val="28"/>
          <w:szCs w:val="28"/>
        </w:rPr>
        <w:t>);</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w:t>
      </w:r>
      <w:hyperlink r:id="rId32"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Министерства финансов Российской Федерации от 28 февраля 2018 года № 34н «Об утверждении федерального стандарта бухгалтерского учета для организаций государственного сектора «</w:t>
      </w:r>
      <w:proofErr w:type="spellStart"/>
      <w:r w:rsidRPr="003D2147">
        <w:rPr>
          <w:rFonts w:ascii="Times New Roman" w:hAnsi="Times New Roman" w:cs="Times New Roman"/>
          <w:sz w:val="28"/>
          <w:szCs w:val="28"/>
        </w:rPr>
        <w:t>Непроизведенные</w:t>
      </w:r>
      <w:proofErr w:type="spellEnd"/>
      <w:r w:rsidRPr="003D2147">
        <w:rPr>
          <w:rFonts w:ascii="Times New Roman" w:hAnsi="Times New Roman" w:cs="Times New Roman"/>
          <w:sz w:val="28"/>
          <w:szCs w:val="28"/>
        </w:rPr>
        <w:t xml:space="preserve"> активы» (далее – Приказ № 34н);</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w:t>
      </w:r>
      <w:hyperlink r:id="rId33"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Министерства финансов Российской Федерации от 15 ноября 2019 года № 181н «Об утверждении федерального стандарта бухгалтерского учета государственных финансов «Нематериальные активы» (далее – Приказ № 181н);</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w:t>
      </w:r>
      <w:hyperlink r:id="rId34"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Министерства финансов Российской Федерации от 15 ноября 2019 года № 182н «Об утверждении федерального стандарта бухгалтерского учета государственных финансов «Затраты по заимствованиям» (далее – Приказ № 182н);</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w:t>
      </w:r>
      <w:hyperlink r:id="rId35"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Министерства финансов Российской Федерации от 15 ноября 2019 года № 184н «Об утверждении федерального стандарта бухгалтерского учета государственных финансов «Выплаты персоналу» (далее – Приказ № 184н);</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w:t>
      </w:r>
      <w:hyperlink r:id="rId36"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Министерства финансов Российской Федерации от 30 июня 2020 года № 129н «Об утверждении федерального стандарта бухгалтерского учета государственных финансов «Финансовые инструменты» (далее – Приказ № 129н);</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иными нормативными правовыми актами, регламентирующими бюджетный, налоговый учет и отчетность.</w:t>
      </w:r>
    </w:p>
    <w:p w:rsidR="00680520" w:rsidRPr="003D2147" w:rsidRDefault="00680520" w:rsidP="00680520">
      <w:pPr>
        <w:tabs>
          <w:tab w:val="left" w:pos="426"/>
        </w:tabs>
        <w:adjustRightInd w:val="0"/>
        <w:ind w:firstLine="709"/>
        <w:jc w:val="both"/>
        <w:rPr>
          <w:sz w:val="28"/>
          <w:szCs w:val="28"/>
          <w:lang w:eastAsia="ru-RU"/>
        </w:rPr>
      </w:pPr>
      <w:r w:rsidRPr="003D2147">
        <w:rPr>
          <w:sz w:val="28"/>
          <w:szCs w:val="28"/>
          <w:lang w:eastAsia="ru-RU"/>
        </w:rPr>
        <w:t>Единая учетная политика применяется последовательно из года в год.</w:t>
      </w:r>
    </w:p>
    <w:p w:rsidR="00680520" w:rsidRPr="003D2147" w:rsidRDefault="00680520" w:rsidP="00680520">
      <w:pPr>
        <w:pStyle w:val="ConsPlusTitle"/>
        <w:tabs>
          <w:tab w:val="left" w:pos="426"/>
        </w:tabs>
        <w:spacing w:line="276" w:lineRule="auto"/>
        <w:ind w:firstLine="709"/>
        <w:jc w:val="center"/>
        <w:outlineLvl w:val="1"/>
        <w:rPr>
          <w:rFonts w:ascii="Times New Roman" w:hAnsi="Times New Roman" w:cs="Times New Roman"/>
          <w:b w:val="0"/>
          <w:sz w:val="28"/>
          <w:szCs w:val="28"/>
        </w:rPr>
      </w:pPr>
    </w:p>
    <w:p w:rsidR="00680520" w:rsidRPr="003D2147" w:rsidRDefault="00680520" w:rsidP="00680520">
      <w:pPr>
        <w:pStyle w:val="ConsPlusTitle"/>
        <w:tabs>
          <w:tab w:val="left" w:pos="426"/>
        </w:tabs>
        <w:spacing w:line="276" w:lineRule="auto"/>
        <w:ind w:firstLine="709"/>
        <w:jc w:val="center"/>
        <w:outlineLvl w:val="1"/>
        <w:rPr>
          <w:rFonts w:ascii="Times New Roman" w:hAnsi="Times New Roman" w:cs="Times New Roman"/>
          <w:b w:val="0"/>
          <w:sz w:val="28"/>
          <w:szCs w:val="28"/>
        </w:rPr>
      </w:pPr>
      <w:r w:rsidRPr="003D2147">
        <w:rPr>
          <w:rFonts w:ascii="Times New Roman" w:hAnsi="Times New Roman" w:cs="Times New Roman"/>
          <w:b w:val="0"/>
          <w:sz w:val="28"/>
          <w:szCs w:val="28"/>
        </w:rPr>
        <w:t>2. Организация и ведение бюджетного учета</w:t>
      </w: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2.1. Отражение операций при ведении бюджетного учета получателей бюджетных средств осуществляется в соответствии с Рабочим планом счетов централизованного </w:t>
      </w:r>
      <w:r w:rsidRPr="003D2147">
        <w:rPr>
          <w:rFonts w:ascii="Times New Roman" w:hAnsi="Times New Roman"/>
          <w:sz w:val="28"/>
          <w:szCs w:val="28"/>
        </w:rPr>
        <w:t>бюджетного</w:t>
      </w:r>
      <w:r w:rsidRPr="003D2147">
        <w:rPr>
          <w:rFonts w:ascii="Times New Roman" w:hAnsi="Times New Roman" w:cs="Times New Roman"/>
          <w:sz w:val="28"/>
          <w:szCs w:val="28"/>
        </w:rPr>
        <w:t xml:space="preserve"> учета, содержащим </w:t>
      </w:r>
      <w:r w:rsidRPr="003D2147">
        <w:rPr>
          <w:rFonts w:ascii="Times New Roman" w:hAnsi="Times New Roman"/>
          <w:sz w:val="28"/>
          <w:szCs w:val="28"/>
        </w:rPr>
        <w:t xml:space="preserve">коды счетов бюджетного учета (синтетического и аналитического учета) </w:t>
      </w:r>
      <w:r w:rsidRPr="003D2147">
        <w:rPr>
          <w:rFonts w:ascii="Times New Roman" w:hAnsi="Times New Roman" w:cs="Times New Roman"/>
          <w:sz w:val="28"/>
          <w:szCs w:val="28"/>
        </w:rPr>
        <w:t xml:space="preserve">согласно Приложению 1 к настоящему Положению. </w:t>
      </w:r>
    </w:p>
    <w:p w:rsidR="00680520" w:rsidRPr="003D2147" w:rsidRDefault="00680520" w:rsidP="00680520">
      <w:pPr>
        <w:tabs>
          <w:tab w:val="left" w:pos="426"/>
        </w:tabs>
        <w:adjustRightInd w:val="0"/>
        <w:ind w:firstLine="709"/>
        <w:jc w:val="both"/>
        <w:rPr>
          <w:sz w:val="28"/>
          <w:szCs w:val="28"/>
          <w:lang w:eastAsia="ru-RU"/>
        </w:rPr>
      </w:pPr>
      <w:r w:rsidRPr="003D2147">
        <w:rPr>
          <w:sz w:val="28"/>
          <w:szCs w:val="28"/>
          <w:lang w:eastAsia="ru-RU"/>
        </w:rPr>
        <w:t xml:space="preserve">2.2. Формирование номеров счетов бюджетного учета, включенных в Рабочий план счетов </w:t>
      </w:r>
      <w:r w:rsidRPr="003D2147">
        <w:rPr>
          <w:sz w:val="28"/>
          <w:szCs w:val="28"/>
        </w:rPr>
        <w:t xml:space="preserve">централизованного </w:t>
      </w:r>
      <w:r w:rsidRPr="003D2147">
        <w:rPr>
          <w:sz w:val="28"/>
          <w:szCs w:val="28"/>
          <w:lang w:eastAsia="ru-RU"/>
        </w:rPr>
        <w:t xml:space="preserve">бюджетного учета, и применяемых для ведения бюджетного учета субъектов централизованного учета, осуществляется с отражением: </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proofErr w:type="gramStart"/>
      <w:r w:rsidRPr="003D2147">
        <w:rPr>
          <w:rFonts w:ascii="Times New Roman" w:hAnsi="Times New Roman" w:cs="Times New Roman"/>
          <w:sz w:val="28"/>
          <w:szCs w:val="28"/>
        </w:rPr>
        <w:t xml:space="preserve">- в разрядах с 1 по 17 – кодов бюджетной классификации Российской Федерации, применяемых и сформированных в соответствии с Порядком включения кода бюджетной классификации Российской Федерации при формировании номера счета бюджетного учета </w:t>
      </w:r>
      <w:hyperlink r:id="rId37" w:history="1">
        <w:r w:rsidRPr="003D2147">
          <w:rPr>
            <w:rFonts w:ascii="Times New Roman" w:hAnsi="Times New Roman" w:cs="Times New Roman"/>
            <w:sz w:val="28"/>
            <w:szCs w:val="28"/>
          </w:rPr>
          <w:t>Инструкции</w:t>
        </w:r>
      </w:hyperlink>
      <w:r w:rsidRPr="003D2147">
        <w:rPr>
          <w:rFonts w:ascii="Times New Roman" w:hAnsi="Times New Roman" w:cs="Times New Roman"/>
          <w:sz w:val="28"/>
          <w:szCs w:val="28"/>
        </w:rPr>
        <w:t xml:space="preserve"> № 162н, </w:t>
      </w:r>
      <w:hyperlink r:id="rId38" w:history="1">
        <w:r w:rsidRPr="003D2147">
          <w:rPr>
            <w:rFonts w:ascii="Times New Roman" w:hAnsi="Times New Roman" w:cs="Times New Roman"/>
            <w:sz w:val="28"/>
            <w:szCs w:val="28"/>
          </w:rPr>
          <w:t>Инструкции</w:t>
        </w:r>
      </w:hyperlink>
      <w:r w:rsidRPr="003D2147">
        <w:rPr>
          <w:rFonts w:ascii="Times New Roman" w:hAnsi="Times New Roman" w:cs="Times New Roman"/>
          <w:sz w:val="28"/>
          <w:szCs w:val="28"/>
        </w:rPr>
        <w:t xml:space="preserve"> № 157н;</w:t>
      </w:r>
      <w:proofErr w:type="gramEnd"/>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18 </w:t>
      </w:r>
      <w:proofErr w:type="gramStart"/>
      <w:r w:rsidRPr="003D2147">
        <w:rPr>
          <w:rFonts w:ascii="Times New Roman" w:hAnsi="Times New Roman" w:cs="Times New Roman"/>
          <w:sz w:val="28"/>
          <w:szCs w:val="28"/>
        </w:rPr>
        <w:t>разряде</w:t>
      </w:r>
      <w:proofErr w:type="gramEnd"/>
      <w:r w:rsidRPr="003D2147">
        <w:rPr>
          <w:rFonts w:ascii="Times New Roman" w:hAnsi="Times New Roman" w:cs="Times New Roman"/>
          <w:sz w:val="28"/>
          <w:szCs w:val="28"/>
        </w:rPr>
        <w:t xml:space="preserve"> – кода вида финансового обеспечения (деятельности):</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1 – деятельность, осуществляемая за счет средств бюджета (бюджетная деятельность);</w:t>
      </w:r>
    </w:p>
    <w:p w:rsidR="00680520" w:rsidRPr="003D2147" w:rsidRDefault="00680520" w:rsidP="00680520">
      <w:pPr>
        <w:pStyle w:val="ConsPlusNormal"/>
        <w:tabs>
          <w:tab w:val="left" w:pos="426"/>
          <w:tab w:val="left" w:pos="709"/>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3 – средства во временном распоряжении;</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с 19 по 21 – кода синтетического счета плана счетов бюджетного учета;</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с 22 по 23 – кода аналитического счета плана счетов бюджетного учета;</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с 24 по 26 – кодов классификации операций сектора государственного управления (КОСГУ).</w:t>
      </w:r>
    </w:p>
    <w:p w:rsidR="00680520" w:rsidRPr="003D2147" w:rsidRDefault="00680520" w:rsidP="00680520">
      <w:pPr>
        <w:pStyle w:val="ConsPlusNormal"/>
        <w:tabs>
          <w:tab w:val="left" w:pos="426"/>
        </w:tabs>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2.3. </w:t>
      </w:r>
      <w:proofErr w:type="gramStart"/>
      <w:r w:rsidRPr="003D2147">
        <w:rPr>
          <w:rFonts w:ascii="Times New Roman" w:hAnsi="Times New Roman" w:cs="Times New Roman"/>
          <w:sz w:val="28"/>
          <w:szCs w:val="28"/>
        </w:rPr>
        <w:t xml:space="preserve">Классификационные коды, включенные в номера счетов бюджетного учета, применяются в соответствии с </w:t>
      </w:r>
      <w:hyperlink r:id="rId39" w:history="1">
        <w:r w:rsidRPr="003D2147">
          <w:rPr>
            <w:rFonts w:ascii="Times New Roman" w:hAnsi="Times New Roman" w:cs="Times New Roman"/>
            <w:sz w:val="28"/>
            <w:szCs w:val="28"/>
          </w:rPr>
          <w:t>приказа</w:t>
        </w:r>
      </w:hyperlink>
      <w:r w:rsidRPr="003D2147">
        <w:rPr>
          <w:rFonts w:ascii="Times New Roman" w:hAnsi="Times New Roman" w:cs="Times New Roman"/>
          <w:sz w:val="28"/>
          <w:szCs w:val="28"/>
        </w:rPr>
        <w:t>ми Министерства финансов Российской Федерации, регламентирующими порядок формирования и применения кодов бюджетной классификации Российской Федерации, структуру и принципы их назначения, порядок применения классификации операций сектора государственного управления, а также в соответствии с законом Самарской области об областном бюджете на текущий финансовый год и плановый период.</w:t>
      </w:r>
      <w:proofErr w:type="gramEnd"/>
    </w:p>
    <w:p w:rsidR="00680520" w:rsidRPr="003D2147" w:rsidRDefault="00680520" w:rsidP="00680520">
      <w:pPr>
        <w:tabs>
          <w:tab w:val="left" w:pos="426"/>
          <w:tab w:val="left" w:pos="709"/>
        </w:tabs>
        <w:adjustRightInd w:val="0"/>
        <w:jc w:val="both"/>
        <w:rPr>
          <w:sz w:val="28"/>
          <w:szCs w:val="28"/>
          <w:lang w:eastAsia="ru-RU"/>
        </w:rPr>
      </w:pPr>
      <w:r w:rsidRPr="003D2147">
        <w:rPr>
          <w:sz w:val="28"/>
          <w:szCs w:val="28"/>
        </w:rPr>
        <w:t xml:space="preserve">          2.4.</w:t>
      </w:r>
      <w:r w:rsidRPr="003D2147">
        <w:rPr>
          <w:sz w:val="28"/>
          <w:szCs w:val="28"/>
          <w:lang w:eastAsia="ru-RU"/>
        </w:rPr>
        <w:t> При изменении на очередной финансовый год кодов бюджетной классификации расходов, доходов, источников финансирования дефицита бюджета перенос показателей на очередной финансовый год осуществляется согласно утвержденным таблицам соответствия.</w:t>
      </w:r>
    </w:p>
    <w:p w:rsidR="00680520" w:rsidRPr="003D2147" w:rsidRDefault="00680520" w:rsidP="00680520">
      <w:pPr>
        <w:tabs>
          <w:tab w:val="left" w:pos="426"/>
        </w:tabs>
        <w:adjustRightInd w:val="0"/>
        <w:ind w:firstLine="709"/>
        <w:jc w:val="both"/>
        <w:rPr>
          <w:sz w:val="28"/>
          <w:szCs w:val="28"/>
          <w:lang w:eastAsia="ru-RU"/>
        </w:rPr>
      </w:pPr>
      <w:r w:rsidRPr="003D2147">
        <w:rPr>
          <w:sz w:val="28"/>
          <w:szCs w:val="28"/>
          <w:lang w:eastAsia="ru-RU"/>
        </w:rPr>
        <w:t>2.5. </w:t>
      </w:r>
      <w:proofErr w:type="gramStart"/>
      <w:r w:rsidRPr="003D2147">
        <w:rPr>
          <w:sz w:val="28"/>
          <w:szCs w:val="28"/>
          <w:lang w:eastAsia="ru-RU"/>
        </w:rPr>
        <w:t xml:space="preserve">Изменения в Рабочий план счетов </w:t>
      </w:r>
      <w:r w:rsidRPr="003D2147">
        <w:rPr>
          <w:sz w:val="28"/>
          <w:szCs w:val="28"/>
        </w:rPr>
        <w:t xml:space="preserve">централизованного </w:t>
      </w:r>
      <w:r w:rsidRPr="003D2147">
        <w:rPr>
          <w:sz w:val="28"/>
          <w:szCs w:val="28"/>
          <w:lang w:eastAsia="ru-RU"/>
        </w:rPr>
        <w:t>бюджетного учета в рамках централизуемых полномочий вносятся уполномоченным органом в случае изменений нормативных правовых актов, регулирующих ведение бюджетного учета и составление бюджетной (финансовой) отчетности, либо поступления предложений от субъектов централизованного учета по формированию аналитической информации по данным бюджетного учета.</w:t>
      </w:r>
      <w:proofErr w:type="gramEnd"/>
    </w:p>
    <w:p w:rsidR="00680520" w:rsidRPr="003D2147" w:rsidRDefault="00680520" w:rsidP="00680520">
      <w:pPr>
        <w:pStyle w:val="ConsPlusNormal"/>
        <w:tabs>
          <w:tab w:val="left" w:pos="426"/>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2.6. Для систематизации и накопления информации, содержащейся в принятых к учету первичных (сводных) учетных документах, в целях отражения ее на счетах бюджетного учета и в бюджетной (финансовой) отчетности применяются: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регистры бухгалтерского учета, первичные учетные </w:t>
      </w:r>
      <w:proofErr w:type="gramStart"/>
      <w:r w:rsidRPr="003D2147">
        <w:rPr>
          <w:rFonts w:ascii="Times New Roman" w:hAnsi="Times New Roman" w:cs="Times New Roman"/>
          <w:sz w:val="28"/>
          <w:szCs w:val="28"/>
        </w:rPr>
        <w:t>документы</w:t>
      </w:r>
      <w:proofErr w:type="gramEnd"/>
      <w:r w:rsidRPr="003D2147">
        <w:rPr>
          <w:rFonts w:ascii="Times New Roman" w:hAnsi="Times New Roman" w:cs="Times New Roman"/>
          <w:sz w:val="28"/>
          <w:szCs w:val="28"/>
        </w:rPr>
        <w:t xml:space="preserve"> составляемые по формам, утвержденным </w:t>
      </w:r>
      <w:hyperlink r:id="rId40" w:history="1">
        <w:r w:rsidRPr="003D2147">
          <w:rPr>
            <w:rFonts w:ascii="Times New Roman" w:hAnsi="Times New Roman" w:cs="Times New Roman"/>
            <w:sz w:val="28"/>
            <w:szCs w:val="28"/>
          </w:rPr>
          <w:t>Приказом</w:t>
        </w:r>
      </w:hyperlink>
      <w:r w:rsidRPr="003D2147">
        <w:rPr>
          <w:rFonts w:ascii="Times New Roman" w:hAnsi="Times New Roman" w:cs="Times New Roman"/>
          <w:sz w:val="28"/>
          <w:szCs w:val="28"/>
        </w:rPr>
        <w:t xml:space="preserve"> № 52н;</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самостоятельно разработанные формы регистров и первичных (сводных) учетных документов бухгалтерского учета, утвержденные уполномоченным органом.</w:t>
      </w:r>
    </w:p>
    <w:p w:rsidR="00680520" w:rsidRPr="003D2147" w:rsidRDefault="00680520" w:rsidP="00680520">
      <w:pPr>
        <w:pStyle w:val="ConsPlusNormal"/>
        <w:spacing w:line="276" w:lineRule="auto"/>
        <w:ind w:firstLine="709"/>
        <w:jc w:val="both"/>
        <w:rPr>
          <w:rFonts w:ascii="Times New Roman" w:hAnsi="Times New Roman"/>
          <w:sz w:val="28"/>
          <w:szCs w:val="28"/>
        </w:rPr>
      </w:pPr>
      <w:proofErr w:type="gramStart"/>
      <w:r w:rsidRPr="003D2147">
        <w:rPr>
          <w:rFonts w:ascii="Times New Roman" w:hAnsi="Times New Roman"/>
          <w:sz w:val="28"/>
          <w:szCs w:val="28"/>
        </w:rPr>
        <w:t>Регистры бухгалтерского учета, иные документы бухгалтерского учета, применяемые уполномоченной организацией для ведения централизованного бюджетного учета, по которым нормативными правовыми актами, регулирующими ведение бюджетного учета, формирования бюджетной отчетности, не предусмотрены обязательные для их оформления формы документов, устанавливаются уполномоченным органом, в соответствии с требованиями нормативных правовых актов, регулирующих ведение бюджетного учета, формирования бюджетной отчетности.</w:t>
      </w:r>
      <w:proofErr w:type="gramEnd"/>
    </w:p>
    <w:p w:rsidR="00680520" w:rsidRPr="003D2147" w:rsidRDefault="00680520" w:rsidP="00680520">
      <w:pPr>
        <w:pStyle w:val="ConsPlusNormal"/>
        <w:spacing w:line="276" w:lineRule="auto"/>
        <w:ind w:firstLine="709"/>
        <w:jc w:val="both"/>
        <w:rPr>
          <w:rFonts w:ascii="Times New Roman" w:hAnsi="Times New Roman"/>
          <w:sz w:val="28"/>
          <w:szCs w:val="28"/>
        </w:rPr>
      </w:pPr>
      <w:r w:rsidRPr="003D2147">
        <w:rPr>
          <w:rFonts w:ascii="Times New Roman" w:hAnsi="Times New Roman" w:cs="Times New Roman"/>
          <w:sz w:val="28"/>
          <w:szCs w:val="28"/>
        </w:rPr>
        <w:t>2.7. </w:t>
      </w:r>
      <w:r w:rsidRPr="003D2147">
        <w:rPr>
          <w:rFonts w:ascii="Times New Roman" w:hAnsi="Times New Roman"/>
          <w:sz w:val="28"/>
          <w:szCs w:val="28"/>
        </w:rPr>
        <w:t>Формирование регистров бухгалтерского учета осуществляется в форме электронного документа (регистра) ежемесячно (в течение 3-х рабочих дней после даты представления отчетности в уполномоченный орган) с использованием усиленной квалифицированной электронной подписи в соответствии со следующей нумерацией и детализацией регистров бухгалтерского учета:</w:t>
      </w:r>
    </w:p>
    <w:p w:rsidR="00680520" w:rsidRPr="003D2147" w:rsidRDefault="00680520" w:rsidP="00680520">
      <w:pPr>
        <w:adjustRightInd w:val="0"/>
        <w:ind w:firstLine="709"/>
        <w:jc w:val="both"/>
        <w:rPr>
          <w:sz w:val="28"/>
          <w:szCs w:val="28"/>
          <w:lang w:eastAsia="ru-RU"/>
        </w:rPr>
      </w:pPr>
      <w:r w:rsidRPr="003D2147">
        <w:rPr>
          <w:sz w:val="28"/>
          <w:szCs w:val="28"/>
          <w:lang w:eastAsia="ru-RU"/>
        </w:rPr>
        <w:t>№ 1 Журнал операций по счету «Касса»;</w:t>
      </w:r>
    </w:p>
    <w:p w:rsidR="00680520" w:rsidRPr="003D2147" w:rsidRDefault="00680520" w:rsidP="00680520">
      <w:pPr>
        <w:adjustRightInd w:val="0"/>
        <w:ind w:firstLine="709"/>
        <w:jc w:val="both"/>
        <w:rPr>
          <w:sz w:val="28"/>
          <w:szCs w:val="28"/>
          <w:lang w:eastAsia="ru-RU"/>
        </w:rPr>
      </w:pPr>
      <w:r w:rsidRPr="003D2147">
        <w:rPr>
          <w:sz w:val="28"/>
          <w:szCs w:val="28"/>
          <w:lang w:eastAsia="ru-RU"/>
        </w:rPr>
        <w:t>№ 2 Журнал операций с безналичными денежными средствами;</w:t>
      </w:r>
    </w:p>
    <w:p w:rsidR="00680520" w:rsidRPr="003D2147" w:rsidRDefault="00680520" w:rsidP="00680520">
      <w:pPr>
        <w:adjustRightInd w:val="0"/>
        <w:ind w:firstLine="709"/>
        <w:jc w:val="both"/>
        <w:rPr>
          <w:sz w:val="28"/>
          <w:szCs w:val="28"/>
          <w:lang w:eastAsia="ru-RU"/>
        </w:rPr>
      </w:pPr>
      <w:r w:rsidRPr="003D2147">
        <w:rPr>
          <w:sz w:val="28"/>
          <w:szCs w:val="28"/>
          <w:lang w:eastAsia="ru-RU"/>
        </w:rPr>
        <w:t>№ 3 Журнал операций расчетов с подотчетными лицами;</w:t>
      </w:r>
    </w:p>
    <w:p w:rsidR="00680520" w:rsidRPr="003D2147" w:rsidRDefault="00680520" w:rsidP="00680520">
      <w:pPr>
        <w:adjustRightInd w:val="0"/>
        <w:ind w:firstLine="709"/>
        <w:jc w:val="both"/>
        <w:rPr>
          <w:sz w:val="28"/>
          <w:szCs w:val="28"/>
          <w:lang w:eastAsia="ru-RU"/>
        </w:rPr>
      </w:pPr>
      <w:r w:rsidRPr="003D2147">
        <w:rPr>
          <w:sz w:val="28"/>
          <w:szCs w:val="28"/>
          <w:lang w:eastAsia="ru-RU"/>
        </w:rPr>
        <w:t>№ 4 Журнал операций расчетов с поставщиками и подрядчиками;</w:t>
      </w:r>
    </w:p>
    <w:p w:rsidR="00680520" w:rsidRPr="003D2147" w:rsidRDefault="00680520" w:rsidP="00680520">
      <w:pPr>
        <w:adjustRightInd w:val="0"/>
        <w:ind w:firstLine="709"/>
        <w:jc w:val="both"/>
        <w:rPr>
          <w:sz w:val="28"/>
          <w:szCs w:val="28"/>
          <w:lang w:eastAsia="ru-RU"/>
        </w:rPr>
      </w:pPr>
      <w:r w:rsidRPr="003D2147">
        <w:rPr>
          <w:sz w:val="28"/>
          <w:szCs w:val="28"/>
          <w:lang w:eastAsia="ru-RU"/>
        </w:rPr>
        <w:t>№ 5 Журнал операций расчетов с дебиторами по доходам;</w:t>
      </w:r>
    </w:p>
    <w:p w:rsidR="00680520" w:rsidRPr="003D2147" w:rsidRDefault="00680520" w:rsidP="00680520">
      <w:pPr>
        <w:adjustRightInd w:val="0"/>
        <w:ind w:firstLine="709"/>
        <w:jc w:val="both"/>
        <w:rPr>
          <w:sz w:val="28"/>
          <w:szCs w:val="28"/>
          <w:lang w:eastAsia="ru-RU"/>
        </w:rPr>
      </w:pPr>
      <w:r w:rsidRPr="003D2147">
        <w:rPr>
          <w:sz w:val="28"/>
          <w:szCs w:val="28"/>
          <w:lang w:eastAsia="ru-RU"/>
        </w:rPr>
        <w:t>№ 6 Журнал операций расчетов по оплате труда, денежному довольствию и стипендиям;</w:t>
      </w:r>
    </w:p>
    <w:p w:rsidR="00680520" w:rsidRPr="003D2147" w:rsidRDefault="00680520" w:rsidP="00680520">
      <w:pPr>
        <w:adjustRightInd w:val="0"/>
        <w:ind w:firstLine="709"/>
        <w:jc w:val="both"/>
        <w:rPr>
          <w:sz w:val="28"/>
          <w:szCs w:val="28"/>
          <w:lang w:eastAsia="ru-RU"/>
        </w:rPr>
      </w:pPr>
      <w:r w:rsidRPr="003D2147">
        <w:rPr>
          <w:sz w:val="28"/>
          <w:szCs w:val="28"/>
          <w:lang w:eastAsia="ru-RU"/>
        </w:rPr>
        <w:t>№ 7 Журнал операций по выбытию и перемещению нефинансовых активов;</w:t>
      </w:r>
    </w:p>
    <w:p w:rsidR="00680520" w:rsidRPr="003D2147" w:rsidRDefault="00680520" w:rsidP="00680520">
      <w:pPr>
        <w:adjustRightInd w:val="0"/>
        <w:ind w:firstLine="709"/>
        <w:jc w:val="both"/>
        <w:rPr>
          <w:sz w:val="28"/>
          <w:szCs w:val="28"/>
          <w:lang w:eastAsia="ru-RU"/>
        </w:rPr>
      </w:pPr>
      <w:r w:rsidRPr="003D2147">
        <w:rPr>
          <w:sz w:val="28"/>
          <w:szCs w:val="28"/>
          <w:lang w:eastAsia="ru-RU"/>
        </w:rPr>
        <w:t>№ 8 Журнал по прочим операциям;</w:t>
      </w:r>
    </w:p>
    <w:p w:rsidR="00680520" w:rsidRPr="003D2147" w:rsidRDefault="00680520" w:rsidP="00680520">
      <w:pPr>
        <w:adjustRightInd w:val="0"/>
        <w:ind w:firstLine="709"/>
        <w:jc w:val="both"/>
        <w:rPr>
          <w:sz w:val="28"/>
          <w:szCs w:val="28"/>
          <w:lang w:eastAsia="ru-RU"/>
        </w:rPr>
      </w:pPr>
      <w:r w:rsidRPr="003D2147">
        <w:rPr>
          <w:sz w:val="28"/>
          <w:szCs w:val="28"/>
          <w:lang w:eastAsia="ru-RU"/>
        </w:rPr>
        <w:t>№ 8 (ошибки) Журнал операций по исправлению ошибок прошлых лет;</w:t>
      </w:r>
    </w:p>
    <w:p w:rsidR="00680520" w:rsidRPr="003D2147" w:rsidRDefault="00680520" w:rsidP="00680520">
      <w:pPr>
        <w:adjustRightInd w:val="0"/>
        <w:ind w:firstLine="709"/>
        <w:jc w:val="both"/>
        <w:rPr>
          <w:sz w:val="28"/>
          <w:szCs w:val="28"/>
          <w:lang w:eastAsia="ru-RU"/>
        </w:rPr>
      </w:pPr>
      <w:r w:rsidRPr="003D2147">
        <w:rPr>
          <w:sz w:val="28"/>
          <w:szCs w:val="28"/>
          <w:lang w:eastAsia="ru-RU"/>
        </w:rPr>
        <w:t>№ 8 (</w:t>
      </w:r>
      <w:proofErr w:type="spellStart"/>
      <w:r w:rsidRPr="003D2147">
        <w:rPr>
          <w:sz w:val="28"/>
          <w:szCs w:val="28"/>
          <w:lang w:eastAsia="ru-RU"/>
        </w:rPr>
        <w:t>межрасчет</w:t>
      </w:r>
      <w:proofErr w:type="spellEnd"/>
      <w:r w:rsidRPr="003D2147">
        <w:rPr>
          <w:sz w:val="28"/>
          <w:szCs w:val="28"/>
          <w:lang w:eastAsia="ru-RU"/>
        </w:rPr>
        <w:t xml:space="preserve">) Журнал операций </w:t>
      </w:r>
      <w:proofErr w:type="spellStart"/>
      <w:r w:rsidRPr="003D2147">
        <w:rPr>
          <w:sz w:val="28"/>
          <w:szCs w:val="28"/>
          <w:lang w:eastAsia="ru-RU"/>
        </w:rPr>
        <w:t>межотчетного</w:t>
      </w:r>
      <w:proofErr w:type="spellEnd"/>
      <w:r w:rsidRPr="003D2147">
        <w:rPr>
          <w:sz w:val="28"/>
          <w:szCs w:val="28"/>
          <w:lang w:eastAsia="ru-RU"/>
        </w:rPr>
        <w:t xml:space="preserve"> периода;</w:t>
      </w:r>
    </w:p>
    <w:p w:rsidR="00680520" w:rsidRPr="003D2147" w:rsidRDefault="00680520" w:rsidP="00680520">
      <w:pPr>
        <w:adjustRightInd w:val="0"/>
        <w:ind w:firstLine="709"/>
        <w:jc w:val="both"/>
        <w:rPr>
          <w:sz w:val="28"/>
          <w:szCs w:val="28"/>
          <w:lang w:eastAsia="ru-RU"/>
        </w:rPr>
      </w:pPr>
      <w:r w:rsidRPr="003D2147">
        <w:rPr>
          <w:sz w:val="28"/>
          <w:szCs w:val="28"/>
          <w:lang w:eastAsia="ru-RU"/>
        </w:rPr>
        <w:t>№ 8 (</w:t>
      </w:r>
      <w:proofErr w:type="spellStart"/>
      <w:r w:rsidRPr="003D2147">
        <w:rPr>
          <w:sz w:val="28"/>
          <w:szCs w:val="28"/>
          <w:lang w:eastAsia="ru-RU"/>
        </w:rPr>
        <w:t>закл</w:t>
      </w:r>
      <w:proofErr w:type="spellEnd"/>
      <w:r w:rsidRPr="003D2147">
        <w:rPr>
          <w:sz w:val="28"/>
          <w:szCs w:val="28"/>
          <w:lang w:eastAsia="ru-RU"/>
        </w:rPr>
        <w:t>) Заключительные обороты;</w:t>
      </w:r>
    </w:p>
    <w:p w:rsidR="00680520" w:rsidRPr="003D2147" w:rsidRDefault="00680520" w:rsidP="00680520">
      <w:pPr>
        <w:adjustRightInd w:val="0"/>
        <w:ind w:firstLine="709"/>
        <w:jc w:val="both"/>
        <w:rPr>
          <w:sz w:val="28"/>
          <w:szCs w:val="28"/>
          <w:lang w:eastAsia="ru-RU"/>
        </w:rPr>
      </w:pPr>
      <w:r w:rsidRPr="003D2147">
        <w:rPr>
          <w:sz w:val="28"/>
          <w:szCs w:val="28"/>
          <w:lang w:eastAsia="ru-RU"/>
        </w:rPr>
        <w:t>Главная книга.</w:t>
      </w:r>
    </w:p>
    <w:p w:rsidR="00680520" w:rsidRPr="003D2147" w:rsidRDefault="00680520" w:rsidP="00680520">
      <w:pPr>
        <w:adjustRightInd w:val="0"/>
        <w:jc w:val="both"/>
        <w:rPr>
          <w:sz w:val="28"/>
          <w:szCs w:val="28"/>
          <w:lang w:eastAsia="ru-RU"/>
        </w:rPr>
      </w:pPr>
      <w:r w:rsidRPr="003D2147">
        <w:rPr>
          <w:sz w:val="28"/>
          <w:szCs w:val="28"/>
          <w:lang w:eastAsia="ru-RU"/>
        </w:rPr>
        <w:t xml:space="preserve">         2.8. </w:t>
      </w:r>
      <w:hyperlink r:id="rId41" w:history="1">
        <w:r w:rsidRPr="003D2147">
          <w:rPr>
            <w:sz w:val="28"/>
            <w:szCs w:val="28"/>
            <w:lang w:eastAsia="ru-RU"/>
          </w:rPr>
          <w:t>Главная книга</w:t>
        </w:r>
      </w:hyperlink>
      <w:r w:rsidRPr="003D2147">
        <w:rPr>
          <w:sz w:val="28"/>
          <w:szCs w:val="28"/>
          <w:lang w:eastAsia="ru-RU"/>
        </w:rPr>
        <w:t xml:space="preserve"> (форма 0504072) формируется отдельно по каждому субъекту централизованного учета. В случае если субъект централизованного учета осуществляет бюджетные полномочия </w:t>
      </w:r>
      <w:proofErr w:type="gramStart"/>
      <w:r w:rsidRPr="003D2147">
        <w:rPr>
          <w:sz w:val="28"/>
          <w:szCs w:val="28"/>
          <w:lang w:eastAsia="ru-RU"/>
        </w:rPr>
        <w:t>администратора доходов бюджетов бюджетной системы Российской Федерации</w:t>
      </w:r>
      <w:proofErr w:type="gramEnd"/>
      <w:r w:rsidRPr="003D2147">
        <w:rPr>
          <w:sz w:val="28"/>
          <w:szCs w:val="28"/>
          <w:lang w:eastAsia="ru-RU"/>
        </w:rPr>
        <w:t xml:space="preserve"> по распределяемым доходам с кодом элемента, отличным от элемента бюджета 02 «бюджет субъекта Российской Федерации», формирование </w:t>
      </w:r>
      <w:hyperlink r:id="rId42" w:history="1">
        <w:r w:rsidRPr="003D2147">
          <w:rPr>
            <w:sz w:val="28"/>
            <w:szCs w:val="28"/>
            <w:lang w:eastAsia="ru-RU"/>
          </w:rPr>
          <w:t>Главной книги</w:t>
        </w:r>
      </w:hyperlink>
      <w:r w:rsidRPr="003D2147">
        <w:rPr>
          <w:sz w:val="28"/>
          <w:szCs w:val="28"/>
          <w:lang w:eastAsia="ru-RU"/>
        </w:rPr>
        <w:t xml:space="preserve"> (форма 0504072) осуществляется по каждому бюджету бюджетной системы Российской Федерации.</w:t>
      </w:r>
    </w:p>
    <w:p w:rsidR="00680520" w:rsidRPr="003D2147" w:rsidRDefault="00680520" w:rsidP="00680520">
      <w:pPr>
        <w:adjustRightInd w:val="0"/>
        <w:ind w:firstLine="709"/>
        <w:jc w:val="both"/>
        <w:rPr>
          <w:sz w:val="28"/>
          <w:szCs w:val="28"/>
          <w:lang w:eastAsia="ru-RU"/>
        </w:rPr>
      </w:pPr>
      <w:r w:rsidRPr="003D2147">
        <w:rPr>
          <w:sz w:val="28"/>
          <w:szCs w:val="28"/>
          <w:lang w:eastAsia="ru-RU"/>
        </w:rPr>
        <w:t>2.9. </w:t>
      </w:r>
      <w:proofErr w:type="gramStart"/>
      <w:r w:rsidRPr="003D2147">
        <w:rPr>
          <w:sz w:val="28"/>
          <w:szCs w:val="28"/>
          <w:lang w:eastAsia="ru-RU"/>
        </w:rPr>
        <w:t>Формирование копий регистров бухгалтерского учета, иных документов бухгалтерского учета, сформированных в форме электронных документов, на бумажном носителе (образов электронных документов на бумажном носителе) осуществляется, в случае отсутствия возможности их хранения в виде электронных документов и (или) необходимости обеспечения хранения таких документов на бумажном носителе, по истечении каждого отчетного периода (месяца, квартала, года) и после сдачи отчетности.</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2.10. Первичный учетный документ принимается к бюджетному учету в электронном </w:t>
      </w:r>
      <w:proofErr w:type="gramStart"/>
      <w:r w:rsidRPr="003D2147">
        <w:rPr>
          <w:rFonts w:ascii="Times New Roman" w:hAnsi="Times New Roman" w:cs="Times New Roman"/>
          <w:sz w:val="28"/>
          <w:szCs w:val="28"/>
        </w:rPr>
        <w:t>виде</w:t>
      </w:r>
      <w:proofErr w:type="gramEnd"/>
      <w:r w:rsidRPr="003D2147">
        <w:rPr>
          <w:rFonts w:ascii="Times New Roman" w:hAnsi="Times New Roman" w:cs="Times New Roman"/>
          <w:sz w:val="28"/>
          <w:szCs w:val="28"/>
        </w:rPr>
        <w:t xml:space="preserve"> (в виде </w:t>
      </w:r>
      <w:proofErr w:type="spellStart"/>
      <w:r w:rsidRPr="003D2147">
        <w:rPr>
          <w:rFonts w:ascii="Times New Roman" w:hAnsi="Times New Roman" w:cs="Times New Roman"/>
          <w:sz w:val="28"/>
          <w:szCs w:val="28"/>
        </w:rPr>
        <w:t>скан-образа</w:t>
      </w:r>
      <w:proofErr w:type="spellEnd"/>
      <w:r w:rsidRPr="003D2147">
        <w:rPr>
          <w:rFonts w:ascii="Times New Roman" w:hAnsi="Times New Roman" w:cs="Times New Roman"/>
          <w:sz w:val="28"/>
          <w:szCs w:val="28"/>
        </w:rPr>
        <w:t>) подписанный электронно-цифровой подписью при условии отражения в нем: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всех обязательных реквизитов;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резолюции о детализации сумм по видам источников финансирования;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подписи руководителя субъекта централизованного учета или уполномоченных им на то лиц.</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2.11. Первичные учетные документы, составленные на иностранном языке, должны иметь построчный перевод на русский язык, осуществляемый сотрудником субъекта централизованного учета, определенным приказом субъекта централизованного учета, либо сторонним специалистом, привлеченным субъектом централизованного учета на договорной основе, либо самостоятельно лицом, предоставившим документ (под его ответственность за корректность данного перевода). </w:t>
      </w:r>
    </w:p>
    <w:p w:rsidR="00680520" w:rsidRPr="003D2147" w:rsidRDefault="00680520" w:rsidP="00680520">
      <w:pPr>
        <w:adjustRightInd w:val="0"/>
        <w:ind w:firstLine="709"/>
        <w:jc w:val="both"/>
        <w:rPr>
          <w:sz w:val="28"/>
          <w:szCs w:val="28"/>
          <w:lang w:eastAsia="ru-RU"/>
        </w:rPr>
      </w:pPr>
      <w:r w:rsidRPr="003D2147">
        <w:rPr>
          <w:sz w:val="28"/>
          <w:szCs w:val="28"/>
          <w:lang w:eastAsia="ru-RU"/>
        </w:rPr>
        <w:t>2.12. 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w:t>
      </w:r>
    </w:p>
    <w:p w:rsidR="00680520" w:rsidRPr="003D2147" w:rsidRDefault="00680520" w:rsidP="00680520">
      <w:pPr>
        <w:tabs>
          <w:tab w:val="left" w:pos="709"/>
        </w:tabs>
        <w:adjustRightInd w:val="0"/>
        <w:jc w:val="both"/>
        <w:rPr>
          <w:sz w:val="28"/>
          <w:szCs w:val="28"/>
          <w:lang w:eastAsia="ru-RU"/>
        </w:rPr>
      </w:pPr>
      <w:r w:rsidRPr="003D2147">
        <w:rPr>
          <w:sz w:val="28"/>
          <w:szCs w:val="28"/>
          <w:lang w:eastAsia="ru-RU"/>
        </w:rPr>
        <w:t xml:space="preserve">          Первичные учетные документы, выставленные поставщиком (подрядчиком, исполнителем) в последний рабочий день отчетного периода, но поступившие от субъекта централизованного учета в месяце, следующем </w:t>
      </w:r>
      <w:proofErr w:type="gramStart"/>
      <w:r w:rsidRPr="003D2147">
        <w:rPr>
          <w:sz w:val="28"/>
          <w:szCs w:val="28"/>
          <w:lang w:eastAsia="ru-RU"/>
        </w:rPr>
        <w:t>за</w:t>
      </w:r>
      <w:proofErr w:type="gramEnd"/>
      <w:r w:rsidRPr="003D2147">
        <w:rPr>
          <w:sz w:val="28"/>
          <w:szCs w:val="28"/>
          <w:lang w:eastAsia="ru-RU"/>
        </w:rPr>
        <w:t xml:space="preserve"> отчетным:</w:t>
      </w:r>
    </w:p>
    <w:p w:rsidR="00680520" w:rsidRPr="003D2147" w:rsidRDefault="00680520" w:rsidP="00680520">
      <w:pPr>
        <w:adjustRightInd w:val="0"/>
        <w:ind w:firstLine="709"/>
        <w:jc w:val="both"/>
        <w:rPr>
          <w:sz w:val="28"/>
          <w:szCs w:val="28"/>
          <w:lang w:eastAsia="ru-RU"/>
        </w:rPr>
      </w:pPr>
      <w:r w:rsidRPr="003D2147">
        <w:rPr>
          <w:sz w:val="28"/>
          <w:szCs w:val="28"/>
          <w:lang w:eastAsia="ru-RU"/>
        </w:rPr>
        <w:t>- за 5 и более рабочих дней до даты представления отчетности – отражаются предыдущим месяцем;</w:t>
      </w:r>
    </w:p>
    <w:p w:rsidR="00680520" w:rsidRPr="003D2147" w:rsidRDefault="00680520" w:rsidP="00680520">
      <w:pPr>
        <w:adjustRightInd w:val="0"/>
        <w:ind w:firstLine="709"/>
        <w:jc w:val="both"/>
        <w:rPr>
          <w:sz w:val="28"/>
          <w:szCs w:val="28"/>
          <w:lang w:eastAsia="ru-RU"/>
        </w:rPr>
      </w:pPr>
      <w:r w:rsidRPr="003D2147">
        <w:rPr>
          <w:sz w:val="28"/>
          <w:szCs w:val="28"/>
          <w:lang w:eastAsia="ru-RU"/>
        </w:rPr>
        <w:t>- менее 5 рабочих дней до даты представления отчетности – отражаются месяцем их поступления.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Первичные учетные документы, выставленные поставщиком (подрядчиком, исполнителем) в последний рабочий день отчетного года, но поступившие от субъекта централизованного учета в году, следующем </w:t>
      </w:r>
      <w:proofErr w:type="gramStart"/>
      <w:r w:rsidRPr="003D2147">
        <w:rPr>
          <w:sz w:val="28"/>
          <w:szCs w:val="28"/>
          <w:lang w:eastAsia="ru-RU"/>
        </w:rPr>
        <w:t>за</w:t>
      </w:r>
      <w:proofErr w:type="gramEnd"/>
      <w:r w:rsidRPr="003D2147">
        <w:rPr>
          <w:sz w:val="28"/>
          <w:szCs w:val="28"/>
          <w:lang w:eastAsia="ru-RU"/>
        </w:rPr>
        <w:t xml:space="preserve"> отчетным:</w:t>
      </w:r>
    </w:p>
    <w:p w:rsidR="00680520" w:rsidRPr="003D2147" w:rsidRDefault="00680520" w:rsidP="00680520">
      <w:pPr>
        <w:adjustRightInd w:val="0"/>
        <w:ind w:firstLine="709"/>
        <w:jc w:val="both"/>
        <w:rPr>
          <w:sz w:val="28"/>
          <w:szCs w:val="28"/>
          <w:lang w:eastAsia="ru-RU"/>
        </w:rPr>
      </w:pPr>
      <w:r w:rsidRPr="003D2147">
        <w:rPr>
          <w:sz w:val="28"/>
          <w:szCs w:val="28"/>
          <w:lang w:eastAsia="ru-RU"/>
        </w:rPr>
        <w:t>- за 7 и более рабочих дней до даты представления отчетности – отражаются предыдущим месяцем;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sz w:val="28"/>
          <w:szCs w:val="28"/>
        </w:rPr>
        <w:t>- менее 7 рабочих дней до даты представления отчетности – отражаются месяцем их поступления.</w:t>
      </w:r>
      <w:r w:rsidRPr="003D2147">
        <w:rPr>
          <w:rFonts w:ascii="Times New Roman" w:hAnsi="Times New Roman" w:cs="Times New Roman"/>
          <w:sz w:val="28"/>
          <w:szCs w:val="28"/>
        </w:rPr>
        <w:t xml:space="preserve">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2.13. Операции, для которых не предусмотрено составление унифицированных форм первичных документов или форм первичных документов, утвержденных уполномоченным органом, оформляются Бухгалтерской справкой (форма 0504833). При необходимости к Бухгалтерской справке (форма 0504833) прилагается расчет.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2.14. </w:t>
      </w:r>
      <w:r w:rsidRPr="003D2147">
        <w:rPr>
          <w:rFonts w:ascii="Times New Roman" w:hAnsi="Times New Roman"/>
          <w:sz w:val="28"/>
          <w:szCs w:val="28"/>
        </w:rPr>
        <w:t>Уполномоченная организация не осуществляет архивное хранение полученных от субъектов централизованного учета, а также подготовленных для субъектов централизованного учета оригиналов бумажных экземпляров документов.</w:t>
      </w:r>
    </w:p>
    <w:p w:rsidR="00680520" w:rsidRPr="003D2147" w:rsidRDefault="00680520" w:rsidP="00680520">
      <w:pPr>
        <w:ind w:firstLine="709"/>
        <w:jc w:val="both"/>
        <w:rPr>
          <w:sz w:val="28"/>
          <w:szCs w:val="28"/>
        </w:rPr>
      </w:pPr>
      <w:r w:rsidRPr="003D2147">
        <w:rPr>
          <w:sz w:val="28"/>
          <w:szCs w:val="28"/>
        </w:rPr>
        <w:t>Субъект централизованного учета самостоятельно осуществляет функцию ведения архива бухгалтерской документации (</w:t>
      </w:r>
      <w:proofErr w:type="gramStart"/>
      <w:r w:rsidRPr="003D2147">
        <w:rPr>
          <w:sz w:val="28"/>
          <w:szCs w:val="28"/>
        </w:rPr>
        <w:t>контроль за</w:t>
      </w:r>
      <w:proofErr w:type="gramEnd"/>
      <w:r w:rsidRPr="003D2147">
        <w:rPr>
          <w:sz w:val="28"/>
          <w:szCs w:val="28"/>
        </w:rPr>
        <w:t xml:space="preserve"> сдачей документов, обеспечение сохранности документов, своевременное уничтожение документов, предоставление копий документов и пр.).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2.15. </w:t>
      </w:r>
      <w:proofErr w:type="gramStart"/>
      <w:r w:rsidRPr="003D2147">
        <w:rPr>
          <w:rFonts w:ascii="Times New Roman" w:hAnsi="Times New Roman" w:cs="Times New Roman"/>
          <w:sz w:val="28"/>
          <w:szCs w:val="28"/>
        </w:rPr>
        <w:t>Порядок взаимодействия субъекта централизованного учета с уполномоченной организацией, а также  порядок и сроки передачи первичных (сводных) учетных документов для отражения их в бюджетном учете определяются типовым регламентом взаимодействия при осуществлении централизованного бюджетного учета, утвержденным уполномоченным органом (далее – Регламент).</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2.16. Порядок взаимодействия структурных подразделений субъекта централизованного учета и (или) лиц, ответственных за оформление фактов хозяйственной жизни, по предоставлению первичных учетных документов для ведения бюджетного учета, утверждается локальным актом субъекта централизованного учета.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2.17. </w:t>
      </w:r>
      <w:proofErr w:type="gramStart"/>
      <w:r w:rsidRPr="003D2147">
        <w:rPr>
          <w:rFonts w:ascii="Times New Roman" w:hAnsi="Times New Roman" w:cs="Times New Roman"/>
          <w:sz w:val="28"/>
          <w:szCs w:val="28"/>
        </w:rPr>
        <w:t>Данные бюджетного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субъекта учета и имели место в период между отчетной датой и датой подписания бухгалтерской (финансовой) отчетности (событие после отчетной даты).</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2.18. Порядок расчетов с подотчетными лицами определяется локальным актом субъекта централизованного учета.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2.19. Табель учета использования рабочего времени ведется методом отклонений от нормального использования рабочего времени с формированием итогов явок и неявок. Заполнение табеля учета использования рабочего времени осуществляется не реже двух раз в месяц по форме согласно Приложению 2 к настоящему Положению.</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2.20. Учет имущества казны осуществляется в </w:t>
      </w:r>
      <w:proofErr w:type="gramStart"/>
      <w:r w:rsidRPr="003D2147">
        <w:rPr>
          <w:rFonts w:ascii="Times New Roman" w:hAnsi="Times New Roman" w:cs="Times New Roman"/>
          <w:sz w:val="28"/>
          <w:szCs w:val="28"/>
        </w:rPr>
        <w:t>соответствии</w:t>
      </w:r>
      <w:proofErr w:type="gramEnd"/>
      <w:r w:rsidRPr="003D2147">
        <w:rPr>
          <w:rFonts w:ascii="Times New Roman" w:hAnsi="Times New Roman" w:cs="Times New Roman"/>
          <w:sz w:val="28"/>
          <w:szCs w:val="28"/>
        </w:rPr>
        <w:t xml:space="preserve"> с порядком ведения аналитического учета объектов в составе имущества казны Самарской области, утвержденным приказом уполномоченного органа.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2.21. Организация работы по принятию к учету и выбытию материальных ценностей осуществляется созданной субъектом централизованного учета на постоянной основе комиссией по поступлению и выбытию активов и обязательств.</w:t>
      </w:r>
    </w:p>
    <w:p w:rsidR="00680520" w:rsidRPr="003D2147" w:rsidRDefault="00680520" w:rsidP="00680520">
      <w:pPr>
        <w:tabs>
          <w:tab w:val="left" w:pos="709"/>
        </w:tabs>
        <w:adjustRightInd w:val="0"/>
        <w:jc w:val="both"/>
        <w:rPr>
          <w:rFonts w:ascii="TimesNewRomanPSMT" w:hAnsi="TimesNewRomanPSMT" w:cs="TimesNewRomanPSMT"/>
          <w:sz w:val="28"/>
          <w:szCs w:val="28"/>
          <w:lang w:eastAsia="ru-RU"/>
        </w:rPr>
      </w:pPr>
      <w:r w:rsidRPr="003D2147">
        <w:rPr>
          <w:rFonts w:ascii="TimesNewRomanPSMT" w:hAnsi="TimesNewRomanPSMT" w:cs="TimesNewRomanPSMT"/>
          <w:sz w:val="28"/>
          <w:szCs w:val="28"/>
          <w:lang w:eastAsia="ru-RU"/>
        </w:rPr>
        <w:t xml:space="preserve">          2.22. Порядок проведения инвентаризации имущества, финансовых активов и обязательств, имущества, учитываемого на </w:t>
      </w:r>
      <w:proofErr w:type="spellStart"/>
      <w:r w:rsidRPr="003D2147">
        <w:rPr>
          <w:rFonts w:ascii="TimesNewRomanPSMT" w:hAnsi="TimesNewRomanPSMT" w:cs="TimesNewRomanPSMT"/>
          <w:sz w:val="28"/>
          <w:szCs w:val="28"/>
          <w:lang w:eastAsia="ru-RU"/>
        </w:rPr>
        <w:t>забалансовых</w:t>
      </w:r>
      <w:proofErr w:type="spellEnd"/>
      <w:r w:rsidRPr="003D2147">
        <w:rPr>
          <w:rFonts w:ascii="TimesNewRomanPSMT" w:hAnsi="TimesNewRomanPSMT" w:cs="TimesNewRomanPSMT"/>
          <w:sz w:val="28"/>
          <w:szCs w:val="28"/>
          <w:lang w:eastAsia="ru-RU"/>
        </w:rPr>
        <w:t xml:space="preserve"> счетах, устанавливается субъектом централизованного учета. </w:t>
      </w:r>
    </w:p>
    <w:p w:rsidR="00680520" w:rsidRPr="003D2147" w:rsidRDefault="00680520" w:rsidP="00680520">
      <w:pPr>
        <w:tabs>
          <w:tab w:val="left" w:pos="709"/>
        </w:tabs>
        <w:adjustRightInd w:val="0"/>
        <w:jc w:val="both"/>
        <w:rPr>
          <w:rFonts w:ascii="TimesNewRomanPSMT" w:hAnsi="TimesNewRomanPSMT" w:cs="TimesNewRomanPSMT"/>
          <w:sz w:val="28"/>
          <w:szCs w:val="28"/>
          <w:lang w:eastAsia="ru-RU"/>
        </w:rPr>
      </w:pPr>
      <w:r w:rsidRPr="003D2147">
        <w:rPr>
          <w:rFonts w:ascii="TimesNewRomanPSMT" w:hAnsi="TimesNewRomanPSMT" w:cs="TimesNewRomanPSMT"/>
          <w:sz w:val="28"/>
          <w:szCs w:val="28"/>
          <w:lang w:eastAsia="ru-RU"/>
        </w:rPr>
        <w:t xml:space="preserve">          Проведение инвентаризации осуществляется инвентаризационной комиссией, назначенной приказом руководителя субъекта централизованного учета. Участие сотрудников уполномоченной организации в инвентаризационных и рабочих инвентаризационных комиссиях не требуется.</w:t>
      </w:r>
    </w:p>
    <w:p w:rsidR="00680520" w:rsidRPr="003D2147" w:rsidRDefault="00680520" w:rsidP="00680520">
      <w:pPr>
        <w:adjustRightInd w:val="0"/>
        <w:ind w:firstLine="709"/>
        <w:jc w:val="both"/>
        <w:rPr>
          <w:rFonts w:ascii="TimesNewRomanPSMT" w:hAnsi="TimesNewRomanPSMT" w:cs="TimesNewRomanPSMT"/>
          <w:sz w:val="28"/>
          <w:szCs w:val="28"/>
          <w:lang w:eastAsia="ru-RU"/>
        </w:rPr>
      </w:pPr>
      <w:r w:rsidRPr="003D2147">
        <w:rPr>
          <w:rFonts w:ascii="TimesNewRomanPSMT" w:hAnsi="TimesNewRomanPSMT" w:cs="TimesNewRomanPSMT"/>
          <w:sz w:val="28"/>
          <w:szCs w:val="28"/>
          <w:lang w:eastAsia="ru-RU"/>
        </w:rPr>
        <w:t xml:space="preserve">2.23. В целях обеспечения достоверности данных бюджетного учета и отчетности субъект централизованного учета ежегодно перед составлением годовой бюджетной отчетности в срок не ранее 1 октября проводит инвентаризацию имущества, финансовых активов и обязательств. Инвентаризация осуществляется на основании приказа руководителя субъекта централизованного учета. </w:t>
      </w:r>
    </w:p>
    <w:p w:rsidR="00680520" w:rsidRPr="003D2147" w:rsidRDefault="00680520" w:rsidP="00680520">
      <w:pPr>
        <w:adjustRightInd w:val="0"/>
        <w:jc w:val="both"/>
        <w:rPr>
          <w:sz w:val="28"/>
          <w:szCs w:val="28"/>
          <w:lang w:eastAsia="ru-RU"/>
        </w:rPr>
      </w:pPr>
      <w:r w:rsidRPr="003D2147">
        <w:rPr>
          <w:sz w:val="28"/>
          <w:szCs w:val="28"/>
          <w:lang w:eastAsia="ru-RU"/>
        </w:rPr>
        <w:t xml:space="preserve">          Результаты инвентаризации, проведенной в целях подтверждения показателей годовой бюджетной отчетности, оформляются первичными документами не позднее 20 января года следующего за </w:t>
      </w:r>
      <w:proofErr w:type="gramStart"/>
      <w:r w:rsidRPr="003D2147">
        <w:rPr>
          <w:sz w:val="28"/>
          <w:szCs w:val="28"/>
          <w:lang w:eastAsia="ru-RU"/>
        </w:rPr>
        <w:t>отчетным</w:t>
      </w:r>
      <w:proofErr w:type="gramEnd"/>
      <w:r w:rsidRPr="003D2147">
        <w:rPr>
          <w:sz w:val="28"/>
          <w:szCs w:val="28"/>
          <w:lang w:eastAsia="ru-RU"/>
        </w:rPr>
        <w:t xml:space="preserve"> и отражаются в годовой бюджетной отчетности за отчетный период.</w:t>
      </w:r>
    </w:p>
    <w:p w:rsidR="00680520" w:rsidRPr="003D2147" w:rsidRDefault="00680520" w:rsidP="00680520">
      <w:pPr>
        <w:tabs>
          <w:tab w:val="left" w:pos="709"/>
        </w:tabs>
        <w:adjustRightInd w:val="0"/>
        <w:jc w:val="both"/>
        <w:rPr>
          <w:rFonts w:ascii="TimesNewRomanPSMT" w:hAnsi="TimesNewRomanPSMT" w:cs="TimesNewRomanPSMT"/>
          <w:sz w:val="28"/>
          <w:szCs w:val="28"/>
          <w:lang w:eastAsia="ru-RU"/>
        </w:rPr>
      </w:pPr>
      <w:r w:rsidRPr="003D2147">
        <w:rPr>
          <w:rFonts w:ascii="TimesNewRomanPSMT" w:hAnsi="TimesNewRomanPSMT" w:cs="TimesNewRomanPSMT"/>
          <w:sz w:val="28"/>
          <w:szCs w:val="28"/>
          <w:lang w:eastAsia="ru-RU"/>
        </w:rPr>
        <w:t xml:space="preserve">          2.24. Проведение инвентаризации обязательно в случаях, установленных пунктом 81 </w:t>
      </w:r>
      <w:r w:rsidRPr="003D2147">
        <w:rPr>
          <w:sz w:val="28"/>
          <w:szCs w:val="28"/>
        </w:rPr>
        <w:t>Приказа № 256н</w:t>
      </w:r>
      <w:r w:rsidRPr="003D2147">
        <w:rPr>
          <w:rFonts w:ascii="TimesNewRomanPSMT" w:hAnsi="TimesNewRomanPSMT" w:cs="TimesNewRomanPSMT"/>
          <w:sz w:val="28"/>
          <w:szCs w:val="28"/>
          <w:lang w:eastAsia="ru-RU"/>
        </w:rPr>
        <w:t>.</w:t>
      </w:r>
    </w:p>
    <w:p w:rsidR="00680520" w:rsidRPr="003D2147" w:rsidRDefault="00680520" w:rsidP="00680520">
      <w:pPr>
        <w:adjustRightInd w:val="0"/>
        <w:jc w:val="both"/>
        <w:rPr>
          <w:rFonts w:ascii="TimesNewRomanPSMT" w:hAnsi="TimesNewRomanPSMT" w:cs="TimesNewRomanPSMT"/>
          <w:sz w:val="28"/>
          <w:szCs w:val="28"/>
          <w:lang w:eastAsia="ru-RU"/>
        </w:rPr>
      </w:pPr>
    </w:p>
    <w:p w:rsidR="00680520" w:rsidRPr="003D2147" w:rsidRDefault="00680520" w:rsidP="00680520">
      <w:pPr>
        <w:pStyle w:val="ConsPlusTitle"/>
        <w:tabs>
          <w:tab w:val="left" w:pos="709"/>
        </w:tabs>
        <w:spacing w:line="276" w:lineRule="auto"/>
        <w:jc w:val="center"/>
        <w:outlineLvl w:val="1"/>
        <w:rPr>
          <w:rFonts w:ascii="Times New Roman" w:hAnsi="Times New Roman" w:cs="Times New Roman"/>
          <w:b w:val="0"/>
          <w:sz w:val="28"/>
          <w:szCs w:val="28"/>
        </w:rPr>
      </w:pPr>
      <w:r w:rsidRPr="003D2147">
        <w:rPr>
          <w:rFonts w:ascii="Times New Roman" w:hAnsi="Times New Roman" w:cs="Times New Roman"/>
          <w:b w:val="0"/>
          <w:sz w:val="28"/>
          <w:szCs w:val="28"/>
        </w:rPr>
        <w:t xml:space="preserve">      3. Технология обработки учетной информации и представления отчетности </w:t>
      </w:r>
    </w:p>
    <w:p w:rsidR="00680520" w:rsidRPr="003D2147" w:rsidRDefault="00680520" w:rsidP="00680520">
      <w:pPr>
        <w:pStyle w:val="ConsPlusNormal"/>
        <w:spacing w:line="276" w:lineRule="auto"/>
        <w:jc w:val="both"/>
        <w:rPr>
          <w:rFonts w:ascii="Times New Roman" w:hAnsi="Times New Roman" w:cs="Times New Roman"/>
          <w:sz w:val="28"/>
          <w:szCs w:val="28"/>
        </w:rPr>
      </w:pPr>
    </w:p>
    <w:p w:rsidR="00680520" w:rsidRPr="003D2147" w:rsidRDefault="00680520" w:rsidP="00680520">
      <w:pPr>
        <w:tabs>
          <w:tab w:val="left" w:pos="567"/>
          <w:tab w:val="left" w:pos="709"/>
        </w:tabs>
        <w:adjustRightInd w:val="0"/>
        <w:ind w:firstLine="709"/>
        <w:jc w:val="both"/>
        <w:rPr>
          <w:sz w:val="28"/>
          <w:szCs w:val="28"/>
        </w:rPr>
      </w:pPr>
      <w:r w:rsidRPr="003D2147">
        <w:rPr>
          <w:sz w:val="28"/>
          <w:szCs w:val="28"/>
        </w:rPr>
        <w:t>3.1. Бюджетный учет осуществляется автоматизированным способом с использованием централизованной информационной системы ведения бюджетного учета и формирования бюджетной отчетности.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3.2. С использованием телекоммуникационных каналов связи и электронной подписи уполномоченная организация осуществляет электронный документооборот по следующим направлениям: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формирование и передача консолидированной бюджетной отчетности с использованием программного комплекса «</w:t>
      </w:r>
      <w:r w:rsidRPr="003D2147">
        <w:rPr>
          <w:rFonts w:ascii="Times New Roman" w:hAnsi="Times New Roman" w:cs="Times New Roman"/>
          <w:sz w:val="28"/>
          <w:szCs w:val="28"/>
          <w:lang w:val="en-US"/>
        </w:rPr>
        <w:t>Web</w:t>
      </w:r>
      <w:r w:rsidRPr="003D2147">
        <w:rPr>
          <w:rFonts w:ascii="Times New Roman" w:hAnsi="Times New Roman" w:cs="Times New Roman"/>
          <w:sz w:val="28"/>
          <w:szCs w:val="28"/>
        </w:rPr>
        <w:t>-Консолидация»;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электронный документооборот с финансовым органом, в </w:t>
      </w:r>
      <w:proofErr w:type="gramStart"/>
      <w:r w:rsidRPr="003D2147">
        <w:rPr>
          <w:rFonts w:ascii="Times New Roman" w:hAnsi="Times New Roman" w:cs="Times New Roman"/>
          <w:sz w:val="28"/>
          <w:szCs w:val="28"/>
        </w:rPr>
        <w:t>котором</w:t>
      </w:r>
      <w:proofErr w:type="gramEnd"/>
      <w:r w:rsidRPr="003D2147">
        <w:rPr>
          <w:rFonts w:ascii="Times New Roman" w:hAnsi="Times New Roman" w:cs="Times New Roman"/>
          <w:sz w:val="28"/>
          <w:szCs w:val="28"/>
        </w:rPr>
        <w:t xml:space="preserve"> открыты лицевые счета субъектам централизованного учета, с использованием автоматизированной системы «Бюджет»;</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передача отчетности и сведений в отделение Пенсионного фонда РФ, в Самарское региональное отделение фонда социального страхования РФ;</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передача статистической отчетности в Росстат Самарской области.</w:t>
      </w:r>
    </w:p>
    <w:p w:rsidR="00680520" w:rsidRPr="003D2147" w:rsidRDefault="00680520" w:rsidP="00680520">
      <w:pPr>
        <w:pStyle w:val="ConsPlusTitle"/>
        <w:spacing w:line="276" w:lineRule="auto"/>
        <w:jc w:val="center"/>
        <w:outlineLvl w:val="1"/>
        <w:rPr>
          <w:rFonts w:ascii="Times New Roman" w:hAnsi="Times New Roman" w:cs="Times New Roman"/>
          <w:b w:val="0"/>
          <w:sz w:val="28"/>
          <w:szCs w:val="28"/>
        </w:rPr>
      </w:pPr>
    </w:p>
    <w:p w:rsidR="00680520" w:rsidRPr="003D2147" w:rsidRDefault="00680520" w:rsidP="00680520">
      <w:pPr>
        <w:pStyle w:val="ConsPlusTitle"/>
        <w:spacing w:line="276" w:lineRule="auto"/>
        <w:jc w:val="center"/>
        <w:outlineLvl w:val="1"/>
        <w:rPr>
          <w:rFonts w:ascii="Times New Roman" w:hAnsi="Times New Roman" w:cs="Times New Roman"/>
          <w:b w:val="0"/>
          <w:sz w:val="28"/>
          <w:szCs w:val="28"/>
        </w:rPr>
      </w:pPr>
      <w:r w:rsidRPr="003D2147">
        <w:rPr>
          <w:rFonts w:ascii="Times New Roman" w:hAnsi="Times New Roman" w:cs="Times New Roman"/>
          <w:b w:val="0"/>
          <w:sz w:val="28"/>
          <w:szCs w:val="28"/>
        </w:rPr>
        <w:t xml:space="preserve">4. Методологический раздел единой учетной политики </w:t>
      </w:r>
    </w:p>
    <w:p w:rsidR="00680520" w:rsidRPr="003D2147" w:rsidRDefault="00680520" w:rsidP="00680520">
      <w:pPr>
        <w:pStyle w:val="ConsPlusTitle"/>
        <w:spacing w:line="276" w:lineRule="auto"/>
        <w:jc w:val="center"/>
        <w:outlineLvl w:val="1"/>
        <w:rPr>
          <w:rFonts w:ascii="Times New Roman" w:hAnsi="Times New Roman" w:cs="Times New Roman"/>
          <w:b w:val="0"/>
          <w:sz w:val="28"/>
          <w:szCs w:val="28"/>
        </w:rPr>
      </w:pPr>
      <w:r w:rsidRPr="003D2147">
        <w:rPr>
          <w:rFonts w:ascii="Times New Roman" w:hAnsi="Times New Roman" w:cs="Times New Roman"/>
          <w:b w:val="0"/>
          <w:sz w:val="28"/>
          <w:szCs w:val="28"/>
        </w:rPr>
        <w:t>в части ведения бюджетного учета</w:t>
      </w:r>
    </w:p>
    <w:p w:rsidR="00680520" w:rsidRPr="003D2147" w:rsidRDefault="00680520" w:rsidP="00680520">
      <w:pPr>
        <w:pStyle w:val="ConsPlusNormal"/>
        <w:tabs>
          <w:tab w:val="left" w:pos="709"/>
        </w:tabs>
        <w:spacing w:line="276" w:lineRule="auto"/>
        <w:jc w:val="both"/>
        <w:rPr>
          <w:rFonts w:ascii="Times New Roman" w:hAnsi="Times New Roman" w:cs="Times New Roman"/>
          <w:sz w:val="28"/>
          <w:szCs w:val="28"/>
        </w:rPr>
      </w:pPr>
    </w:p>
    <w:p w:rsidR="00680520" w:rsidRPr="003D2147" w:rsidRDefault="00680520" w:rsidP="00680520">
      <w:pPr>
        <w:pStyle w:val="ConsPlusNormal"/>
        <w:spacing w:line="276" w:lineRule="auto"/>
        <w:ind w:firstLine="540"/>
        <w:jc w:val="both"/>
        <w:rPr>
          <w:rFonts w:ascii="Times New Roman" w:hAnsi="Times New Roman" w:cs="Times New Roman"/>
          <w:sz w:val="28"/>
          <w:szCs w:val="28"/>
        </w:rPr>
      </w:pPr>
      <w:r w:rsidRPr="003D2147">
        <w:rPr>
          <w:rFonts w:ascii="Times New Roman" w:hAnsi="Times New Roman" w:cs="Times New Roman"/>
          <w:sz w:val="28"/>
          <w:szCs w:val="28"/>
        </w:rPr>
        <w:t xml:space="preserve">  4.1. Основные средства</w:t>
      </w:r>
    </w:p>
    <w:p w:rsidR="00680520" w:rsidRPr="003D2147" w:rsidRDefault="00680520" w:rsidP="00680520">
      <w:pPr>
        <w:adjustRightInd w:val="0"/>
        <w:ind w:firstLine="709"/>
        <w:jc w:val="both"/>
        <w:rPr>
          <w:sz w:val="28"/>
          <w:szCs w:val="28"/>
          <w:lang w:eastAsia="ru-RU"/>
        </w:rPr>
      </w:pPr>
      <w:r w:rsidRPr="003D2147">
        <w:rPr>
          <w:sz w:val="28"/>
          <w:szCs w:val="28"/>
          <w:lang w:eastAsia="ru-RU"/>
        </w:rPr>
        <w:t>4.1.1. Каждому инвентарному объекту основных средств (группе объектов) в момент принятия к бюджетному учету уполномоченной организацией присваивается инвентарный порядковый номер (далее - инвентарный номер объекта основных средств). Инвентарный номер объекта основных средств (группы объектов) состоит из пятнадцати знаков, определяемых последовательно по мере принятия к учету объектов основных средств:</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ХХХ.Х.Х.ХХХХХХ</w:t>
      </w:r>
      <w:proofErr w:type="gramStart"/>
      <w:r w:rsidRPr="003D2147">
        <w:rPr>
          <w:sz w:val="28"/>
          <w:szCs w:val="28"/>
          <w:lang w:eastAsia="ru-RU"/>
        </w:rPr>
        <w:t>.Х</w:t>
      </w:r>
      <w:proofErr w:type="gramEnd"/>
      <w:r w:rsidRPr="003D2147">
        <w:rPr>
          <w:sz w:val="28"/>
          <w:szCs w:val="28"/>
          <w:lang w:eastAsia="ru-RU"/>
        </w:rPr>
        <w:t>ХХХ</w:t>
      </w:r>
    </w:p>
    <w:p w:rsidR="00680520" w:rsidRPr="003D2147" w:rsidRDefault="00680520" w:rsidP="00680520">
      <w:pPr>
        <w:tabs>
          <w:tab w:val="left" w:pos="567"/>
        </w:tabs>
        <w:adjustRightInd w:val="0"/>
        <w:spacing w:before="280"/>
        <w:ind w:firstLine="709"/>
        <w:jc w:val="both"/>
        <w:rPr>
          <w:sz w:val="28"/>
          <w:szCs w:val="28"/>
          <w:lang w:eastAsia="ru-RU"/>
        </w:rPr>
      </w:pPr>
      <w:r w:rsidRPr="003D2147">
        <w:rPr>
          <w:sz w:val="28"/>
          <w:szCs w:val="28"/>
          <w:lang w:eastAsia="ru-RU"/>
        </w:rPr>
        <w:t xml:space="preserve">- в 1 - 3 </w:t>
      </w:r>
      <w:proofErr w:type="gramStart"/>
      <w:r w:rsidRPr="003D2147">
        <w:rPr>
          <w:sz w:val="28"/>
          <w:szCs w:val="28"/>
          <w:lang w:eastAsia="ru-RU"/>
        </w:rPr>
        <w:t>разрядах</w:t>
      </w:r>
      <w:proofErr w:type="gramEnd"/>
      <w:r w:rsidRPr="003D2147">
        <w:rPr>
          <w:sz w:val="28"/>
          <w:szCs w:val="28"/>
          <w:lang w:eastAsia="ru-RU"/>
        </w:rPr>
        <w:t xml:space="preserve"> – код субъекта централизованного учета, соответствующий коду главного распорядителя средств областного бюджета;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4 </w:t>
      </w:r>
      <w:proofErr w:type="gramStart"/>
      <w:r w:rsidRPr="003D2147">
        <w:rPr>
          <w:sz w:val="28"/>
          <w:szCs w:val="28"/>
          <w:lang w:eastAsia="ru-RU"/>
        </w:rPr>
        <w:t>разряде</w:t>
      </w:r>
      <w:proofErr w:type="gramEnd"/>
      <w:r w:rsidRPr="003D2147">
        <w:rPr>
          <w:sz w:val="28"/>
          <w:szCs w:val="28"/>
          <w:lang w:eastAsia="ru-RU"/>
        </w:rPr>
        <w:t xml:space="preserve"> – код синтетической группы инвентарного объекта основных средств по счету 101 «Основные средства» - «1» - «Основные средства»;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5 </w:t>
      </w:r>
      <w:proofErr w:type="gramStart"/>
      <w:r w:rsidRPr="003D2147">
        <w:rPr>
          <w:sz w:val="28"/>
          <w:szCs w:val="28"/>
          <w:lang w:eastAsia="ru-RU"/>
        </w:rPr>
        <w:t>разряде</w:t>
      </w:r>
      <w:proofErr w:type="gramEnd"/>
      <w:r w:rsidRPr="003D2147">
        <w:rPr>
          <w:sz w:val="28"/>
          <w:szCs w:val="28"/>
          <w:lang w:eastAsia="ru-RU"/>
        </w:rPr>
        <w:t xml:space="preserve"> – код вида инвентарного номера: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«1» - индивидуальный инвентарный объект – отражается при формировании инвентарного номера индивидуального объекта;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«2» - групповой инвентарный объект – отражается при формировании инвентарного номера группы объектов;</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«3» - комплекс объектов – отражается при формировании инвентарного номера объекта, признаваемого для целей бюджетного учета комплексом объектов;</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6 - 11 </w:t>
      </w:r>
      <w:proofErr w:type="gramStart"/>
      <w:r w:rsidRPr="003D2147">
        <w:rPr>
          <w:sz w:val="28"/>
          <w:szCs w:val="28"/>
          <w:lang w:eastAsia="ru-RU"/>
        </w:rPr>
        <w:t>разрядах</w:t>
      </w:r>
      <w:proofErr w:type="gramEnd"/>
      <w:r w:rsidRPr="003D2147">
        <w:rPr>
          <w:sz w:val="28"/>
          <w:szCs w:val="28"/>
          <w:lang w:eastAsia="ru-RU"/>
        </w:rPr>
        <w:t xml:space="preserve"> – порядковый номер инвентарного объекта (000001, 000002 и т.д.);</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12 - 15 </w:t>
      </w:r>
      <w:proofErr w:type="gramStart"/>
      <w:r w:rsidRPr="003D2147">
        <w:rPr>
          <w:sz w:val="28"/>
          <w:szCs w:val="28"/>
          <w:lang w:eastAsia="ru-RU"/>
        </w:rPr>
        <w:t>разрядах</w:t>
      </w:r>
      <w:proofErr w:type="gramEnd"/>
      <w:r w:rsidRPr="003D2147">
        <w:rPr>
          <w:sz w:val="28"/>
          <w:szCs w:val="28"/>
          <w:lang w:eastAsia="ru-RU"/>
        </w:rPr>
        <w:t xml:space="preserve"> – внутренний групповой инвентарный номер (0001, 0002 и т.д.). Для индивидуального инвентарного объекта указывается 0000.</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sz w:val="28"/>
          <w:szCs w:val="28"/>
        </w:rPr>
        <w:t>Инвентарный номер объекта основных средств, принятого к бюджетному учету до передачи централизуемых полномочий субъекта централизованного учета, после миграции базы данных не изменяется.</w:t>
      </w:r>
      <w:r w:rsidRPr="003D2147">
        <w:rPr>
          <w:rFonts w:ascii="Times New Roman" w:hAnsi="Times New Roman" w:cs="Times New Roman"/>
          <w:sz w:val="28"/>
          <w:szCs w:val="28"/>
        </w:rPr>
        <w:t xml:space="preserve"> </w:t>
      </w:r>
    </w:p>
    <w:p w:rsidR="00680520" w:rsidRPr="003D2147" w:rsidRDefault="00680520" w:rsidP="00680520">
      <w:pPr>
        <w:pStyle w:val="ConsPlusNormal"/>
        <w:spacing w:line="276" w:lineRule="auto"/>
        <w:ind w:firstLine="540"/>
        <w:jc w:val="both"/>
        <w:rPr>
          <w:rFonts w:ascii="Times New Roman" w:hAnsi="Times New Roman" w:cs="Times New Roman"/>
          <w:sz w:val="28"/>
          <w:szCs w:val="28"/>
        </w:rPr>
      </w:pPr>
      <w:r w:rsidRPr="003D2147">
        <w:rPr>
          <w:rFonts w:ascii="Times New Roman" w:hAnsi="Times New Roman" w:cs="Times New Roman"/>
          <w:sz w:val="28"/>
          <w:szCs w:val="28"/>
        </w:rPr>
        <w:t xml:space="preserve">  Объектам аренды, в </w:t>
      </w:r>
      <w:proofErr w:type="gramStart"/>
      <w:r w:rsidRPr="003D2147">
        <w:rPr>
          <w:rFonts w:ascii="Times New Roman" w:hAnsi="Times New Roman" w:cs="Times New Roman"/>
          <w:sz w:val="28"/>
          <w:szCs w:val="28"/>
        </w:rPr>
        <w:t>отношении</w:t>
      </w:r>
      <w:proofErr w:type="gramEnd"/>
      <w:r w:rsidRPr="003D2147">
        <w:rPr>
          <w:rFonts w:ascii="Times New Roman" w:hAnsi="Times New Roman" w:cs="Times New Roman"/>
          <w:sz w:val="28"/>
          <w:szCs w:val="28"/>
        </w:rPr>
        <w:t xml:space="preserve">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единой учетной политикой.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Инвентарный номер наносится на объект несмываемой краской или распечатывается на бумаге и приклеивается к объекту или </w:t>
      </w:r>
      <w:proofErr w:type="spellStart"/>
      <w:r w:rsidRPr="003D2147">
        <w:rPr>
          <w:rFonts w:ascii="Times New Roman" w:hAnsi="Times New Roman" w:cs="Times New Roman"/>
          <w:sz w:val="28"/>
          <w:szCs w:val="28"/>
        </w:rPr>
        <w:t>штрихкодированием</w:t>
      </w:r>
      <w:proofErr w:type="spellEnd"/>
      <w:r w:rsidRPr="003D2147">
        <w:rPr>
          <w:rFonts w:ascii="Times New Roman" w:hAnsi="Times New Roman" w:cs="Times New Roman"/>
          <w:sz w:val="28"/>
          <w:szCs w:val="28"/>
        </w:rPr>
        <w:t xml:space="preserve"> с использованием принтера </w:t>
      </w:r>
      <w:proofErr w:type="spellStart"/>
      <w:r w:rsidRPr="003D2147">
        <w:rPr>
          <w:rFonts w:ascii="Times New Roman" w:hAnsi="Times New Roman" w:cs="Times New Roman"/>
          <w:sz w:val="28"/>
          <w:szCs w:val="28"/>
        </w:rPr>
        <w:t>штрихкода</w:t>
      </w:r>
      <w:proofErr w:type="spellEnd"/>
      <w:r w:rsidRPr="003D2147">
        <w:rPr>
          <w:rFonts w:ascii="Times New Roman" w:hAnsi="Times New Roman" w:cs="Times New Roman"/>
          <w:sz w:val="28"/>
          <w:szCs w:val="28"/>
        </w:rPr>
        <w:t xml:space="preserve"> и сканера </w:t>
      </w:r>
      <w:proofErr w:type="spellStart"/>
      <w:r w:rsidRPr="003D2147">
        <w:rPr>
          <w:rFonts w:ascii="Times New Roman" w:hAnsi="Times New Roman" w:cs="Times New Roman"/>
          <w:sz w:val="28"/>
          <w:szCs w:val="28"/>
        </w:rPr>
        <w:t>штрихкода</w:t>
      </w:r>
      <w:proofErr w:type="spellEnd"/>
      <w:r w:rsidRPr="003D2147">
        <w:rPr>
          <w:rFonts w:ascii="Times New Roman" w:hAnsi="Times New Roman" w:cs="Times New Roman"/>
          <w:sz w:val="28"/>
          <w:szCs w:val="28"/>
        </w:rPr>
        <w:t>,</w:t>
      </w:r>
      <w:r w:rsidRPr="003D2147">
        <w:rPr>
          <w:rFonts w:ascii="Times New Roman" w:hAnsi="Times New Roman"/>
          <w:sz w:val="28"/>
          <w:szCs w:val="28"/>
        </w:rPr>
        <w:t xml:space="preserve"> лицом, ответственным за сохранность объекта имущества и (или) использование его по назначению (далее - ответственное лицо).</w:t>
      </w:r>
    </w:p>
    <w:p w:rsidR="00680520" w:rsidRPr="003D2147" w:rsidRDefault="00680520" w:rsidP="00680520">
      <w:pPr>
        <w:pStyle w:val="ConsPlusNormal"/>
        <w:tabs>
          <w:tab w:val="left" w:pos="709"/>
        </w:tabs>
        <w:spacing w:line="276" w:lineRule="auto"/>
        <w:jc w:val="both"/>
        <w:rPr>
          <w:rFonts w:ascii="Times New Roman" w:hAnsi="Times New Roman" w:cs="Times New Roman"/>
          <w:sz w:val="28"/>
          <w:szCs w:val="28"/>
        </w:rPr>
      </w:pPr>
      <w:r w:rsidRPr="003D2147">
        <w:rPr>
          <w:rFonts w:ascii="Times New Roman" w:hAnsi="Times New Roman" w:cs="Times New Roman"/>
          <w:sz w:val="28"/>
          <w:szCs w:val="28"/>
        </w:rPr>
        <w:t xml:space="preserve">          В случае если объект основных средств является сложным (комплексом конструктивно сочлененных предметов), инвентарный номер обозначается на каждом составляющем элементе аналогичным способом.</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Инвентарный номер, присвоенный объекту основных средств, сохраняется за ним на весь период его нахождения в уполномоченной организации. В случае принятия на учет объекта основного средства, входящего в инвентарную группу, ввиду разукомплектования </w:t>
      </w:r>
      <w:proofErr w:type="gramStart"/>
      <w:r w:rsidRPr="003D2147">
        <w:rPr>
          <w:sz w:val="28"/>
          <w:szCs w:val="28"/>
          <w:lang w:eastAsia="ru-RU"/>
        </w:rPr>
        <w:t>последней</w:t>
      </w:r>
      <w:proofErr w:type="gramEnd"/>
      <w:r w:rsidRPr="003D2147">
        <w:rPr>
          <w:sz w:val="28"/>
          <w:szCs w:val="28"/>
          <w:lang w:eastAsia="ru-RU"/>
        </w:rPr>
        <w:t>, такому объекту основного средства присваивается новый инвентарный номер.</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4.1.2. </w:t>
      </w:r>
      <w:r w:rsidRPr="003D2147">
        <w:rPr>
          <w:rFonts w:ascii="Times New Roman" w:hAnsi="Times New Roman"/>
          <w:sz w:val="28"/>
          <w:szCs w:val="28"/>
        </w:rPr>
        <w:t>Принятие к учету объектов основных средств (выбытие из учета объектов основных средств) осуществляется уполномоченной организацией на основании решения комиссии по поступлению и выбытию активов и обязательств субъекта централизованного учета (далее – Комиссия, Решение Комиссии).</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Принятие к учету основных средств,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Комиссии о принятии объекта основных средств в состав активов субъекта централизованного учета, оформленного </w:t>
      </w:r>
      <w:hyperlink r:id="rId43" w:history="1">
        <w:r w:rsidRPr="003D2147">
          <w:rPr>
            <w:sz w:val="28"/>
            <w:szCs w:val="28"/>
            <w:lang w:eastAsia="ru-RU"/>
          </w:rPr>
          <w:t>Акт</w:t>
        </w:r>
      </w:hyperlink>
      <w:r w:rsidRPr="003D2147">
        <w:rPr>
          <w:sz w:val="28"/>
          <w:szCs w:val="28"/>
          <w:lang w:eastAsia="ru-RU"/>
        </w:rPr>
        <w:t>ом о приеме-передаче объектов нефинансовых активов (форма 0504101).</w:t>
      </w:r>
    </w:p>
    <w:p w:rsidR="00680520" w:rsidRPr="003D2147" w:rsidRDefault="00680520" w:rsidP="00680520">
      <w:pPr>
        <w:adjustRightInd w:val="0"/>
        <w:ind w:firstLine="709"/>
        <w:jc w:val="both"/>
        <w:rPr>
          <w:sz w:val="28"/>
          <w:szCs w:val="28"/>
          <w:lang w:eastAsia="ru-RU"/>
        </w:rPr>
      </w:pPr>
      <w:r w:rsidRPr="003D2147">
        <w:rPr>
          <w:sz w:val="28"/>
          <w:szCs w:val="28"/>
        </w:rPr>
        <w:t xml:space="preserve">Определение сроков полезного использования нефинансовых активов при отсутствии информации в законодательстве РФ и в документах производителя, рассмотрение вопроса об отнесении данных объектов в состав основных средств или материальных запасов осуществляется </w:t>
      </w:r>
      <w:r w:rsidRPr="003D2147">
        <w:rPr>
          <w:sz w:val="28"/>
          <w:szCs w:val="28"/>
          <w:lang w:eastAsia="ru-RU"/>
        </w:rPr>
        <w:t xml:space="preserve">Комиссией. </w:t>
      </w:r>
    </w:p>
    <w:p w:rsidR="00680520" w:rsidRPr="003D2147" w:rsidRDefault="00680520" w:rsidP="00680520">
      <w:pPr>
        <w:adjustRightInd w:val="0"/>
        <w:ind w:firstLine="540"/>
        <w:jc w:val="both"/>
        <w:rPr>
          <w:sz w:val="28"/>
          <w:szCs w:val="28"/>
          <w:lang w:eastAsia="ru-RU"/>
        </w:rPr>
      </w:pPr>
      <w:r w:rsidRPr="003D2147">
        <w:rPr>
          <w:sz w:val="28"/>
          <w:szCs w:val="28"/>
          <w:lang w:eastAsia="ru-RU"/>
        </w:rPr>
        <w:t xml:space="preserve">  Решения Комиссии об отнесении основных сре</w:t>
      </w:r>
      <w:proofErr w:type="gramStart"/>
      <w:r w:rsidRPr="003D2147">
        <w:rPr>
          <w:sz w:val="28"/>
          <w:szCs w:val="28"/>
          <w:lang w:eastAsia="ru-RU"/>
        </w:rPr>
        <w:t>дств к к</w:t>
      </w:r>
      <w:proofErr w:type="gramEnd"/>
      <w:r w:rsidRPr="003D2147">
        <w:rPr>
          <w:sz w:val="28"/>
          <w:szCs w:val="28"/>
          <w:lang w:eastAsia="ru-RU"/>
        </w:rPr>
        <w:t>атегории активов или не активов, принятые по итогам проведения инвентаризации в целях подтверждения показателей годовой бюджетной отчетности, так и в течение календарного года, а также в случае изменения целевой функции объектов основных средств, принимаются к отражению в учете в соответствии с Регламентом.</w:t>
      </w:r>
    </w:p>
    <w:p w:rsidR="00680520" w:rsidRPr="003D2147" w:rsidRDefault="00680520" w:rsidP="00680520">
      <w:pPr>
        <w:pStyle w:val="ConsPlusNormal"/>
        <w:spacing w:line="276" w:lineRule="auto"/>
        <w:ind w:firstLine="709"/>
        <w:jc w:val="both"/>
        <w:rPr>
          <w:rFonts w:ascii="Times New Roman" w:hAnsi="Times New Roman" w:cs="Times New Roman"/>
          <w:i/>
          <w:sz w:val="28"/>
          <w:szCs w:val="28"/>
        </w:rPr>
      </w:pPr>
      <w:r w:rsidRPr="003D2147">
        <w:rPr>
          <w:rFonts w:ascii="Times New Roman" w:hAnsi="Times New Roman" w:cs="Times New Roman"/>
          <w:sz w:val="28"/>
          <w:szCs w:val="28"/>
        </w:rPr>
        <w:t>Объекты основных средств, выявленные при инвентаризации, принимаются к учету по справедливой стоимости, определенной Комиссией на основании Решения Комиссии.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4.1.3. Объекты основных сре</w:t>
      </w:r>
      <w:proofErr w:type="gramStart"/>
      <w:r w:rsidRPr="003D2147">
        <w:rPr>
          <w:rFonts w:ascii="Times New Roman" w:hAnsi="Times New Roman" w:cs="Times New Roman"/>
          <w:sz w:val="28"/>
          <w:szCs w:val="28"/>
        </w:rPr>
        <w:t>дств пр</w:t>
      </w:r>
      <w:proofErr w:type="gramEnd"/>
      <w:r w:rsidRPr="003D2147">
        <w:rPr>
          <w:rFonts w:ascii="Times New Roman" w:hAnsi="Times New Roman" w:cs="Times New Roman"/>
          <w:sz w:val="28"/>
          <w:szCs w:val="28"/>
        </w:rPr>
        <w:t xml:space="preserve">инимаются к учету по их первоначальной стоимости. Первоначальной стоимостью признается сумма фактических вложений в приобретение, сооружение, изготовление объектов с учетом сумм налога на добавленную стоимость, кроме приобретения, сооружения, изготовления объектов в </w:t>
      </w:r>
      <w:proofErr w:type="gramStart"/>
      <w:r w:rsidRPr="003D2147">
        <w:rPr>
          <w:rFonts w:ascii="Times New Roman" w:hAnsi="Times New Roman" w:cs="Times New Roman"/>
          <w:sz w:val="28"/>
          <w:szCs w:val="28"/>
        </w:rPr>
        <w:t>рамках</w:t>
      </w:r>
      <w:proofErr w:type="gramEnd"/>
      <w:r w:rsidRPr="003D2147">
        <w:rPr>
          <w:rFonts w:ascii="Times New Roman" w:hAnsi="Times New Roman" w:cs="Times New Roman"/>
          <w:sz w:val="28"/>
          <w:szCs w:val="28"/>
        </w:rPr>
        <w:t xml:space="preserve"> деятельности, облагаемой НДС. </w:t>
      </w:r>
      <w:proofErr w:type="gramStart"/>
      <w:r w:rsidRPr="003D2147">
        <w:rPr>
          <w:rFonts w:ascii="Times New Roman" w:hAnsi="Times New Roman" w:cs="Times New Roman"/>
          <w:sz w:val="28"/>
          <w:szCs w:val="28"/>
        </w:rPr>
        <w:t>Вложениями на приобретение, сооружение, изготовление являются суммы, уплаченные в соответствии с договором поставщику, регистрационные сборы, государственные, таможенные пошлины, затраты по доставке объектов нефинансовых активов, расходы по изготовлению, иные затраты, непосредственно связанные с приобретением, сооружением, изготовлением объектов нефинансовых активов.</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 случае, если фактические затраты связаны с приобретением (строительством) нескольких объектов основных средств, распределение таких затрат по объектам производится пропорционально их стоимости (сметной или договорной).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sz w:val="28"/>
          <w:szCs w:val="28"/>
        </w:rPr>
        <w:t xml:space="preserve">При наличии в документах поставщика информации о стоимости составных частей объекта основных средств, такая информация отражается в </w:t>
      </w:r>
      <w:hyperlink r:id="rId44" w:history="1">
        <w:r w:rsidRPr="003D2147">
          <w:rPr>
            <w:rFonts w:ascii="Times New Roman" w:hAnsi="Times New Roman"/>
            <w:sz w:val="28"/>
            <w:szCs w:val="28"/>
          </w:rPr>
          <w:t>Инвентарной карточке</w:t>
        </w:r>
      </w:hyperlink>
      <w:r w:rsidRPr="003D2147">
        <w:rPr>
          <w:rFonts w:ascii="Times New Roman" w:hAnsi="Times New Roman"/>
          <w:sz w:val="28"/>
          <w:szCs w:val="28"/>
        </w:rPr>
        <w:t xml:space="preserve"> учета нефинансовых активов (форма 0504031).</w:t>
      </w:r>
      <w:r w:rsidRPr="003D2147">
        <w:rPr>
          <w:rFonts w:ascii="Times New Roman" w:hAnsi="Times New Roman" w:cs="Times New Roman"/>
          <w:sz w:val="28"/>
          <w:szCs w:val="28"/>
        </w:rPr>
        <w:t xml:space="preserve">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4.1.4. </w:t>
      </w:r>
      <w:r w:rsidRPr="003D2147">
        <w:rPr>
          <w:rFonts w:ascii="Times New Roman" w:hAnsi="Times New Roman"/>
          <w:sz w:val="28"/>
          <w:szCs w:val="28"/>
        </w:rPr>
        <w:t>Справедливая стоимость объектов основных средств определяется Комиссией субъекта централизованного учета методом рыночных цен.</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Данные о рыночной цене должны быть подтверждены документально:</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справками (другими подтверждающими документами) Росстата;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прайс-листами заводов-изготовителей;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справками (другими подтверждающими документами) оценщиков;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информацией, размещенной в СМИ, и т.д.</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4.1.5. Выдача в эксплуатацию объектов движимого имущества, являющихся основными средствами, стоимостью до 10 000 рублей включительно, за исключением объектов библиотечного фонда, оформляется </w:t>
      </w:r>
      <w:hyperlink r:id="rId45" w:history="1">
        <w:r w:rsidRPr="003D2147">
          <w:rPr>
            <w:sz w:val="28"/>
            <w:szCs w:val="28"/>
            <w:lang w:eastAsia="ru-RU"/>
          </w:rPr>
          <w:t>Ведомостью</w:t>
        </w:r>
      </w:hyperlink>
      <w:r w:rsidRPr="003D2147">
        <w:rPr>
          <w:sz w:val="28"/>
          <w:szCs w:val="28"/>
          <w:lang w:eastAsia="ru-RU"/>
        </w:rPr>
        <w:t xml:space="preserve"> выдачи материальных ценностей на нужды учреждения (форма 0504210). Ведомость утверждается уполномоченными лицами субъекта централизованного учета и служит основанием для списания объектов основных сре</w:t>
      </w:r>
      <w:proofErr w:type="gramStart"/>
      <w:r w:rsidRPr="003D2147">
        <w:rPr>
          <w:sz w:val="28"/>
          <w:szCs w:val="28"/>
          <w:lang w:eastAsia="ru-RU"/>
        </w:rPr>
        <w:t>дств ст</w:t>
      </w:r>
      <w:proofErr w:type="gramEnd"/>
      <w:r w:rsidRPr="003D2147">
        <w:rPr>
          <w:sz w:val="28"/>
          <w:szCs w:val="28"/>
          <w:lang w:eastAsia="ru-RU"/>
        </w:rPr>
        <w:t xml:space="preserve">оимостью до 10 000 рублей включительно с балансового учета, с одновременным отражением на счетах </w:t>
      </w:r>
      <w:proofErr w:type="spellStart"/>
      <w:r w:rsidRPr="003D2147">
        <w:rPr>
          <w:sz w:val="28"/>
          <w:szCs w:val="28"/>
          <w:lang w:eastAsia="ru-RU"/>
        </w:rPr>
        <w:t>забалансового</w:t>
      </w:r>
      <w:proofErr w:type="spellEnd"/>
      <w:r w:rsidRPr="003D2147">
        <w:rPr>
          <w:sz w:val="28"/>
          <w:szCs w:val="28"/>
          <w:lang w:eastAsia="ru-RU"/>
        </w:rPr>
        <w:t xml:space="preserve"> учета по стоимости приобретения введенного в эксплуатацию объекта.</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4.1.6. При объединении основных средств в единый инвентарный объект (комплекс объектов основных средств), основные средства выбывают из учета вместе с ранее начисленной амортизацией и убытком от обесценения (при наличии), на основании оформленных Комиссией </w:t>
      </w:r>
      <w:hyperlink r:id="rId46" w:history="1">
        <w:r w:rsidRPr="003D2147">
          <w:rPr>
            <w:sz w:val="28"/>
            <w:szCs w:val="28"/>
            <w:lang w:eastAsia="ru-RU"/>
          </w:rPr>
          <w:t>Актов</w:t>
        </w:r>
      </w:hyperlink>
      <w:r w:rsidRPr="003D2147">
        <w:rPr>
          <w:sz w:val="28"/>
          <w:szCs w:val="28"/>
          <w:lang w:eastAsia="ru-RU"/>
        </w:rPr>
        <w:t xml:space="preserve"> о списании объектов нефинансовых активов (кроме транспортных средств) (форма 0504104).</w:t>
      </w:r>
    </w:p>
    <w:p w:rsidR="00680520" w:rsidRPr="003D2147" w:rsidRDefault="00680520" w:rsidP="00680520">
      <w:pPr>
        <w:adjustRightInd w:val="0"/>
        <w:ind w:firstLine="709"/>
        <w:jc w:val="both"/>
        <w:rPr>
          <w:bCs/>
          <w:sz w:val="28"/>
          <w:szCs w:val="28"/>
          <w:lang w:eastAsia="ru-RU"/>
        </w:rPr>
      </w:pPr>
      <w:r w:rsidRPr="003D2147">
        <w:rPr>
          <w:sz w:val="28"/>
          <w:szCs w:val="28"/>
        </w:rPr>
        <w:t>4.1.7.</w:t>
      </w:r>
      <w:r w:rsidRPr="003D2147">
        <w:rPr>
          <w:bCs/>
          <w:sz w:val="28"/>
          <w:szCs w:val="28"/>
          <w:lang w:eastAsia="ru-RU"/>
        </w:rPr>
        <w:t> Начисление амортизации по объектам основных средств, производится линейным способом последним рабочим днем текущего месяца.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4.1.8.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Сроки полезного использования считаются существенно отличающимися, если они относятся к разным амортизационным группам, определенным в </w:t>
      </w:r>
      <w:hyperlink r:id="rId47" w:history="1">
        <w:proofErr w:type="gramStart"/>
        <w:r w:rsidRPr="003D2147">
          <w:rPr>
            <w:rFonts w:ascii="Times New Roman" w:hAnsi="Times New Roman" w:cs="Times New Roman"/>
            <w:sz w:val="28"/>
            <w:szCs w:val="28"/>
          </w:rPr>
          <w:t>постановлении</w:t>
        </w:r>
        <w:proofErr w:type="gramEnd"/>
      </w:hyperlink>
      <w:r w:rsidRPr="003D2147">
        <w:rPr>
          <w:rFonts w:ascii="Times New Roman" w:hAnsi="Times New Roman" w:cs="Times New Roman"/>
          <w:sz w:val="28"/>
          <w:szCs w:val="28"/>
        </w:rPr>
        <w:t xml:space="preserve"> Правительства РФ от 1 января 2002 года №1.</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Стоимость структурной части объекта основных сре</w:t>
      </w:r>
      <w:proofErr w:type="gramStart"/>
      <w:r w:rsidRPr="003D2147">
        <w:rPr>
          <w:rFonts w:ascii="Times New Roman" w:hAnsi="Times New Roman" w:cs="Times New Roman"/>
          <w:sz w:val="28"/>
          <w:szCs w:val="28"/>
        </w:rPr>
        <w:t>дств сч</w:t>
      </w:r>
      <w:proofErr w:type="gramEnd"/>
      <w:r w:rsidRPr="003D2147">
        <w:rPr>
          <w:rFonts w:ascii="Times New Roman" w:hAnsi="Times New Roman" w:cs="Times New Roman"/>
          <w:sz w:val="28"/>
          <w:szCs w:val="28"/>
        </w:rPr>
        <w:t>итается значительной, если она составляет не менее 50% его общей стоимости и определяется Решением Комиссии.</w:t>
      </w:r>
    </w:p>
    <w:p w:rsidR="00680520" w:rsidRPr="003D2147" w:rsidRDefault="00680520" w:rsidP="00680520">
      <w:pPr>
        <w:adjustRightInd w:val="0"/>
        <w:ind w:firstLine="709"/>
        <w:jc w:val="both"/>
        <w:rPr>
          <w:bCs/>
          <w:sz w:val="28"/>
          <w:szCs w:val="28"/>
          <w:lang w:eastAsia="ru-RU"/>
        </w:rPr>
      </w:pPr>
      <w:r w:rsidRPr="003D2147">
        <w:rPr>
          <w:bCs/>
          <w:sz w:val="28"/>
          <w:szCs w:val="28"/>
          <w:lang w:eastAsia="ru-RU"/>
        </w:rPr>
        <w:t>На структурную часть комплекса объекта основных средств амортизация начисляется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независимо от того, что объект имеет единый инвентарный номер.</w:t>
      </w:r>
    </w:p>
    <w:p w:rsidR="00680520" w:rsidRPr="003D2147" w:rsidRDefault="00680520" w:rsidP="00680520">
      <w:pPr>
        <w:adjustRightInd w:val="0"/>
        <w:ind w:firstLine="709"/>
        <w:jc w:val="both"/>
        <w:rPr>
          <w:bCs/>
          <w:sz w:val="28"/>
          <w:szCs w:val="28"/>
          <w:lang w:eastAsia="ru-RU"/>
        </w:rPr>
      </w:pPr>
      <w:r w:rsidRPr="003D2147">
        <w:rPr>
          <w:bCs/>
          <w:sz w:val="28"/>
          <w:szCs w:val="28"/>
          <w:lang w:eastAsia="ru-RU"/>
        </w:rPr>
        <w:t>Если срок полезного использования структурной части объекта основных средств совпадает со сроком полезного использования иных частей, составляющих совместно со структурными частями объекта основных средств единый объект имущества (единый объект основных средств), то при определении суммы амортизации таких частей они объединяются.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4.1.9. Отдельными инвентарными объектами по Решению Комиссии могут являться: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локальная вычислительная сеть;</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система видеонаблюдения;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система пожарной сигнализации;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система охранной сигнализации;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система оповещения;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система доступа в здание;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другие системы, которые устанавливаются в эксплуатируемые здания;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принтеры;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сканеры.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4.1.10. В инвентарных карточках учета нефинансовых активов (форма 0504031),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системами.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4.1.11. </w:t>
      </w:r>
      <w:r w:rsidRPr="003D2147">
        <w:rPr>
          <w:rFonts w:ascii="Times New Roman" w:hAnsi="Times New Roman"/>
          <w:sz w:val="28"/>
          <w:szCs w:val="28"/>
        </w:rPr>
        <w:t>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w:t>
      </w:r>
      <w:r w:rsidRPr="003D2147">
        <w:rPr>
          <w:rFonts w:ascii="Times New Roman" w:hAnsi="Times New Roman" w:cs="Times New Roman"/>
          <w:sz w:val="28"/>
          <w:szCs w:val="28"/>
        </w:rPr>
        <w:t xml:space="preserve"> </w:t>
      </w:r>
    </w:p>
    <w:p w:rsidR="00680520" w:rsidRPr="003D2147" w:rsidRDefault="00680520" w:rsidP="00680520">
      <w:pPr>
        <w:adjustRightInd w:val="0"/>
        <w:ind w:firstLine="709"/>
        <w:jc w:val="both"/>
        <w:rPr>
          <w:sz w:val="28"/>
          <w:szCs w:val="28"/>
          <w:lang w:eastAsia="ru-RU"/>
        </w:rPr>
      </w:pPr>
      <w:r w:rsidRPr="003D2147">
        <w:rPr>
          <w:sz w:val="28"/>
          <w:szCs w:val="28"/>
          <w:lang w:eastAsia="ru-RU"/>
        </w:rPr>
        <w:t>Уменьшение стоимости объекта основных средств на стоимость заменяемых (</w:t>
      </w:r>
      <w:proofErr w:type="spellStart"/>
      <w:r w:rsidRPr="003D2147">
        <w:rPr>
          <w:sz w:val="28"/>
          <w:szCs w:val="28"/>
          <w:lang w:eastAsia="ru-RU"/>
        </w:rPr>
        <w:t>выбываемых</w:t>
      </w:r>
      <w:proofErr w:type="spellEnd"/>
      <w:r w:rsidRPr="003D2147">
        <w:rPr>
          <w:sz w:val="28"/>
          <w:szCs w:val="28"/>
          <w:lang w:eastAsia="ru-RU"/>
        </w:rPr>
        <w:t>) частей возможно только при наличии стоимостной оценки заменяемых частей. В случае если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Применение в бухгалтерском </w:t>
      </w:r>
      <w:proofErr w:type="gramStart"/>
      <w:r w:rsidRPr="003D2147">
        <w:rPr>
          <w:sz w:val="28"/>
          <w:szCs w:val="28"/>
          <w:lang w:eastAsia="ru-RU"/>
        </w:rPr>
        <w:t>учете</w:t>
      </w:r>
      <w:proofErr w:type="gramEnd"/>
      <w:r w:rsidRPr="003D2147">
        <w:rPr>
          <w:sz w:val="28"/>
          <w:szCs w:val="28"/>
          <w:lang w:eastAsia="ru-RU"/>
        </w:rPr>
        <w:t xml:space="preserve"> положений об изменении первоначальной стоимости объекта основных средств производится в случаях замещения (частичной замены) в отношении следующих групп основных средств:</w:t>
      </w:r>
    </w:p>
    <w:p w:rsidR="00680520" w:rsidRPr="003D2147" w:rsidRDefault="00680520" w:rsidP="00680520">
      <w:pPr>
        <w:adjustRightInd w:val="0"/>
        <w:ind w:firstLine="709"/>
        <w:jc w:val="both"/>
        <w:rPr>
          <w:sz w:val="28"/>
          <w:szCs w:val="28"/>
          <w:lang w:eastAsia="ru-RU"/>
        </w:rPr>
      </w:pPr>
      <w:r w:rsidRPr="003D2147">
        <w:rPr>
          <w:sz w:val="28"/>
          <w:szCs w:val="28"/>
          <w:lang w:eastAsia="ru-RU"/>
        </w:rPr>
        <w:t>а) нежилые помещения (здания и сооружения);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б) машины и оборудование;</w:t>
      </w:r>
    </w:p>
    <w:p w:rsidR="00680520" w:rsidRPr="003D2147" w:rsidRDefault="00680520" w:rsidP="00680520">
      <w:pPr>
        <w:adjustRightInd w:val="0"/>
        <w:ind w:firstLine="709"/>
        <w:jc w:val="both"/>
        <w:rPr>
          <w:sz w:val="28"/>
          <w:szCs w:val="28"/>
          <w:lang w:eastAsia="ru-RU"/>
        </w:rPr>
      </w:pPr>
      <w:r w:rsidRPr="003D2147">
        <w:rPr>
          <w:sz w:val="28"/>
          <w:szCs w:val="28"/>
          <w:lang w:eastAsia="ru-RU"/>
        </w:rPr>
        <w:t>в) транспортные средства.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Существенные затраты, на основании Решения Комиссии,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машины и оборудование;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транспортные средства.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4.1.12. Балансовая стоимость объекта основных средств в </w:t>
      </w:r>
      <w:proofErr w:type="gramStart"/>
      <w:r w:rsidRPr="003D2147">
        <w:rPr>
          <w:rFonts w:ascii="Times New Roman" w:hAnsi="Times New Roman" w:cs="Times New Roman"/>
          <w:sz w:val="28"/>
          <w:szCs w:val="28"/>
        </w:rPr>
        <w:t>случаях</w:t>
      </w:r>
      <w:proofErr w:type="gramEnd"/>
      <w:r w:rsidRPr="003D2147">
        <w:rPr>
          <w:rFonts w:ascii="Times New Roman" w:hAnsi="Times New Roman" w:cs="Times New Roman"/>
          <w:sz w:val="28"/>
          <w:szCs w:val="28"/>
        </w:rPr>
        <w:t xml:space="preserve">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D2147">
        <w:rPr>
          <w:rFonts w:ascii="Times New Roman" w:hAnsi="Times New Roman" w:cs="Times New Roman"/>
          <w:sz w:val="28"/>
          <w:szCs w:val="28"/>
        </w:rPr>
        <w:t>разукомплектации</w:t>
      </w:r>
      <w:proofErr w:type="spellEnd"/>
      <w:r w:rsidRPr="003D2147">
        <w:rPr>
          <w:rFonts w:ascii="Times New Roman" w:hAnsi="Times New Roman" w:cs="Times New Roman"/>
          <w:sz w:val="28"/>
          <w:szCs w:val="28"/>
        </w:rPr>
        <w:t xml:space="preserve">), увеличивается на сумму сформированных капитальных вложений в этот объект на основании Решения Комиссии.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4.1.13. Стоимость основного средства изменяется в </w:t>
      </w:r>
      <w:proofErr w:type="gramStart"/>
      <w:r w:rsidRPr="003D2147">
        <w:rPr>
          <w:rFonts w:ascii="Times New Roman" w:hAnsi="Times New Roman" w:cs="Times New Roman"/>
          <w:sz w:val="28"/>
          <w:szCs w:val="28"/>
        </w:rPr>
        <w:t>случае</w:t>
      </w:r>
      <w:proofErr w:type="gramEnd"/>
      <w:r w:rsidRPr="003D2147">
        <w:rPr>
          <w:rFonts w:ascii="Times New Roman" w:hAnsi="Times New Roman" w:cs="Times New Roman"/>
          <w:sz w:val="28"/>
          <w:szCs w:val="28"/>
        </w:rPr>
        <w:t xml:space="preserve"> проведения переоценки этого основного средства и отражения ее результатов в учете.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Переоценка основных сре</w:t>
      </w:r>
      <w:proofErr w:type="gramStart"/>
      <w:r w:rsidRPr="003D2147">
        <w:rPr>
          <w:rFonts w:ascii="Times New Roman" w:hAnsi="Times New Roman" w:cs="Times New Roman"/>
          <w:sz w:val="28"/>
          <w:szCs w:val="28"/>
        </w:rPr>
        <w:t>дств пр</w:t>
      </w:r>
      <w:proofErr w:type="gramEnd"/>
      <w:r w:rsidRPr="003D2147">
        <w:rPr>
          <w:rFonts w:ascii="Times New Roman" w:hAnsi="Times New Roman" w:cs="Times New Roman"/>
          <w:sz w:val="28"/>
          <w:szCs w:val="28"/>
        </w:rPr>
        <w:t>оводится: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по решению Правительства РФ;</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w:t>
      </w:r>
      <w:proofErr w:type="gramStart"/>
      <w:r w:rsidRPr="003D2147">
        <w:rPr>
          <w:rFonts w:ascii="Times New Roman" w:hAnsi="Times New Roman" w:cs="Times New Roman"/>
          <w:sz w:val="28"/>
          <w:szCs w:val="28"/>
        </w:rPr>
        <w:t>случае</w:t>
      </w:r>
      <w:proofErr w:type="gramEnd"/>
      <w:r w:rsidRPr="003D2147">
        <w:rPr>
          <w:rFonts w:ascii="Times New Roman" w:hAnsi="Times New Roman" w:cs="Times New Roman"/>
          <w:sz w:val="28"/>
          <w:szCs w:val="28"/>
        </w:rPr>
        <w:t xml:space="preserve"> отчуждения активов не в пользу организаций госсектора.</w:t>
      </w:r>
    </w:p>
    <w:p w:rsidR="00680520" w:rsidRPr="003D2147" w:rsidRDefault="00680520" w:rsidP="00680520">
      <w:pPr>
        <w:adjustRightInd w:val="0"/>
        <w:ind w:firstLine="709"/>
        <w:jc w:val="both"/>
        <w:rPr>
          <w:bCs/>
          <w:sz w:val="28"/>
          <w:szCs w:val="28"/>
          <w:lang w:eastAsia="ru-RU"/>
        </w:rPr>
      </w:pPr>
      <w:proofErr w:type="gramStart"/>
      <w:r w:rsidRPr="003D2147">
        <w:rPr>
          <w:bCs/>
          <w:sz w:val="28"/>
          <w:szCs w:val="28"/>
          <w:lang w:eastAsia="ru-RU"/>
        </w:rPr>
        <w:t>При переоценке объектов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способом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roofErr w:type="gramEnd"/>
      <w:r w:rsidRPr="003D2147">
        <w:rPr>
          <w:bCs/>
          <w:sz w:val="28"/>
          <w:szCs w:val="28"/>
          <w:lang w:eastAsia="ru-RU"/>
        </w:rPr>
        <w:t xml:space="preserve">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4.1.14. Стоимость ликвидируемых (разукомплектованных) частей, если она не была выделена в </w:t>
      </w:r>
      <w:proofErr w:type="gramStart"/>
      <w:r w:rsidRPr="003D2147">
        <w:rPr>
          <w:rFonts w:ascii="Times New Roman" w:hAnsi="Times New Roman" w:cs="Times New Roman"/>
          <w:sz w:val="28"/>
          <w:szCs w:val="28"/>
        </w:rPr>
        <w:t>документах</w:t>
      </w:r>
      <w:proofErr w:type="gramEnd"/>
      <w:r w:rsidRPr="003D2147">
        <w:rPr>
          <w:rFonts w:ascii="Times New Roman" w:hAnsi="Times New Roman" w:cs="Times New Roman"/>
          <w:sz w:val="28"/>
          <w:szCs w:val="28"/>
        </w:rPr>
        <w:t xml:space="preserve"> поставщика, при частичной ликвидации (</w:t>
      </w:r>
      <w:proofErr w:type="spellStart"/>
      <w:r w:rsidRPr="003D2147">
        <w:rPr>
          <w:rFonts w:ascii="Times New Roman" w:hAnsi="Times New Roman" w:cs="Times New Roman"/>
          <w:sz w:val="28"/>
          <w:szCs w:val="28"/>
        </w:rPr>
        <w:t>разукомплектации</w:t>
      </w:r>
      <w:proofErr w:type="spellEnd"/>
      <w:r w:rsidRPr="003D2147">
        <w:rPr>
          <w:rFonts w:ascii="Times New Roman" w:hAnsi="Times New Roman" w:cs="Times New Roman"/>
          <w:sz w:val="28"/>
          <w:szCs w:val="28"/>
        </w:rPr>
        <w:t>) объекта основного средства определяется Комиссией пропорционально выбранному показателю (площадь, объем и др.).</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4.1.15. Документы, подтверждающие факт государственной регистрации зданий, сооружений, автотранспортных средств, самоходной техники, </w:t>
      </w:r>
      <w:proofErr w:type="spellStart"/>
      <w:r w:rsidRPr="003D2147">
        <w:rPr>
          <w:rFonts w:ascii="Times New Roman" w:hAnsi="Times New Roman" w:cs="Times New Roman"/>
          <w:sz w:val="28"/>
          <w:szCs w:val="28"/>
        </w:rPr>
        <w:t>плавсредств</w:t>
      </w:r>
      <w:proofErr w:type="spellEnd"/>
      <w:r w:rsidRPr="003D2147">
        <w:rPr>
          <w:rFonts w:ascii="Times New Roman" w:hAnsi="Times New Roman" w:cs="Times New Roman"/>
          <w:sz w:val="28"/>
          <w:szCs w:val="28"/>
        </w:rPr>
        <w:t>, техническая документация (технические паспорта) подлежат хранению у субъекта централизованного учета.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Обязательному хранению в </w:t>
      </w:r>
      <w:proofErr w:type="gramStart"/>
      <w:r w:rsidRPr="003D2147">
        <w:rPr>
          <w:rFonts w:ascii="Times New Roman" w:hAnsi="Times New Roman" w:cs="Times New Roman"/>
          <w:sz w:val="28"/>
          <w:szCs w:val="28"/>
        </w:rPr>
        <w:t>составе</w:t>
      </w:r>
      <w:proofErr w:type="gramEnd"/>
      <w:r w:rsidRPr="003D2147">
        <w:rPr>
          <w:rFonts w:ascii="Times New Roman" w:hAnsi="Times New Roman" w:cs="Times New Roman"/>
          <w:sz w:val="28"/>
          <w:szCs w:val="28"/>
        </w:rPr>
        <w:t xml:space="preserve">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4.1.16. Продажа объектов основных средств оформляется Актом о приеме-передаче объектов нефинансовых активов (форма 0504101).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4.1.17. Безвозмездная передача объектов основных средств отражается в бюджетном </w:t>
      </w:r>
      <w:proofErr w:type="gramStart"/>
      <w:r w:rsidRPr="003D2147">
        <w:rPr>
          <w:rFonts w:ascii="Times New Roman" w:hAnsi="Times New Roman" w:cs="Times New Roman"/>
          <w:sz w:val="28"/>
          <w:szCs w:val="28"/>
        </w:rPr>
        <w:t>учете</w:t>
      </w:r>
      <w:proofErr w:type="gramEnd"/>
      <w:r w:rsidRPr="003D2147">
        <w:rPr>
          <w:rFonts w:ascii="Times New Roman" w:hAnsi="Times New Roman" w:cs="Times New Roman"/>
          <w:sz w:val="28"/>
          <w:szCs w:val="28"/>
        </w:rPr>
        <w:t xml:space="preserve"> на основании оформленных Акта о приеме-передаче объектов нефинансовых активов (форма 0504101) и Извещения (форма 0504805).</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 случае поступления объектов основных средств от организаций государственного сектора, с которыми производится сверка взаимных расчетов для консолидации (свода)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В случае поступления объектов основных средств от иных </w:t>
      </w:r>
      <w:proofErr w:type="gramStart"/>
      <w:r w:rsidRPr="003D2147">
        <w:rPr>
          <w:rFonts w:ascii="Times New Roman" w:hAnsi="Times New Roman" w:cs="Times New Roman"/>
          <w:sz w:val="28"/>
          <w:szCs w:val="28"/>
        </w:rPr>
        <w:t>организаций</w:t>
      </w:r>
      <w:proofErr w:type="gramEnd"/>
      <w:r w:rsidRPr="003D2147">
        <w:rPr>
          <w:rFonts w:ascii="Times New Roman" w:hAnsi="Times New Roman" w:cs="Times New Roman"/>
          <w:sz w:val="28"/>
          <w:szCs w:val="28"/>
        </w:rPr>
        <w:t xml:space="preserve"> полученные материальные ценности принимаются к учету в соответствии с нормами действующего законодательства и настоящей Единой учетной политики.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4.1.18. При выявлении признаков обесценения объекта производится его оценка по справедливой стоимости.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4.1.19. Имущество, полученное субъектом централизованного учета в безвозмездное пользование от органа власти, государственного учреждения области по решению собственника имущества без закрепления права оперативного управления в целях выполнения возложенных функций, учитывается в бухгалтерском учете на </w:t>
      </w:r>
      <w:proofErr w:type="spellStart"/>
      <w:r w:rsidRPr="003D2147">
        <w:rPr>
          <w:rFonts w:ascii="Times New Roman" w:hAnsi="Times New Roman" w:cs="Times New Roman"/>
          <w:sz w:val="28"/>
          <w:szCs w:val="28"/>
        </w:rPr>
        <w:t>забалансовом</w:t>
      </w:r>
      <w:proofErr w:type="spellEnd"/>
      <w:r w:rsidRPr="003D2147">
        <w:rPr>
          <w:rFonts w:ascii="Times New Roman" w:hAnsi="Times New Roman" w:cs="Times New Roman"/>
          <w:sz w:val="28"/>
          <w:szCs w:val="28"/>
        </w:rPr>
        <w:t xml:space="preserve"> счете 01 «Имущество, полученное в пользование» по стоимости, указанной (определенной) передающей стороной (собственником). В случае отсутствия информации о стоимости - по стоимости 1 рубль один объект, в случае наличия в договоре площади по стоимости 1 рубль за 1 кв. метр до момента предоставления сведений о стоимости.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4.1.20. Имущество, признанное объектами операционной, финансовой аренды учитывается в соответствии с требованиями </w:t>
      </w:r>
      <w:r w:rsidRPr="003D2147">
        <w:rPr>
          <w:rFonts w:ascii="TimesNewRomanPSMT" w:hAnsi="TimesNewRomanPSMT" w:cs="TimesNewRomanPSMT"/>
          <w:sz w:val="28"/>
          <w:szCs w:val="28"/>
        </w:rPr>
        <w:t xml:space="preserve">федерального стандарта бухгалтерского учета государственного сектора «Аренда», утвержденного </w:t>
      </w:r>
      <w:r w:rsidRPr="003D2147">
        <w:rPr>
          <w:rFonts w:ascii="Times New Roman" w:hAnsi="Times New Roman" w:cs="Times New Roman"/>
          <w:sz w:val="28"/>
          <w:szCs w:val="28"/>
        </w:rPr>
        <w:t>Приказом № 258н</w:t>
      </w:r>
      <w:r w:rsidRPr="003D2147">
        <w:rPr>
          <w:rFonts w:ascii="TimesNewRomanPSMT" w:hAnsi="TimesNewRomanPSMT" w:cs="TimesNewRomanPSMT"/>
          <w:sz w:val="28"/>
          <w:szCs w:val="28"/>
        </w:rPr>
        <w:t>.</w:t>
      </w:r>
      <w:r w:rsidRPr="003D2147">
        <w:rPr>
          <w:rFonts w:ascii="Times New Roman" w:hAnsi="Times New Roman" w:cs="Times New Roman"/>
          <w:sz w:val="28"/>
          <w:szCs w:val="28"/>
        </w:rPr>
        <w:t xml:space="preserve">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4.1.21. До получения информации от собственника имущества о стоимости арендных платежей или проведения рыночной оценки применяется временная оценка стоимости арендных платежей из расчета по каждому объекту 1 месяц аренды – 1 рубль.</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4.1.22. </w:t>
      </w:r>
      <w:r w:rsidRPr="003D2147">
        <w:rPr>
          <w:rFonts w:ascii="TimesNewRomanPSMT" w:hAnsi="TimesNewRomanPSMT" w:cs="TimesNewRomanPSMT"/>
          <w:sz w:val="28"/>
          <w:szCs w:val="28"/>
        </w:rPr>
        <w:t>В отношении объектов операционной аренды, полученных по договору</w:t>
      </w:r>
      <w:r w:rsidRPr="003D2147">
        <w:rPr>
          <w:rFonts w:ascii="Times New Roman" w:hAnsi="Times New Roman" w:cs="Times New Roman"/>
          <w:sz w:val="28"/>
          <w:szCs w:val="28"/>
        </w:rPr>
        <w:t xml:space="preserve"> </w:t>
      </w:r>
      <w:r w:rsidRPr="003D2147">
        <w:rPr>
          <w:rFonts w:ascii="TimesNewRomanPSMT" w:hAnsi="TimesNewRomanPSMT" w:cs="TimesNewRomanPSMT"/>
          <w:sz w:val="28"/>
          <w:szCs w:val="28"/>
        </w:rPr>
        <w:t>безвозмездного бессрочного пользования, устанавливается срок пользования имуществом три года, с ежегодным уточнением.</w:t>
      </w:r>
    </w:p>
    <w:p w:rsidR="00680520" w:rsidRDefault="00680520" w:rsidP="00680520">
      <w:pPr>
        <w:pStyle w:val="label-4"/>
        <w:shd w:val="clear" w:color="auto" w:fill="FFFFFF"/>
        <w:tabs>
          <w:tab w:val="left" w:pos="709"/>
        </w:tabs>
        <w:spacing w:before="0" w:beforeAutospacing="0" w:after="0" w:afterAutospacing="0" w:line="276" w:lineRule="auto"/>
        <w:jc w:val="both"/>
        <w:rPr>
          <w:color w:val="000000"/>
          <w:sz w:val="28"/>
          <w:szCs w:val="28"/>
          <w:shd w:val="clear" w:color="auto" w:fill="FFFFFF"/>
        </w:rPr>
      </w:pPr>
      <w:r w:rsidRPr="003D2147">
        <w:rPr>
          <w:sz w:val="28"/>
          <w:szCs w:val="28"/>
        </w:rPr>
        <w:t xml:space="preserve">          4.1.23. </w:t>
      </w:r>
      <w:r w:rsidRPr="003D2147">
        <w:rPr>
          <w:bCs/>
          <w:color w:val="000000"/>
          <w:sz w:val="28"/>
          <w:szCs w:val="28"/>
        </w:rPr>
        <w:t xml:space="preserve">Автомобильная дорога – сложный инвентарный объект, учитываемый </w:t>
      </w:r>
      <w:r w:rsidRPr="003D2147">
        <w:rPr>
          <w:sz w:val="28"/>
          <w:szCs w:val="28"/>
        </w:rPr>
        <w:t xml:space="preserve">как обособленный комплекс конструктивно-сочлененных элементов. </w:t>
      </w:r>
      <w:r w:rsidRPr="003D2147">
        <w:rPr>
          <w:color w:val="000000"/>
          <w:sz w:val="28"/>
          <w:szCs w:val="28"/>
          <w:shd w:val="clear" w:color="auto" w:fill="FFFFFF"/>
        </w:rPr>
        <w:t>Конструктивные элементы (дорожное полотно, дорожное покрытие и подобные элементы), а также дорожные сооружения, являются его технологической частью.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и т. д.) учитывается в составе дороги.</w:t>
      </w:r>
      <w:bookmarkStart w:id="1" w:name="_GoBack"/>
      <w:bookmarkEnd w:id="1"/>
    </w:p>
    <w:p w:rsidR="00680520" w:rsidRPr="005C0F10" w:rsidRDefault="00680520" w:rsidP="00680520">
      <w:pPr>
        <w:adjustRightInd w:val="0"/>
        <w:ind w:firstLine="709"/>
        <w:jc w:val="both"/>
        <w:rPr>
          <w:color w:val="000000"/>
          <w:sz w:val="28"/>
          <w:szCs w:val="28"/>
          <w:lang w:eastAsia="ru-RU"/>
        </w:rPr>
      </w:pPr>
      <w:r w:rsidRPr="005C0F10">
        <w:rPr>
          <w:sz w:val="28"/>
          <w:szCs w:val="28"/>
          <w:lang w:eastAsia="ru-RU"/>
        </w:rPr>
        <w:t xml:space="preserve">При разделении объекта ОС (автомобильной дороги) на части </w:t>
      </w:r>
      <w:r w:rsidRPr="005C0F10">
        <w:rPr>
          <w:color w:val="000000"/>
          <w:sz w:val="28"/>
          <w:szCs w:val="28"/>
          <w:lang w:eastAsia="ru-RU"/>
        </w:rPr>
        <w:t>и выбытия разделяемого объекта</w:t>
      </w:r>
      <w:r w:rsidRPr="005C0F10">
        <w:rPr>
          <w:sz w:val="28"/>
          <w:szCs w:val="28"/>
          <w:lang w:eastAsia="ru-RU"/>
        </w:rPr>
        <w:t xml:space="preserve"> вновь образованным объектам ОС</w:t>
      </w:r>
      <w:r w:rsidRPr="005C0F10">
        <w:rPr>
          <w:color w:val="000000"/>
          <w:sz w:val="28"/>
          <w:szCs w:val="28"/>
          <w:lang w:eastAsia="ru-RU"/>
        </w:rPr>
        <w:t xml:space="preserve"> присваиваются новые инвентарные номера.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Операции по принятию на баланс автомобильных дорог и искусственных сооружений осуществляются на основании следующих документов: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автомобильных дорог и искусственных сооружений после строительства и реконструкции - на основании акта приемки-передачи объекта и разрешения на ввод объекта в эксплуатацию, после утверждения акта об определении готовности к приемке в эксплуатацию объекта комиссией по поступлению и выбытию объектов недвижимого имущества и объектов незавершенного строительства, </w:t>
      </w:r>
      <w:proofErr w:type="gramStart"/>
      <w:r w:rsidRPr="003D2147">
        <w:rPr>
          <w:rFonts w:ascii="Times New Roman" w:hAnsi="Times New Roman" w:cs="Times New Roman"/>
          <w:sz w:val="28"/>
          <w:szCs w:val="28"/>
        </w:rPr>
        <w:t>которая</w:t>
      </w:r>
      <w:proofErr w:type="gramEnd"/>
      <w:r w:rsidRPr="003D2147">
        <w:rPr>
          <w:rFonts w:ascii="Times New Roman" w:hAnsi="Times New Roman" w:cs="Times New Roman"/>
          <w:sz w:val="28"/>
          <w:szCs w:val="28"/>
        </w:rPr>
        <w:t xml:space="preserve"> назначается отдельным приказом. Датой постановки на бюджетный учет считается дата регистрации права оперативного управления на объект;</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автомобильных дорог и искусственных сооружений, закрепленных на праве оперативного управления за субъектом централизованного учета распоряжением министерства имущественных отношений Самарской области, - на основании Акта о приеме-передаче объектов нефинансовых активов (форма 0504101). Датой постановки на учет считается дата регистрации права оперативного управления на объект.</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Автомобильные дороги или отдельные участки могут быть списаны в следующих </w:t>
      </w:r>
      <w:proofErr w:type="gramStart"/>
      <w:r w:rsidRPr="003D2147">
        <w:rPr>
          <w:rFonts w:ascii="Times New Roman" w:hAnsi="Times New Roman" w:cs="Times New Roman"/>
          <w:sz w:val="28"/>
          <w:szCs w:val="28"/>
        </w:rPr>
        <w:t>случаях</w:t>
      </w:r>
      <w:proofErr w:type="gramEnd"/>
      <w:r w:rsidRPr="003D2147">
        <w:rPr>
          <w:rFonts w:ascii="Times New Roman" w:hAnsi="Times New Roman" w:cs="Times New Roman"/>
          <w:sz w:val="28"/>
          <w:szCs w:val="28"/>
        </w:rPr>
        <w:t>:</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когда дорога или ее часть перестала существовать и возникает необходимость в </w:t>
      </w:r>
      <w:proofErr w:type="gramStart"/>
      <w:r w:rsidRPr="003D2147">
        <w:rPr>
          <w:rFonts w:ascii="Times New Roman" w:hAnsi="Times New Roman" w:cs="Times New Roman"/>
          <w:sz w:val="28"/>
          <w:szCs w:val="28"/>
        </w:rPr>
        <w:t>строительстве</w:t>
      </w:r>
      <w:proofErr w:type="gramEnd"/>
      <w:r w:rsidRPr="003D2147">
        <w:rPr>
          <w:rFonts w:ascii="Times New Roman" w:hAnsi="Times New Roman" w:cs="Times New Roman"/>
          <w:sz w:val="28"/>
          <w:szCs w:val="28"/>
        </w:rPr>
        <w:t xml:space="preserve"> дороги или ее части по новому направлению;</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при изменении конфигурации существующей автомобильной дороги, когда отдельные ее участки утратили статус автомобильной дороги общего пользования регионального или межмуниципального значения и не могут быть приняты на баланс другими организациями;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при утрате статуса автомобильной дороги общего пользования регионального или межмуниципального значения, в связи с непригодностью для дальнейшего использования по целевому назначению и невозможностью распоряжения вследствие полной утраты потребительских свойств.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Решение о списании конструктивных элементов автомобильных дорог принимается постоянно действующей комиссией по списанию конструктивных элементов автомобильных дорог.</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4.1.24. Транспортные средства и другие виды движимого имущества, передаваемые в части безвозмездной передачи, подлежащие государственной регистрации, отражаются в бухгалтерском учете при поступлении, списании датой постановки на учет или снятия с учета в регистрирующих органах. До момента их регистрации учитываются на </w:t>
      </w:r>
      <w:proofErr w:type="spellStart"/>
      <w:r w:rsidRPr="003D2147">
        <w:rPr>
          <w:rFonts w:ascii="Times New Roman" w:hAnsi="Times New Roman" w:cs="Times New Roman"/>
          <w:sz w:val="28"/>
          <w:szCs w:val="28"/>
        </w:rPr>
        <w:t>забалансовом</w:t>
      </w:r>
      <w:proofErr w:type="spellEnd"/>
      <w:r w:rsidRPr="003D2147">
        <w:rPr>
          <w:rFonts w:ascii="Times New Roman" w:hAnsi="Times New Roman" w:cs="Times New Roman"/>
          <w:sz w:val="28"/>
          <w:szCs w:val="28"/>
        </w:rPr>
        <w:t xml:space="preserve"> счете 01 «Имущество, полученное в пользование».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4.1.25. До окончания процесса формирования первоначальной стоимости основного средства затраты, непосредственно связанные с его приобретением, сооружением и изготовлением, отражаются на счете 110600000 «Вложения в нефинансовые активы».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Затраты на выкуп земельных участков и объектов недвижимого имущества, находящегося на данных участках, относятся на счет 110600000 «Вложения в нефинансовые активы» на основании договоров (соглашений) в сумме произведенных расходов.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 Материальные запасы</w:t>
      </w:r>
    </w:p>
    <w:p w:rsidR="00680520" w:rsidRPr="003D2147" w:rsidRDefault="00680520" w:rsidP="00680520">
      <w:pPr>
        <w:pStyle w:val="ConsPlusNormal"/>
        <w:spacing w:line="276" w:lineRule="auto"/>
        <w:ind w:firstLine="540"/>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4.2.1. </w:t>
      </w:r>
      <w:proofErr w:type="gramStart"/>
      <w:r w:rsidRPr="003D2147">
        <w:rPr>
          <w:rFonts w:ascii="Times New Roman" w:hAnsi="Times New Roman" w:cs="Times New Roman"/>
          <w:sz w:val="28"/>
          <w:szCs w:val="28"/>
        </w:rPr>
        <w:t>Материальные запасы в бюджетном учете учитываются по номенклатурной единице (штука, тонна, килограмм, литр, метр, пачка и т.п.), партии.</w:t>
      </w:r>
      <w:proofErr w:type="gramEnd"/>
    </w:p>
    <w:p w:rsidR="00680520" w:rsidRPr="003D2147" w:rsidRDefault="00680520" w:rsidP="00680520">
      <w:pPr>
        <w:adjustRightInd w:val="0"/>
        <w:ind w:firstLine="709"/>
        <w:jc w:val="both"/>
        <w:rPr>
          <w:sz w:val="28"/>
          <w:szCs w:val="28"/>
          <w:lang w:eastAsia="ru-RU"/>
        </w:rPr>
      </w:pPr>
      <w:r w:rsidRPr="003D2147">
        <w:rPr>
          <w:sz w:val="28"/>
          <w:szCs w:val="28"/>
        </w:rPr>
        <w:t>4.2.2. </w:t>
      </w:r>
      <w:proofErr w:type="gramStart"/>
      <w:r w:rsidRPr="003D2147">
        <w:rPr>
          <w:sz w:val="28"/>
          <w:szCs w:val="28"/>
        </w:rPr>
        <w:t xml:space="preserve">Аналитический учет материальных запасов ведется </w:t>
      </w:r>
      <w:r w:rsidRPr="003D2147">
        <w:rPr>
          <w:sz w:val="28"/>
          <w:szCs w:val="28"/>
          <w:lang w:eastAsia="ru-RU"/>
        </w:rPr>
        <w:t>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4.2.3. Перечень производственного и хозяйственного инвентаря, используемого в деятельности в течение периода, превышающего 12 месяцев, утверждается локальным актом субъекта централизованного учета.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4.2.4.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680520" w:rsidRPr="003D2147" w:rsidRDefault="00680520" w:rsidP="00680520">
      <w:pPr>
        <w:adjustRightInd w:val="0"/>
        <w:ind w:firstLine="709"/>
        <w:jc w:val="both"/>
        <w:rPr>
          <w:sz w:val="28"/>
          <w:szCs w:val="28"/>
          <w:lang w:eastAsia="ru-RU"/>
        </w:rPr>
      </w:pPr>
      <w:r w:rsidRPr="003D2147">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80520" w:rsidRPr="003D2147" w:rsidRDefault="00680520" w:rsidP="00680520">
      <w:pPr>
        <w:adjustRightInd w:val="0"/>
        <w:ind w:firstLine="709"/>
        <w:jc w:val="both"/>
      </w:pPr>
      <w:r w:rsidRPr="003D2147">
        <w:rPr>
          <w:sz w:val="28"/>
          <w:szCs w:val="28"/>
          <w:lang w:eastAsia="ru-RU"/>
        </w:rPr>
        <w:t>При осуществлении централизованных закупок материальных запасов и (или) торговой (производственной) деятельности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не включаются в фактическую стоимость приобретаемых материальных запасов, а относятся в состав расходов на финансовый результат текущего финансового года.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4.2.5. Признание в </w:t>
      </w:r>
      <w:proofErr w:type="gramStart"/>
      <w:r w:rsidRPr="003D2147">
        <w:rPr>
          <w:rFonts w:ascii="Times New Roman" w:hAnsi="Times New Roman" w:cs="Times New Roman"/>
          <w:sz w:val="28"/>
          <w:szCs w:val="28"/>
        </w:rPr>
        <w:t>учете</w:t>
      </w:r>
      <w:proofErr w:type="gramEnd"/>
      <w:r w:rsidRPr="003D2147">
        <w:rPr>
          <w:rFonts w:ascii="Times New Roman" w:hAnsi="Times New Roman" w:cs="Times New Roman"/>
          <w:sz w:val="28"/>
          <w:szCs w:val="28"/>
        </w:rPr>
        <w:t xml:space="preserve"> материалов, полученных при ликвидации нефинансовых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4.2.6. Данные о рыночной цене должны быть подтверждены документально:</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справками (другими подтверждающими документами) Росстата;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прайс-листами заводов-изготовителей;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справками (другими подтверждающими документами) оценщиков;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информацией, размещенной в СМИ, и т.д.</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4.2.7. Оценка материальных запасов при их выбытии осуществляется по средней фактической стоимости.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4.2.8. Списание горюче-смазочных материалов для автомобильного транспорта (бензин, тосол, смазки, антифриз, моторные и трансмиссионные масла, а также аналогичные материалы) осуществляется по нормам, утвержденным приказом субъекта централизованного учета на основании Методических рекомендаций, утвержденных распоряжением Минтранса России от 14.03.2008 № АМ-23-р, и оформляется Актом о списании материальных запасов (форма 0504230).</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При выполнении ремонтных работ автомототранспорта, связанных с заменой специальных жидкостей, списание горюче-смазочных материалов производится на основании дефектной ведомости и оформляется Актом о списании материальных запасов (форма 0504230).</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Списание горюче-смазочных материалов на все виды транспорты (за исключением автомобильного) и спецтехники осуществляется по нормам, утвержденным приказом субъекта централизованного учета, и оформляется Актом о списании материальных запасов (форма 0504230).</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4.2.9. Применение зимней надбавки к нормам расхода горюче-смазочных материалов устанавливается приказом (распоряжением) руководителя субъекта централизованного учета.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4.2.10. Передача материальных запасов по договору подрядчику для изготовления (создания) объектов нефинансовых активов, проведения ремонтных работ отражается по Требованию-накладной (форма 0504204). С балансового учета материальные запасы списываются на основании акта выполненных работ.</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4.2.11. Выдача запасных частей, канцелярских (расходных) и хозяйственных материалов (</w:t>
      </w:r>
      <w:proofErr w:type="spellStart"/>
      <w:r w:rsidRPr="003D2147">
        <w:rPr>
          <w:rFonts w:ascii="Times New Roman" w:hAnsi="Times New Roman" w:cs="Times New Roman"/>
          <w:sz w:val="28"/>
          <w:szCs w:val="28"/>
        </w:rPr>
        <w:t>электролампочек</w:t>
      </w:r>
      <w:proofErr w:type="spellEnd"/>
      <w:r w:rsidRPr="003D2147">
        <w:rPr>
          <w:rFonts w:ascii="Times New Roman" w:hAnsi="Times New Roman" w:cs="Times New Roman"/>
          <w:sz w:val="28"/>
          <w:szCs w:val="28"/>
        </w:rPr>
        <w:t>, мыла, щеток и т.п.) на нужды субъекта централизованного учета оформляется Ведомостью выдачи материальных ценностей на нужды учреждения (форма 0504210), которая является основанием для их списания.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4.2.12. Предметы мягкого инвентаря, форменной и специальной одежды, выдаваемые в личное пользование, учитываются в </w:t>
      </w:r>
      <w:proofErr w:type="gramStart"/>
      <w:r w:rsidRPr="003D2147">
        <w:rPr>
          <w:rFonts w:ascii="Times New Roman" w:hAnsi="Times New Roman" w:cs="Times New Roman"/>
          <w:sz w:val="28"/>
          <w:szCs w:val="28"/>
        </w:rPr>
        <w:t>составе</w:t>
      </w:r>
      <w:proofErr w:type="gramEnd"/>
      <w:r w:rsidRPr="003D2147">
        <w:rPr>
          <w:rFonts w:ascii="Times New Roman" w:hAnsi="Times New Roman" w:cs="Times New Roman"/>
          <w:sz w:val="28"/>
          <w:szCs w:val="28"/>
        </w:rPr>
        <w:t xml:space="preserve"> имущества с момента приобретения до момента выдачи в личное пользование работникам для выполнения ими служебных (должностных) обязанностей. Списание предметов мягкого инвентаря, форменной и специальной одежды, выдаваемой в личное пользование, оформляется Ведомостью выдачи материальных ценностей на нужды учреждения (форма 0504210).</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Материальные запасы, переданные в личное пользование сотрудникам, списываются с балансового учета и учитываются на </w:t>
      </w:r>
      <w:proofErr w:type="spellStart"/>
      <w:r w:rsidRPr="003D2147">
        <w:rPr>
          <w:rFonts w:ascii="Times New Roman" w:hAnsi="Times New Roman" w:cs="Times New Roman"/>
          <w:sz w:val="28"/>
          <w:szCs w:val="28"/>
        </w:rPr>
        <w:t>забалансовом</w:t>
      </w:r>
      <w:proofErr w:type="spellEnd"/>
      <w:r w:rsidRPr="003D2147">
        <w:rPr>
          <w:rFonts w:ascii="Times New Roman" w:hAnsi="Times New Roman" w:cs="Times New Roman"/>
          <w:sz w:val="28"/>
          <w:szCs w:val="28"/>
        </w:rPr>
        <w:t xml:space="preserve"> счете 27 «Материальные ценности, выданные в личное пользование работникам (сотрудникам)». </w:t>
      </w:r>
      <w:proofErr w:type="gramStart"/>
      <w:r w:rsidRPr="003D2147">
        <w:rPr>
          <w:rFonts w:ascii="Times New Roman" w:hAnsi="Times New Roman" w:cs="Times New Roman"/>
          <w:sz w:val="28"/>
          <w:szCs w:val="28"/>
        </w:rPr>
        <w:t xml:space="preserve">Поступление на склад материальных запасов, выбывших из личного пользования сотрудников и пригодных для дальнейшего использования, отражается в учете путем уменьшения показателя счета 27 и корреспонденцией по дебету счета 010500000 «Материальные запасы» и кредиту 040110199 «Прочие </w:t>
      </w:r>
      <w:proofErr w:type="spellStart"/>
      <w:r w:rsidRPr="003D2147">
        <w:rPr>
          <w:rFonts w:ascii="Times New Roman" w:hAnsi="Times New Roman" w:cs="Times New Roman"/>
          <w:sz w:val="28"/>
          <w:szCs w:val="28"/>
        </w:rPr>
        <w:t>неденежные</w:t>
      </w:r>
      <w:proofErr w:type="spellEnd"/>
      <w:r w:rsidRPr="003D2147">
        <w:rPr>
          <w:rFonts w:ascii="Times New Roman" w:hAnsi="Times New Roman" w:cs="Times New Roman"/>
          <w:sz w:val="28"/>
          <w:szCs w:val="28"/>
        </w:rPr>
        <w:t xml:space="preserve"> безвозмездные поступления».</w:t>
      </w:r>
      <w:proofErr w:type="gramEnd"/>
    </w:p>
    <w:p w:rsidR="00680520" w:rsidRPr="003D2147" w:rsidRDefault="00680520" w:rsidP="00680520">
      <w:pPr>
        <w:pStyle w:val="ConsPlusNormal"/>
        <w:spacing w:line="276" w:lineRule="auto"/>
        <w:ind w:firstLine="709"/>
        <w:jc w:val="both"/>
        <w:rPr>
          <w:rFonts w:ascii="Times New Roman" w:hAnsi="Times New Roman" w:cs="Times New Roman"/>
          <w:color w:val="000000"/>
          <w:sz w:val="28"/>
          <w:szCs w:val="28"/>
        </w:rPr>
      </w:pPr>
      <w:r w:rsidRPr="003D2147">
        <w:rPr>
          <w:rFonts w:ascii="Times New Roman" w:hAnsi="Times New Roman" w:cs="Times New Roman"/>
          <w:color w:val="000000"/>
          <w:sz w:val="28"/>
          <w:szCs w:val="28"/>
        </w:rPr>
        <w:t>4.2.13. Списание форменной и специальной одежды, осуществляется с учетом требований действующего законодательства, регулирующего вещевое обеспечение соответствующих работников.</w:t>
      </w:r>
    </w:p>
    <w:p w:rsidR="00680520" w:rsidRPr="003D2147" w:rsidRDefault="00680520" w:rsidP="00680520">
      <w:pPr>
        <w:pStyle w:val="ConsPlusNormal"/>
        <w:spacing w:line="276" w:lineRule="auto"/>
        <w:ind w:firstLine="709"/>
        <w:jc w:val="both"/>
        <w:rPr>
          <w:rFonts w:ascii="Times New Roman" w:hAnsi="Times New Roman" w:cs="Times New Roman"/>
          <w:color w:val="000000"/>
          <w:sz w:val="28"/>
          <w:szCs w:val="28"/>
        </w:rPr>
      </w:pPr>
      <w:r w:rsidRPr="003D2147">
        <w:rPr>
          <w:rFonts w:ascii="Times New Roman" w:hAnsi="Times New Roman" w:cs="Times New Roman"/>
          <w:color w:val="000000"/>
          <w:sz w:val="28"/>
          <w:szCs w:val="28"/>
        </w:rPr>
        <w:t>Списание имущества, выданного в личное пользование, осуществляется на основании Акта на списание мягкого и хозяйственного инвентаря (форма 0504143).</w:t>
      </w:r>
    </w:p>
    <w:p w:rsidR="00680520" w:rsidRPr="003D2147" w:rsidRDefault="00680520" w:rsidP="00680520">
      <w:pPr>
        <w:adjustRightInd w:val="0"/>
        <w:ind w:firstLine="709"/>
        <w:jc w:val="both"/>
        <w:rPr>
          <w:sz w:val="28"/>
          <w:szCs w:val="28"/>
          <w:lang w:eastAsia="ru-RU"/>
        </w:rPr>
      </w:pPr>
      <w:r w:rsidRPr="003D2147">
        <w:rPr>
          <w:sz w:val="28"/>
          <w:szCs w:val="28"/>
        </w:rPr>
        <w:t>4.2.14. Бланки строгой отчетности учитываются в составе материальных запасов до момента их передачи сотруднику субъекта централизованного учета, ответственному за оформление или выдачу.</w:t>
      </w:r>
      <w:r w:rsidRPr="003D2147">
        <w:rPr>
          <w:sz w:val="28"/>
          <w:szCs w:val="28"/>
          <w:lang w:eastAsia="ru-RU"/>
        </w:rPr>
        <w:t xml:space="preserve"> </w:t>
      </w:r>
    </w:p>
    <w:p w:rsidR="00680520" w:rsidRPr="003D2147" w:rsidRDefault="00680520" w:rsidP="00680520">
      <w:pPr>
        <w:adjustRightInd w:val="0"/>
        <w:ind w:firstLine="709"/>
        <w:jc w:val="both"/>
        <w:rPr>
          <w:sz w:val="28"/>
          <w:szCs w:val="28"/>
        </w:rPr>
      </w:pPr>
      <w:r w:rsidRPr="003D2147">
        <w:rPr>
          <w:sz w:val="28"/>
          <w:szCs w:val="28"/>
        </w:rPr>
        <w:t xml:space="preserve">Стоимость бланков строгой отчетности, которые переданы лицу, ответственному за их оформление или выдачу, списывается на расходы текущего финансового периода на основании Требования-накладной (ОКУД 0504204). </w:t>
      </w:r>
      <w:proofErr w:type="gramStart"/>
      <w:r w:rsidRPr="003D2147">
        <w:rPr>
          <w:sz w:val="28"/>
          <w:szCs w:val="28"/>
        </w:rPr>
        <w:t xml:space="preserve">Учет бланков строгой отчетности после передачи лицу, ответственному за их оформление или выдачу, осуществляется на </w:t>
      </w:r>
      <w:proofErr w:type="spellStart"/>
      <w:r w:rsidRPr="003D2147">
        <w:rPr>
          <w:sz w:val="28"/>
          <w:szCs w:val="28"/>
        </w:rPr>
        <w:t>забалансовом</w:t>
      </w:r>
      <w:proofErr w:type="spellEnd"/>
      <w:r w:rsidRPr="003D2147">
        <w:rPr>
          <w:sz w:val="28"/>
          <w:szCs w:val="28"/>
        </w:rPr>
        <w:t xml:space="preserve"> счете 03 «Бланки строгой отчетности» в условной оценке 1 объект, 1 рубль (стоимость которых не возмещается) и по стоимости приобретения (стоимость которых возмещается) до момента предоставления Акта о списании бланков строгой отчетности (форма 0504816), подтверждающего их выдачу либо уничтожение испорченных экземпляров.</w:t>
      </w:r>
      <w:proofErr w:type="gramEnd"/>
    </w:p>
    <w:p w:rsidR="00680520" w:rsidRPr="00680520" w:rsidRDefault="00680520" w:rsidP="00680520">
      <w:pPr>
        <w:adjustRightInd w:val="0"/>
        <w:ind w:firstLine="709"/>
        <w:jc w:val="both"/>
        <w:rPr>
          <w:sz w:val="28"/>
          <w:szCs w:val="28"/>
          <w:lang w:eastAsia="ru-RU"/>
        </w:rPr>
      </w:pPr>
      <w:r w:rsidRPr="003D2147">
        <w:rPr>
          <w:sz w:val="28"/>
          <w:szCs w:val="28"/>
        </w:rPr>
        <w:t>Внутреннее перемещение бланков строгой отчетности оформляется Накладной на внутренне перемещение (ОКУД 0504102).</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4.2.15. Призы, ценные подарки и сувениры, находящиеся у субъекта централизованного учета, учитываются в </w:t>
      </w:r>
      <w:proofErr w:type="gramStart"/>
      <w:r w:rsidRPr="003D2147">
        <w:rPr>
          <w:rFonts w:ascii="Times New Roman" w:hAnsi="Times New Roman" w:cs="Times New Roman"/>
          <w:sz w:val="28"/>
          <w:szCs w:val="28"/>
        </w:rPr>
        <w:t>составе</w:t>
      </w:r>
      <w:proofErr w:type="gramEnd"/>
      <w:r w:rsidRPr="003D2147">
        <w:rPr>
          <w:rFonts w:ascii="Times New Roman" w:hAnsi="Times New Roman" w:cs="Times New Roman"/>
          <w:sz w:val="28"/>
          <w:szCs w:val="28"/>
        </w:rPr>
        <w:t xml:space="preserve"> материальных запасов до момента их передачи сотруднику, ответственному за проведение мероприятия или за вручение.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Стоимость призов, ценных подарков и сувениров, которые переданы работнику субъекта централизованного учета, ответственному за проведение мероприятия или их вручение, списывается на расходы текущего финансового периода</w:t>
      </w:r>
      <w:r w:rsidRPr="003D2147">
        <w:rPr>
          <w:rFonts w:ascii="Times New Roman" w:hAnsi="Times New Roman"/>
          <w:sz w:val="28"/>
          <w:szCs w:val="28"/>
        </w:rPr>
        <w:t xml:space="preserve"> на основании Требования-накладной (ОКУД 0504204)</w:t>
      </w:r>
      <w:r w:rsidRPr="003D2147">
        <w:rPr>
          <w:rFonts w:ascii="Times New Roman" w:hAnsi="Times New Roman" w:cs="Times New Roman"/>
          <w:sz w:val="28"/>
          <w:szCs w:val="28"/>
        </w:rPr>
        <w:t xml:space="preserve">. Одновременно эта сувенирная продукция учитывается на </w:t>
      </w:r>
      <w:proofErr w:type="spellStart"/>
      <w:r w:rsidRPr="003D2147">
        <w:rPr>
          <w:rFonts w:ascii="Times New Roman" w:hAnsi="Times New Roman" w:cs="Times New Roman"/>
          <w:sz w:val="28"/>
          <w:szCs w:val="28"/>
        </w:rPr>
        <w:t>забалансовом</w:t>
      </w:r>
      <w:proofErr w:type="spellEnd"/>
      <w:r w:rsidRPr="003D2147">
        <w:rPr>
          <w:rFonts w:ascii="Times New Roman" w:hAnsi="Times New Roman" w:cs="Times New Roman"/>
          <w:sz w:val="28"/>
          <w:szCs w:val="28"/>
        </w:rPr>
        <w:t xml:space="preserve"> счете 07 «Награды, призы, ценные подарки и сувениры» до момента предоставления ответственным работником акта о списании материальных запасов (форма 0504230), подтверждающего их вручение.</w:t>
      </w:r>
    </w:p>
    <w:p w:rsidR="00680520" w:rsidRPr="003D2147" w:rsidRDefault="00680520" w:rsidP="00680520">
      <w:pPr>
        <w:adjustRightInd w:val="0"/>
        <w:ind w:firstLine="540"/>
        <w:jc w:val="both"/>
        <w:rPr>
          <w:sz w:val="28"/>
          <w:szCs w:val="28"/>
          <w:lang w:eastAsia="ru-RU"/>
        </w:rPr>
      </w:pPr>
      <w:r w:rsidRPr="003D2147">
        <w:rPr>
          <w:sz w:val="28"/>
          <w:szCs w:val="28"/>
        </w:rPr>
        <w:t xml:space="preserve">4.2.16. Списание продуктов питания осуществляется </w:t>
      </w:r>
      <w:r w:rsidRPr="003D2147">
        <w:rPr>
          <w:sz w:val="28"/>
          <w:szCs w:val="28"/>
          <w:lang w:eastAsia="ru-RU"/>
        </w:rPr>
        <w:t xml:space="preserve">в </w:t>
      </w:r>
      <w:proofErr w:type="gramStart"/>
      <w:r w:rsidRPr="003D2147">
        <w:rPr>
          <w:sz w:val="28"/>
          <w:szCs w:val="28"/>
          <w:lang w:eastAsia="ru-RU"/>
        </w:rPr>
        <w:t>соответствии</w:t>
      </w:r>
      <w:proofErr w:type="gramEnd"/>
      <w:r w:rsidRPr="003D2147">
        <w:rPr>
          <w:sz w:val="28"/>
          <w:szCs w:val="28"/>
          <w:lang w:eastAsia="ru-RU"/>
        </w:rPr>
        <w:t xml:space="preserve"> с нормами раскладки продуктов питания и данными о численности довольствующихся лиц на основании меню-требования на выдачу продуктов питания </w:t>
      </w:r>
      <w:hyperlink r:id="rId48" w:history="1">
        <w:r w:rsidRPr="003D2147">
          <w:rPr>
            <w:sz w:val="28"/>
            <w:szCs w:val="28"/>
            <w:lang w:eastAsia="ru-RU"/>
          </w:rPr>
          <w:t>(ф. 0504202)</w:t>
        </w:r>
      </w:hyperlink>
      <w:r w:rsidRPr="003D2147">
        <w:rPr>
          <w:sz w:val="28"/>
          <w:szCs w:val="28"/>
        </w:rPr>
        <w:t xml:space="preserve"> и оформляется Актом о списании материальных запасов (форма 0504230)</w:t>
      </w:r>
      <w:r w:rsidRPr="003D2147">
        <w:rPr>
          <w:sz w:val="28"/>
          <w:szCs w:val="28"/>
          <w:lang w:eastAsia="ru-RU"/>
        </w:rPr>
        <w:t>.</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4.3. Учет нематериальных активов (НМА) и прав использования результатов интеллектуальной деятельности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4.3.1. Каждому инвентарному объекту нематериальных активов (группе объектов) в момент принятия к бюджетному учету присваивается инвентарный порядковый номер (далее – инвентарный номер объекта нематериальных активов). Инвентарный номер объекта нематериальных активов состоит из пятнадцати знаков, определяемый последовательно по мере принятия к учету нематериальных активов:</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ХХХ.Х.Х.ХХХХХХ</w:t>
      </w:r>
      <w:proofErr w:type="gramStart"/>
      <w:r w:rsidRPr="003D2147">
        <w:rPr>
          <w:rFonts w:ascii="Times New Roman" w:hAnsi="Times New Roman" w:cs="Times New Roman"/>
          <w:sz w:val="28"/>
          <w:szCs w:val="28"/>
        </w:rPr>
        <w:t>.Х</w:t>
      </w:r>
      <w:proofErr w:type="gramEnd"/>
      <w:r w:rsidRPr="003D2147">
        <w:rPr>
          <w:rFonts w:ascii="Times New Roman" w:hAnsi="Times New Roman" w:cs="Times New Roman"/>
          <w:sz w:val="28"/>
          <w:szCs w:val="28"/>
        </w:rPr>
        <w:t>ХХХ</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1 - 3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 код субъекта централизованного учета,</w:t>
      </w:r>
      <w:r w:rsidRPr="003D2147">
        <w:rPr>
          <w:rFonts w:ascii="Times New Roman" w:hAnsi="Times New Roman"/>
          <w:sz w:val="28"/>
          <w:szCs w:val="28"/>
        </w:rPr>
        <w:t xml:space="preserve"> соответствующий коду главного распорядителя средств областного бюджета;</w:t>
      </w:r>
      <w:r w:rsidRPr="003D2147">
        <w:rPr>
          <w:rFonts w:ascii="Times New Roman" w:hAnsi="Times New Roman" w:cs="Times New Roman"/>
          <w:sz w:val="28"/>
          <w:szCs w:val="28"/>
        </w:rPr>
        <w:t xml:space="preserve"> </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4 </w:t>
      </w:r>
      <w:proofErr w:type="gramStart"/>
      <w:r w:rsidRPr="003D2147">
        <w:rPr>
          <w:rFonts w:ascii="Times New Roman" w:hAnsi="Times New Roman" w:cs="Times New Roman"/>
          <w:sz w:val="28"/>
          <w:szCs w:val="28"/>
        </w:rPr>
        <w:t>разряде</w:t>
      </w:r>
      <w:proofErr w:type="gramEnd"/>
      <w:r w:rsidRPr="003D2147">
        <w:rPr>
          <w:rFonts w:ascii="Times New Roman" w:hAnsi="Times New Roman" w:cs="Times New Roman"/>
          <w:sz w:val="28"/>
          <w:szCs w:val="28"/>
        </w:rPr>
        <w:t xml:space="preserve"> – код синтетической группы инвентарного объекта нематериальных активов по счету 102 «Нематериальные активы» - «2»;</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5 </w:t>
      </w:r>
      <w:proofErr w:type="gramStart"/>
      <w:r w:rsidRPr="003D2147">
        <w:rPr>
          <w:rFonts w:ascii="Times New Roman" w:hAnsi="Times New Roman" w:cs="Times New Roman"/>
          <w:sz w:val="28"/>
          <w:szCs w:val="28"/>
        </w:rPr>
        <w:t>разряде</w:t>
      </w:r>
      <w:proofErr w:type="gramEnd"/>
      <w:r w:rsidRPr="003D2147">
        <w:rPr>
          <w:rFonts w:ascii="Times New Roman" w:hAnsi="Times New Roman" w:cs="Times New Roman"/>
          <w:sz w:val="28"/>
          <w:szCs w:val="28"/>
        </w:rPr>
        <w:t xml:space="preserve"> – код вида инвентарного номера:</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«1» - индивидуальный инвентарный объект – отражается при формировании инвентарного номера индивидуального объекта;</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proofErr w:type="gramStart"/>
      <w:r w:rsidRPr="003D2147">
        <w:rPr>
          <w:rFonts w:ascii="Times New Roman" w:hAnsi="Times New Roman" w:cs="Times New Roman"/>
          <w:sz w:val="28"/>
          <w:szCs w:val="28"/>
        </w:rPr>
        <w:t>«2» - групповой инвентарный объект, включающий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предназначенных для выполнения определенных самостоятельных функций, и сложный объект, признаваемый для целей бухгалтерского учета сложным объектом, включающий несколько охраняемых результатов интеллектуальной деятельности</w:t>
      </w:r>
      <w:proofErr w:type="gramEnd"/>
      <w:r w:rsidRPr="003D2147">
        <w:rPr>
          <w:rFonts w:ascii="Times New Roman" w:hAnsi="Times New Roman" w:cs="Times New Roman"/>
          <w:sz w:val="28"/>
          <w:szCs w:val="28"/>
        </w:rPr>
        <w:t xml:space="preserve"> (кинофильм, иное аудиовизуальное произведение, театрально-зрелищное представление, </w:t>
      </w:r>
      <w:proofErr w:type="spellStart"/>
      <w:r w:rsidRPr="003D2147">
        <w:rPr>
          <w:rFonts w:ascii="Times New Roman" w:hAnsi="Times New Roman" w:cs="Times New Roman"/>
          <w:sz w:val="28"/>
          <w:szCs w:val="28"/>
        </w:rPr>
        <w:t>мультимедийный</w:t>
      </w:r>
      <w:proofErr w:type="spellEnd"/>
      <w:r w:rsidRPr="003D2147">
        <w:rPr>
          <w:rFonts w:ascii="Times New Roman" w:hAnsi="Times New Roman" w:cs="Times New Roman"/>
          <w:sz w:val="28"/>
          <w:szCs w:val="28"/>
        </w:rPr>
        <w:t xml:space="preserve"> продукт, база данных);</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6 - 11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 порядковый номер инвентарного объекта (000001, 000002 и т.д.);</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в 12 - 15 </w:t>
      </w:r>
      <w:proofErr w:type="gramStart"/>
      <w:r w:rsidRPr="003D2147">
        <w:rPr>
          <w:rFonts w:ascii="Times New Roman" w:hAnsi="Times New Roman" w:cs="Times New Roman"/>
          <w:sz w:val="28"/>
          <w:szCs w:val="28"/>
        </w:rPr>
        <w:t>разрядах</w:t>
      </w:r>
      <w:proofErr w:type="gramEnd"/>
      <w:r w:rsidRPr="003D2147">
        <w:rPr>
          <w:rFonts w:ascii="Times New Roman" w:hAnsi="Times New Roman" w:cs="Times New Roman"/>
          <w:sz w:val="28"/>
          <w:szCs w:val="28"/>
        </w:rPr>
        <w:t xml:space="preserve"> – внутренний групповой инвентарный номер (0001, 0002 и т.д.). Для индивидуального инвентарного объекта указывается 0000.</w:t>
      </w: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Инвентарный номер объекта нематериальных активов, принятого к бюджетному учету до передачи централизуемых полномочий субъекта централизованного учета, после миграции базы данных не изменяется.</w:t>
      </w:r>
    </w:p>
    <w:p w:rsidR="00680520" w:rsidRPr="003D2147" w:rsidRDefault="00680520" w:rsidP="00680520">
      <w:pPr>
        <w:adjustRightInd w:val="0"/>
        <w:ind w:firstLine="709"/>
        <w:jc w:val="both"/>
        <w:rPr>
          <w:sz w:val="28"/>
          <w:szCs w:val="28"/>
          <w:lang w:eastAsia="ru-RU"/>
        </w:rPr>
      </w:pPr>
      <w:r w:rsidRPr="003D2147">
        <w:rPr>
          <w:sz w:val="28"/>
          <w:szCs w:val="28"/>
        </w:rPr>
        <w:t>4.3.2. </w:t>
      </w:r>
      <w:r w:rsidRPr="003D2147">
        <w:rPr>
          <w:sz w:val="28"/>
          <w:szCs w:val="28"/>
          <w:lang w:eastAsia="ru-RU"/>
        </w:rPr>
        <w:t xml:space="preserve">Признание затрат в </w:t>
      </w:r>
      <w:proofErr w:type="gramStart"/>
      <w:r w:rsidRPr="003D2147">
        <w:rPr>
          <w:sz w:val="28"/>
          <w:szCs w:val="28"/>
          <w:lang w:eastAsia="ru-RU"/>
        </w:rPr>
        <w:t>составе</w:t>
      </w:r>
      <w:proofErr w:type="gramEnd"/>
      <w:r w:rsidRPr="003D2147">
        <w:rPr>
          <w:sz w:val="28"/>
          <w:szCs w:val="28"/>
          <w:lang w:eastAsia="ru-RU"/>
        </w:rPr>
        <w:t xml:space="preserve"> вложений в объекты нематериальных активов прекращается при подтверждении </w:t>
      </w:r>
      <w:r w:rsidRPr="003D2147">
        <w:rPr>
          <w:sz w:val="28"/>
          <w:szCs w:val="28"/>
        </w:rPr>
        <w:t>Комиссией</w:t>
      </w:r>
      <w:r w:rsidRPr="003D2147">
        <w:rPr>
          <w:sz w:val="28"/>
          <w:szCs w:val="28"/>
          <w:lang w:eastAsia="ru-RU"/>
        </w:rPr>
        <w:t xml:space="preserve"> субъекта централизованного учета готовности объекта нематериальных активов для использования по назначению. Затраты, понесенные при использовании, обслуживании объекта нематериального актива, отражаются в составе расходов текущего периода.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Принятие к учету объектов нематериальных активов (выбытие из учета нематериальных активов) осуществляется уполномоченной организацией на основании Решения Комиссии, с указанием стоимости нематериального актива и срока его полезного использования.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Решения Комиссии об отнесении нематериальных активов к категории активов или не активов, принятые по итогам проведения инвентаризации в целях подтверждения показателей годовой бюджетной отчетности, так и в течение календарного года, а также в случае изменения целевой функции объектов нематериальных активов, принимаются к отражению в учете в соответствии с Регламентом.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Принятие к учету нематериальных активов, осуществляется на основании Решения Комиссии о принятии объекта нематериальных активов в состав активов субъекта централизованного учета, оформленного </w:t>
      </w:r>
      <w:hyperlink r:id="rId49" w:history="1">
        <w:r w:rsidRPr="003D2147">
          <w:rPr>
            <w:rFonts w:ascii="Times New Roman" w:hAnsi="Times New Roman" w:cs="Times New Roman"/>
            <w:sz w:val="28"/>
            <w:szCs w:val="28"/>
          </w:rPr>
          <w:t>Акт</w:t>
        </w:r>
      </w:hyperlink>
      <w:r w:rsidRPr="003D2147">
        <w:rPr>
          <w:rFonts w:ascii="Times New Roman" w:hAnsi="Times New Roman" w:cs="Times New Roman"/>
          <w:sz w:val="28"/>
          <w:szCs w:val="28"/>
        </w:rPr>
        <w:t xml:space="preserve">ом о приеме-передаче объектов нефинансовых активов (форма 0504101).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Датой принятия к бюджетному учету объекта нематериального актива признается момент возникновения исключительного права субъекта Российской Федерации в лице субъекта централизованного учета на указанный объект в соответствии с законодательством Российской Федерации.</w:t>
      </w:r>
    </w:p>
    <w:p w:rsidR="00680520" w:rsidRPr="003D2147" w:rsidRDefault="00680520" w:rsidP="00680520">
      <w:pPr>
        <w:adjustRightInd w:val="0"/>
        <w:ind w:firstLine="709"/>
        <w:jc w:val="both"/>
        <w:rPr>
          <w:sz w:val="28"/>
          <w:szCs w:val="28"/>
          <w:lang w:eastAsia="ru-RU"/>
        </w:rPr>
      </w:pPr>
      <w:r w:rsidRPr="003D2147">
        <w:rPr>
          <w:sz w:val="28"/>
          <w:szCs w:val="28"/>
        </w:rPr>
        <w:t>4.3.3. </w:t>
      </w:r>
      <w:r w:rsidRPr="003D2147">
        <w:rPr>
          <w:sz w:val="28"/>
          <w:szCs w:val="28"/>
          <w:lang w:eastAsia="ru-RU"/>
        </w:rPr>
        <w:t xml:space="preserve">Первоначальной стоимостью объекта нематериальных активов, приобретаемого в </w:t>
      </w:r>
      <w:proofErr w:type="gramStart"/>
      <w:r w:rsidRPr="003D2147">
        <w:rPr>
          <w:sz w:val="28"/>
          <w:szCs w:val="28"/>
          <w:lang w:eastAsia="ru-RU"/>
        </w:rPr>
        <w:t>результате</w:t>
      </w:r>
      <w:proofErr w:type="gramEnd"/>
      <w:r w:rsidRPr="003D2147">
        <w:rPr>
          <w:sz w:val="28"/>
          <w:szCs w:val="28"/>
          <w:lang w:eastAsia="ru-RU"/>
        </w:rPr>
        <w:t xml:space="preserve"> необменной операции, является его справедливая стоимость на дату приобретения, либо стоимость, отраженная в передаточных документах.</w:t>
      </w:r>
    </w:p>
    <w:p w:rsidR="00680520" w:rsidRPr="003D2147" w:rsidRDefault="00680520" w:rsidP="00680520">
      <w:pPr>
        <w:adjustRightInd w:val="0"/>
        <w:ind w:firstLine="709"/>
        <w:jc w:val="both"/>
        <w:rPr>
          <w:sz w:val="28"/>
          <w:szCs w:val="28"/>
          <w:lang w:eastAsia="ru-RU"/>
        </w:rPr>
      </w:pPr>
      <w:r w:rsidRPr="003D2147">
        <w:rPr>
          <w:sz w:val="28"/>
          <w:szCs w:val="28"/>
          <w:lang w:eastAsia="ru-RU"/>
        </w:rPr>
        <w:t>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w:t>
      </w:r>
      <w:proofErr w:type="gramStart"/>
      <w:r w:rsidRPr="003D2147">
        <w:rPr>
          <w:sz w:val="28"/>
          <w:szCs w:val="28"/>
          <w:lang w:eastAsia="ru-RU"/>
        </w:rPr>
        <w:t>ии о е</w:t>
      </w:r>
      <w:proofErr w:type="gramEnd"/>
      <w:r w:rsidRPr="003D2147">
        <w:rPr>
          <w:sz w:val="28"/>
          <w:szCs w:val="28"/>
          <w:lang w:eastAsia="ru-RU"/>
        </w:rPr>
        <w:t>го стоимости, его первоначальной стоимостью признается текущая оценочная стоимость.</w:t>
      </w:r>
    </w:p>
    <w:p w:rsidR="00680520" w:rsidRPr="003D2147" w:rsidRDefault="00680520" w:rsidP="00680520">
      <w:pPr>
        <w:adjustRightInd w:val="0"/>
        <w:ind w:firstLine="709"/>
        <w:jc w:val="both"/>
        <w:rPr>
          <w:sz w:val="28"/>
          <w:szCs w:val="28"/>
          <w:lang w:eastAsia="ru-RU"/>
        </w:rPr>
      </w:pPr>
      <w:proofErr w:type="gramStart"/>
      <w:r w:rsidRPr="003D2147">
        <w:rPr>
          <w:sz w:val="28"/>
          <w:szCs w:val="28"/>
          <w:lang w:eastAsia="ru-RU"/>
        </w:rPr>
        <w:t xml:space="preserve">При определении текущей оценочной стоимости в целях принятия к бюджетному учету объекта нематериального актива </w:t>
      </w:r>
      <w:r w:rsidRPr="003D2147">
        <w:rPr>
          <w:sz w:val="28"/>
          <w:szCs w:val="28"/>
        </w:rPr>
        <w:t>Комиссией</w:t>
      </w:r>
      <w:r w:rsidRPr="003D2147">
        <w:rPr>
          <w:sz w:val="28"/>
          <w:szCs w:val="28"/>
          <w:lang w:eastAsia="ru-RU"/>
        </w:rPr>
        <w:t xml:space="preserve">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w:t>
      </w:r>
      <w:proofErr w:type="gramEnd"/>
      <w:r w:rsidRPr="003D2147">
        <w:rPr>
          <w:sz w:val="28"/>
          <w:szCs w:val="28"/>
          <w:lang w:eastAsia="ru-RU"/>
        </w:rPr>
        <w:t>) о стоимости отдельных (аналогичных) объектов нематериальных активов.</w:t>
      </w:r>
    </w:p>
    <w:p w:rsidR="00680520" w:rsidRPr="003D2147" w:rsidRDefault="00680520" w:rsidP="00680520">
      <w:pPr>
        <w:adjustRightInd w:val="0"/>
        <w:ind w:firstLine="709"/>
        <w:jc w:val="both"/>
        <w:rPr>
          <w:sz w:val="28"/>
          <w:szCs w:val="28"/>
          <w:lang w:eastAsia="ru-RU"/>
        </w:rPr>
      </w:pPr>
      <w:r w:rsidRPr="003D2147">
        <w:rPr>
          <w:sz w:val="28"/>
          <w:szCs w:val="28"/>
          <w:lang w:eastAsia="ru-RU"/>
        </w:rPr>
        <w:t>В случае</w:t>
      </w:r>
      <w:proofErr w:type="gramStart"/>
      <w:r w:rsidRPr="003D2147">
        <w:rPr>
          <w:sz w:val="28"/>
          <w:szCs w:val="28"/>
          <w:lang w:eastAsia="ru-RU"/>
        </w:rPr>
        <w:t>,</w:t>
      </w:r>
      <w:proofErr w:type="gramEnd"/>
      <w:r w:rsidRPr="003D2147">
        <w:rPr>
          <w:sz w:val="28"/>
          <w:szCs w:val="28"/>
          <w:lang w:eastAsia="ru-RU"/>
        </w:rPr>
        <w:t xml:space="preserve">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4.3.4. Результаты модернизации нематериальных активов принимаются к учету в целях удорожания стоимости нематериальных активов по факту поступления Решения Комиссии и документов, подтверждающих произведенные капитальные вложения в соответствующий объект нематериальных активов.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4.3.5. В составе нематериальных активов учитываются исключительные права на результаты интеллектуальной деятельности и средства индивидуализации: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roofErr w:type="gramStart"/>
      <w:r w:rsidRPr="003D2147">
        <w:rPr>
          <w:rFonts w:ascii="Times New Roman" w:hAnsi="Times New Roman" w:cs="Times New Roman"/>
          <w:sz w:val="28"/>
          <w:szCs w:val="28"/>
        </w:rPr>
        <w:t>исключительное авторское право на произведения науки, литературы и искусства (литературные, драматические, музыкально-драматические, сценарные, хореографические, музыкальные, научные произведения, аудиовизуальные произведения (теле- и видеофильмы), произведения живописи, скульптуры, графики, дизайна, декоративно-прикладного и сценографического искусства, фотографические произведения и др.);</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исключительное право на использование компьютерных программ (программное обеспечение), базы данных (в том числе </w:t>
      </w:r>
      <w:proofErr w:type="spellStart"/>
      <w:r w:rsidRPr="003D2147">
        <w:rPr>
          <w:rFonts w:ascii="Times New Roman" w:hAnsi="Times New Roman" w:cs="Times New Roman"/>
          <w:sz w:val="28"/>
          <w:szCs w:val="28"/>
        </w:rPr>
        <w:t>веб-сайт</w:t>
      </w:r>
      <w:proofErr w:type="spellEnd"/>
      <w:r w:rsidRPr="003D2147">
        <w:rPr>
          <w:rFonts w:ascii="Times New Roman" w:hAnsi="Times New Roman" w:cs="Times New Roman"/>
          <w:sz w:val="28"/>
          <w:szCs w:val="28"/>
        </w:rPr>
        <w:t>);</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исключительное право </w:t>
      </w:r>
      <w:proofErr w:type="spellStart"/>
      <w:r w:rsidRPr="003D2147">
        <w:rPr>
          <w:rFonts w:ascii="Times New Roman" w:hAnsi="Times New Roman" w:cs="Times New Roman"/>
          <w:sz w:val="28"/>
          <w:szCs w:val="28"/>
        </w:rPr>
        <w:t>патентообладателя</w:t>
      </w:r>
      <w:proofErr w:type="spellEnd"/>
      <w:r w:rsidRPr="003D2147">
        <w:rPr>
          <w:rFonts w:ascii="Times New Roman" w:hAnsi="Times New Roman" w:cs="Times New Roman"/>
          <w:sz w:val="28"/>
          <w:szCs w:val="28"/>
        </w:rPr>
        <w:t xml:space="preserve"> на изобретение, промышленный образец, полезную модель;</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исключительное право на товарный знак.</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Результаты научно-исследовательской работы и научно-технические работы относятся к нематериальным активам, если работы закончены, имеют положительный результат и оформлены в установленном </w:t>
      </w:r>
      <w:proofErr w:type="gramStart"/>
      <w:r w:rsidRPr="003D2147">
        <w:rPr>
          <w:rFonts w:ascii="Times New Roman" w:hAnsi="Times New Roman" w:cs="Times New Roman"/>
          <w:sz w:val="28"/>
          <w:szCs w:val="28"/>
        </w:rPr>
        <w:t>порядке</w:t>
      </w:r>
      <w:proofErr w:type="gramEnd"/>
      <w:r w:rsidRPr="003D2147">
        <w:rPr>
          <w:rFonts w:ascii="Times New Roman" w:hAnsi="Times New Roman" w:cs="Times New Roman"/>
          <w:sz w:val="28"/>
          <w:szCs w:val="28"/>
        </w:rPr>
        <w:t xml:space="preserve"> (наличие у учреждения исключительных прав на результат НИОКР).</w:t>
      </w:r>
    </w:p>
    <w:p w:rsidR="00680520" w:rsidRPr="003D2147" w:rsidRDefault="00680520" w:rsidP="00680520">
      <w:pPr>
        <w:adjustRightInd w:val="0"/>
        <w:ind w:firstLine="709"/>
        <w:jc w:val="both"/>
        <w:rPr>
          <w:sz w:val="28"/>
          <w:szCs w:val="28"/>
          <w:lang w:eastAsia="ru-RU"/>
        </w:rPr>
      </w:pPr>
      <w:r w:rsidRPr="003D2147">
        <w:rPr>
          <w:sz w:val="28"/>
          <w:szCs w:val="28"/>
          <w:lang w:eastAsia="ru-RU"/>
        </w:rPr>
        <w:t>4.3.6. Группировка объектов нематериальных активов осуществляется по группам имущества. Объекты нематериальных активов учитываются по следующим группам учета:</w:t>
      </w:r>
    </w:p>
    <w:p w:rsidR="00680520" w:rsidRPr="003D2147" w:rsidRDefault="00126D76" w:rsidP="00680520">
      <w:pPr>
        <w:adjustRightInd w:val="0"/>
        <w:ind w:firstLine="709"/>
        <w:jc w:val="both"/>
        <w:rPr>
          <w:sz w:val="28"/>
          <w:szCs w:val="28"/>
          <w:lang w:eastAsia="ru-RU"/>
        </w:rPr>
      </w:pPr>
      <w:hyperlink r:id="rId50" w:history="1">
        <w:r w:rsidR="00680520" w:rsidRPr="003D2147">
          <w:rPr>
            <w:sz w:val="28"/>
            <w:szCs w:val="28"/>
            <w:lang w:eastAsia="ru-RU"/>
          </w:rPr>
          <w:t>N</w:t>
        </w:r>
      </w:hyperlink>
      <w:r w:rsidR="00680520" w:rsidRPr="003D2147">
        <w:rPr>
          <w:sz w:val="28"/>
          <w:szCs w:val="28"/>
          <w:lang w:eastAsia="ru-RU"/>
        </w:rPr>
        <w:t xml:space="preserve"> «Научные исследования (научно-исследовательские разработки)»;</w:t>
      </w:r>
    </w:p>
    <w:p w:rsidR="00680520" w:rsidRPr="003D2147" w:rsidRDefault="00126D76" w:rsidP="00680520">
      <w:pPr>
        <w:adjustRightInd w:val="0"/>
        <w:ind w:firstLine="709"/>
        <w:jc w:val="both"/>
        <w:rPr>
          <w:sz w:val="28"/>
          <w:szCs w:val="28"/>
          <w:lang w:eastAsia="ru-RU"/>
        </w:rPr>
      </w:pPr>
      <w:hyperlink r:id="rId51" w:history="1">
        <w:r w:rsidR="00680520" w:rsidRPr="003D2147">
          <w:rPr>
            <w:sz w:val="28"/>
            <w:szCs w:val="28"/>
            <w:lang w:eastAsia="ru-RU"/>
          </w:rPr>
          <w:t>R</w:t>
        </w:r>
      </w:hyperlink>
      <w:r w:rsidR="00680520" w:rsidRPr="003D2147">
        <w:rPr>
          <w:sz w:val="28"/>
          <w:szCs w:val="28"/>
          <w:lang w:eastAsia="ru-RU"/>
        </w:rPr>
        <w:t xml:space="preserve"> «Опытно-конструкторские и технологические разработки»;</w:t>
      </w:r>
    </w:p>
    <w:p w:rsidR="00680520" w:rsidRPr="003D2147" w:rsidRDefault="00126D76" w:rsidP="00680520">
      <w:pPr>
        <w:adjustRightInd w:val="0"/>
        <w:ind w:firstLine="709"/>
        <w:jc w:val="both"/>
        <w:rPr>
          <w:sz w:val="28"/>
          <w:szCs w:val="28"/>
          <w:lang w:eastAsia="ru-RU"/>
        </w:rPr>
      </w:pPr>
      <w:hyperlink r:id="rId52" w:history="1">
        <w:r w:rsidR="00680520" w:rsidRPr="003D2147">
          <w:rPr>
            <w:sz w:val="28"/>
            <w:szCs w:val="28"/>
            <w:lang w:eastAsia="ru-RU"/>
          </w:rPr>
          <w:t>I</w:t>
        </w:r>
      </w:hyperlink>
      <w:r w:rsidR="00680520" w:rsidRPr="003D2147">
        <w:rPr>
          <w:sz w:val="28"/>
          <w:szCs w:val="28"/>
          <w:lang w:eastAsia="ru-RU"/>
        </w:rPr>
        <w:t xml:space="preserve"> «Программное обеспечение и базы данных»;</w:t>
      </w:r>
    </w:p>
    <w:p w:rsidR="00680520" w:rsidRPr="003D2147" w:rsidRDefault="00126D76" w:rsidP="00680520">
      <w:pPr>
        <w:adjustRightInd w:val="0"/>
        <w:ind w:firstLine="709"/>
        <w:jc w:val="both"/>
        <w:rPr>
          <w:sz w:val="28"/>
          <w:szCs w:val="28"/>
          <w:lang w:eastAsia="ru-RU"/>
        </w:rPr>
      </w:pPr>
      <w:hyperlink r:id="rId53" w:history="1">
        <w:r w:rsidR="00680520" w:rsidRPr="003D2147">
          <w:rPr>
            <w:sz w:val="28"/>
            <w:szCs w:val="28"/>
            <w:lang w:eastAsia="ru-RU"/>
          </w:rPr>
          <w:t>D</w:t>
        </w:r>
      </w:hyperlink>
      <w:r w:rsidR="00680520" w:rsidRPr="003D2147">
        <w:rPr>
          <w:sz w:val="28"/>
          <w:szCs w:val="28"/>
          <w:lang w:eastAsia="ru-RU"/>
        </w:rPr>
        <w:t xml:space="preserve"> «Иные объекты интеллектуальной собственности».</w:t>
      </w:r>
    </w:p>
    <w:p w:rsidR="00680520" w:rsidRPr="00680520" w:rsidRDefault="00680520" w:rsidP="00680520">
      <w:pPr>
        <w:adjustRightInd w:val="0"/>
        <w:ind w:firstLine="709"/>
        <w:jc w:val="both"/>
        <w:rPr>
          <w:sz w:val="28"/>
          <w:szCs w:val="28"/>
          <w:lang w:eastAsia="ru-RU"/>
        </w:rPr>
      </w:pPr>
    </w:p>
    <w:p w:rsidR="00680520" w:rsidRPr="00680520" w:rsidRDefault="00680520" w:rsidP="00680520">
      <w:pPr>
        <w:adjustRightInd w:val="0"/>
        <w:ind w:firstLine="709"/>
        <w:jc w:val="both"/>
        <w:rPr>
          <w:sz w:val="28"/>
          <w:szCs w:val="28"/>
          <w:lang w:eastAsia="ru-RU"/>
        </w:rPr>
      </w:pPr>
      <w:r w:rsidRPr="003D2147">
        <w:rPr>
          <w:sz w:val="28"/>
          <w:szCs w:val="28"/>
          <w:lang w:eastAsia="ru-RU"/>
        </w:rPr>
        <w:t>4.3.7. Права пользования объектами нематериальных активов (неисключительные права).</w:t>
      </w:r>
    </w:p>
    <w:p w:rsidR="00680520" w:rsidRPr="003D2147" w:rsidRDefault="00680520" w:rsidP="00680520">
      <w:pPr>
        <w:adjustRightInd w:val="0"/>
        <w:ind w:firstLine="709"/>
        <w:jc w:val="both"/>
        <w:rPr>
          <w:sz w:val="28"/>
          <w:szCs w:val="28"/>
          <w:lang w:eastAsia="ru-RU"/>
        </w:rPr>
      </w:pPr>
      <w:proofErr w:type="gramStart"/>
      <w:r w:rsidRPr="003D2147">
        <w:rPr>
          <w:sz w:val="28"/>
          <w:szCs w:val="28"/>
          <w:lang w:eastAsia="ru-RU"/>
        </w:rPr>
        <w:t>Отражение в бюджетном учете операций, связанных с предоставлением (получением) прав пользования результатов интеллектуальной деятельности или средств индивидуализации (неисключительных прав),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Расходы на приобретение субъектом централизованного учета прав пользования на результаты интеллектуальной деятельности, срок использования которого менее 12 месяцев, подлежат отнесению на финансовый результат текущего финансового года (счет 040120000 «Расходы текущего финансового года»).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roofErr w:type="gramStart"/>
      <w:r w:rsidRPr="003D2147">
        <w:rPr>
          <w:rFonts w:ascii="Times New Roman" w:hAnsi="Times New Roman" w:cs="Times New Roman"/>
          <w:sz w:val="28"/>
          <w:szCs w:val="28"/>
        </w:rPr>
        <w:t>Расходы на приобретение субъектом централизованного учета прав пользования на результаты интеллектуальной деятельности, срок использования которого менее 12 месяцев, но переходит за пределы года их приобретения (создания) отражаются на счете 040150000 «Расходы будущих периодов»).</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4.3.8. </w:t>
      </w:r>
      <w:proofErr w:type="gramStart"/>
      <w:r w:rsidRPr="003D2147">
        <w:rPr>
          <w:rFonts w:ascii="Times New Roman" w:hAnsi="Times New Roman" w:cs="Times New Roman"/>
          <w:sz w:val="28"/>
          <w:szCs w:val="28"/>
        </w:rPr>
        <w:t xml:space="preserve">Нематериальные активы, предоставляемые субъектом централизованного учета (лицензиаром)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соответствующих аналитических </w:t>
      </w:r>
      <w:proofErr w:type="spellStart"/>
      <w:r w:rsidRPr="003D2147">
        <w:rPr>
          <w:rFonts w:ascii="Times New Roman" w:hAnsi="Times New Roman" w:cs="Times New Roman"/>
          <w:sz w:val="28"/>
          <w:szCs w:val="28"/>
        </w:rPr>
        <w:t>забалансовых</w:t>
      </w:r>
      <w:proofErr w:type="spellEnd"/>
      <w:r w:rsidRPr="003D2147">
        <w:rPr>
          <w:rFonts w:ascii="Times New Roman" w:hAnsi="Times New Roman" w:cs="Times New Roman"/>
          <w:sz w:val="28"/>
          <w:szCs w:val="28"/>
        </w:rPr>
        <w:t xml:space="preserve"> счетах утвержденного Рабочего </w:t>
      </w:r>
      <w:hyperlink r:id="rId54" w:history="1">
        <w:r w:rsidRPr="003D2147">
          <w:rPr>
            <w:rFonts w:ascii="Times New Roman" w:hAnsi="Times New Roman" w:cs="Times New Roman"/>
            <w:sz w:val="28"/>
            <w:szCs w:val="28"/>
          </w:rPr>
          <w:t>плана</w:t>
        </w:r>
      </w:hyperlink>
      <w:r w:rsidRPr="003D2147">
        <w:rPr>
          <w:rFonts w:ascii="Times New Roman" w:hAnsi="Times New Roman" w:cs="Times New Roman"/>
          <w:sz w:val="28"/>
          <w:szCs w:val="28"/>
        </w:rPr>
        <w:t xml:space="preserve"> счетов централизованного бухгалтерского учета счета 25 «Имущество, переданное в возмездное пользование (аренду)», 26 «Имущество, переданное</w:t>
      </w:r>
      <w:proofErr w:type="gramEnd"/>
      <w:r w:rsidRPr="003D2147">
        <w:rPr>
          <w:rFonts w:ascii="Times New Roman" w:hAnsi="Times New Roman" w:cs="Times New Roman"/>
          <w:sz w:val="28"/>
          <w:szCs w:val="28"/>
        </w:rPr>
        <w:t xml:space="preserve"> в безвозмездное пользование».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4.3.9. Амортизация в </w:t>
      </w:r>
      <w:proofErr w:type="gramStart"/>
      <w:r w:rsidRPr="003D2147">
        <w:rPr>
          <w:rFonts w:ascii="Times New Roman" w:hAnsi="Times New Roman" w:cs="Times New Roman"/>
          <w:sz w:val="28"/>
          <w:szCs w:val="28"/>
        </w:rPr>
        <w:t>целях</w:t>
      </w:r>
      <w:proofErr w:type="gramEnd"/>
      <w:r w:rsidRPr="003D2147">
        <w:rPr>
          <w:rFonts w:ascii="Times New Roman" w:hAnsi="Times New Roman" w:cs="Times New Roman"/>
          <w:sz w:val="28"/>
          <w:szCs w:val="28"/>
        </w:rPr>
        <w:t xml:space="preserve"> бюджетного учета на объекты нематериальных активов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Сроком полезного использования нематериального актива является период, в течение которого </w:t>
      </w:r>
      <w:r w:rsidRPr="003D2147">
        <w:rPr>
          <w:sz w:val="28"/>
          <w:szCs w:val="28"/>
        </w:rPr>
        <w:t>субъектом централизованного учета</w:t>
      </w:r>
      <w:r w:rsidRPr="003D2147">
        <w:rPr>
          <w:sz w:val="28"/>
          <w:szCs w:val="28"/>
          <w:lang w:eastAsia="ru-RU"/>
        </w:rPr>
        <w:t xml:space="preserve"> предполагается использование актива.</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Срок полезного использования нематериальных активов в целях принятия объекта к бюджетному учету и начисления амортизации определяется </w:t>
      </w:r>
      <w:r w:rsidRPr="003D2147">
        <w:rPr>
          <w:sz w:val="28"/>
          <w:szCs w:val="28"/>
        </w:rPr>
        <w:t>Комиссии</w:t>
      </w:r>
      <w:r w:rsidRPr="003D2147">
        <w:rPr>
          <w:sz w:val="28"/>
          <w:szCs w:val="28"/>
          <w:lang w:eastAsia="ru-RU"/>
        </w:rPr>
        <w:t xml:space="preserve"> </w:t>
      </w:r>
      <w:r w:rsidRPr="003D2147">
        <w:rPr>
          <w:sz w:val="28"/>
          <w:szCs w:val="28"/>
        </w:rPr>
        <w:t>субъекта централизованного учета</w:t>
      </w:r>
      <w:r w:rsidRPr="003D2147">
        <w:rPr>
          <w:sz w:val="28"/>
          <w:szCs w:val="28"/>
          <w:lang w:eastAsia="ru-RU"/>
        </w:rPr>
        <w:t xml:space="preserve"> исходя </w:t>
      </w:r>
      <w:proofErr w:type="gramStart"/>
      <w:r w:rsidRPr="003D2147">
        <w:rPr>
          <w:sz w:val="28"/>
          <w:szCs w:val="28"/>
          <w:lang w:eastAsia="ru-RU"/>
        </w:rPr>
        <w:t>из</w:t>
      </w:r>
      <w:proofErr w:type="gramEnd"/>
      <w:r w:rsidRPr="003D2147">
        <w:rPr>
          <w:sz w:val="28"/>
          <w:szCs w:val="28"/>
          <w:lang w:eastAsia="ru-RU"/>
        </w:rPr>
        <w:t>:</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срока действия прав </w:t>
      </w:r>
      <w:r w:rsidRPr="003D2147">
        <w:rPr>
          <w:sz w:val="28"/>
          <w:szCs w:val="28"/>
        </w:rPr>
        <w:t>субъекта централизованного учета</w:t>
      </w:r>
      <w:r w:rsidRPr="003D2147">
        <w:rPr>
          <w:sz w:val="28"/>
          <w:szCs w:val="28"/>
          <w:lang w:eastAsia="ru-RU"/>
        </w:rPr>
        <w:t xml:space="preserve"> на результат интеллектуальной деятельности или средство индивидуализации и периода контроля над активом;</w:t>
      </w:r>
    </w:p>
    <w:p w:rsidR="00680520" w:rsidRPr="003D2147" w:rsidRDefault="00680520" w:rsidP="00680520">
      <w:pPr>
        <w:adjustRightInd w:val="0"/>
        <w:ind w:firstLine="709"/>
        <w:jc w:val="both"/>
        <w:rPr>
          <w:sz w:val="28"/>
          <w:szCs w:val="28"/>
          <w:lang w:eastAsia="ru-RU"/>
        </w:rPr>
      </w:pPr>
      <w:r w:rsidRPr="003D2147">
        <w:rPr>
          <w:sz w:val="28"/>
          <w:szCs w:val="28"/>
          <w:lang w:eastAsia="ru-RU"/>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ожидаемого срока использования актива, в течение которого </w:t>
      </w:r>
      <w:r w:rsidRPr="003D2147">
        <w:rPr>
          <w:sz w:val="28"/>
          <w:szCs w:val="28"/>
        </w:rPr>
        <w:t>субъект централизованного учета</w:t>
      </w:r>
      <w:r w:rsidRPr="003D2147">
        <w:rPr>
          <w:sz w:val="28"/>
          <w:szCs w:val="28"/>
          <w:lang w:eastAsia="ru-RU"/>
        </w:rPr>
        <w:t xml:space="preserve">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w:t>
      </w:r>
    </w:p>
    <w:p w:rsidR="00680520" w:rsidRPr="003D2147" w:rsidRDefault="00680520" w:rsidP="00680520">
      <w:pPr>
        <w:adjustRightInd w:val="0"/>
        <w:ind w:firstLine="709"/>
        <w:jc w:val="both"/>
        <w:rPr>
          <w:sz w:val="28"/>
          <w:szCs w:val="28"/>
          <w:lang w:eastAsia="ru-RU"/>
        </w:rPr>
      </w:pPr>
      <w:r w:rsidRPr="003D2147">
        <w:rPr>
          <w:sz w:val="28"/>
          <w:szCs w:val="28"/>
          <w:lang w:eastAsia="ru-RU"/>
        </w:rPr>
        <w:t>Амортизация начисляется по объектам нематериальных активов с определенным сроком полезного использования.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По объектам нематериальных активов с неопределенным сроком полезного использования амортизация не начисляется до момента их </w:t>
      </w:r>
      <w:proofErr w:type="spellStart"/>
      <w:r w:rsidRPr="003D2147">
        <w:rPr>
          <w:sz w:val="28"/>
          <w:szCs w:val="28"/>
          <w:lang w:eastAsia="ru-RU"/>
        </w:rPr>
        <w:t>реклассификации</w:t>
      </w:r>
      <w:proofErr w:type="spellEnd"/>
      <w:r w:rsidRPr="003D2147">
        <w:rPr>
          <w:sz w:val="28"/>
          <w:szCs w:val="28"/>
          <w:lang w:eastAsia="ru-RU"/>
        </w:rPr>
        <w:t xml:space="preserve"> в подгруппу объектов нематериальных активов с определенным сроком полезного использования.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Ежегодно субъектом централизованного учета проводится анализ возможности установления срока полезного использования по всем объектам, входящим в подгруппу «Нематериальные активы с неопределенным сроком полезного использования».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4.4. </w:t>
      </w:r>
      <w:proofErr w:type="spellStart"/>
      <w:r w:rsidRPr="003D2147">
        <w:rPr>
          <w:rFonts w:ascii="Times New Roman" w:hAnsi="Times New Roman" w:cs="Times New Roman"/>
          <w:sz w:val="28"/>
          <w:szCs w:val="28"/>
        </w:rPr>
        <w:t>Непроизведенные</w:t>
      </w:r>
      <w:proofErr w:type="spellEnd"/>
      <w:r w:rsidRPr="003D2147">
        <w:rPr>
          <w:rFonts w:ascii="Times New Roman" w:hAnsi="Times New Roman" w:cs="Times New Roman"/>
          <w:sz w:val="28"/>
          <w:szCs w:val="28"/>
        </w:rPr>
        <w:t xml:space="preserve"> активы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adjustRightInd w:val="0"/>
        <w:ind w:firstLine="709"/>
        <w:jc w:val="both"/>
        <w:rPr>
          <w:sz w:val="28"/>
          <w:szCs w:val="28"/>
          <w:lang w:eastAsia="ru-RU"/>
        </w:rPr>
      </w:pPr>
      <w:r w:rsidRPr="003D2147">
        <w:rPr>
          <w:sz w:val="28"/>
          <w:szCs w:val="28"/>
        </w:rPr>
        <w:t>4.4.1.</w:t>
      </w:r>
      <w:r w:rsidRPr="003D2147">
        <w:rPr>
          <w:sz w:val="28"/>
          <w:szCs w:val="28"/>
          <w:lang w:val="en-US"/>
        </w:rPr>
        <w:t> </w:t>
      </w:r>
      <w:r w:rsidRPr="003D2147">
        <w:rPr>
          <w:sz w:val="28"/>
          <w:szCs w:val="28"/>
          <w:lang w:eastAsia="ru-RU"/>
        </w:rPr>
        <w:t xml:space="preserve">Каждому инвентарному объекту </w:t>
      </w:r>
      <w:proofErr w:type="spellStart"/>
      <w:r w:rsidRPr="003D2147">
        <w:rPr>
          <w:sz w:val="28"/>
          <w:szCs w:val="28"/>
          <w:lang w:eastAsia="ru-RU"/>
        </w:rPr>
        <w:t>непроизведенных</w:t>
      </w:r>
      <w:proofErr w:type="spellEnd"/>
      <w:r w:rsidRPr="003D2147">
        <w:rPr>
          <w:sz w:val="28"/>
          <w:szCs w:val="28"/>
          <w:lang w:eastAsia="ru-RU"/>
        </w:rPr>
        <w:t xml:space="preserve"> активов в момент принятия к бюджетному учету присваивается инвентарный порядковый номер (далее - инвентарный номер объекта </w:t>
      </w:r>
      <w:proofErr w:type="spellStart"/>
      <w:r w:rsidRPr="003D2147">
        <w:rPr>
          <w:sz w:val="28"/>
          <w:szCs w:val="28"/>
          <w:lang w:eastAsia="ru-RU"/>
        </w:rPr>
        <w:t>непроизведенных</w:t>
      </w:r>
      <w:proofErr w:type="spellEnd"/>
      <w:r w:rsidRPr="003D2147">
        <w:rPr>
          <w:sz w:val="28"/>
          <w:szCs w:val="28"/>
          <w:lang w:eastAsia="ru-RU"/>
        </w:rPr>
        <w:t xml:space="preserve"> активов). Инвентарный номер объекта </w:t>
      </w:r>
      <w:proofErr w:type="spellStart"/>
      <w:r w:rsidRPr="003D2147">
        <w:rPr>
          <w:sz w:val="28"/>
          <w:szCs w:val="28"/>
          <w:lang w:eastAsia="ru-RU"/>
        </w:rPr>
        <w:t>непроизведенных</w:t>
      </w:r>
      <w:proofErr w:type="spellEnd"/>
      <w:r w:rsidRPr="003D2147">
        <w:rPr>
          <w:sz w:val="28"/>
          <w:szCs w:val="28"/>
          <w:lang w:eastAsia="ru-RU"/>
        </w:rPr>
        <w:t xml:space="preserve"> активов состоит из пятнадцати знаков, определяемый последовательно по мере принятия к учету </w:t>
      </w:r>
      <w:proofErr w:type="spellStart"/>
      <w:r w:rsidRPr="003D2147">
        <w:rPr>
          <w:sz w:val="28"/>
          <w:szCs w:val="28"/>
          <w:lang w:eastAsia="ru-RU"/>
        </w:rPr>
        <w:t>непроизведенных</w:t>
      </w:r>
      <w:proofErr w:type="spellEnd"/>
      <w:r w:rsidRPr="003D2147">
        <w:rPr>
          <w:sz w:val="28"/>
          <w:szCs w:val="28"/>
          <w:lang w:eastAsia="ru-RU"/>
        </w:rPr>
        <w:t xml:space="preserve"> активов:</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ХХХ.Х.Х.ХХХХХХ</w:t>
      </w:r>
      <w:proofErr w:type="gramStart"/>
      <w:r w:rsidRPr="003D2147">
        <w:rPr>
          <w:sz w:val="28"/>
          <w:szCs w:val="28"/>
          <w:lang w:eastAsia="ru-RU"/>
        </w:rPr>
        <w:t>.Х</w:t>
      </w:r>
      <w:proofErr w:type="gramEnd"/>
      <w:r w:rsidRPr="003D2147">
        <w:rPr>
          <w:sz w:val="28"/>
          <w:szCs w:val="28"/>
          <w:lang w:eastAsia="ru-RU"/>
        </w:rPr>
        <w:t>ХХХ</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1 - 3 </w:t>
      </w:r>
      <w:proofErr w:type="gramStart"/>
      <w:r w:rsidRPr="003D2147">
        <w:rPr>
          <w:sz w:val="28"/>
          <w:szCs w:val="28"/>
          <w:lang w:eastAsia="ru-RU"/>
        </w:rPr>
        <w:t>разрядах</w:t>
      </w:r>
      <w:proofErr w:type="gramEnd"/>
      <w:r w:rsidRPr="003D2147">
        <w:rPr>
          <w:sz w:val="28"/>
          <w:szCs w:val="28"/>
          <w:lang w:eastAsia="ru-RU"/>
        </w:rPr>
        <w:t xml:space="preserve"> – код субъекта централизованного учета;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w:t>
      </w:r>
      <w:r w:rsidRPr="003D2147">
        <w:rPr>
          <w:sz w:val="28"/>
          <w:szCs w:val="28"/>
          <w:lang w:val="en-US" w:eastAsia="ru-RU"/>
        </w:rPr>
        <w:t> </w:t>
      </w:r>
      <w:r w:rsidRPr="003D2147">
        <w:rPr>
          <w:sz w:val="28"/>
          <w:szCs w:val="28"/>
          <w:lang w:eastAsia="ru-RU"/>
        </w:rPr>
        <w:t xml:space="preserve">в 4 </w:t>
      </w:r>
      <w:proofErr w:type="gramStart"/>
      <w:r w:rsidRPr="003D2147">
        <w:rPr>
          <w:sz w:val="28"/>
          <w:szCs w:val="28"/>
          <w:lang w:eastAsia="ru-RU"/>
        </w:rPr>
        <w:t>разряде</w:t>
      </w:r>
      <w:proofErr w:type="gramEnd"/>
      <w:r w:rsidRPr="003D2147">
        <w:rPr>
          <w:sz w:val="28"/>
          <w:szCs w:val="28"/>
          <w:lang w:eastAsia="ru-RU"/>
        </w:rPr>
        <w:t xml:space="preserve"> – код синтетической группы инвентарного объекта </w:t>
      </w:r>
      <w:proofErr w:type="spellStart"/>
      <w:r w:rsidRPr="003D2147">
        <w:rPr>
          <w:sz w:val="28"/>
          <w:szCs w:val="28"/>
          <w:lang w:eastAsia="ru-RU"/>
        </w:rPr>
        <w:t>непроизведенных</w:t>
      </w:r>
      <w:proofErr w:type="spellEnd"/>
      <w:r w:rsidRPr="003D2147">
        <w:rPr>
          <w:sz w:val="28"/>
          <w:szCs w:val="28"/>
          <w:lang w:eastAsia="ru-RU"/>
        </w:rPr>
        <w:t xml:space="preserve"> активов по счету 103 «</w:t>
      </w:r>
      <w:proofErr w:type="spellStart"/>
      <w:r w:rsidRPr="003D2147">
        <w:rPr>
          <w:sz w:val="28"/>
          <w:szCs w:val="28"/>
          <w:lang w:eastAsia="ru-RU"/>
        </w:rPr>
        <w:t>Непроизведенные</w:t>
      </w:r>
      <w:proofErr w:type="spellEnd"/>
      <w:r w:rsidRPr="003D2147">
        <w:rPr>
          <w:sz w:val="28"/>
          <w:szCs w:val="28"/>
          <w:lang w:eastAsia="ru-RU"/>
        </w:rPr>
        <w:t xml:space="preserve"> активы» - «3»;</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5 </w:t>
      </w:r>
      <w:proofErr w:type="gramStart"/>
      <w:r w:rsidRPr="003D2147">
        <w:rPr>
          <w:sz w:val="28"/>
          <w:szCs w:val="28"/>
          <w:lang w:eastAsia="ru-RU"/>
        </w:rPr>
        <w:t>разряде</w:t>
      </w:r>
      <w:proofErr w:type="gramEnd"/>
      <w:r w:rsidRPr="003D2147">
        <w:rPr>
          <w:sz w:val="28"/>
          <w:szCs w:val="28"/>
          <w:lang w:eastAsia="ru-RU"/>
        </w:rPr>
        <w:t xml:space="preserve"> – код вида инвентарного номера: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«1» - индивидуальный инвентарный объект – отражается при формировании инвентарного номера индивидуального объекта;</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6 - 11 </w:t>
      </w:r>
      <w:proofErr w:type="gramStart"/>
      <w:r w:rsidRPr="003D2147">
        <w:rPr>
          <w:sz w:val="28"/>
          <w:szCs w:val="28"/>
          <w:lang w:eastAsia="ru-RU"/>
        </w:rPr>
        <w:t>разрядах</w:t>
      </w:r>
      <w:proofErr w:type="gramEnd"/>
      <w:r w:rsidRPr="003D2147">
        <w:rPr>
          <w:sz w:val="28"/>
          <w:szCs w:val="28"/>
          <w:lang w:eastAsia="ru-RU"/>
        </w:rPr>
        <w:t xml:space="preserve"> – порядковый номер инвентарного объекта (000001, 000002 и т.д.);</w:t>
      </w:r>
    </w:p>
    <w:p w:rsidR="00680520" w:rsidRPr="003D2147" w:rsidRDefault="00680520" w:rsidP="00680520">
      <w:pPr>
        <w:adjustRightInd w:val="0"/>
        <w:spacing w:before="280"/>
        <w:ind w:firstLine="709"/>
        <w:jc w:val="both"/>
        <w:rPr>
          <w:sz w:val="28"/>
          <w:szCs w:val="28"/>
          <w:lang w:eastAsia="ru-RU"/>
        </w:rPr>
      </w:pPr>
      <w:r w:rsidRPr="003D2147">
        <w:rPr>
          <w:sz w:val="28"/>
          <w:szCs w:val="28"/>
          <w:lang w:eastAsia="ru-RU"/>
        </w:rPr>
        <w:t xml:space="preserve">- в 12 - 15 </w:t>
      </w:r>
      <w:proofErr w:type="gramStart"/>
      <w:r w:rsidRPr="003D2147">
        <w:rPr>
          <w:sz w:val="28"/>
          <w:szCs w:val="28"/>
          <w:lang w:eastAsia="ru-RU"/>
        </w:rPr>
        <w:t>разрядах</w:t>
      </w:r>
      <w:proofErr w:type="gramEnd"/>
      <w:r w:rsidRPr="003D2147">
        <w:rPr>
          <w:sz w:val="28"/>
          <w:szCs w:val="28"/>
          <w:lang w:eastAsia="ru-RU"/>
        </w:rPr>
        <w:t xml:space="preserve"> – внутренний групповой инвентарный номер (0001, 0002 и т.д.). Для индивидуального инвентарного объекта указывается 0000.</w:t>
      </w:r>
    </w:p>
    <w:p w:rsidR="00680520" w:rsidRDefault="00680520" w:rsidP="00680520">
      <w:pPr>
        <w:adjustRightInd w:val="0"/>
        <w:ind w:firstLine="709"/>
        <w:jc w:val="both"/>
        <w:rPr>
          <w:sz w:val="28"/>
          <w:szCs w:val="28"/>
          <w:lang w:eastAsia="ru-RU"/>
        </w:rPr>
      </w:pPr>
      <w:r w:rsidRPr="003D2147">
        <w:rPr>
          <w:sz w:val="28"/>
          <w:szCs w:val="28"/>
          <w:lang w:eastAsia="ru-RU"/>
        </w:rPr>
        <w:t xml:space="preserve">Инвентарный номер объекта </w:t>
      </w:r>
      <w:proofErr w:type="spellStart"/>
      <w:r w:rsidRPr="003D2147">
        <w:rPr>
          <w:sz w:val="28"/>
          <w:szCs w:val="28"/>
          <w:lang w:eastAsia="ru-RU"/>
        </w:rPr>
        <w:t>непроизведенных</w:t>
      </w:r>
      <w:proofErr w:type="spellEnd"/>
      <w:r w:rsidRPr="003D2147">
        <w:rPr>
          <w:sz w:val="28"/>
          <w:szCs w:val="28"/>
          <w:lang w:eastAsia="ru-RU"/>
        </w:rPr>
        <w:t xml:space="preserve"> активов, принятого к бюджетному учету до передачи централизуемых полномочий субъекта централизованного учета, после миграции базы данных не изменяется.</w:t>
      </w:r>
    </w:p>
    <w:p w:rsidR="00680520" w:rsidRPr="005C0F10" w:rsidRDefault="00680520" w:rsidP="00680520">
      <w:pPr>
        <w:adjustRightInd w:val="0"/>
        <w:ind w:firstLine="709"/>
        <w:jc w:val="both"/>
        <w:rPr>
          <w:color w:val="000000"/>
          <w:sz w:val="28"/>
          <w:szCs w:val="28"/>
          <w:lang w:eastAsia="ru-RU"/>
        </w:rPr>
      </w:pPr>
      <w:r w:rsidRPr="005C0F10">
        <w:rPr>
          <w:sz w:val="28"/>
          <w:szCs w:val="28"/>
          <w:lang w:eastAsia="ru-RU"/>
        </w:rPr>
        <w:t xml:space="preserve">При объединении/разделении </w:t>
      </w:r>
      <w:r w:rsidRPr="005C0F10">
        <w:rPr>
          <w:sz w:val="28"/>
          <w:szCs w:val="28"/>
        </w:rPr>
        <w:t xml:space="preserve">объектов </w:t>
      </w:r>
      <w:proofErr w:type="spellStart"/>
      <w:r w:rsidRPr="005C0F10">
        <w:rPr>
          <w:sz w:val="28"/>
          <w:szCs w:val="28"/>
        </w:rPr>
        <w:t>непроизведенных</w:t>
      </w:r>
      <w:proofErr w:type="spellEnd"/>
      <w:r w:rsidRPr="005C0F10">
        <w:rPr>
          <w:sz w:val="28"/>
          <w:szCs w:val="28"/>
        </w:rPr>
        <w:t xml:space="preserve"> активов </w:t>
      </w:r>
      <w:r w:rsidRPr="005C0F10">
        <w:rPr>
          <w:sz w:val="28"/>
          <w:szCs w:val="28"/>
          <w:lang w:eastAsia="ru-RU"/>
        </w:rPr>
        <w:t xml:space="preserve">на части вновь образованным </w:t>
      </w:r>
      <w:r w:rsidRPr="005C0F10">
        <w:rPr>
          <w:sz w:val="28"/>
          <w:szCs w:val="28"/>
        </w:rPr>
        <w:t xml:space="preserve">объектам </w:t>
      </w:r>
      <w:proofErr w:type="spellStart"/>
      <w:r w:rsidRPr="005C0F10">
        <w:rPr>
          <w:sz w:val="28"/>
          <w:szCs w:val="28"/>
        </w:rPr>
        <w:t>непроизведенных</w:t>
      </w:r>
      <w:proofErr w:type="spellEnd"/>
      <w:r w:rsidRPr="005C0F10">
        <w:rPr>
          <w:sz w:val="28"/>
          <w:szCs w:val="28"/>
        </w:rPr>
        <w:t xml:space="preserve"> активов </w:t>
      </w:r>
      <w:r w:rsidRPr="005C0F10">
        <w:rPr>
          <w:color w:val="000000"/>
          <w:sz w:val="28"/>
          <w:szCs w:val="28"/>
          <w:lang w:eastAsia="ru-RU"/>
        </w:rPr>
        <w:t xml:space="preserve">присваиваются новые инвентарные номера.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Инвентарные номера выбывших объектов </w:t>
      </w:r>
      <w:proofErr w:type="spellStart"/>
      <w:r w:rsidRPr="003D2147">
        <w:rPr>
          <w:rFonts w:ascii="Times New Roman" w:hAnsi="Times New Roman"/>
          <w:sz w:val="28"/>
          <w:szCs w:val="28"/>
        </w:rPr>
        <w:t>непроизведенных</w:t>
      </w:r>
      <w:proofErr w:type="spellEnd"/>
      <w:r w:rsidRPr="003D2147">
        <w:rPr>
          <w:rFonts w:ascii="Times New Roman" w:hAnsi="Times New Roman"/>
          <w:sz w:val="28"/>
          <w:szCs w:val="28"/>
        </w:rPr>
        <w:t xml:space="preserve"> активов</w:t>
      </w:r>
      <w:r w:rsidRPr="003D2147">
        <w:rPr>
          <w:rFonts w:ascii="Times New Roman" w:hAnsi="Times New Roman" w:cs="Times New Roman"/>
          <w:sz w:val="28"/>
          <w:szCs w:val="28"/>
        </w:rPr>
        <w:t xml:space="preserve"> вновь принятым к учету объектам </w:t>
      </w:r>
      <w:proofErr w:type="spellStart"/>
      <w:r w:rsidRPr="003D2147">
        <w:rPr>
          <w:rFonts w:ascii="Times New Roman" w:hAnsi="Times New Roman"/>
          <w:sz w:val="28"/>
          <w:szCs w:val="28"/>
        </w:rPr>
        <w:t>непроизведенных</w:t>
      </w:r>
      <w:proofErr w:type="spellEnd"/>
      <w:r w:rsidRPr="003D2147">
        <w:rPr>
          <w:rFonts w:ascii="Times New Roman" w:hAnsi="Times New Roman"/>
          <w:sz w:val="28"/>
          <w:szCs w:val="28"/>
        </w:rPr>
        <w:t xml:space="preserve"> активов</w:t>
      </w:r>
      <w:r w:rsidRPr="003D2147">
        <w:rPr>
          <w:rFonts w:ascii="Times New Roman" w:hAnsi="Times New Roman" w:cs="Times New Roman"/>
          <w:sz w:val="28"/>
          <w:szCs w:val="28"/>
        </w:rPr>
        <w:t xml:space="preserve"> не присваиваются.</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4.4.2. Переоценка стоимости объектов </w:t>
      </w:r>
      <w:proofErr w:type="spellStart"/>
      <w:r w:rsidRPr="003D2147">
        <w:rPr>
          <w:sz w:val="28"/>
          <w:szCs w:val="28"/>
          <w:lang w:eastAsia="ru-RU"/>
        </w:rPr>
        <w:t>непроизведенных</w:t>
      </w:r>
      <w:proofErr w:type="spellEnd"/>
      <w:r w:rsidRPr="003D2147">
        <w:rPr>
          <w:sz w:val="28"/>
          <w:szCs w:val="28"/>
          <w:lang w:eastAsia="ru-RU"/>
        </w:rPr>
        <w:t xml:space="preserve"> активов производится ежегодно на основании результатов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 Российской Федерации.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 случае</w:t>
      </w:r>
      <w:proofErr w:type="gramStart"/>
      <w:r w:rsidRPr="003D2147">
        <w:rPr>
          <w:rFonts w:ascii="Times New Roman" w:hAnsi="Times New Roman" w:cs="Times New Roman"/>
          <w:sz w:val="28"/>
          <w:szCs w:val="28"/>
        </w:rPr>
        <w:t>,</w:t>
      </w:r>
      <w:proofErr w:type="gramEnd"/>
      <w:r w:rsidRPr="003D2147">
        <w:rPr>
          <w:rFonts w:ascii="Times New Roman" w:hAnsi="Times New Roman" w:cs="Times New Roman"/>
          <w:sz w:val="28"/>
          <w:szCs w:val="28"/>
        </w:rPr>
        <w:t xml:space="preserve"> если в справках о кадастровой стоимости земельных участков, предоставленных Федеральной службой государственной регистрации, и кадастра, и картографии, сведения о кадастровой стоимости принадлежащих субъекту централизованного учета земельных участков отсутствуют, данные земельные участки отражаются в бухгалтерском учете по условной цене 1</w:t>
      </w:r>
      <w:r>
        <w:rPr>
          <w:rFonts w:ascii="Times New Roman" w:hAnsi="Times New Roman" w:cs="Times New Roman"/>
          <w:sz w:val="28"/>
          <w:szCs w:val="28"/>
          <w:lang w:val="en-US"/>
        </w:rPr>
        <w:t> </w:t>
      </w:r>
      <w:r w:rsidRPr="003D2147">
        <w:rPr>
          <w:rFonts w:ascii="Times New Roman" w:hAnsi="Times New Roman" w:cs="Times New Roman"/>
          <w:sz w:val="28"/>
          <w:szCs w:val="28"/>
        </w:rPr>
        <w:t>рубль за квадратный метр.</w:t>
      </w:r>
    </w:p>
    <w:p w:rsidR="00680520" w:rsidRPr="003D2147" w:rsidRDefault="00680520" w:rsidP="00680520">
      <w:pPr>
        <w:pStyle w:val="ConsPlusNormal"/>
        <w:spacing w:line="276" w:lineRule="auto"/>
        <w:ind w:firstLine="540"/>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4.5. Учет денежных средств и денежных документов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4.5.1. Оформление и учет кассовых операций осуществляется в </w:t>
      </w:r>
      <w:proofErr w:type="gramStart"/>
      <w:r w:rsidRPr="003D2147">
        <w:rPr>
          <w:rFonts w:ascii="Times New Roman" w:hAnsi="Times New Roman" w:cs="Times New Roman"/>
          <w:sz w:val="28"/>
          <w:szCs w:val="28"/>
        </w:rPr>
        <w:t>соответствии</w:t>
      </w:r>
      <w:proofErr w:type="gramEnd"/>
      <w:r w:rsidRPr="003D2147">
        <w:rPr>
          <w:rFonts w:ascii="Times New Roman" w:hAnsi="Times New Roman" w:cs="Times New Roman"/>
          <w:sz w:val="28"/>
          <w:szCs w:val="28"/>
        </w:rPr>
        <w:t xml:space="preserve"> с Указаниями №3210-У, с учетом особенностей, установленных Инструкцией №157н.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4.5.2. Выдача наличных денежных средств под отчет осуществляется в соответствии с порядком выдачи под отчет наличных денежных средств, утвержденным субъектом централизованного учета.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4.5.3. Денежные документы принимаются в кассу субъекта централизованного учета и учитываются по фактической стоимости.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В составе денежных документов учитываются: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почтовые конверты с марками;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почтовые марки;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марки государственной пошлины;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оплаченные санаторно-курортные путевки; </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авиа и железнодорожные билеты.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4.5.4. Списание стоимости денежных документов производится после подтверждения факта их использования, на основании предоставленного Авансового отчета (форма 0504505).</w:t>
      </w:r>
    </w:p>
    <w:p w:rsidR="00680520" w:rsidRPr="003D2147" w:rsidRDefault="00680520" w:rsidP="00680520">
      <w:pPr>
        <w:pStyle w:val="ConsPlusNormal"/>
        <w:spacing w:line="276" w:lineRule="auto"/>
        <w:ind w:firstLine="540"/>
        <w:jc w:val="both"/>
        <w:rPr>
          <w:rFonts w:ascii="Times New Roman" w:hAnsi="Times New Roman" w:cs="Times New Roman"/>
          <w:sz w:val="28"/>
          <w:szCs w:val="28"/>
        </w:rPr>
      </w:pPr>
    </w:p>
    <w:p w:rsidR="00680520" w:rsidRPr="003D2147" w:rsidRDefault="00680520" w:rsidP="00680520">
      <w:pPr>
        <w:pStyle w:val="ConsPlusNormal"/>
        <w:spacing w:before="220"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4.6. Расчеты с дебиторами и кредиторами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4.6.1.</w:t>
      </w:r>
      <w:r w:rsidRPr="003D2147">
        <w:rPr>
          <w:rFonts w:ascii="Times New Roman" w:hAnsi="Times New Roman" w:cs="Times New Roman"/>
          <w:sz w:val="28"/>
          <w:szCs w:val="28"/>
          <w:lang w:val="en-US"/>
        </w:rPr>
        <w:t> </w:t>
      </w:r>
      <w:r w:rsidRPr="003D2147">
        <w:rPr>
          <w:rFonts w:ascii="Times New Roman" w:hAnsi="Times New Roman" w:cs="Times New Roman"/>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4.6.2.</w:t>
      </w:r>
      <w:r w:rsidRPr="003D2147">
        <w:rPr>
          <w:rFonts w:ascii="Times New Roman" w:hAnsi="Times New Roman" w:cs="Times New Roman"/>
          <w:sz w:val="28"/>
          <w:szCs w:val="28"/>
          <w:lang w:val="en-US"/>
        </w:rPr>
        <w:t> </w:t>
      </w:r>
      <w:r w:rsidRPr="003D2147">
        <w:rPr>
          <w:rFonts w:ascii="Times New Roman" w:hAnsi="Times New Roman" w:cs="Times New Roman"/>
          <w:sz w:val="28"/>
          <w:szCs w:val="28"/>
        </w:rPr>
        <w:t>По не исполненной в срок и не соответствующей критериям признания актива дебиторской задолженности создается резерв.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Величина резерва определяется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4.6.3.</w:t>
      </w:r>
      <w:r w:rsidRPr="003D2147">
        <w:rPr>
          <w:rFonts w:ascii="Times New Roman" w:hAnsi="Times New Roman" w:cs="Times New Roman"/>
          <w:sz w:val="28"/>
          <w:szCs w:val="28"/>
          <w:lang w:val="en-US"/>
        </w:rPr>
        <w:t> </w:t>
      </w:r>
      <w:r w:rsidRPr="003D2147">
        <w:rPr>
          <w:rFonts w:ascii="Times New Roman" w:hAnsi="Times New Roman" w:cs="Times New Roman"/>
          <w:sz w:val="28"/>
          <w:szCs w:val="28"/>
        </w:rPr>
        <w:t>Резерв по сомнительной задолженности формируется (корректируется) не реже одного раза в год.</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4.6.4.</w:t>
      </w:r>
      <w:r w:rsidRPr="003D2147">
        <w:rPr>
          <w:rFonts w:ascii="Times New Roman" w:hAnsi="Times New Roman" w:cs="Times New Roman"/>
          <w:sz w:val="28"/>
          <w:szCs w:val="28"/>
          <w:lang w:val="en-US"/>
        </w:rPr>
        <w:t> </w:t>
      </w:r>
      <w:r w:rsidRPr="003D2147">
        <w:rPr>
          <w:rFonts w:ascii="Times New Roman" w:hAnsi="Times New Roman" w:cs="Times New Roman"/>
          <w:sz w:val="28"/>
          <w:szCs w:val="28"/>
        </w:rPr>
        <w:t>Сумма резерва (корректировки резерва) по сомнительной задолженности относится на счет 040110173 «Доходы текущего финансового года».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4.7. Учет финансовых результатов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4.7.1. Доходы от реализации нефинансовых активов признаются на дату их реализации (перехода права собственности).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4.7.2. 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(расчетов) поставщиков (подрядчиков) и признаются в </w:t>
      </w:r>
      <w:proofErr w:type="gramStart"/>
      <w:r w:rsidRPr="003D2147">
        <w:rPr>
          <w:rFonts w:ascii="Times New Roman" w:hAnsi="Times New Roman" w:cs="Times New Roman"/>
          <w:sz w:val="28"/>
          <w:szCs w:val="28"/>
        </w:rPr>
        <w:t>учете</w:t>
      </w:r>
      <w:proofErr w:type="gramEnd"/>
      <w:r w:rsidRPr="003D2147">
        <w:rPr>
          <w:rFonts w:ascii="Times New Roman" w:hAnsi="Times New Roman" w:cs="Times New Roman"/>
          <w:sz w:val="28"/>
          <w:szCs w:val="28"/>
        </w:rPr>
        <w:t xml:space="preserve"> на основании бухгалтерской справки (форма 0504833) или акта об оказании услуг.</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4.7.3. Признание доходов будущих периодов </w:t>
      </w:r>
      <w:r w:rsidRPr="003D2147">
        <w:rPr>
          <w:sz w:val="28"/>
          <w:szCs w:val="28"/>
        </w:rPr>
        <w:t>по целевым межбюджетным трансфертам с условиями при передаче активов</w:t>
      </w:r>
      <w:r w:rsidRPr="003D2147">
        <w:rPr>
          <w:sz w:val="28"/>
          <w:szCs w:val="28"/>
          <w:lang w:eastAsia="ru-RU"/>
        </w:rPr>
        <w:t xml:space="preserve"> осуществляется по факту получения права на получение такого трансферта на основании: Уведомления о предоставлении субсидий, субвенций, иных межбюджетных трансфертов, имеющих целевое назначение </w:t>
      </w:r>
      <w:hyperlink r:id="rId55" w:history="1">
        <w:r w:rsidRPr="003D2147">
          <w:rPr>
            <w:sz w:val="28"/>
            <w:szCs w:val="28"/>
            <w:lang w:eastAsia="ru-RU"/>
          </w:rPr>
          <w:t>(форма 0504320)</w:t>
        </w:r>
      </w:hyperlink>
      <w:r w:rsidRPr="003D2147">
        <w:rPr>
          <w:sz w:val="28"/>
          <w:szCs w:val="28"/>
          <w:lang w:eastAsia="ru-RU"/>
        </w:rPr>
        <w:t xml:space="preserve"> и (или) документа, подтверждающего объем бюджетных ассигнований на предоставление </w:t>
      </w:r>
      <w:r w:rsidRPr="003D2147">
        <w:rPr>
          <w:sz w:val="28"/>
          <w:szCs w:val="28"/>
        </w:rPr>
        <w:t xml:space="preserve">межбюджетных трансфертов (Выписка из закона о бюджете), </w:t>
      </w:r>
      <w:r w:rsidRPr="003D2147">
        <w:rPr>
          <w:sz w:val="28"/>
          <w:szCs w:val="28"/>
          <w:lang w:eastAsia="ru-RU"/>
        </w:rPr>
        <w:t>и (или) на основании Соглашения о предоставлении межбюджетных трансфертов.</w:t>
      </w:r>
    </w:p>
    <w:p w:rsidR="00680520" w:rsidRPr="003D2147" w:rsidRDefault="00680520" w:rsidP="00680520">
      <w:pPr>
        <w:adjustRightInd w:val="0"/>
        <w:ind w:firstLine="709"/>
        <w:jc w:val="both"/>
        <w:rPr>
          <w:sz w:val="28"/>
          <w:szCs w:val="28"/>
        </w:rPr>
      </w:pPr>
      <w:r w:rsidRPr="003D2147">
        <w:rPr>
          <w:sz w:val="28"/>
          <w:szCs w:val="28"/>
        </w:rPr>
        <w:t>4.7.4. </w:t>
      </w:r>
      <w:proofErr w:type="gramStart"/>
      <w:r w:rsidRPr="003D2147">
        <w:rPr>
          <w:sz w:val="28"/>
          <w:szCs w:val="28"/>
        </w:rPr>
        <w:t xml:space="preserve">Признание расходов текущего финансового года по целевым межбюджетным трансфертам, предоставленным бюджетам муниципальных образований области с условиями при передаче активов, отражаются в бюджетном учете по выполнению условий передачи активов на основании Уведомления по расчетам между бюджетами (форма 0504817) и (или) Извещения (форма 0504805), и (или) отчета (информации) о расходах субъекта централизованного учета. </w:t>
      </w:r>
      <w:proofErr w:type="gramEnd"/>
    </w:p>
    <w:p w:rsidR="00680520" w:rsidRPr="003D2147" w:rsidRDefault="00680520" w:rsidP="00680520">
      <w:pPr>
        <w:adjustRightInd w:val="0"/>
        <w:ind w:firstLine="709"/>
        <w:jc w:val="both"/>
        <w:rPr>
          <w:sz w:val="28"/>
          <w:szCs w:val="28"/>
          <w:lang w:eastAsia="ru-RU"/>
        </w:rPr>
      </w:pPr>
      <w:proofErr w:type="gramStart"/>
      <w:r w:rsidRPr="003D2147">
        <w:rPr>
          <w:sz w:val="28"/>
          <w:szCs w:val="28"/>
          <w:lang w:eastAsia="ru-RU"/>
        </w:rPr>
        <w:t xml:space="preserve">Признание доходов текущего финансового года по межбюджетным трансфертам с условиями осуществляется на основании информации об объеме принятых денежных обязательств по целевым расходам (Отчета о выполнении условий предоставления межбюджетных трансфертов (о произведенных целевых расходах) (далее - Отчеты), и (или) на основании Извещения </w:t>
      </w:r>
      <w:hyperlink r:id="rId56" w:history="1">
        <w:r w:rsidRPr="003D2147">
          <w:rPr>
            <w:sz w:val="28"/>
            <w:szCs w:val="28"/>
            <w:lang w:eastAsia="ru-RU"/>
          </w:rPr>
          <w:t>(форма 0504805)</w:t>
        </w:r>
      </w:hyperlink>
      <w:r w:rsidRPr="003D2147">
        <w:rPr>
          <w:sz w:val="28"/>
          <w:szCs w:val="28"/>
          <w:lang w:eastAsia="ru-RU"/>
        </w:rPr>
        <w:t>, формируемого получателем бюджетных средств, принимающим обязательства по целевым расходам.</w:t>
      </w:r>
      <w:proofErr w:type="gramEnd"/>
    </w:p>
    <w:p w:rsidR="00680520" w:rsidRPr="003D2147" w:rsidRDefault="00680520" w:rsidP="00680520">
      <w:pPr>
        <w:adjustRightInd w:val="0"/>
        <w:ind w:firstLine="709"/>
        <w:jc w:val="both"/>
        <w:rPr>
          <w:sz w:val="28"/>
          <w:szCs w:val="28"/>
          <w:lang w:eastAsia="ru-RU"/>
        </w:rPr>
      </w:pPr>
      <w:r w:rsidRPr="003D2147">
        <w:rPr>
          <w:sz w:val="28"/>
          <w:szCs w:val="28"/>
          <w:lang w:eastAsia="ru-RU"/>
        </w:rPr>
        <w:t>4.7.5. Начисление доходов (расходов) от межбюджетных трансфертов без условий при передаче активов осуществляется по факту возникновения права на их получение (по текущему периоду в части трансферта, предоставляемого в текущем периоде). Указанные начисления признаются на основании Соглашения о предоставлении межбюджетного трансферта (при наличии), либо иного документарного подтверждения объема бюджетных ассигнований на предоставление межбюджетных трансфертов без условий (Выписка из закона о бюджете).</w:t>
      </w:r>
    </w:p>
    <w:p w:rsidR="00680520" w:rsidRPr="003D2147" w:rsidRDefault="00680520" w:rsidP="00680520">
      <w:pPr>
        <w:adjustRightInd w:val="0"/>
        <w:ind w:firstLine="709"/>
        <w:jc w:val="both"/>
        <w:rPr>
          <w:sz w:val="28"/>
          <w:szCs w:val="28"/>
          <w:lang w:eastAsia="ru-RU"/>
        </w:rPr>
      </w:pPr>
      <w:r w:rsidRPr="003D2147">
        <w:rPr>
          <w:sz w:val="28"/>
          <w:szCs w:val="28"/>
        </w:rPr>
        <w:t xml:space="preserve">4.7.6. </w:t>
      </w:r>
      <w:r w:rsidRPr="003D2147">
        <w:rPr>
          <w:sz w:val="28"/>
          <w:szCs w:val="28"/>
          <w:lang w:eastAsia="ru-RU"/>
        </w:rPr>
        <w:t xml:space="preserve">Признание по методу начисления расходов текущего финансового года </w:t>
      </w:r>
      <w:r w:rsidRPr="003D2147">
        <w:rPr>
          <w:sz w:val="28"/>
          <w:szCs w:val="28"/>
        </w:rPr>
        <w:t xml:space="preserve">по субсидиям, предоставленным государственным учреждениям, юридическим лицам, индивидуальным предпринимателям, а также физическим лицам </w:t>
      </w:r>
      <w:r w:rsidRPr="003D2147">
        <w:rPr>
          <w:sz w:val="28"/>
          <w:szCs w:val="28"/>
          <w:lang w:eastAsia="ru-RU"/>
        </w:rPr>
        <w:t>осуществляется на основании:</w:t>
      </w:r>
    </w:p>
    <w:p w:rsidR="00680520" w:rsidRPr="003D2147" w:rsidRDefault="00680520" w:rsidP="00680520">
      <w:pPr>
        <w:adjustRightInd w:val="0"/>
        <w:ind w:firstLine="709"/>
        <w:jc w:val="both"/>
        <w:rPr>
          <w:sz w:val="28"/>
          <w:szCs w:val="28"/>
          <w:lang w:eastAsia="ru-RU"/>
        </w:rPr>
      </w:pPr>
      <w:r w:rsidRPr="003D2147">
        <w:rPr>
          <w:sz w:val="28"/>
          <w:szCs w:val="28"/>
          <w:lang w:eastAsia="ru-RU"/>
        </w:rPr>
        <w:t>а) информации о выполнении условий предоставления субсидий, оформленной отчетом по субсидиям:</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 по субсидии на выполнение </w:t>
      </w:r>
      <w:proofErr w:type="spellStart"/>
      <w:r w:rsidRPr="003D2147">
        <w:rPr>
          <w:sz w:val="28"/>
          <w:szCs w:val="28"/>
          <w:lang w:eastAsia="ru-RU"/>
        </w:rPr>
        <w:t>госзадания</w:t>
      </w:r>
      <w:proofErr w:type="spellEnd"/>
      <w:r w:rsidRPr="003D2147">
        <w:rPr>
          <w:sz w:val="28"/>
          <w:szCs w:val="28"/>
          <w:lang w:eastAsia="ru-RU"/>
        </w:rPr>
        <w:t xml:space="preserve"> – Отчета о выполнении государственного задания;</w:t>
      </w:r>
    </w:p>
    <w:p w:rsidR="00680520" w:rsidRPr="003D2147" w:rsidRDefault="00680520" w:rsidP="00680520">
      <w:pPr>
        <w:adjustRightInd w:val="0"/>
        <w:ind w:firstLine="709"/>
        <w:jc w:val="both"/>
        <w:rPr>
          <w:sz w:val="28"/>
          <w:szCs w:val="28"/>
          <w:lang w:eastAsia="ru-RU"/>
        </w:rPr>
      </w:pPr>
      <w:r w:rsidRPr="003D2147">
        <w:rPr>
          <w:sz w:val="28"/>
          <w:szCs w:val="28"/>
          <w:lang w:eastAsia="ru-RU"/>
        </w:rPr>
        <w:t>- по субсидии на иную цель, субсидии на осуществление капитальных вложений (далее - целевые субсидии) – Отчета о выполнении условий предоставления субсидии, подтверждающего объем принятых и (или) исполненных обязательств, финансовым источником обеспечения которых является предоставляемая целевая субсидия (объем денежных обязательств, принятых в целях достижения результатов предоставления субсидии без учета авансов);</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б) и (или) Извещения </w:t>
      </w:r>
      <w:hyperlink r:id="rId57" w:history="1">
        <w:r w:rsidRPr="003D2147">
          <w:rPr>
            <w:sz w:val="28"/>
            <w:szCs w:val="28"/>
            <w:lang w:eastAsia="ru-RU"/>
          </w:rPr>
          <w:t>(форма 0504805)</w:t>
        </w:r>
      </w:hyperlink>
      <w:r w:rsidRPr="003D2147">
        <w:rPr>
          <w:sz w:val="28"/>
          <w:szCs w:val="28"/>
          <w:lang w:eastAsia="ru-RU"/>
        </w:rPr>
        <w:t>.</w:t>
      </w:r>
    </w:p>
    <w:p w:rsidR="00680520" w:rsidRPr="003D2147" w:rsidRDefault="00680520" w:rsidP="00680520">
      <w:pPr>
        <w:adjustRightInd w:val="0"/>
        <w:ind w:firstLine="709"/>
        <w:jc w:val="both"/>
        <w:rPr>
          <w:sz w:val="28"/>
          <w:szCs w:val="28"/>
          <w:lang w:eastAsia="ru-RU"/>
        </w:rPr>
      </w:pPr>
      <w:r w:rsidRPr="003D2147">
        <w:rPr>
          <w:sz w:val="28"/>
          <w:szCs w:val="28"/>
          <w:lang w:eastAsia="ru-RU"/>
        </w:rPr>
        <w:t xml:space="preserve">в) и (или) иного документа, предусмотренного Соглашением для целей отражения в бюджетном </w:t>
      </w:r>
      <w:proofErr w:type="gramStart"/>
      <w:r w:rsidRPr="003D2147">
        <w:rPr>
          <w:sz w:val="28"/>
          <w:szCs w:val="28"/>
          <w:lang w:eastAsia="ru-RU"/>
        </w:rPr>
        <w:t>учете</w:t>
      </w:r>
      <w:proofErr w:type="gramEnd"/>
      <w:r w:rsidRPr="003D2147">
        <w:rPr>
          <w:sz w:val="28"/>
          <w:szCs w:val="28"/>
          <w:lang w:eastAsia="ru-RU"/>
        </w:rPr>
        <w:t xml:space="preserve"> результатов использования целевой субсидии.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4.7.7. В качестве расходов будущих периодов учитываются расходы:</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на страхование имущества, гражданской ответственности;</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оплата отпускных, выплаченных за неотработанные дни отпуска (авансом);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расходы ссудодателя в </w:t>
      </w:r>
      <w:proofErr w:type="gramStart"/>
      <w:r w:rsidRPr="003D2147">
        <w:rPr>
          <w:rFonts w:ascii="Times New Roman" w:hAnsi="Times New Roman" w:cs="Times New Roman"/>
          <w:sz w:val="28"/>
          <w:szCs w:val="28"/>
        </w:rPr>
        <w:t>случае</w:t>
      </w:r>
      <w:proofErr w:type="gramEnd"/>
      <w:r w:rsidRPr="003D2147">
        <w:rPr>
          <w:rFonts w:ascii="Times New Roman" w:hAnsi="Times New Roman" w:cs="Times New Roman"/>
          <w:sz w:val="28"/>
          <w:szCs w:val="28"/>
        </w:rPr>
        <w:t xml:space="preserve"> безвозмездной передачи имущества ссудополучателю на праве срочного (бессрочного) пользования в операционную (</w:t>
      </w:r>
      <w:proofErr w:type="spellStart"/>
      <w:r w:rsidRPr="003D2147">
        <w:rPr>
          <w:rFonts w:ascii="Times New Roman" w:hAnsi="Times New Roman" w:cs="Times New Roman"/>
          <w:sz w:val="28"/>
          <w:szCs w:val="28"/>
        </w:rPr>
        <w:t>неоперационную</w:t>
      </w:r>
      <w:proofErr w:type="spellEnd"/>
      <w:r w:rsidRPr="003D2147">
        <w:rPr>
          <w:rFonts w:ascii="Times New Roman" w:hAnsi="Times New Roman" w:cs="Times New Roman"/>
          <w:sz w:val="28"/>
          <w:szCs w:val="28"/>
        </w:rPr>
        <w:t>) аренду;</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подписка на периодическую литературу в </w:t>
      </w:r>
      <w:proofErr w:type="gramStart"/>
      <w:r w:rsidRPr="003D2147">
        <w:rPr>
          <w:rFonts w:ascii="Times New Roman" w:hAnsi="Times New Roman" w:cs="Times New Roman"/>
          <w:sz w:val="28"/>
          <w:szCs w:val="28"/>
        </w:rPr>
        <w:t>случае</w:t>
      </w:r>
      <w:proofErr w:type="gramEnd"/>
      <w:r w:rsidRPr="003D2147">
        <w:rPr>
          <w:rFonts w:ascii="Times New Roman" w:hAnsi="Times New Roman" w:cs="Times New Roman"/>
          <w:sz w:val="28"/>
          <w:szCs w:val="28"/>
        </w:rPr>
        <w:t>, если акт об оказании услуг выписан единовременно на всю стоимость подписки;</w:t>
      </w:r>
    </w:p>
    <w:p w:rsidR="00680520" w:rsidRPr="003D2147" w:rsidRDefault="00680520" w:rsidP="00680520">
      <w:pPr>
        <w:pStyle w:val="ConsPlusNormal"/>
        <w:spacing w:line="276" w:lineRule="auto"/>
        <w:ind w:firstLine="709"/>
        <w:jc w:val="both"/>
        <w:rPr>
          <w:rFonts w:ascii="Times New Roman" w:hAnsi="Times New Roman" w:cs="Times New Roman"/>
          <w:color w:val="FF0000"/>
          <w:sz w:val="28"/>
          <w:szCs w:val="28"/>
        </w:rPr>
      </w:pPr>
      <w:r w:rsidRPr="003D2147">
        <w:rPr>
          <w:rFonts w:ascii="Times New Roman" w:hAnsi="Times New Roman" w:cs="Times New Roman"/>
          <w:sz w:val="28"/>
          <w:szCs w:val="28"/>
        </w:rPr>
        <w:t>- расходы на приобретение права</w:t>
      </w:r>
      <w:r w:rsidRPr="003D2147">
        <w:rPr>
          <w:rFonts w:ascii="Times New Roman" w:hAnsi="Times New Roman" w:cs="Times New Roman"/>
          <w:color w:val="FF0000"/>
          <w:sz w:val="28"/>
          <w:szCs w:val="28"/>
        </w:rPr>
        <w:t xml:space="preserve"> </w:t>
      </w:r>
      <w:r w:rsidRPr="003D2147">
        <w:rPr>
          <w:rFonts w:ascii="Times New Roman" w:hAnsi="Times New Roman" w:cs="Times New Roman"/>
          <w:sz w:val="28"/>
          <w:szCs w:val="28"/>
        </w:rPr>
        <w:t>пользования на результаты интеллектуальной деятельности, срок полезного использования которых менее 12 месяцев, но переходит за пределы года их приобретения (создания);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на взносы на капитальный ремонт нежилых помещений в жилых </w:t>
      </w:r>
      <w:proofErr w:type="gramStart"/>
      <w:r w:rsidRPr="003D2147">
        <w:rPr>
          <w:rFonts w:ascii="Times New Roman" w:hAnsi="Times New Roman" w:cs="Times New Roman"/>
          <w:sz w:val="28"/>
          <w:szCs w:val="28"/>
        </w:rPr>
        <w:t>домах</w:t>
      </w:r>
      <w:proofErr w:type="gramEnd"/>
      <w:r w:rsidRPr="003D2147">
        <w:rPr>
          <w:rFonts w:ascii="Times New Roman" w:hAnsi="Times New Roman" w:cs="Times New Roman"/>
          <w:sz w:val="28"/>
          <w:szCs w:val="28"/>
        </w:rPr>
        <w:t>;</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плата по договорам купли-продажи лесных насаждений;</w:t>
      </w:r>
    </w:p>
    <w:p w:rsidR="00680520" w:rsidRPr="00680520" w:rsidRDefault="00680520" w:rsidP="00680520">
      <w:pPr>
        <w:pStyle w:val="ConsPlusNormal"/>
        <w:spacing w:line="276" w:lineRule="auto"/>
        <w:ind w:firstLine="709"/>
        <w:jc w:val="both"/>
        <w:rPr>
          <w:rFonts w:ascii="Times New Roman" w:hAnsi="Times New Roman" w:cs="Times New Roman"/>
          <w:sz w:val="28"/>
          <w:szCs w:val="28"/>
        </w:rPr>
      </w:pPr>
      <w:proofErr w:type="gramStart"/>
      <w:r w:rsidRPr="003D2147">
        <w:rPr>
          <w:rFonts w:ascii="Times New Roman" w:hAnsi="Times New Roman" w:cs="Times New Roman"/>
          <w:sz w:val="28"/>
          <w:szCs w:val="28"/>
        </w:rPr>
        <w:t>- расходы на подготовку лесных участков, планируемых к вырубке в следующих отчетных периодах (расходы на отводы лесных участков, устройство подъездов и другие аналогичные расходы);</w:t>
      </w:r>
      <w:proofErr w:type="gramEnd"/>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w:t>
      </w:r>
      <w:r w:rsidRPr="003D2147">
        <w:rPr>
          <w:rFonts w:ascii="Times New Roman" w:hAnsi="Times New Roman" w:cs="Times New Roman"/>
          <w:sz w:val="28"/>
          <w:szCs w:val="28"/>
          <w:lang w:val="en-US"/>
        </w:rPr>
        <w:t> </w:t>
      </w:r>
      <w:r w:rsidRPr="003D2147">
        <w:rPr>
          <w:rFonts w:ascii="Times New Roman" w:hAnsi="Times New Roman" w:cs="Times New Roman"/>
          <w:sz w:val="28"/>
          <w:szCs w:val="28"/>
        </w:rPr>
        <w:t>расходы, связанные с неравномерно производимым ремонтом основных средств;</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 иные расходы, начисленные в отчетном </w:t>
      </w:r>
      <w:proofErr w:type="gramStart"/>
      <w:r w:rsidRPr="003D2147">
        <w:rPr>
          <w:rFonts w:ascii="Times New Roman" w:hAnsi="Times New Roman" w:cs="Times New Roman"/>
          <w:sz w:val="28"/>
          <w:szCs w:val="28"/>
        </w:rPr>
        <w:t>периоде</w:t>
      </w:r>
      <w:proofErr w:type="gramEnd"/>
      <w:r w:rsidRPr="003D2147">
        <w:rPr>
          <w:rFonts w:ascii="Times New Roman" w:hAnsi="Times New Roman" w:cs="Times New Roman"/>
          <w:sz w:val="28"/>
          <w:szCs w:val="28"/>
        </w:rPr>
        <w:t>, но относящиеся к будущим периодам.</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4.7.8. Расходы будущих периодов относятся на финансовый результат текущего финансового года пропорционально объему работ (услуг), равномерно по 1/№ за месяц в течение периода, к которому они относятся, где: № - количество месяцев, в течение которых будет осуществляться списание.</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Расходы на выплату отпускных, произведенные в отчетном периоде, относятся на финансовый результат текущего финансового года (себестоимость готовой продукции, работ, услуг) ежемесячно в размере, соответствующем отработанному периоду, дающему право на предоставление отпуска.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По услугам подписки период, в течение которого списываются расходы, равен периоду, на который произведена подписка, расходы списываются по мере поступления изданий.</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По расходам на приобретение права</w:t>
      </w:r>
      <w:r w:rsidRPr="003D2147">
        <w:rPr>
          <w:rFonts w:ascii="Times New Roman" w:hAnsi="Times New Roman" w:cs="Times New Roman"/>
          <w:color w:val="FF0000"/>
          <w:sz w:val="28"/>
          <w:szCs w:val="28"/>
        </w:rPr>
        <w:t xml:space="preserve"> </w:t>
      </w:r>
      <w:r w:rsidRPr="003D2147">
        <w:rPr>
          <w:rFonts w:ascii="Times New Roman" w:hAnsi="Times New Roman" w:cs="Times New Roman"/>
          <w:sz w:val="28"/>
          <w:szCs w:val="28"/>
        </w:rPr>
        <w:t>пользования на результаты интеллектуальной деятельности, срок полезного использования которых менее 12 месяцев, но переходит за пределы года их приобретения (создания), списание (отнесение на финансовый результат текущего финансового года) происходит в первый рабочий день года следующего за годом приобретения.</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4.7.9. Доходы будущих периодов от предоставления права пользования активом (арендная плата) начисляются на дату передачи имущества за весь период действия договора аренды (ссуды при безвозмездном пользовании). Если срок действия договора аренды (безвозмездного пользования) не определен, расчет доходов по такому договору производится за период из расчета - 3 года с последующей ежегодной корректировкой в </w:t>
      </w:r>
      <w:proofErr w:type="gramStart"/>
      <w:r w:rsidRPr="003D2147">
        <w:rPr>
          <w:rFonts w:ascii="Times New Roman" w:hAnsi="Times New Roman" w:cs="Times New Roman"/>
          <w:sz w:val="28"/>
          <w:szCs w:val="28"/>
        </w:rPr>
        <w:t>декабре</w:t>
      </w:r>
      <w:proofErr w:type="gramEnd"/>
      <w:r w:rsidRPr="003D2147">
        <w:rPr>
          <w:rFonts w:ascii="Times New Roman" w:hAnsi="Times New Roman" w:cs="Times New Roman"/>
          <w:sz w:val="28"/>
          <w:szCs w:val="28"/>
        </w:rPr>
        <w:t xml:space="preserve"> следующего отчетного года.</w:t>
      </w:r>
    </w:p>
    <w:p w:rsidR="00680520" w:rsidRPr="003D2147"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4.7.10. </w:t>
      </w:r>
      <w:proofErr w:type="gramStart"/>
      <w:r w:rsidRPr="003D2147">
        <w:rPr>
          <w:rFonts w:ascii="Times New Roman" w:hAnsi="Times New Roman" w:cs="Times New Roman"/>
          <w:sz w:val="28"/>
          <w:szCs w:val="28"/>
        </w:rPr>
        <w:t>Доходы будущих периодов от взыскания неустойки, пени, штрафов по договорам оказания платных услуг, аренды, ссуды, контрактам на поставку товаров (работ, услуг), которые могут быть оспорены контрагентом в суде, при существовании неопределенности по времени ее получения и сумме признаются доходами будущих периодов на дату предъявления претензии и относятся на доходы текущего периода в случае досудебного регулирования спора на дату признания ее</w:t>
      </w:r>
      <w:proofErr w:type="gramEnd"/>
      <w:r w:rsidRPr="003D2147">
        <w:rPr>
          <w:rFonts w:ascii="Times New Roman" w:hAnsi="Times New Roman" w:cs="Times New Roman"/>
          <w:sz w:val="28"/>
          <w:szCs w:val="28"/>
        </w:rPr>
        <w:t xml:space="preserve"> должником (по акту сверки расчетов или др. документу) или вступлением в силу решения суда.</w:t>
      </w:r>
    </w:p>
    <w:p w:rsidR="00680520" w:rsidRPr="003D2147" w:rsidRDefault="00680520" w:rsidP="00680520">
      <w:pPr>
        <w:adjustRightInd w:val="0"/>
        <w:ind w:firstLine="709"/>
        <w:outlineLvl w:val="0"/>
        <w:rPr>
          <w:sz w:val="28"/>
          <w:szCs w:val="28"/>
          <w:lang w:eastAsia="ru-RU"/>
        </w:rPr>
      </w:pPr>
    </w:p>
    <w:p w:rsidR="00680520" w:rsidRPr="003D2147" w:rsidRDefault="00680520" w:rsidP="00680520">
      <w:pPr>
        <w:adjustRightInd w:val="0"/>
        <w:ind w:firstLine="709"/>
        <w:jc w:val="both"/>
        <w:outlineLvl w:val="0"/>
        <w:rPr>
          <w:bCs/>
          <w:sz w:val="28"/>
          <w:szCs w:val="28"/>
          <w:lang w:eastAsia="ru-RU"/>
        </w:rPr>
      </w:pPr>
      <w:r w:rsidRPr="003D2147">
        <w:rPr>
          <w:bCs/>
          <w:sz w:val="28"/>
          <w:szCs w:val="28"/>
          <w:lang w:eastAsia="ru-RU"/>
        </w:rPr>
        <w:t>4.8. Порядок формирования отложенных обязательств (резервов         предстоящих расходов)</w:t>
      </w:r>
    </w:p>
    <w:p w:rsidR="00680520" w:rsidRPr="003D2147" w:rsidRDefault="00680520" w:rsidP="00680520">
      <w:pPr>
        <w:tabs>
          <w:tab w:val="left" w:pos="709"/>
        </w:tabs>
        <w:adjustRightInd w:val="0"/>
        <w:jc w:val="center"/>
        <w:outlineLvl w:val="0"/>
        <w:rPr>
          <w:bCs/>
          <w:sz w:val="28"/>
          <w:szCs w:val="28"/>
          <w:lang w:eastAsia="ru-RU"/>
        </w:rPr>
      </w:pPr>
    </w:p>
    <w:p w:rsidR="00680520" w:rsidRPr="003D2147" w:rsidRDefault="00680520" w:rsidP="00680520">
      <w:pPr>
        <w:tabs>
          <w:tab w:val="left" w:pos="709"/>
        </w:tabs>
        <w:adjustRightInd w:val="0"/>
        <w:ind w:firstLine="709"/>
        <w:jc w:val="both"/>
        <w:rPr>
          <w:sz w:val="28"/>
          <w:szCs w:val="28"/>
          <w:lang w:eastAsia="ru-RU"/>
        </w:rPr>
      </w:pPr>
      <w:r w:rsidRPr="003D2147">
        <w:rPr>
          <w:sz w:val="28"/>
          <w:szCs w:val="28"/>
          <w:lang w:eastAsia="ru-RU"/>
        </w:rPr>
        <w:t>4.8.1.</w:t>
      </w:r>
      <w:r w:rsidRPr="003D2147">
        <w:rPr>
          <w:sz w:val="28"/>
          <w:szCs w:val="28"/>
          <w:lang w:val="en-US" w:eastAsia="ru-RU"/>
        </w:rPr>
        <w:t> </w:t>
      </w:r>
      <w:r w:rsidRPr="003D2147">
        <w:rPr>
          <w:sz w:val="28"/>
          <w:szCs w:val="28"/>
          <w:lang w:eastAsia="ru-RU"/>
        </w:rPr>
        <w:t>В целях равномерного отнесения расходов на финансовый результат учреждения по обязательствам, не определенным по величине и (или) времени исполнения, формируются следующие виды резервов:</w:t>
      </w:r>
    </w:p>
    <w:p w:rsidR="00680520" w:rsidRPr="003D2147" w:rsidRDefault="00680520" w:rsidP="00680520">
      <w:pPr>
        <w:tabs>
          <w:tab w:val="left" w:pos="709"/>
        </w:tabs>
        <w:adjustRightInd w:val="0"/>
        <w:ind w:firstLine="709"/>
        <w:jc w:val="both"/>
        <w:rPr>
          <w:sz w:val="28"/>
          <w:szCs w:val="28"/>
          <w:lang w:eastAsia="ru-RU"/>
        </w:rPr>
      </w:pPr>
      <w:r w:rsidRPr="003D2147">
        <w:rPr>
          <w:sz w:val="28"/>
          <w:szCs w:val="28"/>
          <w:lang w:eastAsia="ru-RU"/>
        </w:rPr>
        <w:t>-</w:t>
      </w:r>
      <w:r w:rsidRPr="003D2147">
        <w:rPr>
          <w:sz w:val="28"/>
          <w:szCs w:val="28"/>
          <w:lang w:val="en-US" w:eastAsia="ru-RU"/>
        </w:rPr>
        <w:t> </w:t>
      </w:r>
      <w:r w:rsidRPr="003D2147">
        <w:rPr>
          <w:sz w:val="28"/>
          <w:szCs w:val="28"/>
          <w:lang w:eastAsia="ru-RU"/>
        </w:rPr>
        <w:t>резерв отпусков, на предстоящую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работника (служащего);</w:t>
      </w:r>
    </w:p>
    <w:p w:rsidR="00680520" w:rsidRPr="003D2147" w:rsidRDefault="00680520" w:rsidP="00680520">
      <w:pPr>
        <w:tabs>
          <w:tab w:val="left" w:pos="709"/>
        </w:tabs>
        <w:adjustRightInd w:val="0"/>
        <w:ind w:firstLine="709"/>
        <w:jc w:val="both"/>
        <w:rPr>
          <w:sz w:val="28"/>
          <w:szCs w:val="28"/>
          <w:lang w:eastAsia="ru-RU"/>
        </w:rPr>
      </w:pPr>
      <w:r w:rsidRPr="003D2147">
        <w:rPr>
          <w:sz w:val="28"/>
          <w:szCs w:val="28"/>
          <w:lang w:eastAsia="ru-RU"/>
        </w:rPr>
        <w:t>-</w:t>
      </w:r>
      <w:r w:rsidRPr="003D2147">
        <w:rPr>
          <w:sz w:val="28"/>
          <w:szCs w:val="28"/>
          <w:lang w:val="en-US" w:eastAsia="ru-RU"/>
        </w:rPr>
        <w:t> </w:t>
      </w:r>
      <w:r w:rsidRPr="003D2147">
        <w:rPr>
          <w:sz w:val="28"/>
          <w:szCs w:val="28"/>
          <w:lang w:eastAsia="ru-RU"/>
        </w:rPr>
        <w:t>резерв по претензионным требованиям и искам, в том числе оспариваемым в судебном порядке;</w:t>
      </w:r>
    </w:p>
    <w:p w:rsidR="00680520" w:rsidRPr="00E0045B" w:rsidRDefault="00680520" w:rsidP="00680520">
      <w:pPr>
        <w:tabs>
          <w:tab w:val="left" w:pos="709"/>
        </w:tabs>
        <w:adjustRightInd w:val="0"/>
        <w:ind w:firstLine="709"/>
        <w:jc w:val="both"/>
        <w:rPr>
          <w:bCs/>
          <w:sz w:val="28"/>
          <w:szCs w:val="28"/>
          <w:lang w:eastAsia="ru-RU"/>
        </w:rPr>
      </w:pPr>
      <w:r w:rsidRPr="003D2147">
        <w:rPr>
          <w:bCs/>
          <w:sz w:val="28"/>
          <w:szCs w:val="28"/>
          <w:lang w:eastAsia="ru-RU"/>
        </w:rPr>
        <w:t>-</w:t>
      </w:r>
      <w:r w:rsidRPr="003D2147">
        <w:rPr>
          <w:bCs/>
          <w:sz w:val="28"/>
          <w:szCs w:val="28"/>
          <w:lang w:val="en-US" w:eastAsia="ru-RU"/>
        </w:rPr>
        <w:t> </w:t>
      </w:r>
      <w:r w:rsidRPr="003D2147">
        <w:rPr>
          <w:bCs/>
          <w:sz w:val="28"/>
          <w:szCs w:val="28"/>
          <w:lang w:eastAsia="ru-RU"/>
        </w:rPr>
        <w:t>по обязательствам учреждения, возникающим по фактам</w:t>
      </w:r>
      <w:r w:rsidRPr="009B60EC">
        <w:rPr>
          <w:bCs/>
          <w:sz w:val="28"/>
          <w:szCs w:val="28"/>
          <w:lang w:eastAsia="ru-RU"/>
        </w:rPr>
        <w:t xml:space="preserve"> хозяйственной деятельности, по начислению которых существует на отчетную дату неопределенность по их размеру ввиду отсутствия первичных учетных документов </w:t>
      </w:r>
      <w:r w:rsidRPr="009B60EC">
        <w:rPr>
          <w:sz w:val="28"/>
          <w:szCs w:val="28"/>
          <w:lang w:eastAsia="ru-RU"/>
        </w:rPr>
        <w:t>(на фактически произведенные расходы, по которым в срок не поступили документы)</w:t>
      </w:r>
      <w:r w:rsidRPr="009B60EC">
        <w:rPr>
          <w:bCs/>
          <w:sz w:val="28"/>
          <w:szCs w:val="28"/>
          <w:lang w:eastAsia="ru-RU"/>
        </w:rPr>
        <w:t>.</w:t>
      </w:r>
    </w:p>
    <w:p w:rsidR="00680520" w:rsidRPr="009B60EC" w:rsidRDefault="00680520" w:rsidP="00680520">
      <w:pPr>
        <w:tabs>
          <w:tab w:val="left" w:pos="709"/>
        </w:tabs>
        <w:adjustRightInd w:val="0"/>
        <w:ind w:firstLine="709"/>
        <w:jc w:val="both"/>
        <w:rPr>
          <w:sz w:val="28"/>
          <w:szCs w:val="28"/>
          <w:lang w:eastAsia="ru-RU"/>
        </w:rPr>
      </w:pPr>
      <w:r w:rsidRPr="009B60EC">
        <w:rPr>
          <w:sz w:val="28"/>
          <w:szCs w:val="28"/>
          <w:lang w:eastAsia="ru-RU"/>
        </w:rPr>
        <w:t xml:space="preserve">Формирование резервов (отражение в </w:t>
      </w:r>
      <w:proofErr w:type="gramStart"/>
      <w:r w:rsidRPr="009B60EC">
        <w:rPr>
          <w:sz w:val="28"/>
          <w:szCs w:val="28"/>
          <w:lang w:eastAsia="ru-RU"/>
        </w:rPr>
        <w:t>учете</w:t>
      </w:r>
      <w:proofErr w:type="gramEnd"/>
      <w:r w:rsidRPr="009B60EC">
        <w:rPr>
          <w:sz w:val="28"/>
          <w:szCs w:val="28"/>
          <w:lang w:eastAsia="ru-RU"/>
        </w:rPr>
        <w:t xml:space="preserve"> отложенных обязательств) осуществляется на основе оценочных значений на основании </w:t>
      </w:r>
      <w:hyperlink r:id="rId58" w:history="1">
        <w:r w:rsidRPr="009B60EC">
          <w:rPr>
            <w:sz w:val="28"/>
            <w:szCs w:val="28"/>
            <w:lang w:eastAsia="ru-RU"/>
          </w:rPr>
          <w:t>Бухгалтерской справки</w:t>
        </w:r>
      </w:hyperlink>
      <w:r w:rsidRPr="009B60EC">
        <w:rPr>
          <w:sz w:val="28"/>
          <w:szCs w:val="28"/>
          <w:lang w:eastAsia="ru-RU"/>
        </w:rPr>
        <w:t xml:space="preserve"> (форма 0504833).</w:t>
      </w:r>
    </w:p>
    <w:p w:rsidR="00680520" w:rsidRPr="005C0F10" w:rsidRDefault="00680520" w:rsidP="00680520">
      <w:pPr>
        <w:tabs>
          <w:tab w:val="left" w:pos="709"/>
        </w:tabs>
        <w:adjustRightInd w:val="0"/>
        <w:ind w:firstLine="709"/>
        <w:jc w:val="both"/>
        <w:rPr>
          <w:sz w:val="28"/>
          <w:szCs w:val="28"/>
          <w:lang w:eastAsia="ru-RU"/>
        </w:rPr>
      </w:pPr>
      <w:r w:rsidRPr="005C0F10">
        <w:rPr>
          <w:sz w:val="28"/>
          <w:szCs w:val="28"/>
          <w:lang w:eastAsia="ru-RU"/>
        </w:rPr>
        <w:t xml:space="preserve">Оценочное обязательство в </w:t>
      </w:r>
      <w:proofErr w:type="gramStart"/>
      <w:r w:rsidRPr="005C0F10">
        <w:rPr>
          <w:sz w:val="28"/>
          <w:szCs w:val="28"/>
          <w:lang w:eastAsia="ru-RU"/>
        </w:rPr>
        <w:t>виде</w:t>
      </w:r>
      <w:proofErr w:type="gramEnd"/>
      <w:r w:rsidRPr="005C0F10">
        <w:rPr>
          <w:sz w:val="28"/>
          <w:szCs w:val="28"/>
          <w:lang w:eastAsia="ru-RU"/>
        </w:rPr>
        <w:t xml:space="preserve"> резерва отпусков определяется ежегодно на начало года, исходя из информации о количестве дней неиспользованного отпуска всех работников на указанную дату.</w:t>
      </w:r>
    </w:p>
    <w:p w:rsidR="00680520" w:rsidRPr="005C0F10" w:rsidRDefault="00680520" w:rsidP="00680520">
      <w:pPr>
        <w:tabs>
          <w:tab w:val="left" w:pos="709"/>
        </w:tabs>
        <w:adjustRightInd w:val="0"/>
        <w:ind w:firstLine="709"/>
        <w:jc w:val="both"/>
        <w:rPr>
          <w:sz w:val="28"/>
          <w:szCs w:val="28"/>
          <w:lang w:eastAsia="ru-RU"/>
        </w:rPr>
      </w:pPr>
      <w:r w:rsidRPr="005C0F10">
        <w:rPr>
          <w:sz w:val="28"/>
          <w:szCs w:val="28"/>
          <w:lang w:eastAsia="ru-RU"/>
        </w:rPr>
        <w:t>4.8.2.</w:t>
      </w:r>
      <w:r w:rsidRPr="005C0F10">
        <w:rPr>
          <w:sz w:val="28"/>
          <w:szCs w:val="28"/>
          <w:lang w:val="en-US" w:eastAsia="ru-RU"/>
        </w:rPr>
        <w:t> </w:t>
      </w:r>
      <w:r w:rsidRPr="005C0F10">
        <w:rPr>
          <w:sz w:val="28"/>
          <w:szCs w:val="28"/>
          <w:lang w:eastAsia="ru-RU"/>
        </w:rPr>
        <w:t>Резерв отпусков рассчитывается как сумма оплаты отпусков работникам (служащим) за фактически отработанное время на начало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 xml:space="preserve">Сумма расходов на оплату предстоящих отпусков определяется в </w:t>
      </w:r>
      <w:proofErr w:type="gramStart"/>
      <w:r w:rsidRPr="009B60EC">
        <w:rPr>
          <w:sz w:val="28"/>
          <w:szCs w:val="28"/>
          <w:lang w:eastAsia="ru-RU"/>
        </w:rPr>
        <w:t>целом</w:t>
      </w:r>
      <w:proofErr w:type="gramEnd"/>
      <w:r w:rsidRPr="009B60EC">
        <w:rPr>
          <w:sz w:val="28"/>
          <w:szCs w:val="28"/>
          <w:lang w:eastAsia="ru-RU"/>
        </w:rPr>
        <w:t xml:space="preserve"> исходя из следующей формулы:</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jc w:val="center"/>
        <w:rPr>
          <w:sz w:val="28"/>
          <w:szCs w:val="28"/>
          <w:lang w:eastAsia="ru-RU"/>
        </w:rPr>
      </w:pPr>
      <w:r w:rsidRPr="009B60EC">
        <w:rPr>
          <w:sz w:val="28"/>
          <w:szCs w:val="28"/>
          <w:lang w:eastAsia="ru-RU"/>
        </w:rPr>
        <w:t>Резерв отпусков</w:t>
      </w:r>
      <w:proofErr w:type="gramStart"/>
      <w:r w:rsidRPr="009B60EC">
        <w:rPr>
          <w:sz w:val="28"/>
          <w:szCs w:val="28"/>
          <w:lang w:eastAsia="ru-RU"/>
        </w:rPr>
        <w:t xml:space="preserve"> = К</w:t>
      </w:r>
      <w:proofErr w:type="gramEnd"/>
      <w:r w:rsidRPr="009B60EC">
        <w:rPr>
          <w:sz w:val="28"/>
          <w:szCs w:val="28"/>
          <w:lang w:eastAsia="ru-RU"/>
        </w:rPr>
        <w:t xml:space="preserve"> * </w:t>
      </w:r>
      <w:proofErr w:type="spellStart"/>
      <w:r w:rsidRPr="009B60EC">
        <w:rPr>
          <w:sz w:val="28"/>
          <w:szCs w:val="28"/>
          <w:lang w:eastAsia="ru-RU"/>
        </w:rPr>
        <w:t>ЗПср</w:t>
      </w:r>
      <w:proofErr w:type="spellEnd"/>
      <w:r w:rsidRPr="009B60EC">
        <w:rPr>
          <w:sz w:val="28"/>
          <w:szCs w:val="28"/>
          <w:lang w:eastAsia="ru-RU"/>
        </w:rPr>
        <w:t>,</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ind w:firstLine="709"/>
        <w:jc w:val="both"/>
        <w:rPr>
          <w:sz w:val="28"/>
          <w:szCs w:val="28"/>
          <w:lang w:eastAsia="ru-RU"/>
        </w:rPr>
      </w:pPr>
      <w:r w:rsidRPr="009B60EC">
        <w:rPr>
          <w:sz w:val="28"/>
          <w:szCs w:val="28"/>
          <w:lang w:eastAsia="ru-RU"/>
        </w:rPr>
        <w:t>где: К - общее количество неиспользованных всеми работниками (служащими) дней отпуска за период с начала работы на дату расчета (начало года);</w:t>
      </w:r>
    </w:p>
    <w:p w:rsidR="00680520" w:rsidRPr="009B60EC" w:rsidRDefault="00680520" w:rsidP="00680520">
      <w:pPr>
        <w:adjustRightInd w:val="0"/>
        <w:spacing w:before="280"/>
        <w:ind w:firstLine="709"/>
        <w:jc w:val="both"/>
        <w:rPr>
          <w:sz w:val="28"/>
          <w:szCs w:val="28"/>
          <w:lang w:eastAsia="ru-RU"/>
        </w:rPr>
      </w:pPr>
      <w:proofErr w:type="spellStart"/>
      <w:r w:rsidRPr="009B60EC">
        <w:rPr>
          <w:sz w:val="28"/>
          <w:szCs w:val="28"/>
          <w:lang w:eastAsia="ru-RU"/>
        </w:rPr>
        <w:t>ЗПср</w:t>
      </w:r>
      <w:proofErr w:type="spellEnd"/>
      <w:r w:rsidRPr="009B60EC">
        <w:rPr>
          <w:sz w:val="28"/>
          <w:szCs w:val="28"/>
          <w:lang w:eastAsia="ru-RU"/>
        </w:rPr>
        <w:t xml:space="preserve"> - среднедневная заработная плата по всем работникам (служащим).</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При этом среднедневной заработок для расчета резерва определяется следующим образом:</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jc w:val="center"/>
        <w:rPr>
          <w:sz w:val="28"/>
          <w:szCs w:val="28"/>
          <w:lang w:eastAsia="ru-RU"/>
        </w:rPr>
      </w:pPr>
      <w:proofErr w:type="spellStart"/>
      <w:r w:rsidRPr="009B60EC">
        <w:rPr>
          <w:sz w:val="28"/>
          <w:szCs w:val="28"/>
          <w:lang w:eastAsia="ru-RU"/>
        </w:rPr>
        <w:t>ЗПср</w:t>
      </w:r>
      <w:proofErr w:type="spellEnd"/>
      <w:r w:rsidRPr="009B60EC">
        <w:rPr>
          <w:sz w:val="28"/>
          <w:szCs w:val="28"/>
          <w:lang w:eastAsia="ru-RU"/>
        </w:rPr>
        <w:t xml:space="preserve"> = ФОТ / (12 * 29,3 * Ч)</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ind w:firstLine="709"/>
        <w:jc w:val="both"/>
        <w:rPr>
          <w:sz w:val="28"/>
          <w:szCs w:val="28"/>
          <w:lang w:eastAsia="ru-RU"/>
        </w:rPr>
      </w:pPr>
      <w:r w:rsidRPr="009B60EC">
        <w:rPr>
          <w:sz w:val="28"/>
          <w:szCs w:val="28"/>
          <w:lang w:eastAsia="ru-RU"/>
        </w:rPr>
        <w:t xml:space="preserve">где: </w:t>
      </w:r>
      <w:proofErr w:type="gramStart"/>
      <w:r w:rsidRPr="009B60EC">
        <w:rPr>
          <w:sz w:val="28"/>
          <w:szCs w:val="28"/>
          <w:lang w:eastAsia="ru-RU"/>
        </w:rPr>
        <w:t xml:space="preserve">ФОТ - сумма фактически начисленной заработной платы за предшествующие 12 месяцев в целом по </w:t>
      </w:r>
      <w:r>
        <w:rPr>
          <w:sz w:val="28"/>
          <w:szCs w:val="28"/>
          <w:lang w:eastAsia="ru-RU"/>
        </w:rPr>
        <w:t>субъекту централизованного учета</w:t>
      </w:r>
      <w:r w:rsidRPr="009B60EC">
        <w:rPr>
          <w:sz w:val="28"/>
          <w:szCs w:val="28"/>
          <w:lang w:eastAsia="ru-RU"/>
        </w:rPr>
        <w:t>;</w:t>
      </w:r>
      <w:proofErr w:type="gramEnd"/>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12 - количество месяцев в году;</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29,3 - среднемесячное число календарных дней;</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Ч - среднесписочная численность работников (служащих).</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Сумма страховых взносов при формировании резерва рассчитывается в среднем по субъекту централизованного учета:</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jc w:val="center"/>
        <w:rPr>
          <w:sz w:val="28"/>
          <w:szCs w:val="28"/>
          <w:lang w:eastAsia="ru-RU"/>
        </w:rPr>
      </w:pPr>
      <w:r w:rsidRPr="009B60EC">
        <w:rPr>
          <w:sz w:val="28"/>
          <w:szCs w:val="28"/>
          <w:lang w:eastAsia="ru-RU"/>
        </w:rPr>
        <w:t xml:space="preserve">Резерв </w:t>
      </w:r>
      <w:proofErr w:type="spellStart"/>
      <w:r w:rsidRPr="009B60EC">
        <w:rPr>
          <w:sz w:val="28"/>
          <w:szCs w:val="28"/>
          <w:lang w:eastAsia="ru-RU"/>
        </w:rPr>
        <w:t>стр</w:t>
      </w:r>
      <w:proofErr w:type="gramStart"/>
      <w:r w:rsidRPr="009B60EC">
        <w:rPr>
          <w:sz w:val="28"/>
          <w:szCs w:val="28"/>
          <w:lang w:eastAsia="ru-RU"/>
        </w:rPr>
        <w:t>.в</w:t>
      </w:r>
      <w:proofErr w:type="gramEnd"/>
      <w:r w:rsidRPr="009B60EC">
        <w:rPr>
          <w:sz w:val="28"/>
          <w:szCs w:val="28"/>
          <w:lang w:eastAsia="ru-RU"/>
        </w:rPr>
        <w:t>зн</w:t>
      </w:r>
      <w:proofErr w:type="spellEnd"/>
      <w:r w:rsidRPr="009B60EC">
        <w:rPr>
          <w:sz w:val="28"/>
          <w:szCs w:val="28"/>
          <w:lang w:eastAsia="ru-RU"/>
        </w:rPr>
        <w:t xml:space="preserve">. = К * </w:t>
      </w:r>
      <w:proofErr w:type="spellStart"/>
      <w:r w:rsidRPr="009B60EC">
        <w:rPr>
          <w:sz w:val="28"/>
          <w:szCs w:val="28"/>
          <w:lang w:eastAsia="ru-RU"/>
        </w:rPr>
        <w:t>ЗПср</w:t>
      </w:r>
      <w:proofErr w:type="spellEnd"/>
      <w:proofErr w:type="gramStart"/>
      <w:r w:rsidRPr="009B60EC">
        <w:rPr>
          <w:sz w:val="28"/>
          <w:szCs w:val="28"/>
          <w:lang w:eastAsia="ru-RU"/>
        </w:rPr>
        <w:t xml:space="preserve"> * С</w:t>
      </w:r>
      <w:proofErr w:type="gramEnd"/>
      <w:r w:rsidRPr="009B60EC">
        <w:rPr>
          <w:sz w:val="28"/>
          <w:szCs w:val="28"/>
          <w:lang w:eastAsia="ru-RU"/>
        </w:rPr>
        <w:t>,</w:t>
      </w:r>
    </w:p>
    <w:p w:rsidR="00680520" w:rsidRPr="009B60EC" w:rsidRDefault="00680520" w:rsidP="00680520">
      <w:pPr>
        <w:adjustRightInd w:val="0"/>
        <w:jc w:val="both"/>
        <w:rPr>
          <w:sz w:val="28"/>
          <w:szCs w:val="28"/>
          <w:lang w:eastAsia="ru-RU"/>
        </w:rPr>
      </w:pPr>
    </w:p>
    <w:p w:rsidR="00680520" w:rsidRPr="009B60EC" w:rsidRDefault="00680520" w:rsidP="00680520">
      <w:pPr>
        <w:adjustRightInd w:val="0"/>
        <w:ind w:firstLine="709"/>
        <w:jc w:val="both"/>
        <w:rPr>
          <w:sz w:val="28"/>
          <w:szCs w:val="28"/>
          <w:lang w:eastAsia="ru-RU"/>
        </w:rPr>
      </w:pPr>
      <w:r w:rsidRPr="009B60EC">
        <w:rPr>
          <w:sz w:val="28"/>
          <w:szCs w:val="28"/>
          <w:lang w:eastAsia="ru-RU"/>
        </w:rPr>
        <w:t xml:space="preserve">где: </w:t>
      </w:r>
      <w:proofErr w:type="gramStart"/>
      <w:r w:rsidRPr="009B60EC">
        <w:rPr>
          <w:sz w:val="28"/>
          <w:szCs w:val="28"/>
          <w:lang w:eastAsia="ru-RU"/>
        </w:rPr>
        <w:t>С</w:t>
      </w:r>
      <w:proofErr w:type="gramEnd"/>
      <w:r w:rsidRPr="009B60EC">
        <w:rPr>
          <w:sz w:val="28"/>
          <w:szCs w:val="28"/>
          <w:lang w:eastAsia="ru-RU"/>
        </w:rPr>
        <w:t xml:space="preserve"> - ставка страховых взносов.</w:t>
      </w:r>
    </w:p>
    <w:p w:rsidR="00680520" w:rsidRPr="009B60EC" w:rsidRDefault="00680520" w:rsidP="00680520">
      <w:pPr>
        <w:adjustRightInd w:val="0"/>
        <w:spacing w:before="280"/>
        <w:ind w:firstLine="709"/>
        <w:jc w:val="both"/>
        <w:rPr>
          <w:sz w:val="28"/>
          <w:szCs w:val="28"/>
          <w:lang w:eastAsia="ru-RU"/>
        </w:rPr>
      </w:pPr>
      <w:r w:rsidRPr="009B60EC">
        <w:rPr>
          <w:sz w:val="28"/>
          <w:szCs w:val="28"/>
          <w:lang w:eastAsia="ru-RU"/>
        </w:rPr>
        <w:t>Сумма страховых взносов рассчитывается по максимальному тарифу страховых взносов без учета предельной величины базы для исчисления страховых взносов.</w:t>
      </w:r>
    </w:p>
    <w:p w:rsidR="00680520" w:rsidRPr="009B60EC" w:rsidRDefault="00680520" w:rsidP="00680520">
      <w:pPr>
        <w:adjustRightInd w:val="0"/>
        <w:ind w:firstLine="709"/>
        <w:jc w:val="both"/>
        <w:rPr>
          <w:sz w:val="28"/>
          <w:szCs w:val="28"/>
          <w:lang w:eastAsia="ru-RU"/>
        </w:rPr>
      </w:pPr>
      <w:r w:rsidRPr="009B60EC">
        <w:rPr>
          <w:sz w:val="28"/>
          <w:szCs w:val="28"/>
          <w:lang w:eastAsia="ru-RU"/>
        </w:rPr>
        <w:t>4.8</w:t>
      </w:r>
      <w:r>
        <w:rPr>
          <w:sz w:val="28"/>
          <w:szCs w:val="28"/>
          <w:lang w:eastAsia="ru-RU"/>
        </w:rPr>
        <w:t>.3.</w:t>
      </w:r>
      <w:r>
        <w:rPr>
          <w:sz w:val="28"/>
          <w:szCs w:val="28"/>
          <w:lang w:val="en-US" w:eastAsia="ru-RU"/>
        </w:rPr>
        <w:t> </w:t>
      </w:r>
      <w:r w:rsidRPr="009B60EC">
        <w:rPr>
          <w:sz w:val="28"/>
          <w:szCs w:val="28"/>
          <w:lang w:eastAsia="ru-RU"/>
        </w:rPr>
        <w:t xml:space="preserve">Оценочное обязательство в </w:t>
      </w:r>
      <w:proofErr w:type="gramStart"/>
      <w:r w:rsidRPr="009B60EC">
        <w:rPr>
          <w:sz w:val="28"/>
          <w:szCs w:val="28"/>
          <w:lang w:eastAsia="ru-RU"/>
        </w:rPr>
        <w:t>виде</w:t>
      </w:r>
      <w:proofErr w:type="gramEnd"/>
      <w:r w:rsidRPr="009B60EC">
        <w:rPr>
          <w:sz w:val="28"/>
          <w:szCs w:val="28"/>
          <w:lang w:eastAsia="ru-RU"/>
        </w:rPr>
        <w:t xml:space="preserve"> резерва для оплаты обязательств по претензионным требованиям и искам определяется (уточняется) ежеквартально на основании информации, п</w:t>
      </w:r>
      <w:r>
        <w:rPr>
          <w:sz w:val="28"/>
          <w:szCs w:val="28"/>
          <w:lang w:eastAsia="ru-RU"/>
        </w:rPr>
        <w:t>редставляемой в соответствии с Регламентом</w:t>
      </w:r>
      <w:r w:rsidRPr="009B60EC">
        <w:rPr>
          <w:sz w:val="28"/>
          <w:szCs w:val="28"/>
          <w:lang w:eastAsia="ru-RU"/>
        </w:rPr>
        <w:t>.</w:t>
      </w:r>
    </w:p>
    <w:p w:rsidR="00680520" w:rsidRPr="009B60EC" w:rsidRDefault="00680520" w:rsidP="00680520">
      <w:pPr>
        <w:adjustRightInd w:val="0"/>
        <w:ind w:firstLine="709"/>
        <w:jc w:val="both"/>
        <w:rPr>
          <w:sz w:val="28"/>
          <w:szCs w:val="28"/>
          <w:lang w:eastAsia="ru-RU"/>
        </w:rPr>
      </w:pPr>
      <w:r w:rsidRPr="009B60EC">
        <w:rPr>
          <w:sz w:val="28"/>
          <w:szCs w:val="28"/>
          <w:lang w:eastAsia="ru-RU"/>
        </w:rPr>
        <w:t>4.8.4</w:t>
      </w:r>
      <w:r>
        <w:rPr>
          <w:sz w:val="28"/>
          <w:szCs w:val="28"/>
          <w:lang w:eastAsia="ru-RU"/>
        </w:rPr>
        <w:t>.</w:t>
      </w:r>
      <w:r>
        <w:rPr>
          <w:sz w:val="28"/>
          <w:szCs w:val="28"/>
          <w:lang w:val="en-US" w:eastAsia="ru-RU"/>
        </w:rPr>
        <w:t> </w:t>
      </w:r>
      <w:proofErr w:type="gramStart"/>
      <w:r w:rsidRPr="009B60EC">
        <w:rPr>
          <w:sz w:val="28"/>
          <w:szCs w:val="28"/>
          <w:lang w:eastAsia="ru-RU"/>
        </w:rPr>
        <w:t>Резерв по претензионным требованиям и искам признается в полной сумме в случае предъявления претензионных требований и исков о возмещении вреда, причиненного физическому или юридическому лицу в результате незаконных действий (бездействия) должностных лиц (в том числе при издании актов, не соответствующих законодательству Российской Федерации или иному правовому акту), а также ожидаемых судебных расходов (издержек), в случае предъявления претензий (исков), иных аналогичных</w:t>
      </w:r>
      <w:proofErr w:type="gramEnd"/>
      <w:r w:rsidRPr="009B60EC">
        <w:rPr>
          <w:sz w:val="28"/>
          <w:szCs w:val="28"/>
          <w:lang w:eastAsia="ru-RU"/>
        </w:rPr>
        <w:t xml:space="preserve"> ожидаемых расходов. При недостаточности сумм созданных резервов, соответствующее превышение фактически произведенных расходов признается расходами текущего периода.</w:t>
      </w:r>
    </w:p>
    <w:p w:rsidR="00680520" w:rsidRPr="009B60EC" w:rsidRDefault="00680520" w:rsidP="00680520">
      <w:pPr>
        <w:adjustRightInd w:val="0"/>
        <w:ind w:firstLine="709"/>
        <w:jc w:val="both"/>
        <w:rPr>
          <w:sz w:val="28"/>
          <w:szCs w:val="28"/>
          <w:lang w:eastAsia="ru-RU"/>
        </w:rPr>
      </w:pPr>
      <w:r w:rsidRPr="009B60EC">
        <w:rPr>
          <w:sz w:val="28"/>
          <w:szCs w:val="28"/>
          <w:lang w:eastAsia="ru-RU"/>
        </w:rPr>
        <w:t>Стоимостная оценка резервов подлежит ежегодному пересмотру и корректировке до текущей обоснованной оценки на отчетную дату.</w:t>
      </w:r>
    </w:p>
    <w:p w:rsidR="00680520" w:rsidRDefault="00680520" w:rsidP="00680520">
      <w:pPr>
        <w:adjustRightInd w:val="0"/>
        <w:ind w:firstLine="709"/>
        <w:jc w:val="both"/>
        <w:rPr>
          <w:sz w:val="28"/>
          <w:szCs w:val="28"/>
          <w:lang w:eastAsia="ru-RU"/>
        </w:rPr>
      </w:pPr>
      <w:r w:rsidRPr="009B60EC">
        <w:rPr>
          <w:sz w:val="28"/>
          <w:szCs w:val="28"/>
          <w:lang w:eastAsia="ru-RU"/>
        </w:rPr>
        <w:t>Резерв списывается при признании затрат и (или) при признании кредиторской задолженности по выполнению обязательства, по которому резерв был создан.</w:t>
      </w:r>
    </w:p>
    <w:p w:rsidR="00680520" w:rsidRPr="009B60EC" w:rsidRDefault="00680520" w:rsidP="00680520">
      <w:pPr>
        <w:adjustRightInd w:val="0"/>
        <w:ind w:firstLine="709"/>
        <w:jc w:val="both"/>
        <w:rPr>
          <w:sz w:val="28"/>
          <w:szCs w:val="28"/>
          <w:lang w:eastAsia="ru-RU"/>
        </w:rPr>
      </w:pPr>
    </w:p>
    <w:p w:rsidR="00680520" w:rsidRDefault="00680520" w:rsidP="00680520">
      <w:pPr>
        <w:pStyle w:val="ConsPlusTitle"/>
        <w:tabs>
          <w:tab w:val="left" w:pos="0"/>
          <w:tab w:val="left" w:pos="709"/>
        </w:tabs>
        <w:spacing w:line="276" w:lineRule="auto"/>
        <w:ind w:firstLine="709"/>
        <w:jc w:val="both"/>
        <w:outlineLvl w:val="1"/>
        <w:rPr>
          <w:rFonts w:ascii="Times New Roman" w:hAnsi="Times New Roman" w:cs="Times New Roman"/>
          <w:b w:val="0"/>
          <w:sz w:val="28"/>
          <w:szCs w:val="28"/>
        </w:rPr>
      </w:pPr>
      <w:r w:rsidRPr="009B60EC">
        <w:rPr>
          <w:rFonts w:ascii="Times New Roman" w:hAnsi="Times New Roman"/>
          <w:b w:val="0"/>
          <w:sz w:val="28"/>
          <w:szCs w:val="28"/>
        </w:rPr>
        <w:t>4.9.</w:t>
      </w:r>
      <w:r>
        <w:rPr>
          <w:rFonts w:ascii="Times New Roman" w:hAnsi="Times New Roman"/>
          <w:b w:val="0"/>
          <w:bCs/>
          <w:sz w:val="28"/>
          <w:szCs w:val="28"/>
        </w:rPr>
        <w:t> </w:t>
      </w:r>
      <w:proofErr w:type="gramStart"/>
      <w:r w:rsidRPr="009B60EC">
        <w:rPr>
          <w:rFonts w:ascii="Times New Roman" w:hAnsi="Times New Roman" w:cs="Times New Roman"/>
          <w:b w:val="0"/>
          <w:sz w:val="28"/>
          <w:szCs w:val="28"/>
        </w:rPr>
        <w:t>Порядок признания в бюджетном учете и раскрытия в бюджетной отчетности событий после отчетной даты, в том числе предельная дата представления первичных учетных документов для раскрытия данных о событиях после отчетной даты в учете и (или) в годовой бюджетной отчетности</w:t>
      </w:r>
      <w:proofErr w:type="gramEnd"/>
    </w:p>
    <w:p w:rsidR="00680520" w:rsidRPr="009B60EC" w:rsidRDefault="00680520" w:rsidP="00680520">
      <w:pPr>
        <w:pStyle w:val="ConsPlusTitle"/>
        <w:tabs>
          <w:tab w:val="left" w:pos="0"/>
          <w:tab w:val="left" w:pos="709"/>
        </w:tabs>
        <w:spacing w:line="276" w:lineRule="auto"/>
        <w:ind w:firstLine="709"/>
        <w:jc w:val="both"/>
        <w:outlineLvl w:val="1"/>
        <w:rPr>
          <w:rFonts w:ascii="Times New Roman" w:hAnsi="Times New Roman" w:cs="Times New Roman"/>
          <w:b w:val="0"/>
          <w:bCs/>
          <w:sz w:val="28"/>
          <w:szCs w:val="28"/>
        </w:rPr>
      </w:pPr>
    </w:p>
    <w:p w:rsidR="00680520" w:rsidRPr="009B60EC" w:rsidRDefault="00680520" w:rsidP="00680520">
      <w:pPr>
        <w:adjustRightInd w:val="0"/>
        <w:ind w:firstLine="709"/>
        <w:jc w:val="both"/>
        <w:rPr>
          <w:sz w:val="28"/>
          <w:szCs w:val="28"/>
          <w:lang w:eastAsia="ru-RU"/>
        </w:rPr>
      </w:pPr>
      <w:r w:rsidRPr="009B60EC">
        <w:rPr>
          <w:sz w:val="28"/>
          <w:szCs w:val="28"/>
          <w:lang w:eastAsia="ru-RU"/>
        </w:rPr>
        <w:t xml:space="preserve">4.9.1. В целях своевременного представления отчетности, события после отчетной даты отражаются в бюджетном учете не </w:t>
      </w:r>
      <w:proofErr w:type="gramStart"/>
      <w:r w:rsidRPr="009B60EC">
        <w:rPr>
          <w:sz w:val="28"/>
          <w:szCs w:val="28"/>
          <w:lang w:eastAsia="ru-RU"/>
        </w:rPr>
        <w:t>позднее</w:t>
      </w:r>
      <w:proofErr w:type="gramEnd"/>
      <w:r w:rsidRPr="009B60EC">
        <w:rPr>
          <w:sz w:val="28"/>
          <w:szCs w:val="28"/>
          <w:lang w:eastAsia="ru-RU"/>
        </w:rPr>
        <w:t xml:space="preserve"> чем за 5 рабочих дней до даты представления отчетности, определенной в установленном порядке.</w:t>
      </w:r>
    </w:p>
    <w:p w:rsidR="00680520" w:rsidRPr="009B60EC" w:rsidRDefault="00680520" w:rsidP="00680520">
      <w:pPr>
        <w:adjustRightInd w:val="0"/>
        <w:ind w:firstLine="709"/>
        <w:jc w:val="both"/>
        <w:rPr>
          <w:sz w:val="28"/>
          <w:szCs w:val="28"/>
          <w:lang w:eastAsia="ru-RU"/>
        </w:rPr>
      </w:pPr>
      <w:proofErr w:type="gramStart"/>
      <w:r w:rsidRPr="009B60EC">
        <w:rPr>
          <w:sz w:val="28"/>
          <w:szCs w:val="28"/>
          <w:lang w:eastAsia="ru-RU"/>
        </w:rPr>
        <w:t>Дата (предельный срок), до которой принимаются первичные учетные документы, подлежащие отражению в составе показателей отчетного финансового года, отражающие события после отчетной даты, не может быть позже даты отражения события после отчетной даты в бюджетном учете.</w:t>
      </w:r>
      <w:proofErr w:type="gramEnd"/>
    </w:p>
    <w:p w:rsidR="00680520" w:rsidRPr="009B60EC" w:rsidRDefault="00680520" w:rsidP="00680520">
      <w:pPr>
        <w:adjustRightInd w:val="0"/>
        <w:ind w:firstLine="709"/>
        <w:jc w:val="both"/>
        <w:rPr>
          <w:sz w:val="28"/>
          <w:szCs w:val="28"/>
          <w:lang w:eastAsia="ru-RU"/>
        </w:rPr>
      </w:pPr>
      <w:r w:rsidRPr="009B60EC">
        <w:rPr>
          <w:sz w:val="28"/>
          <w:szCs w:val="28"/>
          <w:lang w:eastAsia="ru-RU"/>
        </w:rPr>
        <w:t>4.9</w:t>
      </w:r>
      <w:r>
        <w:rPr>
          <w:sz w:val="28"/>
          <w:szCs w:val="28"/>
          <w:lang w:eastAsia="ru-RU"/>
        </w:rPr>
        <w:t>.2. </w:t>
      </w:r>
      <w:r w:rsidRPr="009B60EC">
        <w:rPr>
          <w:sz w:val="28"/>
          <w:szCs w:val="28"/>
          <w:lang w:eastAsia="ru-RU"/>
        </w:rPr>
        <w:t>События после отчетной даты, которые подтверждают существовавшие на отчетную дату условия хозяйственной жизни субъекта централизованного учета, отражаются:</w:t>
      </w:r>
    </w:p>
    <w:p w:rsidR="00680520" w:rsidRPr="009B60EC" w:rsidRDefault="00680520" w:rsidP="00680520">
      <w:pPr>
        <w:adjustRightInd w:val="0"/>
        <w:ind w:firstLine="709"/>
        <w:jc w:val="both"/>
        <w:rPr>
          <w:sz w:val="28"/>
          <w:szCs w:val="28"/>
          <w:lang w:eastAsia="ru-RU"/>
        </w:rPr>
      </w:pPr>
      <w:r>
        <w:rPr>
          <w:sz w:val="28"/>
          <w:szCs w:val="28"/>
          <w:lang w:eastAsia="ru-RU"/>
        </w:rPr>
        <w:t>- </w:t>
      </w:r>
      <w:r w:rsidRPr="009B60EC">
        <w:rPr>
          <w:sz w:val="28"/>
          <w:szCs w:val="28"/>
          <w:lang w:eastAsia="ru-RU"/>
        </w:rPr>
        <w:t xml:space="preserve">по счетам бюджетного учета </w:t>
      </w:r>
      <w:r>
        <w:rPr>
          <w:sz w:val="28"/>
          <w:szCs w:val="28"/>
          <w:lang w:eastAsia="ru-RU"/>
        </w:rPr>
        <w:t>–</w:t>
      </w:r>
      <w:r w:rsidRPr="009B60EC">
        <w:rPr>
          <w:sz w:val="28"/>
          <w:szCs w:val="28"/>
          <w:lang w:eastAsia="ru-RU"/>
        </w:rPr>
        <w:t xml:space="preserve"> записи формируются на конец отчетного периода;</w:t>
      </w:r>
    </w:p>
    <w:p w:rsidR="00680520" w:rsidRPr="009B60EC" w:rsidRDefault="00680520" w:rsidP="00680520">
      <w:pPr>
        <w:adjustRightInd w:val="0"/>
        <w:ind w:firstLine="709"/>
        <w:jc w:val="both"/>
        <w:rPr>
          <w:sz w:val="28"/>
          <w:szCs w:val="28"/>
          <w:lang w:eastAsia="ru-RU"/>
        </w:rPr>
      </w:pPr>
      <w:r>
        <w:rPr>
          <w:sz w:val="28"/>
          <w:szCs w:val="28"/>
          <w:lang w:eastAsia="ru-RU"/>
        </w:rPr>
        <w:t>- </w:t>
      </w:r>
      <w:r w:rsidRPr="009B60EC">
        <w:rPr>
          <w:sz w:val="28"/>
          <w:szCs w:val="28"/>
          <w:lang w:eastAsia="ru-RU"/>
        </w:rPr>
        <w:t xml:space="preserve">отчетность за отчетный период </w:t>
      </w:r>
      <w:r>
        <w:rPr>
          <w:sz w:val="28"/>
          <w:szCs w:val="28"/>
          <w:lang w:eastAsia="ru-RU"/>
        </w:rPr>
        <w:t>–</w:t>
      </w:r>
      <w:r w:rsidRPr="009B60EC">
        <w:rPr>
          <w:sz w:val="28"/>
          <w:szCs w:val="28"/>
          <w:lang w:eastAsia="ru-RU"/>
        </w:rPr>
        <w:t xml:space="preserve"> формируется с учетом уточненных данных бюджетного учета;</w:t>
      </w:r>
    </w:p>
    <w:p w:rsidR="00680520" w:rsidRPr="009B60EC" w:rsidRDefault="00680520" w:rsidP="00680520">
      <w:pPr>
        <w:adjustRightInd w:val="0"/>
        <w:ind w:firstLine="709"/>
        <w:jc w:val="both"/>
        <w:rPr>
          <w:sz w:val="28"/>
          <w:szCs w:val="28"/>
          <w:lang w:eastAsia="ru-RU"/>
        </w:rPr>
      </w:pPr>
      <w:r w:rsidRPr="009B60EC">
        <w:rPr>
          <w:sz w:val="28"/>
          <w:szCs w:val="28"/>
          <w:lang w:eastAsia="ru-RU"/>
        </w:rPr>
        <w:t xml:space="preserve">- в </w:t>
      </w:r>
      <w:proofErr w:type="gramStart"/>
      <w:r w:rsidRPr="009B60EC">
        <w:rPr>
          <w:sz w:val="28"/>
          <w:szCs w:val="28"/>
          <w:lang w:eastAsia="ru-RU"/>
        </w:rPr>
        <w:t>пояснениях</w:t>
      </w:r>
      <w:proofErr w:type="gramEnd"/>
      <w:r w:rsidRPr="009B60EC">
        <w:rPr>
          <w:sz w:val="28"/>
          <w:szCs w:val="28"/>
          <w:lang w:eastAsia="ru-RU"/>
        </w:rPr>
        <w:t xml:space="preserve"> к отчетности.</w:t>
      </w:r>
    </w:p>
    <w:p w:rsidR="00680520" w:rsidRPr="009B60EC" w:rsidRDefault="00680520" w:rsidP="00680520">
      <w:pPr>
        <w:adjustRightInd w:val="0"/>
        <w:ind w:firstLine="709"/>
        <w:jc w:val="both"/>
        <w:rPr>
          <w:sz w:val="28"/>
          <w:szCs w:val="28"/>
          <w:lang w:eastAsia="ru-RU"/>
        </w:rPr>
      </w:pPr>
      <w:r w:rsidRPr="009B60EC">
        <w:rPr>
          <w:sz w:val="28"/>
          <w:szCs w:val="28"/>
          <w:lang w:eastAsia="ru-RU"/>
        </w:rPr>
        <w:t>4.9</w:t>
      </w:r>
      <w:r>
        <w:rPr>
          <w:sz w:val="28"/>
          <w:szCs w:val="28"/>
          <w:lang w:eastAsia="ru-RU"/>
        </w:rPr>
        <w:t>.3. </w:t>
      </w:r>
      <w:r w:rsidRPr="009B60EC">
        <w:rPr>
          <w:sz w:val="28"/>
          <w:szCs w:val="28"/>
          <w:lang w:eastAsia="ru-RU"/>
        </w:rPr>
        <w:t>События после отчетной даты, свидетельствующие о возникших после отчетной даты условиях хозяйственной жизни субъекта централизованного учета, отражаются:</w:t>
      </w:r>
    </w:p>
    <w:p w:rsidR="00680520" w:rsidRPr="009B60EC" w:rsidRDefault="00680520" w:rsidP="00680520">
      <w:pPr>
        <w:adjustRightInd w:val="0"/>
        <w:ind w:firstLine="709"/>
        <w:jc w:val="both"/>
        <w:rPr>
          <w:sz w:val="28"/>
          <w:szCs w:val="28"/>
          <w:lang w:eastAsia="ru-RU"/>
        </w:rPr>
      </w:pPr>
      <w:r>
        <w:rPr>
          <w:sz w:val="28"/>
          <w:szCs w:val="28"/>
          <w:lang w:eastAsia="ru-RU"/>
        </w:rPr>
        <w:t>- </w:t>
      </w:r>
      <w:r w:rsidRPr="009B60EC">
        <w:rPr>
          <w:sz w:val="28"/>
          <w:szCs w:val="28"/>
          <w:lang w:eastAsia="ru-RU"/>
        </w:rPr>
        <w:t xml:space="preserve">по счетам бюджетного учета </w:t>
      </w:r>
      <w:r>
        <w:rPr>
          <w:sz w:val="28"/>
          <w:szCs w:val="28"/>
          <w:lang w:eastAsia="ru-RU"/>
        </w:rPr>
        <w:t>–</w:t>
      </w:r>
      <w:r w:rsidRPr="009B60EC">
        <w:rPr>
          <w:sz w:val="28"/>
          <w:szCs w:val="28"/>
          <w:lang w:eastAsia="ru-RU"/>
        </w:rPr>
        <w:t xml:space="preserve"> записи формируются в общем порядке в периоде, следующем </w:t>
      </w:r>
      <w:proofErr w:type="gramStart"/>
      <w:r w:rsidRPr="009B60EC">
        <w:rPr>
          <w:sz w:val="28"/>
          <w:szCs w:val="28"/>
          <w:lang w:eastAsia="ru-RU"/>
        </w:rPr>
        <w:t>за</w:t>
      </w:r>
      <w:proofErr w:type="gramEnd"/>
      <w:r w:rsidRPr="009B60EC">
        <w:rPr>
          <w:sz w:val="28"/>
          <w:szCs w:val="28"/>
          <w:lang w:eastAsia="ru-RU"/>
        </w:rPr>
        <w:t xml:space="preserve"> отчетным;</w:t>
      </w:r>
    </w:p>
    <w:p w:rsidR="00680520" w:rsidRPr="009B60EC" w:rsidRDefault="00680520" w:rsidP="00680520">
      <w:pPr>
        <w:adjustRightInd w:val="0"/>
        <w:ind w:firstLine="709"/>
        <w:jc w:val="both"/>
        <w:rPr>
          <w:sz w:val="28"/>
          <w:szCs w:val="28"/>
          <w:lang w:eastAsia="ru-RU"/>
        </w:rPr>
      </w:pPr>
      <w:r w:rsidRPr="009B60EC">
        <w:rPr>
          <w:sz w:val="28"/>
          <w:szCs w:val="28"/>
          <w:lang w:eastAsia="ru-RU"/>
        </w:rPr>
        <w:t>- числовые данные в отчетности не корректируются;</w:t>
      </w:r>
    </w:p>
    <w:p w:rsidR="00680520" w:rsidRPr="009B60EC" w:rsidRDefault="00680520" w:rsidP="00680520">
      <w:pPr>
        <w:adjustRightInd w:val="0"/>
        <w:ind w:firstLine="709"/>
        <w:jc w:val="both"/>
        <w:rPr>
          <w:sz w:val="28"/>
          <w:szCs w:val="28"/>
          <w:lang w:eastAsia="ru-RU"/>
        </w:rPr>
      </w:pPr>
      <w:r w:rsidRPr="009B60EC">
        <w:rPr>
          <w:sz w:val="28"/>
          <w:szCs w:val="28"/>
          <w:lang w:eastAsia="ru-RU"/>
        </w:rPr>
        <w:t xml:space="preserve">- в </w:t>
      </w:r>
      <w:proofErr w:type="gramStart"/>
      <w:r w:rsidRPr="009B60EC">
        <w:rPr>
          <w:sz w:val="28"/>
          <w:szCs w:val="28"/>
          <w:lang w:eastAsia="ru-RU"/>
        </w:rPr>
        <w:t>пояснениях</w:t>
      </w:r>
      <w:proofErr w:type="gramEnd"/>
      <w:r w:rsidRPr="009B60EC">
        <w:rPr>
          <w:sz w:val="28"/>
          <w:szCs w:val="28"/>
          <w:lang w:eastAsia="ru-RU"/>
        </w:rPr>
        <w:t xml:space="preserve"> к отчетности.</w:t>
      </w:r>
    </w:p>
    <w:p w:rsidR="00680520" w:rsidRPr="00C968E6" w:rsidRDefault="00680520" w:rsidP="00680520">
      <w:pPr>
        <w:adjustRightInd w:val="0"/>
        <w:ind w:firstLine="709"/>
        <w:jc w:val="both"/>
      </w:pPr>
      <w:r w:rsidRPr="009B60EC">
        <w:rPr>
          <w:sz w:val="28"/>
          <w:szCs w:val="28"/>
          <w:lang w:eastAsia="ru-RU"/>
        </w:rPr>
        <w:t>4.9</w:t>
      </w:r>
      <w:r>
        <w:rPr>
          <w:sz w:val="28"/>
          <w:szCs w:val="28"/>
          <w:lang w:eastAsia="ru-RU"/>
        </w:rPr>
        <w:t>.4. </w:t>
      </w:r>
      <w:proofErr w:type="gramStart"/>
      <w:r w:rsidRPr="009B60EC">
        <w:rPr>
          <w:sz w:val="28"/>
          <w:szCs w:val="28"/>
          <w:lang w:eastAsia="ru-RU"/>
        </w:rPr>
        <w:t>Событие после отчетной даты определяется как существенное в составе событий после отчетной даты, если оно обусловливает изменения стоимости соответствующего объекта бюджетного учета на 5 процентов и более от общей стоимости группы активов, обязательств или иных показателей.</w:t>
      </w:r>
      <w:proofErr w:type="gramEnd"/>
    </w:p>
    <w:p w:rsidR="00680520" w:rsidRDefault="00680520" w:rsidP="00680520">
      <w:pPr>
        <w:pStyle w:val="ConsPlusNormal"/>
        <w:spacing w:before="220" w:line="276" w:lineRule="auto"/>
        <w:ind w:firstLine="709"/>
        <w:rPr>
          <w:rFonts w:ascii="Times New Roman" w:hAnsi="Times New Roman" w:cs="Times New Roman"/>
          <w:sz w:val="28"/>
          <w:szCs w:val="28"/>
        </w:rPr>
      </w:pPr>
      <w:r w:rsidRPr="009B60EC">
        <w:rPr>
          <w:rFonts w:ascii="Times New Roman" w:hAnsi="Times New Roman" w:cs="Times New Roman"/>
          <w:sz w:val="28"/>
          <w:szCs w:val="28"/>
        </w:rPr>
        <w:t xml:space="preserve">4.10. </w:t>
      </w:r>
      <w:r>
        <w:rPr>
          <w:rFonts w:ascii="Times New Roman" w:hAnsi="Times New Roman" w:cs="Times New Roman"/>
          <w:sz w:val="28"/>
          <w:szCs w:val="28"/>
        </w:rPr>
        <w:t>Учет на бюджетных счетах с</w:t>
      </w:r>
      <w:r w:rsidRPr="009B60EC">
        <w:rPr>
          <w:rFonts w:ascii="Times New Roman" w:hAnsi="Times New Roman" w:cs="Times New Roman"/>
          <w:sz w:val="28"/>
          <w:szCs w:val="28"/>
        </w:rPr>
        <w:t>анкционировани</w:t>
      </w:r>
      <w:r>
        <w:rPr>
          <w:rFonts w:ascii="Times New Roman" w:hAnsi="Times New Roman" w:cs="Times New Roman"/>
          <w:sz w:val="28"/>
          <w:szCs w:val="28"/>
        </w:rPr>
        <w:t>я</w:t>
      </w:r>
      <w:r w:rsidRPr="009B60EC">
        <w:rPr>
          <w:rFonts w:ascii="Times New Roman" w:hAnsi="Times New Roman" w:cs="Times New Roman"/>
          <w:sz w:val="28"/>
          <w:szCs w:val="28"/>
        </w:rPr>
        <w:t xml:space="preserve"> расходов</w:t>
      </w:r>
    </w:p>
    <w:p w:rsidR="00680520" w:rsidRPr="009B60EC" w:rsidRDefault="00680520" w:rsidP="00680520">
      <w:pPr>
        <w:pStyle w:val="ConsPlusNormal"/>
        <w:spacing w:line="276" w:lineRule="auto"/>
        <w:jc w:val="both"/>
        <w:rPr>
          <w:rFonts w:ascii="Times New Roman" w:hAnsi="Times New Roman" w:cs="Times New Roman"/>
          <w:sz w:val="28"/>
          <w:szCs w:val="28"/>
        </w:rPr>
      </w:pP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4.10.1. Учет принимаемых обязательств осуществляется на основании: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извещения о проведении конкурса, аукциона (торгов), запроса котировок;</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приглашения принять участие в </w:t>
      </w:r>
      <w:proofErr w:type="gramStart"/>
      <w:r w:rsidRPr="009B60EC">
        <w:rPr>
          <w:rFonts w:ascii="Times New Roman" w:hAnsi="Times New Roman" w:cs="Times New Roman"/>
          <w:sz w:val="28"/>
          <w:szCs w:val="28"/>
        </w:rPr>
        <w:t>определении</w:t>
      </w:r>
      <w:proofErr w:type="gramEnd"/>
      <w:r w:rsidRPr="009B60EC">
        <w:rPr>
          <w:rFonts w:ascii="Times New Roman" w:hAnsi="Times New Roman" w:cs="Times New Roman"/>
          <w:sz w:val="28"/>
          <w:szCs w:val="28"/>
        </w:rPr>
        <w:t xml:space="preserve"> поставщика (подрядчика, исполнителя);</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протокола конкурсной комиссии;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бухгалтерской справки (форма 0504833).</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4.10.2. Учет обязательств осуществляется на основании: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в </w:t>
      </w:r>
      <w:proofErr w:type="gramStart"/>
      <w:r w:rsidRPr="009B60EC">
        <w:rPr>
          <w:rFonts w:ascii="Times New Roman" w:hAnsi="Times New Roman" w:cs="Times New Roman"/>
          <w:sz w:val="28"/>
          <w:szCs w:val="28"/>
        </w:rPr>
        <w:t>соответствии</w:t>
      </w:r>
      <w:proofErr w:type="gramEnd"/>
      <w:r w:rsidRPr="009B60EC">
        <w:rPr>
          <w:rFonts w:ascii="Times New Roman" w:hAnsi="Times New Roman" w:cs="Times New Roman"/>
          <w:sz w:val="28"/>
          <w:szCs w:val="28"/>
        </w:rPr>
        <w:t xml:space="preserve"> с утвержденными лимитами бюджетных обязательств по оплате труда и распорядительных документов на иные выплаты;</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договора (контракта) на поставку товаров, выполнение работ, оказание услуг;</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при отсутствии договора-акта выполненных работ (оказанных услуг), товарной накладной, универсального передаточного документа, счета;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исполнительного листа, судебного приказа, постановления суда (судьи);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налоговой декларации (бухгалтерской справки, форма 0503833), налогового расчета (расчета авансовых платежей) (бухгалтерской справки, форма 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согласованного руководителем субъекта централизованного учета заявления о выдаче под отчет денежных средств или авансового отчета;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распорядительного документа о назначении государственной академической и социальной стипендий, материального поощрения, материальной помощи, выплат компенсационного характера обучающимся и иных мер социальной поддержки обучающимся из категории детей-сирот и детей, оставшихся без попечения родителей, или расчетной ведомости;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карточки индивидуального учета сумм начисленных выплат и иных вознаграждений и сумм начисленных страховых взносов.</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4.10.3. Учет денежных обязательств осуществляется на основании: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расчетной ведомости (форма 0504402);</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записки-расчета об исчислении среднего заработка при предоставлении отпуска, увольнении и в других случаях (форма 0504425);</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бухгалтерской справки (форма 0504833);</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акта выполненных работ;</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акта об оказании услуг;</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акта приема-передачи;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 xml:space="preserve">договора (контракта) в </w:t>
      </w:r>
      <w:proofErr w:type="gramStart"/>
      <w:r w:rsidRPr="009B60EC">
        <w:rPr>
          <w:rFonts w:ascii="Times New Roman" w:hAnsi="Times New Roman" w:cs="Times New Roman"/>
          <w:sz w:val="28"/>
          <w:szCs w:val="28"/>
        </w:rPr>
        <w:t>случае</w:t>
      </w:r>
      <w:proofErr w:type="gramEnd"/>
      <w:r w:rsidRPr="009B60EC">
        <w:rPr>
          <w:rFonts w:ascii="Times New Roman" w:hAnsi="Times New Roman" w:cs="Times New Roman"/>
          <w:sz w:val="28"/>
          <w:szCs w:val="28"/>
        </w:rPr>
        <w:t xml:space="preserve"> осуществления авансовых платежей в соответствии с его условиями;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авансового отчета (форма 0504505);</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справки-расчета;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счета;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счета-фактуры;</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товарной накладной (ТОРГ-12) (форма 0330212);</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универсального передаточного документа;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исполнительного листа, судебного приказа;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налоговой декларации (бухгалтерской справки, форма 0503833), налогового расчета (расчета авансовых платежей) (бухгалтерской справки, форма 0503833), расчета по страховым взносам или карточек индивидуального учета сумм начисленных выплат и иных вознаграждений и сумм начисленных страховых взносов;</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80520"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согласованного руководителем субъекта централизованного учета заявления о выдаче под отчет денежных средств.</w:t>
      </w:r>
    </w:p>
    <w:p w:rsidR="00680520" w:rsidRPr="009B60EC" w:rsidRDefault="00680520" w:rsidP="00680520">
      <w:pPr>
        <w:pStyle w:val="ConsPlusNormal"/>
        <w:spacing w:line="276" w:lineRule="auto"/>
        <w:ind w:firstLine="540"/>
        <w:jc w:val="both"/>
        <w:rPr>
          <w:rFonts w:ascii="Times New Roman" w:hAnsi="Times New Roman" w:cs="Times New Roman"/>
          <w:sz w:val="28"/>
          <w:szCs w:val="28"/>
        </w:rPr>
      </w:pPr>
    </w:p>
    <w:p w:rsidR="00680520" w:rsidRDefault="00680520" w:rsidP="00680520">
      <w:pPr>
        <w:pStyle w:val="ConsPlusNormal"/>
        <w:tabs>
          <w:tab w:val="left" w:pos="567"/>
        </w:tabs>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xml:space="preserve">4.11. Учет на </w:t>
      </w:r>
      <w:proofErr w:type="spellStart"/>
      <w:r w:rsidRPr="009B60EC">
        <w:rPr>
          <w:rFonts w:ascii="Times New Roman" w:hAnsi="Times New Roman" w:cs="Times New Roman"/>
          <w:sz w:val="28"/>
          <w:szCs w:val="28"/>
        </w:rPr>
        <w:t>забалансовых</w:t>
      </w:r>
      <w:proofErr w:type="spellEnd"/>
      <w:r w:rsidRPr="009B60EC">
        <w:rPr>
          <w:rFonts w:ascii="Times New Roman" w:hAnsi="Times New Roman" w:cs="Times New Roman"/>
          <w:sz w:val="28"/>
          <w:szCs w:val="28"/>
        </w:rPr>
        <w:t xml:space="preserve"> счетах</w:t>
      </w:r>
    </w:p>
    <w:p w:rsidR="00680520" w:rsidRPr="009B60EC" w:rsidRDefault="00680520" w:rsidP="00680520">
      <w:pPr>
        <w:pStyle w:val="ConsPlusNormal"/>
        <w:spacing w:line="276" w:lineRule="auto"/>
        <w:ind w:firstLine="540"/>
        <w:jc w:val="both"/>
        <w:rPr>
          <w:rFonts w:ascii="Times New Roman" w:hAnsi="Times New Roman" w:cs="Times New Roman"/>
          <w:sz w:val="28"/>
          <w:szCs w:val="28"/>
        </w:rPr>
      </w:pPr>
    </w:p>
    <w:p w:rsidR="00680520" w:rsidRPr="009B60EC" w:rsidRDefault="00680520" w:rsidP="00680520">
      <w:pPr>
        <w:tabs>
          <w:tab w:val="left" w:pos="426"/>
          <w:tab w:val="left" w:pos="851"/>
        </w:tabs>
        <w:adjustRightInd w:val="0"/>
        <w:jc w:val="both"/>
        <w:rPr>
          <w:sz w:val="28"/>
          <w:szCs w:val="28"/>
          <w:lang w:eastAsia="ru-RU"/>
        </w:rPr>
      </w:pPr>
      <w:r w:rsidRPr="009B60EC">
        <w:rPr>
          <w:sz w:val="28"/>
          <w:szCs w:val="28"/>
          <w:lang w:eastAsia="ru-RU"/>
        </w:rPr>
        <w:t xml:space="preserve">  </w:t>
      </w:r>
      <w:r>
        <w:rPr>
          <w:sz w:val="28"/>
          <w:szCs w:val="28"/>
          <w:lang w:eastAsia="ru-RU"/>
        </w:rPr>
        <w:t xml:space="preserve">  </w:t>
      </w:r>
      <w:r w:rsidRPr="009B60EC">
        <w:rPr>
          <w:sz w:val="28"/>
          <w:szCs w:val="28"/>
          <w:lang w:eastAsia="ru-RU"/>
        </w:rPr>
        <w:t xml:space="preserve">  </w:t>
      </w:r>
      <w:r>
        <w:rPr>
          <w:sz w:val="28"/>
          <w:szCs w:val="28"/>
          <w:lang w:eastAsia="ru-RU"/>
        </w:rPr>
        <w:t xml:space="preserve">   </w:t>
      </w:r>
      <w:r w:rsidRPr="009B60EC">
        <w:rPr>
          <w:sz w:val="28"/>
          <w:szCs w:val="28"/>
          <w:lang w:eastAsia="ru-RU"/>
        </w:rPr>
        <w:t xml:space="preserve"> 4.11.1.</w:t>
      </w:r>
      <w:r>
        <w:rPr>
          <w:sz w:val="28"/>
          <w:szCs w:val="28"/>
          <w:lang w:eastAsia="ru-RU"/>
        </w:rPr>
        <w:t xml:space="preserve">  </w:t>
      </w:r>
      <w:r w:rsidRPr="009B60EC">
        <w:rPr>
          <w:sz w:val="28"/>
          <w:szCs w:val="28"/>
          <w:lang w:eastAsia="ru-RU"/>
        </w:rPr>
        <w:t xml:space="preserve">Формирование номеров </w:t>
      </w:r>
      <w:proofErr w:type="spellStart"/>
      <w:r w:rsidRPr="009B60EC">
        <w:rPr>
          <w:sz w:val="28"/>
          <w:szCs w:val="28"/>
          <w:lang w:eastAsia="ru-RU"/>
        </w:rPr>
        <w:t>забалансовых</w:t>
      </w:r>
      <w:proofErr w:type="spellEnd"/>
      <w:r w:rsidRPr="009B60EC">
        <w:rPr>
          <w:sz w:val="28"/>
          <w:szCs w:val="28"/>
          <w:lang w:eastAsia="ru-RU"/>
        </w:rPr>
        <w:t xml:space="preserve"> счетов, предусмотренных Рабочим планом счетов </w:t>
      </w:r>
      <w:r w:rsidRPr="008F38E1">
        <w:rPr>
          <w:sz w:val="28"/>
          <w:szCs w:val="28"/>
        </w:rPr>
        <w:t xml:space="preserve">централизованного </w:t>
      </w:r>
      <w:r w:rsidRPr="008F38E1">
        <w:rPr>
          <w:sz w:val="28"/>
          <w:szCs w:val="28"/>
          <w:lang w:eastAsia="ru-RU"/>
        </w:rPr>
        <w:t>б</w:t>
      </w:r>
      <w:r w:rsidRPr="009B60EC">
        <w:rPr>
          <w:sz w:val="28"/>
          <w:szCs w:val="28"/>
          <w:lang w:eastAsia="ru-RU"/>
        </w:rPr>
        <w:t>юджетного учета, осуществляется с учетом следующих положений.</w:t>
      </w:r>
    </w:p>
    <w:p w:rsidR="00680520" w:rsidRPr="009B60EC" w:rsidRDefault="00680520" w:rsidP="00680520">
      <w:pPr>
        <w:tabs>
          <w:tab w:val="left" w:pos="851"/>
        </w:tabs>
        <w:adjustRightInd w:val="0"/>
        <w:spacing w:before="280"/>
        <w:ind w:firstLine="709"/>
        <w:jc w:val="both"/>
        <w:rPr>
          <w:sz w:val="28"/>
          <w:szCs w:val="28"/>
          <w:lang w:eastAsia="ru-RU"/>
        </w:rPr>
      </w:pPr>
      <w:r w:rsidRPr="009B60EC">
        <w:rPr>
          <w:sz w:val="28"/>
          <w:szCs w:val="28"/>
          <w:lang w:eastAsia="ru-RU"/>
        </w:rPr>
        <w:t xml:space="preserve">Номер </w:t>
      </w:r>
      <w:proofErr w:type="spellStart"/>
      <w:r w:rsidRPr="009B60EC">
        <w:rPr>
          <w:sz w:val="28"/>
          <w:szCs w:val="28"/>
          <w:lang w:eastAsia="ru-RU"/>
        </w:rPr>
        <w:t>забала</w:t>
      </w:r>
      <w:r>
        <w:rPr>
          <w:sz w:val="28"/>
          <w:szCs w:val="28"/>
          <w:lang w:eastAsia="ru-RU"/>
        </w:rPr>
        <w:t>нсового</w:t>
      </w:r>
      <w:proofErr w:type="spellEnd"/>
      <w:r>
        <w:rPr>
          <w:sz w:val="28"/>
          <w:szCs w:val="28"/>
          <w:lang w:eastAsia="ru-RU"/>
        </w:rPr>
        <w:t xml:space="preserve"> счета состоит их пяти</w:t>
      </w:r>
      <w:r w:rsidRPr="009B60EC">
        <w:rPr>
          <w:sz w:val="28"/>
          <w:szCs w:val="28"/>
          <w:lang w:eastAsia="ru-RU"/>
        </w:rPr>
        <w:t xml:space="preserve"> разрядов (XX.</w:t>
      </w:r>
      <w:r>
        <w:rPr>
          <w:sz w:val="28"/>
          <w:szCs w:val="28"/>
          <w:lang w:val="en-US" w:eastAsia="ru-RU"/>
        </w:rPr>
        <w:t>X</w:t>
      </w:r>
      <w:r>
        <w:rPr>
          <w:sz w:val="28"/>
          <w:szCs w:val="28"/>
          <w:lang w:eastAsia="ru-RU"/>
        </w:rPr>
        <w:t>.</w:t>
      </w:r>
      <w:r w:rsidRPr="009B60EC">
        <w:rPr>
          <w:sz w:val="28"/>
          <w:szCs w:val="28"/>
          <w:lang w:eastAsia="ru-RU"/>
        </w:rPr>
        <w:t>XX):</w:t>
      </w:r>
    </w:p>
    <w:p w:rsidR="00680520" w:rsidRPr="009B60EC" w:rsidRDefault="00680520" w:rsidP="00680520">
      <w:pPr>
        <w:tabs>
          <w:tab w:val="left" w:pos="851"/>
        </w:tabs>
        <w:adjustRightInd w:val="0"/>
        <w:spacing w:before="280"/>
        <w:ind w:firstLine="709"/>
        <w:jc w:val="both"/>
        <w:rPr>
          <w:sz w:val="28"/>
          <w:szCs w:val="28"/>
          <w:lang w:eastAsia="ru-RU"/>
        </w:rPr>
      </w:pPr>
      <w:r w:rsidRPr="009B60EC">
        <w:rPr>
          <w:sz w:val="28"/>
          <w:szCs w:val="28"/>
          <w:lang w:eastAsia="ru-RU"/>
        </w:rPr>
        <w:t xml:space="preserve">в </w:t>
      </w:r>
      <w:proofErr w:type="gramStart"/>
      <w:r w:rsidRPr="009B60EC">
        <w:rPr>
          <w:sz w:val="28"/>
          <w:szCs w:val="28"/>
          <w:lang w:eastAsia="ru-RU"/>
        </w:rPr>
        <w:t>разрядах</w:t>
      </w:r>
      <w:proofErr w:type="gramEnd"/>
      <w:r w:rsidRPr="009B60EC">
        <w:rPr>
          <w:sz w:val="28"/>
          <w:szCs w:val="28"/>
          <w:lang w:eastAsia="ru-RU"/>
        </w:rPr>
        <w:t xml:space="preserve"> 1 - 2 отражается код синтетического </w:t>
      </w:r>
      <w:proofErr w:type="spellStart"/>
      <w:r w:rsidRPr="009B60EC">
        <w:rPr>
          <w:sz w:val="28"/>
          <w:szCs w:val="28"/>
          <w:lang w:eastAsia="ru-RU"/>
        </w:rPr>
        <w:t>забалансового</w:t>
      </w:r>
      <w:proofErr w:type="spellEnd"/>
      <w:r w:rsidRPr="009B60EC">
        <w:rPr>
          <w:sz w:val="28"/>
          <w:szCs w:val="28"/>
          <w:lang w:eastAsia="ru-RU"/>
        </w:rPr>
        <w:t xml:space="preserve"> счета;</w:t>
      </w:r>
    </w:p>
    <w:p w:rsidR="00680520" w:rsidRPr="009B60EC" w:rsidRDefault="00680520" w:rsidP="00680520">
      <w:pPr>
        <w:tabs>
          <w:tab w:val="left" w:pos="851"/>
        </w:tabs>
        <w:adjustRightInd w:val="0"/>
        <w:spacing w:before="280"/>
        <w:ind w:firstLine="709"/>
        <w:jc w:val="both"/>
        <w:rPr>
          <w:sz w:val="28"/>
          <w:szCs w:val="28"/>
          <w:lang w:eastAsia="ru-RU"/>
        </w:rPr>
      </w:pPr>
      <w:r w:rsidRPr="009B60EC">
        <w:rPr>
          <w:sz w:val="28"/>
          <w:szCs w:val="28"/>
          <w:lang w:eastAsia="ru-RU"/>
        </w:rPr>
        <w:t xml:space="preserve">в </w:t>
      </w:r>
      <w:proofErr w:type="gramStart"/>
      <w:r w:rsidRPr="009B60EC">
        <w:rPr>
          <w:sz w:val="28"/>
          <w:szCs w:val="28"/>
          <w:lang w:eastAsia="ru-RU"/>
        </w:rPr>
        <w:t>разряде</w:t>
      </w:r>
      <w:proofErr w:type="gramEnd"/>
      <w:r w:rsidRPr="009B60EC">
        <w:rPr>
          <w:sz w:val="28"/>
          <w:szCs w:val="28"/>
          <w:lang w:eastAsia="ru-RU"/>
        </w:rPr>
        <w:t xml:space="preserve"> 3 - код группы </w:t>
      </w:r>
      <w:proofErr w:type="spellStart"/>
      <w:r w:rsidRPr="009B60EC">
        <w:rPr>
          <w:sz w:val="28"/>
          <w:szCs w:val="28"/>
          <w:lang w:eastAsia="ru-RU"/>
        </w:rPr>
        <w:t>забалансового</w:t>
      </w:r>
      <w:proofErr w:type="spellEnd"/>
      <w:r w:rsidRPr="009B60EC">
        <w:rPr>
          <w:sz w:val="28"/>
          <w:szCs w:val="28"/>
          <w:lang w:eastAsia="ru-RU"/>
        </w:rPr>
        <w:t xml:space="preserve"> счета;</w:t>
      </w:r>
    </w:p>
    <w:p w:rsidR="00680520" w:rsidRDefault="00680520" w:rsidP="00680520">
      <w:pPr>
        <w:tabs>
          <w:tab w:val="left" w:pos="851"/>
        </w:tabs>
        <w:adjustRightInd w:val="0"/>
        <w:spacing w:before="280"/>
        <w:ind w:firstLine="709"/>
        <w:jc w:val="both"/>
        <w:rPr>
          <w:sz w:val="28"/>
          <w:szCs w:val="28"/>
          <w:lang w:eastAsia="ru-RU"/>
        </w:rPr>
      </w:pPr>
      <w:r w:rsidRPr="009B60EC">
        <w:rPr>
          <w:sz w:val="28"/>
          <w:szCs w:val="28"/>
          <w:lang w:eastAsia="ru-RU"/>
        </w:rPr>
        <w:t xml:space="preserve">в </w:t>
      </w:r>
      <w:proofErr w:type="gramStart"/>
      <w:r w:rsidRPr="009B60EC">
        <w:rPr>
          <w:sz w:val="28"/>
          <w:szCs w:val="28"/>
          <w:lang w:eastAsia="ru-RU"/>
        </w:rPr>
        <w:t>разряде</w:t>
      </w:r>
      <w:proofErr w:type="gramEnd"/>
      <w:r w:rsidRPr="009B60EC">
        <w:rPr>
          <w:sz w:val="28"/>
          <w:szCs w:val="28"/>
          <w:lang w:eastAsia="ru-RU"/>
        </w:rPr>
        <w:t xml:space="preserve"> 4 -</w:t>
      </w:r>
      <w:r w:rsidRPr="005C0F10">
        <w:rPr>
          <w:sz w:val="28"/>
          <w:szCs w:val="28"/>
          <w:lang w:eastAsia="ru-RU"/>
        </w:rPr>
        <w:t xml:space="preserve"> 5</w:t>
      </w:r>
      <w:r w:rsidRPr="009B60EC">
        <w:rPr>
          <w:sz w:val="28"/>
          <w:szCs w:val="28"/>
          <w:lang w:eastAsia="ru-RU"/>
        </w:rPr>
        <w:t xml:space="preserve"> код аналитического учета группы </w:t>
      </w:r>
      <w:proofErr w:type="spellStart"/>
      <w:r w:rsidRPr="009B60EC">
        <w:rPr>
          <w:sz w:val="28"/>
          <w:szCs w:val="28"/>
          <w:lang w:eastAsia="ru-RU"/>
        </w:rPr>
        <w:t>забалансового</w:t>
      </w:r>
      <w:proofErr w:type="spellEnd"/>
      <w:r w:rsidRPr="009B60EC">
        <w:rPr>
          <w:sz w:val="28"/>
          <w:szCs w:val="28"/>
          <w:lang w:eastAsia="ru-RU"/>
        </w:rPr>
        <w:t xml:space="preserve"> счета.</w:t>
      </w:r>
    </w:p>
    <w:p w:rsidR="00680520" w:rsidRPr="009B60EC" w:rsidRDefault="00680520" w:rsidP="00680520">
      <w:pPr>
        <w:tabs>
          <w:tab w:val="left" w:pos="851"/>
        </w:tabs>
        <w:adjustRightInd w:val="0"/>
        <w:ind w:firstLine="709"/>
        <w:jc w:val="both"/>
        <w:rPr>
          <w:sz w:val="28"/>
          <w:szCs w:val="28"/>
          <w:lang w:eastAsia="ru-RU"/>
        </w:rPr>
      </w:pPr>
    </w:p>
    <w:p w:rsidR="00680520" w:rsidRPr="009B60EC" w:rsidRDefault="00680520" w:rsidP="00680520">
      <w:pPr>
        <w:tabs>
          <w:tab w:val="left" w:pos="851"/>
        </w:tabs>
        <w:adjustRightInd w:val="0"/>
        <w:ind w:firstLine="709"/>
        <w:jc w:val="both"/>
        <w:rPr>
          <w:sz w:val="28"/>
          <w:szCs w:val="28"/>
          <w:lang w:eastAsia="ru-RU"/>
        </w:rPr>
      </w:pPr>
      <w:r w:rsidRPr="009B60EC">
        <w:rPr>
          <w:sz w:val="28"/>
          <w:szCs w:val="28"/>
          <w:lang w:eastAsia="ru-RU"/>
        </w:rPr>
        <w:t xml:space="preserve">4.11.2. В соответствии с </w:t>
      </w:r>
      <w:hyperlink r:id="rId59" w:history="1">
        <w:r w:rsidRPr="009B60EC">
          <w:rPr>
            <w:sz w:val="28"/>
            <w:szCs w:val="28"/>
            <w:lang w:eastAsia="ru-RU"/>
          </w:rPr>
          <w:t>пунктом 332 раздела VII</w:t>
        </w:r>
      </w:hyperlink>
      <w:r>
        <w:rPr>
          <w:sz w:val="28"/>
          <w:szCs w:val="28"/>
          <w:lang w:eastAsia="ru-RU"/>
        </w:rPr>
        <w:t xml:space="preserve"> Инструкции №</w:t>
      </w:r>
      <w:r w:rsidRPr="009B60EC">
        <w:rPr>
          <w:sz w:val="28"/>
          <w:szCs w:val="28"/>
          <w:lang w:eastAsia="ru-RU"/>
        </w:rPr>
        <w:t xml:space="preserve"> 157н в целях формирования единой учетной политики при централизации учета, а также для сбора информации в целях обеспечения управленческого учета и внутреннего </w:t>
      </w:r>
      <w:proofErr w:type="gramStart"/>
      <w:r w:rsidRPr="009B60EC">
        <w:rPr>
          <w:sz w:val="28"/>
          <w:szCs w:val="28"/>
          <w:lang w:eastAsia="ru-RU"/>
        </w:rPr>
        <w:t>контроля за</w:t>
      </w:r>
      <w:proofErr w:type="gramEnd"/>
      <w:r w:rsidRPr="009B60EC">
        <w:rPr>
          <w:sz w:val="28"/>
          <w:szCs w:val="28"/>
          <w:lang w:eastAsia="ru-RU"/>
        </w:rPr>
        <w:t xml:space="preserve"> сохранностью имущества, выданного в пользование, в Рабочий план счетов бюджетного учета введены дополнительные аналитические группы </w:t>
      </w:r>
      <w:proofErr w:type="spellStart"/>
      <w:r w:rsidRPr="009B60EC">
        <w:rPr>
          <w:sz w:val="28"/>
          <w:szCs w:val="28"/>
          <w:lang w:eastAsia="ru-RU"/>
        </w:rPr>
        <w:t>забалансовых</w:t>
      </w:r>
      <w:proofErr w:type="spellEnd"/>
      <w:r w:rsidRPr="009B60EC">
        <w:rPr>
          <w:sz w:val="28"/>
          <w:szCs w:val="28"/>
          <w:lang w:eastAsia="ru-RU"/>
        </w:rPr>
        <w:t xml:space="preserve"> счетов.</w:t>
      </w:r>
    </w:p>
    <w:p w:rsidR="00680520" w:rsidRPr="009B60EC" w:rsidRDefault="00680520" w:rsidP="00680520">
      <w:pPr>
        <w:tabs>
          <w:tab w:val="left" w:pos="851"/>
        </w:tabs>
        <w:adjustRightInd w:val="0"/>
        <w:ind w:firstLine="709"/>
        <w:jc w:val="both"/>
        <w:rPr>
          <w:sz w:val="28"/>
          <w:szCs w:val="28"/>
          <w:lang w:eastAsia="ru-RU"/>
        </w:rPr>
      </w:pPr>
      <w:r w:rsidRPr="009B60EC">
        <w:rPr>
          <w:sz w:val="28"/>
          <w:szCs w:val="28"/>
          <w:lang w:eastAsia="ru-RU"/>
        </w:rPr>
        <w:t xml:space="preserve">Дополнительные аналитические </w:t>
      </w:r>
      <w:proofErr w:type="spellStart"/>
      <w:r w:rsidRPr="009B60EC">
        <w:rPr>
          <w:sz w:val="28"/>
          <w:szCs w:val="28"/>
          <w:lang w:eastAsia="ru-RU"/>
        </w:rPr>
        <w:t>забалансовые</w:t>
      </w:r>
      <w:proofErr w:type="spellEnd"/>
      <w:r w:rsidRPr="009B60EC">
        <w:rPr>
          <w:sz w:val="28"/>
          <w:szCs w:val="28"/>
          <w:lang w:eastAsia="ru-RU"/>
        </w:rPr>
        <w:t xml:space="preserve"> счета имеют уникальные номера, которые не могут быть применены после их исключения из Рабочего плана счетов бюджетного учета к другим </w:t>
      </w:r>
      <w:proofErr w:type="spellStart"/>
      <w:r w:rsidRPr="009B60EC">
        <w:rPr>
          <w:sz w:val="28"/>
          <w:szCs w:val="28"/>
          <w:lang w:eastAsia="ru-RU"/>
        </w:rPr>
        <w:t>забалансовым</w:t>
      </w:r>
      <w:proofErr w:type="spellEnd"/>
      <w:r w:rsidRPr="009B60EC">
        <w:rPr>
          <w:sz w:val="28"/>
          <w:szCs w:val="28"/>
          <w:lang w:eastAsia="ru-RU"/>
        </w:rPr>
        <w:t xml:space="preserve"> счетам в течение пяти лет после их исключения.</w:t>
      </w:r>
    </w:p>
    <w:p w:rsidR="00680520" w:rsidRPr="003D2147" w:rsidRDefault="00680520" w:rsidP="00680520">
      <w:pPr>
        <w:pStyle w:val="ConsPlusNormal"/>
        <w:tabs>
          <w:tab w:val="left" w:pos="851"/>
        </w:tabs>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4.11.3. На </w:t>
      </w:r>
      <w:proofErr w:type="spellStart"/>
      <w:r w:rsidRPr="003D2147">
        <w:rPr>
          <w:rFonts w:ascii="Times New Roman" w:hAnsi="Times New Roman" w:cs="Times New Roman"/>
          <w:sz w:val="28"/>
          <w:szCs w:val="28"/>
        </w:rPr>
        <w:t>забалансовом</w:t>
      </w:r>
      <w:proofErr w:type="spellEnd"/>
      <w:r w:rsidRPr="003D2147">
        <w:rPr>
          <w:rFonts w:ascii="Times New Roman" w:hAnsi="Times New Roman" w:cs="Times New Roman"/>
          <w:sz w:val="28"/>
          <w:szCs w:val="28"/>
        </w:rPr>
        <w:t xml:space="preserve"> счете 02.2.03 «Подарки на хранении учреждения» принятые подарки от лиц, замещающих государственные должности области, гражданских служащих области до получения документов по определению стоимости подарков учитываются по условной оценке 1 рубль за 1 единицу.</w:t>
      </w:r>
    </w:p>
    <w:p w:rsidR="00680520" w:rsidRPr="003D2147" w:rsidRDefault="00680520" w:rsidP="00680520">
      <w:pPr>
        <w:adjustRightInd w:val="0"/>
        <w:ind w:firstLine="709"/>
        <w:jc w:val="both"/>
        <w:rPr>
          <w:sz w:val="28"/>
          <w:szCs w:val="28"/>
          <w:lang w:eastAsia="ru-RU"/>
        </w:rPr>
      </w:pPr>
      <w:r w:rsidRPr="003D2147">
        <w:rPr>
          <w:sz w:val="28"/>
          <w:szCs w:val="28"/>
        </w:rPr>
        <w:t xml:space="preserve">4.11.4. На </w:t>
      </w:r>
      <w:proofErr w:type="spellStart"/>
      <w:r w:rsidRPr="003D2147">
        <w:rPr>
          <w:sz w:val="28"/>
          <w:szCs w:val="28"/>
        </w:rPr>
        <w:t>забалансовом</w:t>
      </w:r>
      <w:proofErr w:type="spellEnd"/>
      <w:r w:rsidRPr="003D2147">
        <w:rPr>
          <w:sz w:val="28"/>
          <w:szCs w:val="28"/>
        </w:rPr>
        <w:t xml:space="preserve"> счете 19 «Невыясненные поступления прошлых лет» учитываются суммы</w:t>
      </w:r>
      <w:r w:rsidRPr="003D2147">
        <w:rPr>
          <w:sz w:val="28"/>
          <w:szCs w:val="28"/>
          <w:lang w:eastAsia="ru-RU"/>
        </w:rPr>
        <w:t xml:space="preserve"> невыясненных поступлений, списанные заключительными оборотами на финансовый результат прошлых отчетных периодов, но подлежащие уточнению в следующем финансовом году.</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3D2147">
        <w:rPr>
          <w:rFonts w:ascii="Times New Roman" w:hAnsi="Times New Roman" w:cs="Times New Roman"/>
          <w:sz w:val="28"/>
          <w:szCs w:val="28"/>
        </w:rPr>
        <w:t xml:space="preserve">4.11.5. На </w:t>
      </w:r>
      <w:proofErr w:type="spellStart"/>
      <w:r w:rsidRPr="003D2147">
        <w:rPr>
          <w:rFonts w:ascii="Times New Roman" w:hAnsi="Times New Roman" w:cs="Times New Roman"/>
          <w:sz w:val="28"/>
          <w:szCs w:val="28"/>
        </w:rPr>
        <w:t>забалансовый</w:t>
      </w:r>
      <w:proofErr w:type="spellEnd"/>
      <w:r w:rsidRPr="003D2147">
        <w:rPr>
          <w:rFonts w:ascii="Times New Roman" w:hAnsi="Times New Roman" w:cs="Times New Roman"/>
          <w:sz w:val="28"/>
          <w:szCs w:val="28"/>
        </w:rPr>
        <w:t xml:space="preserve"> счет 20 «Задолженность, невостребованная</w:t>
      </w:r>
      <w:r w:rsidRPr="009B60EC">
        <w:rPr>
          <w:rFonts w:ascii="Times New Roman" w:hAnsi="Times New Roman" w:cs="Times New Roman"/>
          <w:sz w:val="28"/>
          <w:szCs w:val="28"/>
        </w:rPr>
        <w:t xml:space="preserve"> кредиторами</w:t>
      </w:r>
      <w:r>
        <w:rPr>
          <w:rFonts w:ascii="Times New Roman" w:hAnsi="Times New Roman" w:cs="Times New Roman"/>
          <w:sz w:val="28"/>
          <w:szCs w:val="28"/>
        </w:rPr>
        <w:t>»</w:t>
      </w:r>
      <w:r w:rsidRPr="009B60EC">
        <w:rPr>
          <w:rFonts w:ascii="Times New Roman" w:hAnsi="Times New Roman" w:cs="Times New Roman"/>
          <w:sz w:val="28"/>
          <w:szCs w:val="28"/>
        </w:rPr>
        <w:t xml:space="preserve"> задолженность принимается к бюджетному учету по приказу руководителя субъекта централизованного учета, изданному на основании: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инвентаризационной описи расчетов с покупателями, поставщиками и прочими дебиторами и кредиторами (форма 0504089);</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докладной записки о выявлении кредиторской задолженности, не востребованной кредиторами.</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 xml:space="preserve">Списание задолженности с </w:t>
      </w:r>
      <w:proofErr w:type="spellStart"/>
      <w:r w:rsidRPr="009B60EC">
        <w:rPr>
          <w:rFonts w:ascii="Times New Roman" w:hAnsi="Times New Roman" w:cs="Times New Roman"/>
          <w:sz w:val="28"/>
          <w:szCs w:val="28"/>
        </w:rPr>
        <w:t>забалансового</w:t>
      </w:r>
      <w:proofErr w:type="spellEnd"/>
      <w:r w:rsidRPr="009B60EC">
        <w:rPr>
          <w:rFonts w:ascii="Times New Roman" w:hAnsi="Times New Roman" w:cs="Times New Roman"/>
          <w:sz w:val="28"/>
          <w:szCs w:val="28"/>
        </w:rPr>
        <w:t xml:space="preserve"> учета осуществляется по итогам инвентаризации на основании Решения Комиссии  (инвентаризационной комиссии) в следующих случаях:</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завершился срок возможного возобновления процедуры взыскания задолженности согласно законодательству;</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9B60EC">
        <w:rPr>
          <w:rFonts w:ascii="Times New Roman" w:hAnsi="Times New Roman" w:cs="Times New Roman"/>
          <w:sz w:val="28"/>
          <w:szCs w:val="28"/>
        </w:rPr>
        <w:t>имеются документы, подтверждающие прекращение обязательства в связи со смертью (ликвидацией) контрагента.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4.11</w:t>
      </w:r>
      <w:r>
        <w:rPr>
          <w:rFonts w:ascii="Times New Roman" w:hAnsi="Times New Roman" w:cs="Times New Roman"/>
          <w:sz w:val="28"/>
          <w:szCs w:val="28"/>
        </w:rPr>
        <w:t>.6</w:t>
      </w:r>
      <w:r w:rsidRPr="009B60EC">
        <w:rPr>
          <w:rFonts w:ascii="Times New Roman" w:hAnsi="Times New Roman" w:cs="Times New Roman"/>
          <w:sz w:val="28"/>
          <w:szCs w:val="28"/>
        </w:rPr>
        <w:t xml:space="preserve">. Основные средства на </w:t>
      </w:r>
      <w:proofErr w:type="spellStart"/>
      <w:r w:rsidRPr="009B60EC">
        <w:rPr>
          <w:rFonts w:ascii="Times New Roman" w:hAnsi="Times New Roman" w:cs="Times New Roman"/>
          <w:sz w:val="28"/>
          <w:szCs w:val="28"/>
        </w:rPr>
        <w:t>забалансовом</w:t>
      </w:r>
      <w:proofErr w:type="spellEnd"/>
      <w:r w:rsidRPr="009B60EC">
        <w:rPr>
          <w:rFonts w:ascii="Times New Roman" w:hAnsi="Times New Roman" w:cs="Times New Roman"/>
          <w:sz w:val="28"/>
          <w:szCs w:val="28"/>
        </w:rPr>
        <w:t xml:space="preserve"> счете 21 </w:t>
      </w:r>
      <w:r>
        <w:rPr>
          <w:rFonts w:ascii="Times New Roman" w:hAnsi="Times New Roman" w:cs="Times New Roman"/>
          <w:sz w:val="28"/>
          <w:szCs w:val="28"/>
        </w:rPr>
        <w:t>«</w:t>
      </w:r>
      <w:r w:rsidRPr="009B60EC">
        <w:rPr>
          <w:rFonts w:ascii="Times New Roman" w:hAnsi="Times New Roman" w:cs="Times New Roman"/>
          <w:sz w:val="28"/>
          <w:szCs w:val="28"/>
        </w:rPr>
        <w:t>Основные средства в эксплуатации</w:t>
      </w:r>
      <w:r>
        <w:rPr>
          <w:rFonts w:ascii="Times New Roman" w:hAnsi="Times New Roman" w:cs="Times New Roman"/>
          <w:sz w:val="28"/>
          <w:szCs w:val="28"/>
        </w:rPr>
        <w:t>»</w:t>
      </w:r>
      <w:r w:rsidRPr="009B60EC">
        <w:rPr>
          <w:rFonts w:ascii="Times New Roman" w:hAnsi="Times New Roman" w:cs="Times New Roman"/>
          <w:sz w:val="28"/>
          <w:szCs w:val="28"/>
        </w:rPr>
        <w:t xml:space="preserve"> учитываются по балансовой стоимости объекта.</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4.11.</w:t>
      </w:r>
      <w:r>
        <w:rPr>
          <w:rFonts w:ascii="Times New Roman" w:hAnsi="Times New Roman" w:cs="Times New Roman"/>
          <w:sz w:val="28"/>
          <w:szCs w:val="28"/>
        </w:rPr>
        <w:t>7. </w:t>
      </w:r>
      <w:r w:rsidRPr="009B60EC">
        <w:rPr>
          <w:rFonts w:ascii="Times New Roman" w:hAnsi="Times New Roman" w:cs="Times New Roman"/>
          <w:sz w:val="28"/>
          <w:szCs w:val="28"/>
        </w:rPr>
        <w:t xml:space="preserve">Выбытие объектов имущества с </w:t>
      </w:r>
      <w:proofErr w:type="spellStart"/>
      <w:r w:rsidRPr="009B60EC">
        <w:rPr>
          <w:rFonts w:ascii="Times New Roman" w:hAnsi="Times New Roman" w:cs="Times New Roman"/>
          <w:sz w:val="28"/>
          <w:szCs w:val="28"/>
        </w:rPr>
        <w:t>забалансового</w:t>
      </w:r>
      <w:proofErr w:type="spellEnd"/>
      <w:r w:rsidRPr="009B60EC">
        <w:rPr>
          <w:rFonts w:ascii="Times New Roman" w:hAnsi="Times New Roman" w:cs="Times New Roman"/>
          <w:sz w:val="28"/>
          <w:szCs w:val="28"/>
        </w:rPr>
        <w:t xml:space="preserve"> счета 25 </w:t>
      </w:r>
      <w:r>
        <w:rPr>
          <w:rFonts w:ascii="Times New Roman" w:hAnsi="Times New Roman" w:cs="Times New Roman"/>
          <w:sz w:val="28"/>
          <w:szCs w:val="28"/>
        </w:rPr>
        <w:t>«</w:t>
      </w:r>
      <w:r w:rsidRPr="009B60EC">
        <w:rPr>
          <w:rFonts w:ascii="Times New Roman" w:hAnsi="Times New Roman" w:cs="Times New Roman"/>
          <w:sz w:val="28"/>
          <w:szCs w:val="28"/>
        </w:rPr>
        <w:t>Имущество, переданное в возмездное пользование (аренду)</w:t>
      </w:r>
      <w:r>
        <w:rPr>
          <w:rFonts w:ascii="Times New Roman" w:hAnsi="Times New Roman" w:cs="Times New Roman"/>
          <w:sz w:val="28"/>
          <w:szCs w:val="28"/>
        </w:rPr>
        <w:t>»</w:t>
      </w:r>
      <w:r w:rsidRPr="009B60EC">
        <w:rPr>
          <w:rFonts w:ascii="Times New Roman" w:hAnsi="Times New Roman" w:cs="Times New Roman"/>
          <w:sz w:val="28"/>
          <w:szCs w:val="28"/>
        </w:rPr>
        <w:t xml:space="preserve"> осуществляется на основании договора и акта о приеме-передаче объектов нефинансовых активов (форма 0504101).</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4.11.</w:t>
      </w:r>
      <w:r>
        <w:rPr>
          <w:rFonts w:ascii="Times New Roman" w:hAnsi="Times New Roman" w:cs="Times New Roman"/>
          <w:sz w:val="28"/>
          <w:szCs w:val="28"/>
        </w:rPr>
        <w:t>8. </w:t>
      </w:r>
      <w:r w:rsidRPr="009B60EC">
        <w:rPr>
          <w:rFonts w:ascii="Times New Roman" w:hAnsi="Times New Roman" w:cs="Times New Roman"/>
          <w:sz w:val="28"/>
          <w:szCs w:val="28"/>
        </w:rPr>
        <w:t xml:space="preserve">Выбытие объектов имущества с </w:t>
      </w:r>
      <w:proofErr w:type="spellStart"/>
      <w:r w:rsidRPr="009B60EC">
        <w:rPr>
          <w:rFonts w:ascii="Times New Roman" w:hAnsi="Times New Roman" w:cs="Times New Roman"/>
          <w:sz w:val="28"/>
          <w:szCs w:val="28"/>
        </w:rPr>
        <w:t>забалансового</w:t>
      </w:r>
      <w:proofErr w:type="spellEnd"/>
      <w:r w:rsidRPr="009B60EC">
        <w:rPr>
          <w:rFonts w:ascii="Times New Roman" w:hAnsi="Times New Roman" w:cs="Times New Roman"/>
          <w:sz w:val="28"/>
          <w:szCs w:val="28"/>
        </w:rPr>
        <w:t xml:space="preserve"> счета 26 </w:t>
      </w:r>
      <w:r>
        <w:rPr>
          <w:rFonts w:ascii="Times New Roman" w:hAnsi="Times New Roman" w:cs="Times New Roman"/>
          <w:sz w:val="28"/>
          <w:szCs w:val="28"/>
        </w:rPr>
        <w:t>«</w:t>
      </w:r>
      <w:r w:rsidRPr="009B60EC">
        <w:rPr>
          <w:rFonts w:ascii="Times New Roman" w:hAnsi="Times New Roman" w:cs="Times New Roman"/>
          <w:sz w:val="28"/>
          <w:szCs w:val="28"/>
        </w:rPr>
        <w:t>Имущество, переданное в безвозмездное пользование</w:t>
      </w:r>
      <w:r>
        <w:rPr>
          <w:rFonts w:ascii="Times New Roman" w:hAnsi="Times New Roman" w:cs="Times New Roman"/>
          <w:sz w:val="28"/>
          <w:szCs w:val="28"/>
        </w:rPr>
        <w:t>»</w:t>
      </w:r>
      <w:r w:rsidRPr="009B60EC">
        <w:rPr>
          <w:rFonts w:ascii="Times New Roman" w:hAnsi="Times New Roman" w:cs="Times New Roman"/>
          <w:sz w:val="28"/>
          <w:szCs w:val="28"/>
        </w:rPr>
        <w:t xml:space="preserve"> осуществляется на основании договора о безвозмездном пользовании и акта о приеме-передаче объектов нефинансовых активов (форма 0504101).</w:t>
      </w: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p>
    <w:p w:rsidR="00680520" w:rsidRDefault="00680520" w:rsidP="00680520">
      <w:pPr>
        <w:pStyle w:val="ConsPlusTitle"/>
        <w:spacing w:line="276" w:lineRule="auto"/>
        <w:ind w:firstLine="709"/>
        <w:jc w:val="center"/>
        <w:outlineLvl w:val="1"/>
        <w:rPr>
          <w:rFonts w:ascii="Times New Roman" w:hAnsi="Times New Roman" w:cs="Times New Roman"/>
          <w:b w:val="0"/>
          <w:sz w:val="28"/>
          <w:szCs w:val="28"/>
        </w:rPr>
      </w:pPr>
      <w:r w:rsidRPr="009B60EC">
        <w:rPr>
          <w:rFonts w:ascii="Times New Roman" w:hAnsi="Times New Roman" w:cs="Times New Roman"/>
          <w:b w:val="0"/>
          <w:sz w:val="28"/>
          <w:szCs w:val="28"/>
        </w:rPr>
        <w:t>5. Хранение учетной информации</w:t>
      </w:r>
    </w:p>
    <w:p w:rsidR="00680520" w:rsidRPr="009B60EC" w:rsidRDefault="00680520" w:rsidP="00680520">
      <w:pPr>
        <w:pStyle w:val="ConsPlusTitle"/>
        <w:spacing w:line="276" w:lineRule="auto"/>
        <w:ind w:firstLine="709"/>
        <w:jc w:val="center"/>
        <w:outlineLvl w:val="1"/>
        <w:rPr>
          <w:rFonts w:ascii="Times New Roman" w:hAnsi="Times New Roman" w:cs="Times New Roman"/>
          <w:b w:val="0"/>
          <w:sz w:val="28"/>
          <w:szCs w:val="28"/>
        </w:rPr>
      </w:pPr>
    </w:p>
    <w:p w:rsidR="00680520" w:rsidRPr="009B60EC" w:rsidRDefault="00680520" w:rsidP="00680520">
      <w:pPr>
        <w:pStyle w:val="ConsPlusNormal"/>
        <w:spacing w:line="276" w:lineRule="auto"/>
        <w:ind w:firstLine="709"/>
        <w:jc w:val="both"/>
        <w:rPr>
          <w:rFonts w:ascii="Times New Roman" w:hAnsi="Times New Roman" w:cs="Times New Roman"/>
          <w:sz w:val="28"/>
          <w:szCs w:val="28"/>
        </w:rPr>
      </w:pPr>
      <w:r w:rsidRPr="009B60EC">
        <w:rPr>
          <w:rFonts w:ascii="Times New Roman" w:hAnsi="Times New Roman" w:cs="Times New Roman"/>
          <w:sz w:val="28"/>
          <w:szCs w:val="28"/>
        </w:rPr>
        <w:t>5.</w:t>
      </w:r>
      <w:r>
        <w:rPr>
          <w:rFonts w:ascii="Times New Roman" w:hAnsi="Times New Roman" w:cs="Times New Roman"/>
          <w:sz w:val="28"/>
          <w:szCs w:val="28"/>
        </w:rPr>
        <w:t>1. </w:t>
      </w:r>
      <w:r w:rsidRPr="009B60EC">
        <w:rPr>
          <w:rFonts w:ascii="Times New Roman" w:hAnsi="Times New Roman" w:cs="Times New Roman"/>
          <w:sz w:val="28"/>
          <w:szCs w:val="28"/>
        </w:rPr>
        <w:t xml:space="preserve">Порядок хранения первичных (сводных) учетных документов, регистров бухгалтерского учета и бюджетной отчетности устанавливается в соответствии с </w:t>
      </w:r>
      <w:hyperlink r:id="rId60" w:history="1">
        <w:r w:rsidRPr="009B60EC">
          <w:rPr>
            <w:rFonts w:ascii="Times New Roman" w:hAnsi="Times New Roman" w:cs="Times New Roman"/>
            <w:sz w:val="28"/>
            <w:szCs w:val="28"/>
          </w:rPr>
          <w:t>Правилами</w:t>
        </w:r>
      </w:hyperlink>
      <w:r w:rsidRPr="009B60EC">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местного самоуправления и организациях, утвержденными приказом Минкультуры России от 31 марта 2015 года № 526.</w:t>
      </w:r>
    </w:p>
    <w:p w:rsidR="00680520" w:rsidRPr="009B60EC" w:rsidRDefault="00680520" w:rsidP="00680520">
      <w:pPr>
        <w:adjustRightInd w:val="0"/>
        <w:ind w:firstLine="709"/>
        <w:jc w:val="both"/>
        <w:rPr>
          <w:sz w:val="28"/>
          <w:szCs w:val="28"/>
          <w:lang w:eastAsia="ru-RU"/>
        </w:rPr>
      </w:pPr>
      <w:r w:rsidRPr="009B60EC">
        <w:rPr>
          <w:sz w:val="28"/>
          <w:szCs w:val="28"/>
        </w:rPr>
        <w:t>5.</w:t>
      </w:r>
      <w:r>
        <w:rPr>
          <w:sz w:val="28"/>
          <w:szCs w:val="28"/>
        </w:rPr>
        <w:t>2. </w:t>
      </w:r>
      <w:r w:rsidRPr="009B60EC">
        <w:rPr>
          <w:sz w:val="28"/>
          <w:szCs w:val="28"/>
        </w:rPr>
        <w:t xml:space="preserve">Сроки хранения указанных документов определяются согласно </w:t>
      </w:r>
      <w:hyperlink r:id="rId61" w:history="1">
        <w:r w:rsidRPr="009B60EC">
          <w:rPr>
            <w:sz w:val="28"/>
            <w:szCs w:val="28"/>
            <w:lang w:eastAsia="ru-RU"/>
          </w:rPr>
          <w:t>приказ</w:t>
        </w:r>
      </w:hyperlink>
      <w:r w:rsidRPr="009B60EC">
        <w:rPr>
          <w:sz w:val="28"/>
          <w:szCs w:val="28"/>
          <w:lang w:eastAsia="ru-RU"/>
        </w:rPr>
        <w:t>у Федерального архивного а</w:t>
      </w:r>
      <w:r>
        <w:rPr>
          <w:sz w:val="28"/>
          <w:szCs w:val="28"/>
          <w:lang w:eastAsia="ru-RU"/>
        </w:rPr>
        <w:t>гентства от 20 декабря 2019 №</w:t>
      </w:r>
      <w:r w:rsidRPr="009B60EC">
        <w:rPr>
          <w:sz w:val="28"/>
          <w:szCs w:val="28"/>
          <w:lang w:eastAsia="ru-RU"/>
        </w:rPr>
        <w:t xml:space="preserve"> 236 </w:t>
      </w:r>
      <w:r>
        <w:rPr>
          <w:sz w:val="28"/>
          <w:szCs w:val="28"/>
          <w:lang w:eastAsia="ru-RU"/>
        </w:rPr>
        <w:t>«Об </w:t>
      </w:r>
      <w:r w:rsidRPr="009B60EC">
        <w:rPr>
          <w:sz w:val="28"/>
          <w:szCs w:val="28"/>
          <w:lang w:eastAsia="ru-RU"/>
        </w:rPr>
        <w:t>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Pr>
          <w:sz w:val="28"/>
          <w:szCs w:val="28"/>
          <w:lang w:eastAsia="ru-RU"/>
        </w:rPr>
        <w:t>»</w:t>
      </w:r>
      <w:r w:rsidRPr="009B60EC">
        <w:rPr>
          <w:sz w:val="28"/>
          <w:szCs w:val="28"/>
          <w:lang w:eastAsia="ru-RU"/>
        </w:rPr>
        <w:t>.</w:t>
      </w:r>
    </w:p>
    <w:p w:rsidR="00680520" w:rsidRPr="009B60EC" w:rsidRDefault="00680520" w:rsidP="00AE47BB">
      <w:pPr>
        <w:ind w:firstLine="709"/>
        <w:rPr>
          <w:sz w:val="28"/>
          <w:szCs w:val="28"/>
        </w:rPr>
      </w:pPr>
      <w:r w:rsidRPr="009B60EC">
        <w:rPr>
          <w:sz w:val="28"/>
          <w:szCs w:val="28"/>
        </w:rPr>
        <w:t>5.3. В целях обеспечения сохранности электронных данных бюджетного учета и отчетности на сервере ежедневно производится сохранение резервных копий.</w:t>
      </w:r>
      <w:r w:rsidR="00AE47BB">
        <w:rPr>
          <w:sz w:val="28"/>
          <w:szCs w:val="28"/>
        </w:rPr>
        <w:br w:type="page"/>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2"/>
        <w:gridCol w:w="142"/>
        <w:gridCol w:w="850"/>
        <w:gridCol w:w="567"/>
        <w:gridCol w:w="142"/>
        <w:gridCol w:w="425"/>
        <w:gridCol w:w="567"/>
        <w:gridCol w:w="567"/>
        <w:gridCol w:w="567"/>
        <w:gridCol w:w="567"/>
        <w:gridCol w:w="567"/>
        <w:gridCol w:w="567"/>
        <w:gridCol w:w="567"/>
        <w:gridCol w:w="1843"/>
      </w:tblGrid>
      <w:tr w:rsidR="0043252D" w:rsidRPr="007E0A6E" w:rsidTr="00996B6B">
        <w:trPr>
          <w:trHeight w:val="254"/>
        </w:trPr>
        <w:tc>
          <w:tcPr>
            <w:tcW w:w="10410" w:type="dxa"/>
            <w:gridSpan w:val="14"/>
            <w:tcBorders>
              <w:top w:val="nil"/>
              <w:left w:val="nil"/>
              <w:bottom w:val="single" w:sz="4" w:space="0" w:color="auto"/>
              <w:right w:val="nil"/>
            </w:tcBorders>
          </w:tcPr>
          <w:p w:rsidR="0043252D" w:rsidRPr="00C10F2F" w:rsidRDefault="0043252D" w:rsidP="00996B6B">
            <w:pPr>
              <w:pStyle w:val="ConsPlusNormal"/>
              <w:jc w:val="right"/>
              <w:rPr>
                <w:rFonts w:ascii="Times New Roman" w:hAnsi="Times New Roman" w:cs="Times New Roman"/>
                <w:sz w:val="28"/>
                <w:szCs w:val="28"/>
              </w:rPr>
            </w:pPr>
            <w:r w:rsidRPr="00C10F2F">
              <w:rPr>
                <w:rFonts w:ascii="Times New Roman" w:hAnsi="Times New Roman" w:cs="Times New Roman"/>
                <w:sz w:val="28"/>
                <w:szCs w:val="28"/>
              </w:rPr>
              <w:t>Приложение 1</w:t>
            </w:r>
          </w:p>
          <w:p w:rsidR="0043252D" w:rsidRDefault="0043252D" w:rsidP="00996B6B">
            <w:pPr>
              <w:pStyle w:val="ConsPlusTitle"/>
              <w:jc w:val="both"/>
              <w:outlineLvl w:val="1"/>
              <w:rPr>
                <w:rFonts w:ascii="Times New Roman" w:hAnsi="Times New Roman" w:cs="Times New Roman"/>
                <w:sz w:val="21"/>
                <w:szCs w:val="21"/>
              </w:rPr>
            </w:pPr>
          </w:p>
          <w:p w:rsidR="0043252D" w:rsidRPr="00C10F2F" w:rsidRDefault="0043252D" w:rsidP="00996B6B">
            <w:pPr>
              <w:pStyle w:val="ConsPlusTitle"/>
              <w:jc w:val="both"/>
              <w:outlineLvl w:val="1"/>
              <w:rPr>
                <w:rFonts w:ascii="Times New Roman" w:hAnsi="Times New Roman" w:cs="Times New Roman"/>
                <w:b w:val="0"/>
                <w:sz w:val="28"/>
                <w:szCs w:val="28"/>
              </w:rPr>
            </w:pPr>
          </w:p>
          <w:p w:rsidR="0043252D" w:rsidRPr="00C10F2F" w:rsidRDefault="0043252D" w:rsidP="00996B6B">
            <w:pPr>
              <w:pStyle w:val="ConsPlusTitle"/>
              <w:jc w:val="center"/>
              <w:rPr>
                <w:rFonts w:ascii="Times New Roman" w:hAnsi="Times New Roman" w:cs="Times New Roman"/>
                <w:b w:val="0"/>
                <w:sz w:val="28"/>
                <w:szCs w:val="28"/>
              </w:rPr>
            </w:pPr>
            <w:r w:rsidRPr="000E3354">
              <w:rPr>
                <w:rFonts w:ascii="Times New Roman" w:hAnsi="Times New Roman" w:cs="Times New Roman"/>
                <w:b w:val="0"/>
                <w:sz w:val="28"/>
                <w:szCs w:val="28"/>
              </w:rPr>
              <w:t>Рабочий план счетов централизованного бухгалтерского учета,                                                                                                                     применяемый для ведения централизованного бюджетного учета                                                                                                                              органов исполнительной власти</w:t>
            </w:r>
            <w:r w:rsidRPr="00C10F2F">
              <w:rPr>
                <w:rFonts w:ascii="Times New Roman" w:hAnsi="Times New Roman" w:cs="Times New Roman"/>
                <w:b w:val="0"/>
                <w:sz w:val="28"/>
                <w:szCs w:val="28"/>
              </w:rPr>
              <w:t xml:space="preserve"> Самарской области, </w:t>
            </w:r>
          </w:p>
          <w:p w:rsidR="0043252D" w:rsidRPr="007E0A6E" w:rsidRDefault="0043252D" w:rsidP="00996B6B">
            <w:pPr>
              <w:pStyle w:val="ConsPlusTitle"/>
              <w:jc w:val="center"/>
              <w:rPr>
                <w:rFonts w:ascii="Times New Roman" w:hAnsi="Times New Roman" w:cs="Times New Roman"/>
                <w:sz w:val="21"/>
                <w:szCs w:val="21"/>
              </w:rPr>
            </w:pPr>
            <w:r w:rsidRPr="00C10F2F">
              <w:rPr>
                <w:rFonts w:ascii="Times New Roman" w:hAnsi="Times New Roman" w:cs="Times New Roman"/>
                <w:b w:val="0"/>
                <w:sz w:val="28"/>
                <w:szCs w:val="28"/>
              </w:rPr>
              <w:t>подведомственных им казенных учреждений</w:t>
            </w:r>
          </w:p>
          <w:p w:rsidR="0043252D" w:rsidRDefault="0043252D" w:rsidP="00996B6B">
            <w:pPr>
              <w:pStyle w:val="ConsPlusTitle"/>
              <w:jc w:val="both"/>
              <w:outlineLvl w:val="1"/>
              <w:rPr>
                <w:rFonts w:ascii="Times New Roman" w:hAnsi="Times New Roman" w:cs="Times New Roman"/>
                <w:sz w:val="21"/>
                <w:szCs w:val="21"/>
              </w:rPr>
            </w:pPr>
          </w:p>
          <w:p w:rsidR="0043252D" w:rsidRDefault="0043252D" w:rsidP="00996B6B">
            <w:pPr>
              <w:pStyle w:val="ConsPlusTitle"/>
              <w:jc w:val="both"/>
              <w:outlineLvl w:val="1"/>
              <w:rPr>
                <w:rFonts w:ascii="Times New Roman" w:hAnsi="Times New Roman" w:cs="Times New Roman"/>
                <w:sz w:val="21"/>
                <w:szCs w:val="21"/>
              </w:rPr>
            </w:pPr>
          </w:p>
          <w:p w:rsidR="0043252D" w:rsidRPr="007E0A6E" w:rsidRDefault="0043252D" w:rsidP="00996B6B">
            <w:pPr>
              <w:pStyle w:val="ConsPlusTitle"/>
              <w:jc w:val="both"/>
              <w:outlineLvl w:val="1"/>
              <w:rPr>
                <w:rFonts w:ascii="Times New Roman" w:hAnsi="Times New Roman" w:cs="Times New Roman"/>
                <w:sz w:val="21"/>
                <w:szCs w:val="21"/>
              </w:rPr>
            </w:pPr>
            <w:r w:rsidRPr="007E0A6E">
              <w:rPr>
                <w:rFonts w:ascii="Times New Roman" w:hAnsi="Times New Roman" w:cs="Times New Roman"/>
                <w:sz w:val="21"/>
                <w:szCs w:val="21"/>
              </w:rPr>
              <w:t>БАЛАНСОВЫЕ СЧЕТА</w:t>
            </w:r>
          </w:p>
          <w:p w:rsidR="0043252D" w:rsidRPr="007E0A6E" w:rsidRDefault="0043252D" w:rsidP="00996B6B">
            <w:pPr>
              <w:pStyle w:val="ConsPlusNormal"/>
              <w:ind w:right="222"/>
              <w:jc w:val="center"/>
              <w:rPr>
                <w:rFonts w:ascii="Times New Roman" w:hAnsi="Times New Roman" w:cs="Times New Roman"/>
                <w:sz w:val="21"/>
                <w:szCs w:val="21"/>
              </w:rPr>
            </w:pPr>
          </w:p>
        </w:tc>
      </w:tr>
      <w:tr w:rsidR="0043252D" w:rsidRPr="007E0A6E" w:rsidTr="00996B6B">
        <w:tc>
          <w:tcPr>
            <w:tcW w:w="2472" w:type="dxa"/>
            <w:vMerge w:val="restart"/>
            <w:tcBorders>
              <w:top w:val="single" w:sz="4" w:space="0" w:color="auto"/>
            </w:tcBorders>
          </w:tcPr>
          <w:p w:rsidR="0043252D" w:rsidRPr="007E0A6E" w:rsidRDefault="0043252D" w:rsidP="00996B6B">
            <w:pPr>
              <w:pStyle w:val="ConsPlusNormal"/>
              <w:ind w:right="221"/>
              <w:jc w:val="center"/>
              <w:rPr>
                <w:rFonts w:ascii="Times New Roman" w:hAnsi="Times New Roman" w:cs="Times New Roman"/>
                <w:sz w:val="21"/>
                <w:szCs w:val="21"/>
              </w:rPr>
            </w:pPr>
            <w:r w:rsidRPr="007E0A6E">
              <w:rPr>
                <w:rFonts w:ascii="Times New Roman" w:hAnsi="Times New Roman" w:cs="Times New Roman"/>
                <w:sz w:val="21"/>
                <w:szCs w:val="21"/>
              </w:rPr>
              <w:t>Наименование счета</w:t>
            </w:r>
          </w:p>
        </w:tc>
        <w:tc>
          <w:tcPr>
            <w:tcW w:w="6095" w:type="dxa"/>
            <w:gridSpan w:val="12"/>
            <w:tcBorders>
              <w:top w:val="single" w:sz="4" w:space="0" w:color="auto"/>
            </w:tcBorders>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Номер счета</w:t>
            </w:r>
          </w:p>
        </w:tc>
        <w:tc>
          <w:tcPr>
            <w:tcW w:w="1843" w:type="dxa"/>
            <w:vMerge w:val="restart"/>
            <w:tcBorders>
              <w:top w:val="single" w:sz="4" w:space="0" w:color="auto"/>
            </w:tcBorders>
          </w:tcPr>
          <w:p w:rsidR="0043252D" w:rsidRPr="007E0A6E" w:rsidRDefault="0043252D" w:rsidP="00996B6B">
            <w:pPr>
              <w:pStyle w:val="ConsPlusNormal"/>
              <w:ind w:right="222"/>
              <w:jc w:val="center"/>
              <w:rPr>
                <w:rFonts w:ascii="Times New Roman" w:hAnsi="Times New Roman" w:cs="Times New Roman"/>
                <w:sz w:val="21"/>
                <w:szCs w:val="21"/>
              </w:rPr>
            </w:pPr>
            <w:r w:rsidRPr="007E0A6E">
              <w:rPr>
                <w:rFonts w:ascii="Times New Roman" w:hAnsi="Times New Roman" w:cs="Times New Roman"/>
                <w:sz w:val="21"/>
                <w:szCs w:val="21"/>
              </w:rPr>
              <w:t>Детализация аналитического учета</w:t>
            </w:r>
          </w:p>
        </w:tc>
      </w:tr>
      <w:tr w:rsidR="0043252D" w:rsidRPr="007E0A6E" w:rsidTr="00996B6B">
        <w:tc>
          <w:tcPr>
            <w:tcW w:w="2472" w:type="dxa"/>
            <w:vMerge/>
          </w:tcPr>
          <w:p w:rsidR="0043252D" w:rsidRPr="007E0A6E" w:rsidRDefault="0043252D" w:rsidP="00996B6B">
            <w:pPr>
              <w:rPr>
                <w:sz w:val="21"/>
                <w:szCs w:val="21"/>
              </w:rPr>
            </w:pPr>
          </w:p>
        </w:tc>
        <w:tc>
          <w:tcPr>
            <w:tcW w:w="6095" w:type="dxa"/>
            <w:gridSpan w:val="12"/>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код</w:t>
            </w:r>
          </w:p>
        </w:tc>
        <w:tc>
          <w:tcPr>
            <w:tcW w:w="1843" w:type="dxa"/>
            <w:vMerge/>
          </w:tcPr>
          <w:p w:rsidR="0043252D" w:rsidRPr="007E0A6E" w:rsidRDefault="0043252D" w:rsidP="00996B6B">
            <w:pPr>
              <w:rPr>
                <w:sz w:val="21"/>
                <w:szCs w:val="21"/>
              </w:rPr>
            </w:pPr>
          </w:p>
        </w:tc>
      </w:tr>
      <w:tr w:rsidR="0043252D" w:rsidRPr="007E0A6E" w:rsidTr="00996B6B">
        <w:tc>
          <w:tcPr>
            <w:tcW w:w="2472" w:type="dxa"/>
            <w:vMerge/>
          </w:tcPr>
          <w:p w:rsidR="0043252D" w:rsidRPr="007E0A6E" w:rsidRDefault="0043252D" w:rsidP="00996B6B">
            <w:pPr>
              <w:rPr>
                <w:sz w:val="21"/>
                <w:szCs w:val="21"/>
              </w:rPr>
            </w:pPr>
          </w:p>
        </w:tc>
        <w:tc>
          <w:tcPr>
            <w:tcW w:w="992" w:type="dxa"/>
            <w:gridSpan w:val="2"/>
            <w:vMerge w:val="restart"/>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аналитический по БК</w:t>
            </w:r>
            <w:proofErr w:type="gramEnd"/>
          </w:p>
        </w:tc>
        <w:tc>
          <w:tcPr>
            <w:tcW w:w="709" w:type="dxa"/>
            <w:gridSpan w:val="2"/>
            <w:vMerge w:val="restart"/>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вида деятельности</w:t>
            </w:r>
          </w:p>
        </w:tc>
        <w:tc>
          <w:tcPr>
            <w:tcW w:w="2693" w:type="dxa"/>
            <w:gridSpan w:val="5"/>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синтетического счета</w:t>
            </w:r>
          </w:p>
        </w:tc>
        <w:tc>
          <w:tcPr>
            <w:tcW w:w="1701" w:type="dxa"/>
            <w:gridSpan w:val="3"/>
            <w:vMerge w:val="restart"/>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аналитический по КОСГУ</w:t>
            </w:r>
          </w:p>
        </w:tc>
        <w:tc>
          <w:tcPr>
            <w:tcW w:w="1843" w:type="dxa"/>
            <w:vMerge/>
          </w:tcPr>
          <w:p w:rsidR="0043252D" w:rsidRPr="007E0A6E" w:rsidRDefault="0043252D" w:rsidP="00996B6B">
            <w:pPr>
              <w:rPr>
                <w:sz w:val="21"/>
                <w:szCs w:val="21"/>
              </w:rPr>
            </w:pPr>
          </w:p>
        </w:tc>
      </w:tr>
      <w:tr w:rsidR="0043252D" w:rsidRPr="007E0A6E" w:rsidTr="00996B6B">
        <w:tc>
          <w:tcPr>
            <w:tcW w:w="2472" w:type="dxa"/>
            <w:vMerge/>
          </w:tcPr>
          <w:p w:rsidR="0043252D" w:rsidRPr="007E0A6E" w:rsidRDefault="0043252D" w:rsidP="00996B6B">
            <w:pPr>
              <w:rPr>
                <w:sz w:val="21"/>
                <w:szCs w:val="21"/>
              </w:rPr>
            </w:pPr>
          </w:p>
        </w:tc>
        <w:tc>
          <w:tcPr>
            <w:tcW w:w="992" w:type="dxa"/>
            <w:gridSpan w:val="2"/>
            <w:vMerge/>
          </w:tcPr>
          <w:p w:rsidR="0043252D" w:rsidRPr="007E0A6E" w:rsidRDefault="0043252D" w:rsidP="00996B6B">
            <w:pPr>
              <w:rPr>
                <w:sz w:val="21"/>
                <w:szCs w:val="21"/>
              </w:rPr>
            </w:pPr>
          </w:p>
        </w:tc>
        <w:tc>
          <w:tcPr>
            <w:tcW w:w="709" w:type="dxa"/>
            <w:gridSpan w:val="2"/>
            <w:vMerge/>
          </w:tcPr>
          <w:p w:rsidR="0043252D" w:rsidRPr="007E0A6E" w:rsidRDefault="0043252D" w:rsidP="00996B6B">
            <w:pPr>
              <w:rPr>
                <w:sz w:val="21"/>
                <w:szCs w:val="21"/>
              </w:rPr>
            </w:pPr>
          </w:p>
        </w:tc>
        <w:tc>
          <w:tcPr>
            <w:tcW w:w="1559" w:type="dxa"/>
            <w:gridSpan w:val="3"/>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объекта учета</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группы</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вида</w:t>
            </w:r>
          </w:p>
        </w:tc>
        <w:tc>
          <w:tcPr>
            <w:tcW w:w="1701" w:type="dxa"/>
            <w:gridSpan w:val="3"/>
            <w:vMerge/>
          </w:tcPr>
          <w:p w:rsidR="0043252D" w:rsidRPr="007E0A6E" w:rsidRDefault="0043252D" w:rsidP="00996B6B">
            <w:pPr>
              <w:rPr>
                <w:sz w:val="21"/>
                <w:szCs w:val="21"/>
              </w:rPr>
            </w:pPr>
          </w:p>
        </w:tc>
        <w:tc>
          <w:tcPr>
            <w:tcW w:w="1843" w:type="dxa"/>
            <w:vMerge/>
          </w:tcPr>
          <w:p w:rsidR="0043252D" w:rsidRPr="007E0A6E" w:rsidRDefault="0043252D" w:rsidP="00996B6B">
            <w:pPr>
              <w:rPr>
                <w:sz w:val="21"/>
                <w:szCs w:val="21"/>
              </w:rPr>
            </w:pPr>
          </w:p>
        </w:tc>
      </w:tr>
      <w:tr w:rsidR="0043252D" w:rsidRPr="007E0A6E" w:rsidTr="00996B6B">
        <w:tc>
          <w:tcPr>
            <w:tcW w:w="2472" w:type="dxa"/>
            <w:vMerge/>
          </w:tcPr>
          <w:p w:rsidR="0043252D" w:rsidRPr="007E0A6E" w:rsidRDefault="0043252D" w:rsidP="00996B6B">
            <w:pPr>
              <w:rPr>
                <w:sz w:val="21"/>
                <w:szCs w:val="21"/>
              </w:rPr>
            </w:pPr>
          </w:p>
        </w:tc>
        <w:tc>
          <w:tcPr>
            <w:tcW w:w="6095" w:type="dxa"/>
            <w:gridSpan w:val="12"/>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номер разряда счета</w:t>
            </w:r>
          </w:p>
        </w:tc>
        <w:tc>
          <w:tcPr>
            <w:tcW w:w="1843" w:type="dxa"/>
            <w:vMerge/>
          </w:tcPr>
          <w:p w:rsidR="0043252D" w:rsidRPr="007E0A6E" w:rsidRDefault="0043252D" w:rsidP="00996B6B">
            <w:pPr>
              <w:rPr>
                <w:sz w:val="21"/>
                <w:szCs w:val="21"/>
              </w:rPr>
            </w:pPr>
          </w:p>
        </w:tc>
      </w:tr>
      <w:tr w:rsidR="0043252D" w:rsidRPr="007E0A6E" w:rsidTr="00996B6B">
        <w:tc>
          <w:tcPr>
            <w:tcW w:w="2472" w:type="dxa"/>
            <w:vMerge/>
          </w:tcPr>
          <w:p w:rsidR="0043252D" w:rsidRPr="007E0A6E" w:rsidRDefault="0043252D" w:rsidP="00996B6B">
            <w:pPr>
              <w:rPr>
                <w:sz w:val="21"/>
                <w:szCs w:val="21"/>
              </w:rPr>
            </w:pPr>
          </w:p>
        </w:tc>
        <w:tc>
          <w:tcPr>
            <w:tcW w:w="992" w:type="dxa"/>
            <w:gridSpan w:val="2"/>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17</w:t>
            </w:r>
          </w:p>
        </w:tc>
        <w:tc>
          <w:tcPr>
            <w:tcW w:w="709" w:type="dxa"/>
            <w:gridSpan w:val="2"/>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18</w:t>
            </w:r>
          </w:p>
        </w:tc>
        <w:tc>
          <w:tcPr>
            <w:tcW w:w="425"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19</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20</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21</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22</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23</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24</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25</w:t>
            </w:r>
          </w:p>
        </w:tc>
        <w:tc>
          <w:tcPr>
            <w:tcW w:w="567" w:type="dxa"/>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26</w:t>
            </w:r>
          </w:p>
        </w:tc>
        <w:tc>
          <w:tcPr>
            <w:tcW w:w="1843" w:type="dxa"/>
            <w:vMerge/>
          </w:tcPr>
          <w:p w:rsidR="0043252D" w:rsidRPr="007E0A6E" w:rsidRDefault="0043252D" w:rsidP="00996B6B">
            <w:pPr>
              <w:rPr>
                <w:sz w:val="21"/>
                <w:szCs w:val="21"/>
              </w:rPr>
            </w:pPr>
          </w:p>
        </w:tc>
      </w:tr>
      <w:tr w:rsidR="0043252D" w:rsidRPr="007E0A6E" w:rsidTr="00996B6B">
        <w:tc>
          <w:tcPr>
            <w:tcW w:w="10410" w:type="dxa"/>
            <w:gridSpan w:val="14"/>
            <w:vAlign w:val="center"/>
          </w:tcPr>
          <w:p w:rsidR="0043252D" w:rsidRPr="007E0A6E" w:rsidRDefault="0043252D" w:rsidP="00996B6B">
            <w:pPr>
              <w:pStyle w:val="ConsPlusNormal"/>
              <w:outlineLvl w:val="2"/>
              <w:rPr>
                <w:rFonts w:ascii="Times New Roman" w:hAnsi="Times New Roman" w:cs="Times New Roman"/>
                <w:sz w:val="21"/>
                <w:szCs w:val="21"/>
              </w:rPr>
            </w:pPr>
            <w:r w:rsidRPr="007E0A6E">
              <w:rPr>
                <w:rFonts w:ascii="Times New Roman" w:hAnsi="Times New Roman" w:cs="Times New Roman"/>
                <w:sz w:val="21"/>
                <w:szCs w:val="21"/>
              </w:rPr>
              <w:t>Раздел 1. НЕФИНАНСОВЫЕ АКТИВЫ</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Жилые помещения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Нежилые помещения (здания и сооружения)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Инвестиционная недвижимость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Транспортные средства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Нежилые помещения (здания и сооружения)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Инвестиционная недвижимость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Машины и оборудование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Транспортные средства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Инвентарь производственный и хозяйственный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Биологические ресурсы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основные средства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Жилые помещения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Нежилые помещения (здания и сооружения)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Машины и оборудование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Транспортные средства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Инвентарь производственный и хозяйственный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Биологические ресурсы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основные средства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группы, Инвентарные номера, Местонахождения объектов (адреса, места хранения),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Нематериальные активы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Нематериальные активы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Научные исследования </w:t>
            </w:r>
            <w:r w:rsidRPr="0023024E">
              <w:rPr>
                <w:rFonts w:ascii="Times New Roman" w:hAnsi="Times New Roman" w:cs="Times New Roman"/>
                <w:sz w:val="21"/>
                <w:szCs w:val="21"/>
              </w:rPr>
              <w:t>(</w:t>
            </w:r>
            <w:r>
              <w:rPr>
                <w:rFonts w:ascii="Times New Roman" w:hAnsi="Times New Roman" w:cs="Times New Roman"/>
                <w:sz w:val="21"/>
                <w:szCs w:val="21"/>
              </w:rPr>
              <w:t>научно-исследовательские разработки)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23024E"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Опытно-конструкторские и технологические разработки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23024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Программное обеспечение и базы данных – иное движимое имущество учреждения </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23024E"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Иные объекты интеллектуальной собственности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013BD5"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4A4E39"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Нематериальные активы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Программное обеспечение и базы данных – имущество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23024E"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Земля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Ресурсы недр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Прочие </w:t>
            </w: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 недвижимое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Ресурсы недр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Прочие </w:t>
            </w: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в </w:t>
            </w:r>
            <w:proofErr w:type="gramStart"/>
            <w:r w:rsidRPr="007E0A6E">
              <w:rPr>
                <w:rFonts w:ascii="Times New Roman" w:hAnsi="Times New Roman" w:cs="Times New Roman"/>
                <w:sz w:val="21"/>
                <w:szCs w:val="21"/>
              </w:rPr>
              <w:t>составе</w:t>
            </w:r>
            <w:proofErr w:type="gramEnd"/>
            <w:r w:rsidRPr="007E0A6E">
              <w:rPr>
                <w:rFonts w:ascii="Times New Roman" w:hAnsi="Times New Roman" w:cs="Times New Roman"/>
                <w:sz w:val="21"/>
                <w:szCs w:val="21"/>
              </w:rPr>
              <w:t xml:space="preserve"> имущества </w:t>
            </w:r>
            <w:proofErr w:type="spellStart"/>
            <w:r w:rsidRPr="007E0A6E">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Земля в </w:t>
            </w:r>
            <w:proofErr w:type="gramStart"/>
            <w:r w:rsidRPr="007E0A6E">
              <w:rPr>
                <w:rFonts w:ascii="Times New Roman" w:hAnsi="Times New Roman" w:cs="Times New Roman"/>
                <w:sz w:val="21"/>
                <w:szCs w:val="21"/>
              </w:rPr>
              <w:t>составе</w:t>
            </w:r>
            <w:proofErr w:type="gramEnd"/>
            <w:r w:rsidRPr="007E0A6E">
              <w:rPr>
                <w:rFonts w:ascii="Times New Roman" w:hAnsi="Times New Roman" w:cs="Times New Roman"/>
                <w:sz w:val="21"/>
                <w:szCs w:val="21"/>
              </w:rPr>
              <w:t xml:space="preserve"> имущества </w:t>
            </w:r>
            <w:proofErr w:type="spellStart"/>
            <w:r w:rsidRPr="007E0A6E">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 Местонахождения объектов (адреса),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жилых помещений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нежилых помещений (зданий и сооружений)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инвестиционной недвижимости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транспортных средств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нежилых помещений (зданий и сооружений)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инвестиционной недвижимости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машин и оборудования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транспортных средств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инвентаря производственного и хозяйственного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биологических ресурсов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r w:rsidRPr="007E0A6E">
              <w:rPr>
                <w:rFonts w:ascii="Times New Roman" w:hAnsi="Times New Roman" w:cs="Times New Roman"/>
                <w:sz w:val="21"/>
                <w:szCs w:val="21"/>
              </w:rPr>
              <w:t>**</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прочих основных средств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w:t>
            </w:r>
            <w:r>
              <w:rPr>
                <w:rFonts w:ascii="Times New Roman" w:hAnsi="Times New Roman" w:cs="Times New Roman"/>
                <w:sz w:val="21"/>
                <w:szCs w:val="21"/>
              </w:rPr>
              <w:t>научных исследований</w:t>
            </w:r>
            <w:r w:rsidRPr="007E0A6E">
              <w:rPr>
                <w:rFonts w:ascii="Times New Roman" w:hAnsi="Times New Roman" w:cs="Times New Roman"/>
                <w:sz w:val="21"/>
                <w:szCs w:val="21"/>
              </w:rPr>
              <w:t xml:space="preserve"> </w:t>
            </w:r>
            <w:r w:rsidRPr="0023024E">
              <w:rPr>
                <w:rFonts w:ascii="Times New Roman" w:hAnsi="Times New Roman" w:cs="Times New Roman"/>
                <w:sz w:val="21"/>
                <w:szCs w:val="21"/>
              </w:rPr>
              <w:t>(</w:t>
            </w:r>
            <w:r>
              <w:rPr>
                <w:rFonts w:ascii="Times New Roman" w:hAnsi="Times New Roman" w:cs="Times New Roman"/>
                <w:sz w:val="21"/>
                <w:szCs w:val="21"/>
              </w:rPr>
              <w:t>научно-исследовательских разработок)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463F5"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опытно-конструкторских и технологических разработок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77BB1"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программного обеспечения и баз данных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541B3"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5541B3"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иных объектов интеллектуальной собственности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541B3"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жилыми помещениями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нежилыми помещениями (зданиями и сооружениями)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машинами и оборудованием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транспортными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инвентарем производственным и хозяйственным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биологическими ресурсами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прав пользования прочими основными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прав пользования </w:t>
            </w:r>
            <w:proofErr w:type="spellStart"/>
            <w:r w:rsidRPr="007E0A6E">
              <w:rPr>
                <w:rFonts w:ascii="Times New Roman" w:hAnsi="Times New Roman" w:cs="Times New Roman"/>
                <w:sz w:val="21"/>
                <w:szCs w:val="21"/>
              </w:rPr>
              <w:t>непроизведенными</w:t>
            </w:r>
            <w:proofErr w:type="spellEnd"/>
            <w:r w:rsidRPr="007E0A6E">
              <w:rPr>
                <w:rFonts w:ascii="Times New Roman" w:hAnsi="Times New Roman" w:cs="Times New Roman"/>
                <w:sz w:val="21"/>
                <w:szCs w:val="21"/>
              </w:rPr>
              <w:t xml:space="preserve">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пользования,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имущества, составляющего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недвижимого имущества в </w:t>
            </w:r>
            <w:proofErr w:type="gramStart"/>
            <w:r w:rsidRPr="007E0A6E">
              <w:rPr>
                <w:rFonts w:ascii="Times New Roman" w:hAnsi="Times New Roman" w:cs="Times New Roman"/>
                <w:sz w:val="21"/>
                <w:szCs w:val="21"/>
              </w:rPr>
              <w:t>составе</w:t>
            </w:r>
            <w:proofErr w:type="gramEnd"/>
            <w:r w:rsidRPr="007E0A6E">
              <w:rPr>
                <w:rFonts w:ascii="Times New Roman" w:hAnsi="Times New Roman" w:cs="Times New Roman"/>
                <w:sz w:val="21"/>
                <w:szCs w:val="21"/>
              </w:rPr>
              <w:t xml:space="preserve"> имущества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движимого имущества в </w:t>
            </w:r>
            <w:proofErr w:type="gramStart"/>
            <w:r w:rsidRPr="007E0A6E">
              <w:rPr>
                <w:rFonts w:ascii="Times New Roman" w:hAnsi="Times New Roman" w:cs="Times New Roman"/>
                <w:sz w:val="21"/>
                <w:szCs w:val="21"/>
              </w:rPr>
              <w:t>составе</w:t>
            </w:r>
            <w:proofErr w:type="gramEnd"/>
            <w:r w:rsidRPr="007E0A6E">
              <w:rPr>
                <w:rFonts w:ascii="Times New Roman" w:hAnsi="Times New Roman" w:cs="Times New Roman"/>
                <w:sz w:val="21"/>
                <w:szCs w:val="21"/>
              </w:rPr>
              <w:t xml:space="preserve"> имущества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нематериальных активов в </w:t>
            </w:r>
            <w:proofErr w:type="gramStart"/>
            <w:r w:rsidRPr="007E0A6E">
              <w:rPr>
                <w:rFonts w:ascii="Times New Roman" w:hAnsi="Times New Roman" w:cs="Times New Roman"/>
                <w:sz w:val="21"/>
                <w:szCs w:val="21"/>
              </w:rPr>
              <w:t>составе</w:t>
            </w:r>
            <w:proofErr w:type="gramEnd"/>
            <w:r w:rsidRPr="007E0A6E">
              <w:rPr>
                <w:rFonts w:ascii="Times New Roman" w:hAnsi="Times New Roman" w:cs="Times New Roman"/>
                <w:sz w:val="21"/>
                <w:szCs w:val="21"/>
              </w:rPr>
              <w:t xml:space="preserve"> имущества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имущества казны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имущества казны </w:t>
            </w:r>
            <w:r>
              <w:rPr>
                <w:rFonts w:ascii="Times New Roman" w:hAnsi="Times New Roman" w:cs="Times New Roman"/>
                <w:sz w:val="21"/>
                <w:szCs w:val="21"/>
              </w:rPr>
              <w:t xml:space="preserve">– программного обеспечения и баз данных </w:t>
            </w:r>
            <w:r w:rsidRPr="007E0A6E">
              <w:rPr>
                <w:rFonts w:ascii="Times New Roman" w:hAnsi="Times New Roman" w:cs="Times New Roman"/>
                <w:sz w:val="21"/>
                <w:szCs w:val="21"/>
              </w:rPr>
              <w:t>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6310DD"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 нематериальными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 научными исследованиями (научно-исследовательскими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23024E"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 опытно-конструкторскими и технологическими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D85D14"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D85D14"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w:t>
            </w:r>
            <w:r w:rsidRPr="00D85D14">
              <w:rPr>
                <w:rFonts w:ascii="Times New Roman" w:hAnsi="Times New Roman" w:cs="Times New Roman"/>
                <w:sz w:val="21"/>
                <w:szCs w:val="21"/>
              </w:rPr>
              <w:t xml:space="preserve"> </w:t>
            </w:r>
            <w:r>
              <w:rPr>
                <w:rFonts w:ascii="Times New Roman" w:hAnsi="Times New Roman" w:cs="Times New Roman"/>
                <w:sz w:val="21"/>
                <w:szCs w:val="21"/>
              </w:rPr>
              <w:t>программным обеспечением и базами данных</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D85D14"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 иными  объектами интеллектуальной собственности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D85D14"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 ОЛ</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Амортизация имущества </w:t>
            </w:r>
            <w:r>
              <w:rPr>
                <w:rFonts w:ascii="Times New Roman" w:hAnsi="Times New Roman" w:cs="Times New Roman"/>
                <w:sz w:val="21"/>
                <w:szCs w:val="21"/>
              </w:rPr>
              <w:t xml:space="preserve">учреждения </w:t>
            </w:r>
            <w:r w:rsidRPr="007E0A6E">
              <w:rPr>
                <w:rFonts w:ascii="Times New Roman" w:hAnsi="Times New Roman" w:cs="Times New Roman"/>
                <w:sz w:val="21"/>
                <w:szCs w:val="21"/>
              </w:rPr>
              <w:t>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жилых помещений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нежилых помещений (зданий и сооружений)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машин и оборудования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транспортных средств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инвентаря производственного и хозяйственного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биологических ресурсов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Амортизация прочего имущества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Амортизация прав пользования программным обеспечением и базами данных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9F44F9"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Материальные запасы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Материальные запасы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Лекарственные препараты и медицинские материалы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Продукты питания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Горюче-смазочные материалы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Строительные материалы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Мягкий инвентарь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материальные запасы - иное движимое имущество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6211D7" w:rsidRDefault="0043252D" w:rsidP="00996B6B">
            <w:pPr>
              <w:adjustRightInd w:val="0"/>
              <w:jc w:val="center"/>
              <w:rPr>
                <w:sz w:val="21"/>
                <w:szCs w:val="21"/>
              </w:rPr>
            </w:pPr>
            <w:r w:rsidRPr="006211D7">
              <w:rPr>
                <w:sz w:val="21"/>
                <w:szCs w:val="21"/>
              </w:rPr>
              <w:t>Готовая продукция - иное движимое имущество учреждения</w:t>
            </w:r>
          </w:p>
          <w:p w:rsidR="0043252D" w:rsidRPr="006211D7" w:rsidRDefault="0043252D" w:rsidP="00996B6B">
            <w:pPr>
              <w:pStyle w:val="ConsPlusNormal"/>
              <w:jc w:val="center"/>
              <w:rPr>
                <w:rFonts w:ascii="Times New Roman" w:hAnsi="Times New Roman" w:cs="Times New Roman"/>
                <w:sz w:val="21"/>
                <w:szCs w:val="21"/>
              </w:rPr>
            </w:pP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6211D7" w:rsidRDefault="0043252D" w:rsidP="00996B6B">
            <w:pPr>
              <w:adjustRightInd w:val="0"/>
              <w:jc w:val="center"/>
              <w:rPr>
                <w:sz w:val="21"/>
                <w:szCs w:val="21"/>
              </w:rPr>
            </w:pPr>
            <w:r w:rsidRPr="006211D7">
              <w:rPr>
                <w:sz w:val="21"/>
                <w:szCs w:val="21"/>
              </w:rPr>
              <w:t>Товары - иное движимое имущество учреждения</w:t>
            </w:r>
          </w:p>
          <w:p w:rsidR="0043252D" w:rsidRPr="006211D7" w:rsidRDefault="0043252D" w:rsidP="00996B6B">
            <w:pPr>
              <w:pStyle w:val="ConsPlusNormal"/>
              <w:jc w:val="center"/>
              <w:rPr>
                <w:rFonts w:ascii="Times New Roman" w:hAnsi="Times New Roman" w:cs="Times New Roman"/>
                <w:sz w:val="21"/>
                <w:szCs w:val="21"/>
              </w:rPr>
            </w:pP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6211D7" w:rsidRDefault="0043252D" w:rsidP="00996B6B">
            <w:pPr>
              <w:adjustRightInd w:val="0"/>
              <w:jc w:val="center"/>
              <w:rPr>
                <w:sz w:val="21"/>
                <w:szCs w:val="21"/>
              </w:rPr>
            </w:pPr>
            <w:r w:rsidRPr="006211D7">
              <w:rPr>
                <w:sz w:val="21"/>
                <w:szCs w:val="21"/>
              </w:rPr>
              <w:t>Наценка на товары - иное движимое имущество учреждения</w:t>
            </w:r>
          </w:p>
          <w:p w:rsidR="0043252D" w:rsidRPr="006211D7" w:rsidRDefault="0043252D" w:rsidP="00996B6B">
            <w:pPr>
              <w:pStyle w:val="ConsPlusNormal"/>
              <w:jc w:val="center"/>
              <w:rPr>
                <w:rFonts w:ascii="Times New Roman" w:hAnsi="Times New Roman" w:cs="Times New Roman"/>
                <w:sz w:val="21"/>
                <w:szCs w:val="21"/>
              </w:rPr>
            </w:pP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Единицы измерений МЗ, Сорт МЗ, Количество МЗ, ОЛ, Местонахождения объектов (адреса, места хранения), Правовые основания приобретения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нефинансовые активы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недвижимое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основные средства - недвижимое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ОЛ, Учетные номера (номера ФАИП по инвестициям)</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w:t>
            </w: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 недвижимое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ОЛ, Учетные номера (номера ФАИП по инвестициям)</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основные средства -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w:t>
            </w:r>
            <w:r>
              <w:rPr>
                <w:rFonts w:ascii="Times New Roman" w:hAnsi="Times New Roman" w:cs="Times New Roman"/>
                <w:sz w:val="21"/>
                <w:szCs w:val="21"/>
              </w:rPr>
              <w:t>научные исследования (научно-исследовательские разработки)</w:t>
            </w:r>
            <w:r w:rsidRPr="007E0A6E">
              <w:rPr>
                <w:rFonts w:ascii="Times New Roman" w:hAnsi="Times New Roman" w:cs="Times New Roman"/>
                <w:sz w:val="21"/>
                <w:szCs w:val="21"/>
              </w:rPr>
              <w:t>-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9F44F9" w:rsidRDefault="0043252D" w:rsidP="00996B6B">
            <w:pPr>
              <w:pStyle w:val="ConsPlusNormal"/>
              <w:jc w:val="center"/>
              <w:rPr>
                <w:rFonts w:ascii="Times New Roman" w:hAnsi="Times New Roman" w:cs="Times New Roman"/>
                <w:sz w:val="21"/>
                <w:szCs w:val="21"/>
                <w:lang w:val="en-US"/>
              </w:rPr>
            </w:pPr>
            <w:r w:rsidRPr="009F44F9">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w:t>
            </w:r>
            <w:r>
              <w:rPr>
                <w:rFonts w:ascii="Times New Roman" w:hAnsi="Times New Roman" w:cs="Times New Roman"/>
                <w:sz w:val="21"/>
                <w:szCs w:val="21"/>
              </w:rPr>
              <w:t xml:space="preserve">опытно-конструкторские и технологические разработки </w:t>
            </w:r>
            <w:r w:rsidRPr="007E0A6E">
              <w:rPr>
                <w:rFonts w:ascii="Times New Roman" w:hAnsi="Times New Roman" w:cs="Times New Roman"/>
                <w:sz w:val="21"/>
                <w:szCs w:val="21"/>
              </w:rPr>
              <w:t>-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73ADF"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программные обеспечения и базы данных </w:t>
            </w:r>
            <w:r w:rsidRPr="007E0A6E">
              <w:rPr>
                <w:rFonts w:ascii="Times New Roman" w:hAnsi="Times New Roman" w:cs="Times New Roman"/>
                <w:sz w:val="21"/>
                <w:szCs w:val="21"/>
              </w:rPr>
              <w:t>-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73ADF"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иные объекты интеллектуальной собственности </w:t>
            </w:r>
            <w:r w:rsidRPr="007E0A6E">
              <w:rPr>
                <w:rFonts w:ascii="Times New Roman" w:hAnsi="Times New Roman" w:cs="Times New Roman"/>
                <w:sz w:val="21"/>
                <w:szCs w:val="21"/>
              </w:rPr>
              <w:t>-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573ADF"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w:t>
            </w: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w:t>
            </w:r>
            <w:r>
              <w:rPr>
                <w:rFonts w:ascii="Times New Roman" w:hAnsi="Times New Roman" w:cs="Times New Roman"/>
                <w:sz w:val="21"/>
                <w:szCs w:val="21"/>
              </w:rPr>
              <w:t>–</w:t>
            </w:r>
            <w:r w:rsidRPr="007E0A6E">
              <w:rPr>
                <w:rFonts w:ascii="Times New Roman" w:hAnsi="Times New Roman" w:cs="Times New Roman"/>
                <w:sz w:val="21"/>
                <w:szCs w:val="21"/>
              </w:rPr>
              <w:t xml:space="preserve">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материальные запасы </w:t>
            </w:r>
            <w:r>
              <w:rPr>
                <w:rFonts w:ascii="Times New Roman" w:hAnsi="Times New Roman" w:cs="Times New Roman"/>
                <w:sz w:val="21"/>
                <w:szCs w:val="21"/>
              </w:rPr>
              <w:t>–</w:t>
            </w:r>
            <w:r w:rsidRPr="007E0A6E">
              <w:rPr>
                <w:rFonts w:ascii="Times New Roman" w:hAnsi="Times New Roman" w:cs="Times New Roman"/>
                <w:sz w:val="21"/>
                <w:szCs w:val="21"/>
              </w:rPr>
              <w:t xml:space="preserve"> иное движимое имущество</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объекты финансовой аренды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основные средства </w:t>
            </w:r>
            <w:r>
              <w:rPr>
                <w:rFonts w:ascii="Times New Roman" w:hAnsi="Times New Roman" w:cs="Times New Roman"/>
                <w:sz w:val="21"/>
                <w:szCs w:val="21"/>
              </w:rPr>
              <w:t>–</w:t>
            </w:r>
            <w:r w:rsidRPr="007E0A6E">
              <w:rPr>
                <w:rFonts w:ascii="Times New Roman" w:hAnsi="Times New Roman" w:cs="Times New Roman"/>
                <w:sz w:val="21"/>
                <w:szCs w:val="21"/>
              </w:rPr>
              <w:t xml:space="preserve"> объекты финансовой аренды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объекты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недвижимое имущество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движимое имущество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Объекты фондов</w:t>
            </w:r>
            <w:r w:rsidRPr="007E0A6E">
              <w:rPr>
                <w:rFonts w:ascii="Times New Roman" w:hAnsi="Times New Roman" w:cs="Times New Roman"/>
                <w:sz w:val="21"/>
                <w:szCs w:val="21"/>
              </w:rPr>
              <w:t>,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ценности государственных фондов России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нематериальные активы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Вложения в </w:t>
            </w:r>
            <w:proofErr w:type="spellStart"/>
            <w:r>
              <w:rPr>
                <w:rFonts w:ascii="Times New Roman" w:hAnsi="Times New Roman" w:cs="Times New Roman"/>
                <w:sz w:val="21"/>
                <w:szCs w:val="21"/>
              </w:rPr>
              <w:t>непроизведенные</w:t>
            </w:r>
            <w:proofErr w:type="spellEnd"/>
            <w:r>
              <w:rPr>
                <w:rFonts w:ascii="Times New Roman" w:hAnsi="Times New Roman" w:cs="Times New Roman"/>
                <w:sz w:val="21"/>
                <w:szCs w:val="21"/>
              </w:rPr>
              <w:t xml:space="preserve"> активы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материальные запасы государственной (муниципальной)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Вложения в права пользования нематериальными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права пользования</w:t>
            </w:r>
            <w:r w:rsidRPr="007E0A6E">
              <w:rPr>
                <w:rFonts w:ascii="Times New Roman" w:hAnsi="Times New Roman" w:cs="Times New Roman"/>
                <w:sz w:val="21"/>
                <w:szCs w:val="21"/>
              </w:rPr>
              <w:t xml:space="preserve"> </w:t>
            </w:r>
            <w:r>
              <w:rPr>
                <w:rFonts w:ascii="Times New Roman" w:hAnsi="Times New Roman" w:cs="Times New Roman"/>
                <w:sz w:val="21"/>
                <w:szCs w:val="21"/>
              </w:rPr>
              <w:t>научными исследованиями (научно-исследовательскими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9F44F9" w:rsidRDefault="0043252D" w:rsidP="00996B6B">
            <w:pPr>
              <w:pStyle w:val="ConsPlusNormal"/>
              <w:jc w:val="center"/>
              <w:rPr>
                <w:rFonts w:ascii="Times New Roman" w:hAnsi="Times New Roman" w:cs="Times New Roman"/>
                <w:sz w:val="21"/>
                <w:szCs w:val="21"/>
                <w:lang w:val="en-US"/>
              </w:rPr>
            </w:pPr>
            <w:r w:rsidRPr="009F44F9">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права пользования</w:t>
            </w:r>
            <w:r w:rsidRPr="007E0A6E">
              <w:rPr>
                <w:rFonts w:ascii="Times New Roman" w:hAnsi="Times New Roman" w:cs="Times New Roman"/>
                <w:sz w:val="21"/>
                <w:szCs w:val="21"/>
              </w:rPr>
              <w:t xml:space="preserve"> </w:t>
            </w:r>
            <w:r>
              <w:rPr>
                <w:rFonts w:ascii="Times New Roman" w:hAnsi="Times New Roman" w:cs="Times New Roman"/>
                <w:sz w:val="21"/>
                <w:szCs w:val="21"/>
              </w:rPr>
              <w:t>опытно-конструкторскими и технологическими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FE0EF6"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права пользования программным обеспечением и базами данных</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FE0EF6"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w:t>
            </w:r>
            <w:r>
              <w:rPr>
                <w:rFonts w:ascii="Times New Roman" w:hAnsi="Times New Roman" w:cs="Times New Roman"/>
                <w:sz w:val="21"/>
                <w:szCs w:val="21"/>
              </w:rPr>
              <w:t xml:space="preserve"> права пользования иными объектами интеллектуальной собственности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FE0EF6"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Объекты НМА, </w:t>
            </w:r>
            <w:r w:rsidRPr="007E0A6E">
              <w:rPr>
                <w:rFonts w:ascii="Times New Roman" w:hAnsi="Times New Roman" w:cs="Times New Roman"/>
                <w:sz w:val="21"/>
                <w:szCs w:val="21"/>
              </w:rPr>
              <w:t xml:space="preserve"> ОЛ</w:t>
            </w:r>
            <w:r>
              <w:rPr>
                <w:rFonts w:ascii="Times New Roman" w:hAnsi="Times New Roman" w:cs="Times New Roman"/>
                <w:sz w:val="21"/>
                <w:szCs w:val="21"/>
              </w:rPr>
              <w:t>,</w:t>
            </w:r>
            <w:r w:rsidRPr="007E0A6E">
              <w:rPr>
                <w:rFonts w:ascii="Times New Roman" w:hAnsi="Times New Roman" w:cs="Times New Roman"/>
                <w:sz w:val="21"/>
                <w:szCs w:val="21"/>
              </w:rPr>
              <w:t xml:space="preserve">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имущество </w:t>
            </w:r>
            <w:proofErr w:type="spellStart"/>
            <w:r w:rsidRPr="007E0A6E">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Вложения в недвижимое имущество </w:t>
            </w:r>
            <w:proofErr w:type="spellStart"/>
            <w:r>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w:t>
            </w:r>
            <w:r>
              <w:rPr>
                <w:rFonts w:ascii="Times New Roman" w:hAnsi="Times New Roman" w:cs="Times New Roman"/>
                <w:sz w:val="21"/>
                <w:szCs w:val="21"/>
              </w:rPr>
              <w:t xml:space="preserve"> ОС, Контрагенты</w:t>
            </w:r>
            <w:r w:rsidRPr="007E0A6E">
              <w:rPr>
                <w:rFonts w:ascii="Times New Roman" w:hAnsi="Times New Roman" w:cs="Times New Roman"/>
                <w:sz w:val="21"/>
                <w:szCs w:val="21"/>
              </w:rPr>
              <w:t>,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Вложения в движимое имущество </w:t>
            </w:r>
            <w:proofErr w:type="spellStart"/>
            <w:r>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w:t>
            </w:r>
            <w:r>
              <w:rPr>
                <w:rFonts w:ascii="Times New Roman" w:hAnsi="Times New Roman" w:cs="Times New Roman"/>
                <w:sz w:val="21"/>
                <w:szCs w:val="21"/>
              </w:rPr>
              <w:t xml:space="preserve"> ОС, Контрагенты</w:t>
            </w:r>
            <w:r w:rsidRPr="007E0A6E">
              <w:rPr>
                <w:rFonts w:ascii="Times New Roman" w:hAnsi="Times New Roman" w:cs="Times New Roman"/>
                <w:sz w:val="21"/>
                <w:szCs w:val="21"/>
              </w:rPr>
              <w:t>,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Вложения в нематериальные активы </w:t>
            </w:r>
            <w:proofErr w:type="spellStart"/>
            <w:r>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21A49"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w:t>
            </w:r>
            <w:r>
              <w:rPr>
                <w:rFonts w:ascii="Times New Roman" w:hAnsi="Times New Roman" w:cs="Times New Roman"/>
                <w:sz w:val="21"/>
                <w:szCs w:val="21"/>
              </w:rPr>
              <w:t xml:space="preserve"> НМА, Контрагенты</w:t>
            </w:r>
            <w:r w:rsidRPr="007E0A6E">
              <w:rPr>
                <w:rFonts w:ascii="Times New Roman" w:hAnsi="Times New Roman" w:cs="Times New Roman"/>
                <w:sz w:val="21"/>
                <w:szCs w:val="21"/>
              </w:rPr>
              <w:t>,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w:t>
            </w: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w:t>
            </w:r>
            <w:proofErr w:type="spellStart"/>
            <w:r>
              <w:rPr>
                <w:rFonts w:ascii="Times New Roman" w:hAnsi="Times New Roman" w:cs="Times New Roman"/>
                <w:sz w:val="21"/>
                <w:szCs w:val="21"/>
              </w:rPr>
              <w:t>концедента</w:t>
            </w:r>
            <w:proofErr w:type="spellEnd"/>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Контрагенты (концессионеры),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Нефинансовые активы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Недвижимое имущество</w:t>
            </w:r>
            <w:r>
              <w:rPr>
                <w:rFonts w:ascii="Times New Roman" w:hAnsi="Times New Roman" w:cs="Times New Roman"/>
                <w:sz w:val="21"/>
                <w:szCs w:val="21"/>
              </w:rPr>
              <w:t xml:space="preserve"> учреждения</w:t>
            </w:r>
            <w:r w:rsidRPr="007E0A6E">
              <w:rPr>
                <w:rFonts w:ascii="Times New Roman" w:hAnsi="Times New Roman" w:cs="Times New Roman"/>
                <w:sz w:val="21"/>
                <w:szCs w:val="21"/>
              </w:rPr>
              <w:t xml:space="preserve">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 - недвижимое имущество учреждения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Учетные номера (номера ФАИП по инвестициям), Контрагенты (поставщики)</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Иное движимое имущество учреждения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Основные средства - иное движимое имущество учреждения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Контрагенты (поставщики)</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Материальные запасы - иное движимое имущество учреждения в пути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МЗ, Контрагенты (поставщики)</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Нефинансовые активы имущества казны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Нефинансовые активы,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Недвижимое имущество, составляющее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Движимое имущество, составляющее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Нематериальные активы,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Материальные запасы,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активы,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Идентификационные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Нефинансовые активы, составляющие казну, в концессии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Недвижимое имущество </w:t>
            </w:r>
            <w:proofErr w:type="spellStart"/>
            <w:r w:rsidRPr="007E0A6E">
              <w:rPr>
                <w:rFonts w:ascii="Times New Roman" w:hAnsi="Times New Roman" w:cs="Times New Roman"/>
                <w:sz w:val="21"/>
                <w:szCs w:val="21"/>
              </w:rPr>
              <w:t>концедента</w:t>
            </w:r>
            <w:proofErr w:type="spellEnd"/>
            <w:r w:rsidRPr="007E0A6E">
              <w:rPr>
                <w:rFonts w:ascii="Times New Roman" w:hAnsi="Times New Roman" w:cs="Times New Roman"/>
                <w:sz w:val="21"/>
                <w:szCs w:val="21"/>
              </w:rPr>
              <w:t>, составляющее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 Контрагенты (концессионеры), Правовые основания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Движимое имущество </w:t>
            </w:r>
            <w:proofErr w:type="spellStart"/>
            <w:r w:rsidRPr="007E0A6E">
              <w:rPr>
                <w:rFonts w:ascii="Times New Roman" w:hAnsi="Times New Roman" w:cs="Times New Roman"/>
                <w:sz w:val="21"/>
                <w:szCs w:val="21"/>
              </w:rPr>
              <w:t>концедента</w:t>
            </w:r>
            <w:proofErr w:type="spellEnd"/>
            <w:r w:rsidRPr="007E0A6E">
              <w:rPr>
                <w:rFonts w:ascii="Times New Roman" w:hAnsi="Times New Roman" w:cs="Times New Roman"/>
                <w:sz w:val="21"/>
                <w:szCs w:val="21"/>
              </w:rPr>
              <w:t>, составляющее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Реестровые номера, Контрагенты (концессионеры), Правовые основания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Нематериальные активы </w:t>
            </w:r>
            <w:proofErr w:type="spellStart"/>
            <w:r w:rsidRPr="007E0A6E">
              <w:rPr>
                <w:rFonts w:ascii="Times New Roman" w:hAnsi="Times New Roman" w:cs="Times New Roman"/>
                <w:sz w:val="21"/>
                <w:szCs w:val="21"/>
              </w:rPr>
              <w:t>концедента</w:t>
            </w:r>
            <w:proofErr w:type="spellEnd"/>
            <w:r w:rsidRPr="007E0A6E">
              <w:rPr>
                <w:rFonts w:ascii="Times New Roman" w:hAnsi="Times New Roman" w:cs="Times New Roman"/>
                <w:sz w:val="21"/>
                <w:szCs w:val="21"/>
              </w:rPr>
              <w:t xml:space="preserve">, </w:t>
            </w:r>
            <w:proofErr w:type="gramStart"/>
            <w:r w:rsidRPr="007E0A6E">
              <w:rPr>
                <w:rFonts w:ascii="Times New Roman" w:hAnsi="Times New Roman" w:cs="Times New Roman"/>
                <w:sz w:val="21"/>
                <w:szCs w:val="21"/>
              </w:rPr>
              <w:t>составляющее</w:t>
            </w:r>
            <w:proofErr w:type="gramEnd"/>
            <w:r w:rsidRPr="007E0A6E">
              <w:rPr>
                <w:rFonts w:ascii="Times New Roman" w:hAnsi="Times New Roman" w:cs="Times New Roman"/>
                <w:sz w:val="21"/>
                <w:szCs w:val="21"/>
              </w:rPr>
              <w:t xml:space="preserve">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21A49"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w:t>
            </w:r>
            <w:r>
              <w:rPr>
                <w:rFonts w:ascii="Times New Roman" w:hAnsi="Times New Roman" w:cs="Times New Roman"/>
                <w:sz w:val="21"/>
                <w:szCs w:val="21"/>
              </w:rPr>
              <w:t xml:space="preserve"> НМА, Контрагенты</w:t>
            </w:r>
            <w:r w:rsidRPr="007E0A6E">
              <w:rPr>
                <w:rFonts w:ascii="Times New Roman" w:hAnsi="Times New Roman" w:cs="Times New Roman"/>
                <w:sz w:val="21"/>
                <w:szCs w:val="21"/>
              </w:rPr>
              <w:t>, ОЛ,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Непроизведенные</w:t>
            </w:r>
            <w:proofErr w:type="spellEnd"/>
            <w:r w:rsidRPr="007E0A6E">
              <w:rPr>
                <w:rFonts w:ascii="Times New Roman" w:hAnsi="Times New Roman" w:cs="Times New Roman"/>
                <w:sz w:val="21"/>
                <w:szCs w:val="21"/>
              </w:rPr>
              <w:t xml:space="preserve"> активы (земля) </w:t>
            </w:r>
            <w:proofErr w:type="spellStart"/>
            <w:r w:rsidRPr="007E0A6E">
              <w:rPr>
                <w:rFonts w:ascii="Times New Roman" w:hAnsi="Times New Roman" w:cs="Times New Roman"/>
                <w:sz w:val="21"/>
                <w:szCs w:val="21"/>
              </w:rPr>
              <w:t>концедента</w:t>
            </w:r>
            <w:proofErr w:type="spellEnd"/>
            <w:r w:rsidRPr="007E0A6E">
              <w:rPr>
                <w:rFonts w:ascii="Times New Roman" w:hAnsi="Times New Roman" w:cs="Times New Roman"/>
                <w:sz w:val="21"/>
                <w:szCs w:val="21"/>
              </w:rPr>
              <w:t>, составляющие казну</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казны (НПА), Реестровые номера, Контрагенты (концессионеры), Правовые основания</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Затраты на изготовление готовой продукции, выполнение работ,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Себестоимость готовой продукции, работ,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Прямые затраты на изготовление готовой продукции, выполнение работ, оказание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производимой учреждением готовой продукции, выполняемых работ, услуг</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Накладные расходы производства готовой продукции, работ,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Накладные расходы производства готовой продукции, работ,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производимой учреждением готовой продукции, выполняемых работ, услуг</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Общехозяйственные расходы</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Общехозяйственные расходы на производство готовой продукции, работ, услуг</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производимой учреждением готовой продукции, выполняемых работ, услуг</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нефинансовыми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жилыми помещениями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нежилыми помещениями (зданиями и сооружениями)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машинами и оборудованием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транспортными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инвентарем производственным и хозяйственным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биологическими ресурсами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Права пользования прочими основными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Права пользования </w:t>
            </w:r>
            <w:proofErr w:type="spellStart"/>
            <w:r w:rsidRPr="007E0A6E">
              <w:rPr>
                <w:rFonts w:ascii="Times New Roman" w:hAnsi="Times New Roman" w:cs="Times New Roman"/>
                <w:sz w:val="21"/>
                <w:szCs w:val="21"/>
              </w:rPr>
              <w:t>непроизведенными</w:t>
            </w:r>
            <w:proofErr w:type="spellEnd"/>
            <w:r w:rsidRPr="007E0A6E">
              <w:rPr>
                <w:rFonts w:ascii="Times New Roman" w:hAnsi="Times New Roman" w:cs="Times New Roman"/>
                <w:sz w:val="21"/>
                <w:szCs w:val="21"/>
              </w:rPr>
              <w:t xml:space="preserve">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w:t>
            </w:r>
            <w:r>
              <w:rPr>
                <w:rFonts w:ascii="Times New Roman" w:hAnsi="Times New Roman" w:cs="Times New Roman"/>
                <w:sz w:val="21"/>
                <w:szCs w:val="21"/>
              </w:rPr>
              <w:t>ава пользования нематериальными</w:t>
            </w:r>
            <w:r w:rsidRPr="007E0A6E">
              <w:rPr>
                <w:rFonts w:ascii="Times New Roman" w:hAnsi="Times New Roman" w:cs="Times New Roman"/>
                <w:sz w:val="21"/>
                <w:szCs w:val="21"/>
              </w:rPr>
              <w:t xml:space="preserve">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Права пользования</w:t>
            </w:r>
            <w:r w:rsidRPr="007E0A6E">
              <w:rPr>
                <w:rFonts w:ascii="Times New Roman" w:hAnsi="Times New Roman" w:cs="Times New Roman"/>
                <w:sz w:val="21"/>
                <w:szCs w:val="21"/>
              </w:rPr>
              <w:t xml:space="preserve"> </w:t>
            </w:r>
            <w:r>
              <w:rPr>
                <w:rFonts w:ascii="Times New Roman" w:hAnsi="Times New Roman" w:cs="Times New Roman"/>
                <w:sz w:val="21"/>
                <w:szCs w:val="21"/>
              </w:rPr>
              <w:t>научными исследованиями (научно-исследовательскими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271820"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Права пользования</w:t>
            </w:r>
            <w:r w:rsidRPr="007E0A6E">
              <w:rPr>
                <w:rFonts w:ascii="Times New Roman" w:hAnsi="Times New Roman" w:cs="Times New Roman"/>
                <w:sz w:val="21"/>
                <w:szCs w:val="21"/>
              </w:rPr>
              <w:t xml:space="preserve"> </w:t>
            </w:r>
            <w:r>
              <w:rPr>
                <w:rFonts w:ascii="Times New Roman" w:hAnsi="Times New Roman" w:cs="Times New Roman"/>
                <w:sz w:val="21"/>
                <w:szCs w:val="21"/>
              </w:rPr>
              <w:t>опытно-конструкторскими и технологическими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271820"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Права пользования программным обеспечением и базами данных</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271820"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Права пользования иными объектами интеллектуальной собственности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271820"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Объекты права, Учетные номера, Контрагенты (правообладатели, арендодатели), Правовые основания, Местонахождения объектов (адреса), ОЛ</w:t>
            </w:r>
            <w:proofErr w:type="gram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нефинансовых активов</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жилых помещений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нежилых помещений (зданий и сооружений)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инвестиционной недвижимости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транспортных средств - недвижимого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нежилых помещений (зданий и сооружений)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инвестиционной недвижимости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машин и оборудования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транспортных средств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инвентаря производственного и хозяйственного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биологических ресурсов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прочих основных средств - иного движимого имущества учреждения</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ОС,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Обесценение научных исследований (научно-исследовательских разработок) – иного движимого имущества </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6F1621"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Обесценение </w:t>
            </w:r>
            <w:r>
              <w:rPr>
                <w:rFonts w:ascii="Times New Roman" w:hAnsi="Times New Roman" w:cs="Times New Roman"/>
                <w:sz w:val="21"/>
                <w:szCs w:val="21"/>
              </w:rPr>
              <w:t>опытно-конструкторских и технологических разработок</w:t>
            </w:r>
            <w:r w:rsidRPr="007E0A6E">
              <w:rPr>
                <w:rFonts w:ascii="Times New Roman" w:hAnsi="Times New Roman" w:cs="Times New Roman"/>
                <w:sz w:val="21"/>
                <w:szCs w:val="21"/>
              </w:rPr>
              <w:t xml:space="preserve"> - иного движимого имущества</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6F1621" w:rsidRDefault="0043252D" w:rsidP="00996B6B">
            <w:pPr>
              <w:pStyle w:val="ConsPlusNormal"/>
              <w:jc w:val="center"/>
              <w:rPr>
                <w:rFonts w:ascii="Times New Roman" w:hAnsi="Times New Roman" w:cs="Times New Roman"/>
                <w:sz w:val="21"/>
                <w:szCs w:val="21"/>
                <w:lang w:val="en-US"/>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Обесценение </w:t>
            </w:r>
            <w:r>
              <w:rPr>
                <w:rFonts w:ascii="Times New Roman" w:hAnsi="Times New Roman" w:cs="Times New Roman"/>
                <w:sz w:val="21"/>
                <w:szCs w:val="21"/>
              </w:rPr>
              <w:t>программного обеспечения и баз данных</w:t>
            </w:r>
            <w:r w:rsidRPr="007E0A6E">
              <w:rPr>
                <w:rFonts w:ascii="Times New Roman" w:hAnsi="Times New Roman" w:cs="Times New Roman"/>
                <w:sz w:val="21"/>
                <w:szCs w:val="21"/>
              </w:rPr>
              <w:t xml:space="preserve"> - иного движимого имущества</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6F1621"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Обесценение </w:t>
            </w:r>
            <w:r>
              <w:rPr>
                <w:rFonts w:ascii="Times New Roman" w:hAnsi="Times New Roman" w:cs="Times New Roman"/>
                <w:sz w:val="21"/>
                <w:szCs w:val="21"/>
              </w:rPr>
              <w:t>иных объектов интеллектуальной собственности</w:t>
            </w:r>
            <w:r w:rsidRPr="007E0A6E">
              <w:rPr>
                <w:rFonts w:ascii="Times New Roman" w:hAnsi="Times New Roman" w:cs="Times New Roman"/>
                <w:sz w:val="21"/>
                <w:szCs w:val="21"/>
              </w:rPr>
              <w:t xml:space="preserve"> - иного движимого имущества</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6F1621"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НМА, Инвентарные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жилыми помещениями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(правообладатели, арендода</w:t>
            </w:r>
            <w:r>
              <w:rPr>
                <w:rFonts w:ascii="Times New Roman" w:hAnsi="Times New Roman" w:cs="Times New Roman"/>
                <w:sz w:val="21"/>
                <w:szCs w:val="21"/>
              </w:rPr>
              <w:t>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нежилыми помещениями (зданиями и сооружениями)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машинами и оборудованием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транспортными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инвентарем производственным и хозяйственным</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биологическими ресурсами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прочими основными средствами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нематериальными активами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научными исследованиями (научно-исследовательскими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0370DB"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N</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опытно-конструкторскими и технологическими разработками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0370DB"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R</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программным обеспечением и базами данных</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0370DB"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I</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Обесценение прав пользования иными объектами интеллектуальной собственности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E97D4A"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lang w:val="en-US"/>
              </w:rPr>
              <w:t>D</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права, Учетные номера, Контрагенты (</w:t>
            </w:r>
            <w:r>
              <w:rPr>
                <w:rFonts w:ascii="Times New Roman" w:hAnsi="Times New Roman" w:cs="Times New Roman"/>
                <w:sz w:val="21"/>
                <w:szCs w:val="21"/>
              </w:rPr>
              <w:t>правообладатели, арендодатели)</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Обесценение </w:t>
            </w:r>
            <w:proofErr w:type="spellStart"/>
            <w:r w:rsidRPr="007E0A6E">
              <w:rPr>
                <w:rFonts w:ascii="Times New Roman" w:hAnsi="Times New Roman" w:cs="Times New Roman"/>
                <w:sz w:val="21"/>
                <w:szCs w:val="21"/>
              </w:rPr>
              <w:t>непроизведенных</w:t>
            </w:r>
            <w:proofErr w:type="spellEnd"/>
            <w:r w:rsidRPr="007E0A6E">
              <w:rPr>
                <w:rFonts w:ascii="Times New Roman" w:hAnsi="Times New Roman" w:cs="Times New Roman"/>
                <w:sz w:val="21"/>
                <w:szCs w:val="21"/>
              </w:rPr>
              <w:t xml:space="preserve"> активов</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земли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Обесценение ресурсов недр</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Кадастровые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Обесценение прочих </w:t>
            </w:r>
            <w:proofErr w:type="spellStart"/>
            <w:r w:rsidRPr="007E0A6E">
              <w:rPr>
                <w:rFonts w:ascii="Times New Roman" w:hAnsi="Times New Roman" w:cs="Times New Roman"/>
                <w:sz w:val="21"/>
                <w:szCs w:val="21"/>
              </w:rPr>
              <w:t>непроизведенных</w:t>
            </w:r>
            <w:proofErr w:type="spellEnd"/>
            <w:r w:rsidRPr="007E0A6E">
              <w:rPr>
                <w:rFonts w:ascii="Times New Roman" w:hAnsi="Times New Roman" w:cs="Times New Roman"/>
                <w:sz w:val="21"/>
                <w:szCs w:val="21"/>
              </w:rPr>
              <w:t xml:space="preserve"> активов</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НПА, Учетные номера</w:t>
            </w:r>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Резерв под снижение стоимости материальных запасов</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Резерв под снижение стоимости готовой продукции</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122AAA">
              <w:rPr>
                <w:rFonts w:ascii="Times New Roman" w:hAnsi="Times New Roman" w:cs="Times New Roman"/>
                <w:sz w:val="21"/>
                <w:szCs w:val="21"/>
                <w:highlight w:val="yellow"/>
              </w:rPr>
              <w:t>Объекты НПА, Учетные номера</w:t>
            </w:r>
          </w:p>
        </w:tc>
      </w:tr>
      <w:tr w:rsidR="0043252D" w:rsidRPr="00122AAA" w:rsidTr="00996B6B">
        <w:tc>
          <w:tcPr>
            <w:tcW w:w="2472"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Резерв под снижение стоимости товаров</w:t>
            </w:r>
          </w:p>
        </w:tc>
        <w:tc>
          <w:tcPr>
            <w:tcW w:w="992"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122AAA" w:rsidRDefault="0043252D" w:rsidP="00996B6B">
            <w:pPr>
              <w:pStyle w:val="ConsPlusNormal"/>
              <w:jc w:val="center"/>
              <w:rPr>
                <w:rFonts w:ascii="Times New Roman" w:hAnsi="Times New Roman" w:cs="Times New Roman"/>
                <w:sz w:val="21"/>
                <w:szCs w:val="21"/>
                <w:highlight w:val="yellow"/>
              </w:rPr>
            </w:pPr>
          </w:p>
        </w:tc>
      </w:tr>
      <w:tr w:rsidR="0043252D" w:rsidRPr="007E0A6E" w:rsidTr="00996B6B">
        <w:tc>
          <w:tcPr>
            <w:tcW w:w="10410" w:type="dxa"/>
            <w:gridSpan w:val="14"/>
            <w:vAlign w:val="center"/>
          </w:tcPr>
          <w:p w:rsidR="0043252D" w:rsidRDefault="0043252D" w:rsidP="00996B6B">
            <w:pPr>
              <w:pStyle w:val="ConsPlusNormal"/>
              <w:rPr>
                <w:rFonts w:ascii="Times New Roman" w:hAnsi="Times New Roman" w:cs="Times New Roman"/>
                <w:sz w:val="21"/>
                <w:szCs w:val="21"/>
              </w:rPr>
            </w:pPr>
            <w:r w:rsidRPr="007E0A6E">
              <w:rPr>
                <w:rFonts w:ascii="Times New Roman" w:hAnsi="Times New Roman" w:cs="Times New Roman"/>
                <w:sz w:val="21"/>
                <w:szCs w:val="21"/>
              </w:rPr>
              <w:t>РАЗДЕЛ 2. ФИНАНСОВЫЕ АКТИВЫ</w:t>
            </w:r>
          </w:p>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на лицевых счетах учреждения в органе казначейства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3</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 на лицевых счетах в органе казначейства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Лицевые счета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 в кредитной организации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 на счетах в кредитной организации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Номера счетов в кредитных </w:t>
            </w:r>
            <w:proofErr w:type="gramStart"/>
            <w:r w:rsidRPr="007E0A6E">
              <w:rPr>
                <w:rFonts w:ascii="Times New Roman" w:hAnsi="Times New Roman" w:cs="Times New Roman"/>
                <w:sz w:val="21"/>
                <w:szCs w:val="21"/>
              </w:rPr>
              <w:t>учреждениях</w:t>
            </w:r>
            <w:proofErr w:type="gramEnd"/>
            <w:r w:rsidRPr="007E0A6E">
              <w:rPr>
                <w:rFonts w:ascii="Times New Roman" w:hAnsi="Times New Roman" w:cs="Times New Roman"/>
                <w:sz w:val="21"/>
                <w:szCs w:val="21"/>
              </w:rPr>
              <w:t>,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 размещенные на депозиты в кредитной организации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Номера счетов в кредитных </w:t>
            </w:r>
            <w:proofErr w:type="gramStart"/>
            <w:r w:rsidRPr="007E0A6E">
              <w:rPr>
                <w:rFonts w:ascii="Times New Roman" w:hAnsi="Times New Roman" w:cs="Times New Roman"/>
                <w:sz w:val="21"/>
                <w:szCs w:val="21"/>
              </w:rPr>
              <w:t>учреждениях</w:t>
            </w:r>
            <w:proofErr w:type="gramEnd"/>
            <w:r w:rsidRPr="007E0A6E">
              <w:rPr>
                <w:rFonts w:ascii="Times New Roman" w:hAnsi="Times New Roman" w:cs="Times New Roman"/>
                <w:sz w:val="21"/>
                <w:szCs w:val="21"/>
              </w:rPr>
              <w:t>,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Денежные средства учреждения </w:t>
            </w:r>
            <w:r>
              <w:rPr>
                <w:rFonts w:ascii="Times New Roman" w:hAnsi="Times New Roman" w:cs="Times New Roman"/>
                <w:sz w:val="21"/>
                <w:szCs w:val="21"/>
              </w:rPr>
              <w:t xml:space="preserve">в кредитной организации </w:t>
            </w:r>
            <w:r w:rsidRPr="007E0A6E">
              <w:rPr>
                <w:rFonts w:ascii="Times New Roman" w:hAnsi="Times New Roman" w:cs="Times New Roman"/>
                <w:sz w:val="21"/>
                <w:szCs w:val="21"/>
              </w:rPr>
              <w:t>в пути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Номера счетов в кредитных </w:t>
            </w:r>
            <w:proofErr w:type="gramStart"/>
            <w:r w:rsidRPr="007E0A6E">
              <w:rPr>
                <w:rFonts w:ascii="Times New Roman" w:hAnsi="Times New Roman" w:cs="Times New Roman"/>
                <w:sz w:val="21"/>
                <w:szCs w:val="21"/>
              </w:rPr>
              <w:t>учреждениях</w:t>
            </w:r>
            <w:proofErr w:type="gramEnd"/>
            <w:r w:rsidRPr="007E0A6E">
              <w:rPr>
                <w:rFonts w:ascii="Times New Roman" w:hAnsi="Times New Roman" w:cs="Times New Roman"/>
                <w:sz w:val="21"/>
                <w:szCs w:val="21"/>
              </w:rPr>
              <w:t>,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учреждения в иностранной валюте на счетах в кредитной организации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Номера счетов в кредитных </w:t>
            </w:r>
            <w:proofErr w:type="gramStart"/>
            <w:r w:rsidRPr="007E0A6E">
              <w:rPr>
                <w:rFonts w:ascii="Times New Roman" w:hAnsi="Times New Roman" w:cs="Times New Roman"/>
                <w:sz w:val="21"/>
                <w:szCs w:val="21"/>
              </w:rPr>
              <w:t>учреждениях</w:t>
            </w:r>
            <w:proofErr w:type="gramEnd"/>
            <w:r w:rsidRPr="007E0A6E">
              <w:rPr>
                <w:rFonts w:ascii="Times New Roman" w:hAnsi="Times New Roman" w:cs="Times New Roman"/>
                <w:sz w:val="21"/>
                <w:szCs w:val="21"/>
              </w:rPr>
              <w:t>,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средства в кассе учреждения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Касса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ОЛ</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Денежные документы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денежных документов, ОЛ</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Финансовые вложения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Ценные бумаги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Облигации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(эмитенты)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Векселя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(эмитенты)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Иные ценные бумаги,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ценных бумаг (справочник ЦБ), Контрагенты (эмитенты)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Акции и иные формы участия в капитале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Акции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акций (документарные, бездокументарные), Контрагенты (эмитенты)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Участие в государственных (муниципальных) </w:t>
            </w:r>
            <w:proofErr w:type="gramStart"/>
            <w:r w:rsidRPr="007E0A6E">
              <w:rPr>
                <w:rFonts w:ascii="Times New Roman" w:hAnsi="Times New Roman" w:cs="Times New Roman"/>
                <w:sz w:val="21"/>
                <w:szCs w:val="21"/>
              </w:rPr>
              <w:t>предприятиях</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Участие в государственных (муниципальных) </w:t>
            </w:r>
            <w:proofErr w:type="gramStart"/>
            <w:r w:rsidRPr="007E0A6E">
              <w:rPr>
                <w:rFonts w:ascii="Times New Roman" w:hAnsi="Times New Roman" w:cs="Times New Roman"/>
                <w:sz w:val="21"/>
                <w:szCs w:val="21"/>
              </w:rPr>
              <w:t>учреждениях</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Иные формы участия в </w:t>
            </w:r>
            <w:proofErr w:type="gramStart"/>
            <w:r w:rsidRPr="007E0A6E">
              <w:rPr>
                <w:rFonts w:ascii="Times New Roman" w:hAnsi="Times New Roman" w:cs="Times New Roman"/>
                <w:sz w:val="21"/>
                <w:szCs w:val="21"/>
              </w:rPr>
              <w:t>капитале</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Иные финансовые активы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Доли в международных </w:t>
            </w:r>
            <w:proofErr w:type="gramStart"/>
            <w:r w:rsidRPr="007E0A6E">
              <w:rPr>
                <w:rFonts w:ascii="Times New Roman" w:hAnsi="Times New Roman" w:cs="Times New Roman"/>
                <w:sz w:val="21"/>
                <w:szCs w:val="21"/>
              </w:rPr>
              <w:t>организациях</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финансовые активы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налоговым доходам, таможенным платежам и страховым взносам на обязательное социальное страхование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плательщиками налогов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плательщиками государственных пошлин, сборов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собственности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операционной аренды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финансовой аренды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платежей при пользовании природными ресурсами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процентов по депозитам, остаткам денежных средств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процентов по иным финансовым инструментам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дивидендов от объектов инвестирования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доходам от собственности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концессионной платы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оказания платных услуг (работ), компенсаций затрат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Расчеты по доходам</w:t>
            </w:r>
            <w:r w:rsidRPr="007E0A6E">
              <w:rPr>
                <w:rFonts w:ascii="Times New Roman" w:hAnsi="Times New Roman" w:cs="Times New Roman"/>
                <w:sz w:val="21"/>
                <w:szCs w:val="21"/>
              </w:rPr>
              <w:t xml:space="preserve"> от оказания платных услуг (работ)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платы за предоставление информации из государственных источников (реестров)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условным арендным платежам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бюджета от возврата субсидий на выполнение государственного (муниципального) задания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суммам штрафов, пеней, неустоек, возмещений ущерба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штрафных санкций за нарушение законодательства о закупках</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возмещения ущерба имуществу (за исключением страховых возмещений)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w:t>
            </w:r>
            <w:r>
              <w:rPr>
                <w:rFonts w:ascii="Times New Roman" w:hAnsi="Times New Roman" w:cs="Times New Roman"/>
                <w:sz w:val="21"/>
                <w:szCs w:val="21"/>
              </w:rPr>
              <w:t xml:space="preserve">прочим доходам </w:t>
            </w:r>
            <w:proofErr w:type="gramStart"/>
            <w:r>
              <w:rPr>
                <w:rFonts w:ascii="Times New Roman" w:hAnsi="Times New Roman" w:cs="Times New Roman"/>
                <w:sz w:val="21"/>
                <w:szCs w:val="21"/>
              </w:rPr>
              <w:t>от</w:t>
            </w:r>
            <w:proofErr w:type="gramEnd"/>
          </w:p>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 сумм принудительного изъятия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денежным поступлениям текущего характера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Расчеты по</w:t>
            </w:r>
            <w:r w:rsidRPr="007E0A6E">
              <w:rPr>
                <w:rFonts w:ascii="Times New Roman" w:hAnsi="Times New Roman" w:cs="Times New Roman"/>
                <w:sz w:val="21"/>
                <w:szCs w:val="21"/>
              </w:rPr>
              <w:t xml:space="preserve"> поступлениям текущего характера от других бюджетов бюджетной системы Российской Федерации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в бюджеты бюджетной системы Российской Федерации от бюджетных и автономных учреждений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от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от наднациональных организаций и правительств иностранных государств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от международных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денежным поступлениям капитального характера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других бюджетов бюджетной системы Российской Федерации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наднациональных организаций и правительств иностранных государств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международных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операций с активами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операций с основными средствами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операций с нематериальными активами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доходам от операций с </w:t>
            </w:r>
            <w:proofErr w:type="spellStart"/>
            <w:r w:rsidRPr="007E0A6E">
              <w:rPr>
                <w:rFonts w:ascii="Times New Roman" w:hAnsi="Times New Roman" w:cs="Times New Roman"/>
                <w:sz w:val="21"/>
                <w:szCs w:val="21"/>
              </w:rPr>
              <w:t>непроизведенными</w:t>
            </w:r>
            <w:proofErr w:type="spellEnd"/>
            <w:r w:rsidRPr="007E0A6E">
              <w:rPr>
                <w:rFonts w:ascii="Times New Roman" w:hAnsi="Times New Roman" w:cs="Times New Roman"/>
                <w:sz w:val="21"/>
                <w:szCs w:val="21"/>
              </w:rPr>
              <w:t xml:space="preserve"> активами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операций с материальными запасами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операций с финансовыми активами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невыясненным поступлениям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(плательщики доходов, группы плательщиков), Правовые основания (соглашения), УИН,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выданным авансам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оплате труда,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заработной плате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Учетные номера денежных обязательств,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прочим несоциальным выплатам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Учетные номера денежных обязательств,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Учетные номера денежных обязательств,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прочим несоциальным выплатам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Учетные номера денежных обязательств,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работам,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услугам связи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транспортным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коммунальным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арендной плате за пользование имуществом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работам, услугам по содержанию имущества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прочим работам,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страхованию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услугам, работам для целей капитальных вложений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арендной плате за пользование земельными участками и другими обособленными природными объектами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поступлению нефинансовых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приобретению основных средств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приобретению нематериальных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авансам по приобретению </w:t>
            </w:r>
            <w:proofErr w:type="spellStart"/>
            <w:r w:rsidRPr="007E0A6E">
              <w:rPr>
                <w:rFonts w:ascii="Times New Roman" w:hAnsi="Times New Roman" w:cs="Times New Roman"/>
                <w:sz w:val="21"/>
                <w:szCs w:val="21"/>
              </w:rPr>
              <w:t>непроизведенных</w:t>
            </w:r>
            <w:proofErr w:type="spellEnd"/>
            <w:r w:rsidRPr="007E0A6E">
              <w:rPr>
                <w:rFonts w:ascii="Times New Roman" w:hAnsi="Times New Roman" w:cs="Times New Roman"/>
                <w:sz w:val="21"/>
                <w:szCs w:val="21"/>
              </w:rPr>
              <w:t xml:space="preserve">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приобретению материальных запасов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государственным (муниц</w:t>
            </w:r>
            <w:r>
              <w:rPr>
                <w:rFonts w:ascii="Times New Roman" w:hAnsi="Times New Roman" w:cs="Times New Roman"/>
                <w:sz w:val="21"/>
                <w:szCs w:val="21"/>
              </w:rPr>
              <w:t>ипальным)</w:t>
            </w:r>
            <w:r w:rsidRPr="007E0A6E">
              <w:rPr>
                <w:rFonts w:ascii="Times New Roman" w:hAnsi="Times New Roman" w:cs="Times New Roman"/>
                <w:sz w:val="21"/>
                <w:szCs w:val="21"/>
              </w:rPr>
              <w:t xml:space="preserve"> учреждениям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A</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B</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бюджетам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перечислениям другим бюджетам бюджетной системы Российской Федерации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перечислениям наднациональным организаци</w:t>
            </w:r>
            <w:r>
              <w:rPr>
                <w:rFonts w:ascii="Times New Roman" w:hAnsi="Times New Roman" w:cs="Times New Roman"/>
                <w:sz w:val="21"/>
                <w:szCs w:val="21"/>
              </w:rPr>
              <w:t>ям и правительствам иностранных государств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социальному обеспечению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BF2869" w:rsidRDefault="0043252D" w:rsidP="00996B6B">
            <w:pPr>
              <w:adjustRightInd w:val="0"/>
              <w:jc w:val="center"/>
              <w:rPr>
                <w:sz w:val="21"/>
                <w:szCs w:val="21"/>
              </w:rPr>
            </w:pPr>
            <w:r w:rsidRPr="00BF2869">
              <w:rPr>
                <w:sz w:val="21"/>
                <w:szCs w:val="21"/>
              </w:rPr>
              <w:t>Расчеты по авансовым платежам (перечислениям) по обязательным видам страхования</w:t>
            </w:r>
          </w:p>
          <w:p w:rsidR="0043252D" w:rsidRPr="007E0A6E" w:rsidRDefault="0043252D" w:rsidP="00996B6B">
            <w:pPr>
              <w:pStyle w:val="ConsPlusNormal"/>
              <w:jc w:val="center"/>
              <w:rPr>
                <w:rFonts w:ascii="Times New Roman" w:hAnsi="Times New Roman" w:cs="Times New Roman"/>
                <w:sz w:val="21"/>
                <w:szCs w:val="21"/>
              </w:rPr>
            </w:pP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пособиям по социальной помощи населению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пособиям по социальной помощи населению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пенсиям, пособиям, выплачиваемым работодателями, нанимателями бывшим работникам</w:t>
            </w:r>
            <w:r>
              <w:rPr>
                <w:rFonts w:ascii="Times New Roman" w:hAnsi="Times New Roman" w:cs="Times New Roman"/>
                <w:sz w:val="21"/>
                <w:szCs w:val="21"/>
              </w:rPr>
              <w:t xml:space="preserve">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пособиям по социальной помощи, выплачиваемые работодателями, нанимателями бывшим работникам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социальным пособиям и компенсации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социальным компенсациям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на приобретение ценных бумаг и иных финансовых вложений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на приобретение ценных бумаг,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авансам на приобретение акций и по иным формам участия в </w:t>
            </w:r>
            <w:proofErr w:type="gramStart"/>
            <w:r w:rsidRPr="007E0A6E">
              <w:rPr>
                <w:rFonts w:ascii="Times New Roman" w:hAnsi="Times New Roman" w:cs="Times New Roman"/>
                <w:sz w:val="21"/>
                <w:szCs w:val="21"/>
              </w:rPr>
              <w:t>капитале</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на приобретение иных 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государственным (муниципальным) учреждениям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финансовым организациям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нефинансовым организациям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прочим расходам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Расчеты по авансам по иным</w:t>
            </w:r>
            <w:r w:rsidRPr="007E0A6E">
              <w:rPr>
                <w:rFonts w:ascii="Times New Roman" w:hAnsi="Times New Roman" w:cs="Times New Roman"/>
                <w:sz w:val="21"/>
                <w:szCs w:val="21"/>
              </w:rPr>
              <w:t xml:space="preserve"> выплат</w:t>
            </w:r>
            <w:r>
              <w:rPr>
                <w:rFonts w:ascii="Times New Roman" w:hAnsi="Times New Roman" w:cs="Times New Roman"/>
                <w:sz w:val="21"/>
                <w:szCs w:val="21"/>
              </w:rPr>
              <w:t>ам</w:t>
            </w:r>
            <w:r w:rsidRPr="007E0A6E">
              <w:rPr>
                <w:rFonts w:ascii="Times New Roman" w:hAnsi="Times New Roman" w:cs="Times New Roman"/>
                <w:sz w:val="21"/>
                <w:szCs w:val="21"/>
              </w:rPr>
              <w:t xml:space="preserve"> текущего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 оплате иных выплат текущего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авансам по</w:t>
            </w:r>
            <w:r>
              <w:rPr>
                <w:rFonts w:ascii="Times New Roman" w:hAnsi="Times New Roman" w:cs="Times New Roman"/>
                <w:sz w:val="21"/>
                <w:szCs w:val="21"/>
              </w:rPr>
              <w:t xml:space="preserve"> оплате</w:t>
            </w:r>
            <w:r w:rsidRPr="007E0A6E">
              <w:rPr>
                <w:rFonts w:ascii="Times New Roman" w:hAnsi="Times New Roman" w:cs="Times New Roman"/>
                <w:sz w:val="21"/>
                <w:szCs w:val="21"/>
              </w:rPr>
              <w:t xml:space="preserve"> иным выплатам капитального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авансам по </w:t>
            </w:r>
            <w:r>
              <w:rPr>
                <w:rFonts w:ascii="Times New Roman" w:hAnsi="Times New Roman" w:cs="Times New Roman"/>
                <w:sz w:val="21"/>
                <w:szCs w:val="21"/>
              </w:rPr>
              <w:t xml:space="preserve">оплате </w:t>
            </w:r>
            <w:r w:rsidRPr="007E0A6E">
              <w:rPr>
                <w:rFonts w:ascii="Times New Roman" w:hAnsi="Times New Roman" w:cs="Times New Roman"/>
                <w:sz w:val="21"/>
                <w:szCs w:val="21"/>
              </w:rPr>
              <w:t>иным выплатам капитального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кредитам, займам (ссудам)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предоставленным кредитам, займам (ссудам)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Расчеты с бюджетами </w:t>
            </w:r>
            <w:r w:rsidRPr="007E0A6E">
              <w:rPr>
                <w:rFonts w:ascii="Times New Roman" w:hAnsi="Times New Roman" w:cs="Times New Roman"/>
                <w:sz w:val="21"/>
                <w:szCs w:val="21"/>
              </w:rPr>
              <w:t>бюджетной системы Российской Федерации</w:t>
            </w:r>
            <w:r>
              <w:rPr>
                <w:rFonts w:ascii="Times New Roman" w:hAnsi="Times New Roman" w:cs="Times New Roman"/>
                <w:sz w:val="21"/>
                <w:szCs w:val="21"/>
              </w:rPr>
              <w:t xml:space="preserve"> по предоставленным бюджетным кредитам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иными дебиторами по бюджетным кредитам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w:t>
            </w:r>
            <w:r>
              <w:rPr>
                <w:rFonts w:ascii="Times New Roman" w:hAnsi="Times New Roman" w:cs="Times New Roman"/>
                <w:sz w:val="21"/>
                <w:szCs w:val="21"/>
              </w:rPr>
              <w:t xml:space="preserve"> предоставленным</w:t>
            </w:r>
            <w:r w:rsidRPr="007E0A6E">
              <w:rPr>
                <w:rFonts w:ascii="Times New Roman" w:hAnsi="Times New Roman" w:cs="Times New Roman"/>
                <w:sz w:val="21"/>
                <w:szCs w:val="21"/>
              </w:rPr>
              <w:t xml:space="preserve"> займам</w:t>
            </w:r>
            <w:r>
              <w:rPr>
                <w:rFonts w:ascii="Times New Roman" w:hAnsi="Times New Roman" w:cs="Times New Roman"/>
                <w:sz w:val="21"/>
                <w:szCs w:val="21"/>
              </w:rPr>
              <w:t>, ссудам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в </w:t>
            </w:r>
            <w:proofErr w:type="gramStart"/>
            <w:r w:rsidRPr="007E0A6E">
              <w:rPr>
                <w:rFonts w:ascii="Times New Roman" w:hAnsi="Times New Roman" w:cs="Times New Roman"/>
                <w:sz w:val="21"/>
                <w:szCs w:val="21"/>
              </w:rPr>
              <w:t>рамках</w:t>
            </w:r>
            <w:proofErr w:type="gramEnd"/>
            <w:r w:rsidRPr="007E0A6E">
              <w:rPr>
                <w:rFonts w:ascii="Times New Roman" w:hAnsi="Times New Roman" w:cs="Times New Roman"/>
                <w:sz w:val="21"/>
                <w:szCs w:val="21"/>
              </w:rPr>
              <w:t xml:space="preserve"> целевых иностранных кредитов (заимствований)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бюджетами бюджетной системы Российской Федерации в рамках целевых иностранных кредитов (заимствований)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с иными дебиторами по бюджетным кредитам в </w:t>
            </w:r>
            <w:proofErr w:type="gramStart"/>
            <w:r w:rsidRPr="007E0A6E">
              <w:rPr>
                <w:rFonts w:ascii="Times New Roman" w:hAnsi="Times New Roman" w:cs="Times New Roman"/>
                <w:sz w:val="21"/>
                <w:szCs w:val="21"/>
              </w:rPr>
              <w:t>рамках</w:t>
            </w:r>
            <w:proofErr w:type="gramEnd"/>
            <w:r w:rsidRPr="007E0A6E">
              <w:rPr>
                <w:rFonts w:ascii="Times New Roman" w:hAnsi="Times New Roman" w:cs="Times New Roman"/>
                <w:sz w:val="21"/>
                <w:szCs w:val="21"/>
              </w:rPr>
              <w:t xml:space="preserve"> целевых иностранных кредитов (заимствований)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дебиторами 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Расчеты с бюджетами </w:t>
            </w:r>
            <w:r w:rsidRPr="007E0A6E">
              <w:rPr>
                <w:rFonts w:ascii="Times New Roman" w:hAnsi="Times New Roman" w:cs="Times New Roman"/>
                <w:sz w:val="21"/>
                <w:szCs w:val="21"/>
              </w:rPr>
              <w:t>бюджетной системы Российской Федерации 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w:t>
            </w:r>
            <w:r>
              <w:rPr>
                <w:rFonts w:ascii="Times New Roman" w:hAnsi="Times New Roman" w:cs="Times New Roman"/>
                <w:sz w:val="21"/>
                <w:szCs w:val="21"/>
              </w:rPr>
              <w:t xml:space="preserve"> с иными дебиторами </w:t>
            </w:r>
            <w:r w:rsidRPr="007E0A6E">
              <w:rPr>
                <w:rFonts w:ascii="Times New Roman" w:hAnsi="Times New Roman" w:cs="Times New Roman"/>
                <w:sz w:val="21"/>
                <w:szCs w:val="21"/>
              </w:rPr>
              <w:t>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w:t>
            </w:r>
            <w:r>
              <w:rPr>
                <w:rFonts w:ascii="Times New Roman" w:hAnsi="Times New Roman" w:cs="Times New Roman"/>
                <w:sz w:val="21"/>
                <w:szCs w:val="21"/>
              </w:rPr>
              <w:t>по прочим долговым требованиям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w:t>
            </w:r>
            <w:r>
              <w:rPr>
                <w:rFonts w:ascii="Times New Roman" w:hAnsi="Times New Roman" w:cs="Times New Roman"/>
                <w:sz w:val="21"/>
                <w:szCs w:val="21"/>
              </w:rPr>
              <w:t xml:space="preserve"> по иным долговым требованиям (займам, ссудам)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труда и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заработной плате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прочим несоциальным выплатам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прочим несоциальным выплатам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работ,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услуг связи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транспортных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коммунальных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арендной платы за пользование имуществом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работ, услуг по содержанию имущества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прочих работ,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страхования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услуг, работ для целей капитальных вложений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поступлению нефинансовых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приобретению основных средств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приобретению нематериальных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с подотчетными лицами по приобретению </w:t>
            </w:r>
            <w:proofErr w:type="spellStart"/>
            <w:r w:rsidRPr="007E0A6E">
              <w:rPr>
                <w:rFonts w:ascii="Times New Roman" w:hAnsi="Times New Roman" w:cs="Times New Roman"/>
                <w:sz w:val="21"/>
                <w:szCs w:val="21"/>
              </w:rPr>
              <w:t>непроизведенных</w:t>
            </w:r>
            <w:proofErr w:type="spellEnd"/>
            <w:r w:rsidRPr="007E0A6E">
              <w:rPr>
                <w:rFonts w:ascii="Times New Roman" w:hAnsi="Times New Roman" w:cs="Times New Roman"/>
                <w:sz w:val="21"/>
                <w:szCs w:val="21"/>
              </w:rPr>
              <w:t xml:space="preserve">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приобретению материальных запасов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социальному обеспечению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пособий по социальной помощи населению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пособий, по социальной помощи населению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пенсий, пособий, выплачиваемых работодателями, нанимателями бывшим работникам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социальным пособиям и компенсациям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социальным компенсациям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прочим расходам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пошлин и сборов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штрафов за нарушение условий контрактов (договоров)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других экономических санкций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иных выплат текущего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иных выплат текущего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иных выплат капитального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подотчетными лицами по оплате иных выплат капитального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Виды расчетов (денежные средства, денежные документы),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ущербу и иным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компенсации затрат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компенсации затрат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бюджета от возврата дебиторской задолженности прошлых лет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штрафам, пеням, неустойкам, возмещениям ущерба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штрафных санкций за нарушение условий контрактов (договоров)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страховых возмещений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возмещения ущерба имуществу (за исключением страховых возмещений)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доходам от прочих сумм принудительного изъятия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ущербу нефинансовым активам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ущербу основным средствам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ущербу нематериальным активам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ущербу </w:t>
            </w:r>
            <w:proofErr w:type="spellStart"/>
            <w:r w:rsidRPr="007E0A6E">
              <w:rPr>
                <w:rFonts w:ascii="Times New Roman" w:hAnsi="Times New Roman" w:cs="Times New Roman"/>
                <w:sz w:val="21"/>
                <w:szCs w:val="21"/>
              </w:rPr>
              <w:t>непроизведенным</w:t>
            </w:r>
            <w:proofErr w:type="spellEnd"/>
            <w:r w:rsidRPr="007E0A6E">
              <w:rPr>
                <w:rFonts w:ascii="Times New Roman" w:hAnsi="Times New Roman" w:cs="Times New Roman"/>
                <w:sz w:val="21"/>
                <w:szCs w:val="21"/>
              </w:rPr>
              <w:t xml:space="preserve"> активам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ущербу материальным запасам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недостачам денежных средств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недостачам иных 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доходам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(Сотрудники), УИН,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расчеты с дебиторами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финансовым органом по поступлениям в бюджет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Лицевые счета</w:t>
            </w:r>
          </w:p>
        </w:tc>
      </w:tr>
      <w:tr w:rsidR="0043252D" w:rsidRPr="007E0A6E" w:rsidTr="00996B6B">
        <w:tc>
          <w:tcPr>
            <w:tcW w:w="2614" w:type="dxa"/>
            <w:gridSpan w:val="2"/>
            <w:vAlign w:val="center"/>
          </w:tcPr>
          <w:p w:rsidR="0043252D" w:rsidRPr="007E0A6E" w:rsidRDefault="0043252D" w:rsidP="00996B6B">
            <w:pPr>
              <w:adjustRightInd w:val="0"/>
              <w:jc w:val="center"/>
              <w:rPr>
                <w:sz w:val="21"/>
                <w:szCs w:val="21"/>
              </w:rPr>
            </w:pPr>
            <w:r w:rsidRPr="00E61BC8">
              <w:rPr>
                <w:sz w:val="21"/>
                <w:szCs w:val="21"/>
              </w:rPr>
              <w:t>Расчеты с финансовым органом по уточнению невыясненных поступлений в бюджет года, предшествующего отчетному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Лицевые счета</w:t>
            </w:r>
          </w:p>
        </w:tc>
      </w:tr>
      <w:tr w:rsidR="0043252D" w:rsidRPr="007E0A6E" w:rsidTr="00996B6B">
        <w:tc>
          <w:tcPr>
            <w:tcW w:w="2614" w:type="dxa"/>
            <w:gridSpan w:val="2"/>
            <w:vAlign w:val="center"/>
          </w:tcPr>
          <w:p w:rsidR="0043252D" w:rsidRPr="007E0A6E" w:rsidRDefault="0043252D" w:rsidP="00996B6B">
            <w:pPr>
              <w:adjustRightInd w:val="0"/>
              <w:jc w:val="center"/>
              <w:rPr>
                <w:sz w:val="21"/>
                <w:szCs w:val="21"/>
              </w:rPr>
            </w:pPr>
            <w:r w:rsidRPr="00E61BC8">
              <w:rPr>
                <w:sz w:val="21"/>
                <w:szCs w:val="21"/>
              </w:rPr>
              <w:t>Расчеты с финансовым органом по уточнению невыясненных поступлений в бюджет прошлых лет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Лицевые счета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финансовым органом по наличным денежным средствам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Счет к карте</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распределенным поступлениям к зачислению в бюджет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 Лицевые счета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прочими дебиторами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налоговым вычетам по НДС</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НДС по авансам полученным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НДС по приобретенным материальным ценностям, работам,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НДС по авансам уплаченным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финансовые активы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ценные бумаги,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облигации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векселя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иные ценные бумаги,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ценных бумаг (справочник ЦБ),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акции и иные формы участия в капитале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акции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Виды акций (документные, </w:t>
            </w:r>
            <w:proofErr w:type="spellStart"/>
            <w:r w:rsidRPr="007E0A6E">
              <w:rPr>
                <w:rFonts w:ascii="Times New Roman" w:hAnsi="Times New Roman" w:cs="Times New Roman"/>
                <w:sz w:val="21"/>
                <w:szCs w:val="21"/>
              </w:rPr>
              <w:t>бездокументные</w:t>
            </w:r>
            <w:proofErr w:type="spellEnd"/>
            <w:r w:rsidRPr="007E0A6E">
              <w:rPr>
                <w:rFonts w:ascii="Times New Roman" w:hAnsi="Times New Roman" w:cs="Times New Roman"/>
                <w:sz w:val="21"/>
                <w:szCs w:val="21"/>
              </w:rPr>
              <w:t>),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государственные (муниципальные) предприятия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государственные (муниципальные) учреждения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Вложения в иные формы участия в </w:t>
            </w:r>
            <w:proofErr w:type="gramStart"/>
            <w:r w:rsidRPr="007E0A6E">
              <w:rPr>
                <w:rFonts w:ascii="Times New Roman" w:hAnsi="Times New Roman" w:cs="Times New Roman"/>
                <w:sz w:val="21"/>
                <w:szCs w:val="21"/>
              </w:rPr>
              <w:t>капитале</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 (ФГУП)</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иные финансовые активы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международные организации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Вложения в прочие финансовые активы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Объекты финансовых вложений, Контрагенты</w:t>
            </w:r>
          </w:p>
        </w:tc>
      </w:tr>
      <w:tr w:rsidR="0043252D" w:rsidRPr="007E0A6E" w:rsidTr="00996B6B">
        <w:tc>
          <w:tcPr>
            <w:tcW w:w="10410" w:type="dxa"/>
            <w:gridSpan w:val="14"/>
            <w:vAlign w:val="center"/>
          </w:tcPr>
          <w:p w:rsidR="0043252D" w:rsidRPr="007E0A6E" w:rsidRDefault="0043252D" w:rsidP="00996B6B">
            <w:pPr>
              <w:pStyle w:val="ConsPlusNormal"/>
              <w:rPr>
                <w:rFonts w:ascii="Times New Roman" w:hAnsi="Times New Roman" w:cs="Times New Roman"/>
                <w:sz w:val="21"/>
                <w:szCs w:val="21"/>
              </w:rPr>
            </w:pPr>
            <w:r w:rsidRPr="007E0A6E">
              <w:rPr>
                <w:rFonts w:ascii="Times New Roman" w:hAnsi="Times New Roman" w:cs="Times New Roman"/>
                <w:sz w:val="21"/>
                <w:szCs w:val="21"/>
              </w:rPr>
              <w:t>РАЗДЕЛ 3. ОБЯЗАТЕЛЬСТВА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кредиторами по долговым обязательствам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55544D" w:rsidTr="00996B6B">
        <w:tc>
          <w:tcPr>
            <w:tcW w:w="2614"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 xml:space="preserve">Расчеты по долговым обязательствам в </w:t>
            </w:r>
            <w:proofErr w:type="gramStart"/>
            <w:r w:rsidRPr="0055544D">
              <w:rPr>
                <w:rFonts w:ascii="Times New Roman" w:hAnsi="Times New Roman" w:cs="Times New Roman"/>
                <w:sz w:val="21"/>
                <w:szCs w:val="21"/>
              </w:rPr>
              <w:t>рублях</w:t>
            </w:r>
            <w:proofErr w:type="gramEnd"/>
          </w:p>
        </w:tc>
        <w:tc>
          <w:tcPr>
            <w:tcW w:w="850" w:type="dxa"/>
            <w:vAlign w:val="center"/>
          </w:tcPr>
          <w:p w:rsidR="0043252D" w:rsidRPr="0055544D" w:rsidRDefault="0043252D" w:rsidP="00996B6B">
            <w:pPr>
              <w:pStyle w:val="ConsPlusNormal"/>
              <w:jc w:val="center"/>
              <w:rPr>
                <w:rFonts w:ascii="Times New Roman" w:hAnsi="Times New Roman" w:cs="Times New Roman"/>
                <w:sz w:val="21"/>
                <w:szCs w:val="21"/>
              </w:rPr>
            </w:pPr>
            <w:proofErr w:type="spellStart"/>
            <w:r w:rsidRPr="0055544D">
              <w:rPr>
                <w:rFonts w:ascii="Times New Roman" w:hAnsi="Times New Roman" w:cs="Times New Roman"/>
                <w:sz w:val="21"/>
                <w:szCs w:val="21"/>
              </w:rPr>
              <w:t>гКБК</w:t>
            </w:r>
            <w:proofErr w:type="spellEnd"/>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3</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1843" w:type="dxa"/>
            <w:vAlign w:val="center"/>
          </w:tcPr>
          <w:p w:rsidR="0043252D" w:rsidRPr="0055544D" w:rsidRDefault="0043252D" w:rsidP="00996B6B">
            <w:pPr>
              <w:pStyle w:val="ConsPlusNormal"/>
              <w:jc w:val="center"/>
              <w:rPr>
                <w:rFonts w:ascii="Times New Roman" w:hAnsi="Times New Roman" w:cs="Times New Roman"/>
                <w:sz w:val="21"/>
                <w:szCs w:val="21"/>
              </w:rPr>
            </w:pPr>
            <w:proofErr w:type="spellStart"/>
            <w:r w:rsidRPr="0055544D">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бюджетами бюджетной системы Российской Федерации по привлеченным бюджетным кредитам в рублях</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кредиторами по государственным (муниципальным) ценным бумагам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(держатели, группы держателей),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иными кредиторами по государственному (муниципальному) долгу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долговым обязательствам по целевым иностранным кредитам (заимствованиям)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с иными кредиторами по государственному (муниципальному) долгу в </w:t>
            </w:r>
            <w:proofErr w:type="gramStart"/>
            <w:r w:rsidRPr="007E0A6E">
              <w:rPr>
                <w:rFonts w:ascii="Times New Roman" w:hAnsi="Times New Roman" w:cs="Times New Roman"/>
                <w:sz w:val="21"/>
                <w:szCs w:val="21"/>
              </w:rPr>
              <w:t>рамках</w:t>
            </w:r>
            <w:proofErr w:type="gramEnd"/>
            <w:r w:rsidRPr="007E0A6E">
              <w:rPr>
                <w:rFonts w:ascii="Times New Roman" w:hAnsi="Times New Roman" w:cs="Times New Roman"/>
                <w:sz w:val="21"/>
                <w:szCs w:val="21"/>
              </w:rPr>
              <w:t xml:space="preserve"> целевых иностранных кредитов (заимствований)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бюджетами бюджетной системы Российской Федерации 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иными кредиторами по государственному (муниципальному) долгу по государственным (муниципальным) гарантиям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долговым обязательствам в иностранной валюте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кредиторами по государственным (муниципальным) ценным бу</w:t>
            </w:r>
            <w:r>
              <w:rPr>
                <w:rFonts w:ascii="Times New Roman" w:hAnsi="Times New Roman" w:cs="Times New Roman"/>
                <w:sz w:val="21"/>
                <w:szCs w:val="21"/>
              </w:rPr>
              <w:t>магам</w:t>
            </w:r>
            <w:r w:rsidRPr="007E0A6E">
              <w:rPr>
                <w:rFonts w:ascii="Times New Roman" w:hAnsi="Times New Roman" w:cs="Times New Roman"/>
                <w:sz w:val="21"/>
                <w:szCs w:val="21"/>
              </w:rPr>
              <w:t xml:space="preserve"> в иностранной валюте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с иными кредиторами по государственному (муниципальному) </w:t>
            </w:r>
            <w:r>
              <w:rPr>
                <w:rFonts w:ascii="Times New Roman" w:hAnsi="Times New Roman" w:cs="Times New Roman"/>
                <w:sz w:val="21"/>
                <w:szCs w:val="21"/>
              </w:rPr>
              <w:t>долгу</w:t>
            </w:r>
            <w:r w:rsidRPr="007E0A6E">
              <w:rPr>
                <w:rFonts w:ascii="Times New Roman" w:hAnsi="Times New Roman" w:cs="Times New Roman"/>
                <w:sz w:val="21"/>
                <w:szCs w:val="21"/>
              </w:rPr>
              <w:t xml:space="preserve"> в иностранной валюте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принятым обязательствам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оплате труда,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заработной плате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(группы сотрудников (получателей)),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несоциальным выплатам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(группы сотрудников (получателей)),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начислениям на выплаты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(группы сотрудников (получателей)),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несоциальным выплатам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(группы сотрудников (получателей)),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работам,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услугам связи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транспортным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коммунальным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арендной плате за пользование имуществом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работам, услугам по содержанию имущества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работам, услугам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страхованию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услугам, работам для целей капитальных вложений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арендной плате за пользование земельными участками и другими обособленными природными объектами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поступлению нефинансовых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основных средств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нематериальных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приобретению </w:t>
            </w:r>
            <w:proofErr w:type="spellStart"/>
            <w:r w:rsidRPr="007E0A6E">
              <w:rPr>
                <w:rFonts w:ascii="Times New Roman" w:hAnsi="Times New Roman" w:cs="Times New Roman"/>
                <w:sz w:val="21"/>
                <w:szCs w:val="21"/>
              </w:rPr>
              <w:t>непроизведенных</w:t>
            </w:r>
            <w:proofErr w:type="spellEnd"/>
            <w:r w:rsidRPr="007E0A6E">
              <w:rPr>
                <w:rFonts w:ascii="Times New Roman" w:hAnsi="Times New Roman" w:cs="Times New Roman"/>
                <w:sz w:val="21"/>
                <w:szCs w:val="21"/>
              </w:rPr>
              <w:t xml:space="preserve">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материальных запасов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государственным (муниципальным) учреждениям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финансовым организациям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нефинансовым организациям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финансовым организациям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нефинансовым организациям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A</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B</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бюджетам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перечислениям другим бюджетам бюджетной системы Российской Федерации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перечислениям наднациональным организациям и правительствам иностранных государств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перечислениям международным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социальному обеспечению</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BF2869" w:rsidRDefault="0043252D" w:rsidP="00996B6B">
            <w:pPr>
              <w:adjustRightInd w:val="0"/>
              <w:jc w:val="center"/>
              <w:rPr>
                <w:sz w:val="21"/>
                <w:szCs w:val="21"/>
              </w:rPr>
            </w:pPr>
            <w:r w:rsidRPr="00BF2869">
              <w:rPr>
                <w:sz w:val="21"/>
                <w:szCs w:val="21"/>
              </w:rPr>
              <w:t>Расчеты по пенсиям, пособиям и выплатам по пенсионному, социальному и медицинскому страхованию населения</w:t>
            </w:r>
          </w:p>
          <w:p w:rsidR="0043252D" w:rsidRPr="007E0A6E" w:rsidRDefault="0043252D" w:rsidP="00996B6B">
            <w:pPr>
              <w:pStyle w:val="ConsPlusNormal"/>
              <w:jc w:val="center"/>
              <w:rPr>
                <w:rFonts w:ascii="Times New Roman" w:hAnsi="Times New Roman" w:cs="Times New Roman"/>
                <w:sz w:val="21"/>
                <w:szCs w:val="21"/>
              </w:rPr>
            </w:pP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пособиям по социальной помощи населению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пособиям по социа</w:t>
            </w:r>
            <w:r>
              <w:rPr>
                <w:rFonts w:ascii="Times New Roman" w:hAnsi="Times New Roman" w:cs="Times New Roman"/>
                <w:sz w:val="21"/>
                <w:szCs w:val="21"/>
              </w:rPr>
              <w:t>льной помощи населению в натуральной</w:t>
            </w:r>
            <w:r w:rsidRPr="007E0A6E">
              <w:rPr>
                <w:rFonts w:ascii="Times New Roman" w:hAnsi="Times New Roman" w:cs="Times New Roman"/>
                <w:sz w:val="21"/>
                <w:szCs w:val="21"/>
              </w:rPr>
              <w:t xml:space="preserve">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пенсиям, пособиям, выплачиваемым работодателями, нанимателями бывшим работникам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пособиям по социальной помощи, выплачиваемым работодателями, нанимателями бывшим работникам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социальным пособиям и компенсациям персоналу в денежной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социальным компенсациям персоналу в натуральной форме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Получатели (группы получателей),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ценных бумаг и по иным финансовым вложениям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ценных бумаг, кроме акций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приобретению акций и </w:t>
            </w:r>
            <w:r>
              <w:rPr>
                <w:rFonts w:ascii="Times New Roman" w:hAnsi="Times New Roman" w:cs="Times New Roman"/>
                <w:sz w:val="21"/>
                <w:szCs w:val="21"/>
              </w:rPr>
              <w:t xml:space="preserve">по иным формам участия в </w:t>
            </w:r>
            <w:proofErr w:type="gramStart"/>
            <w:r>
              <w:rPr>
                <w:rFonts w:ascii="Times New Roman" w:hAnsi="Times New Roman" w:cs="Times New Roman"/>
                <w:sz w:val="21"/>
                <w:szCs w:val="21"/>
              </w:rPr>
              <w:t>капитале</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приобретению иных финансовых активов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государственным (муниципальным) учреждениям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финансовым организациям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нефинансовым организациям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 Коды целей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расходам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штрафам за нарушение условий контрактов (договоров)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другим экономическим санкциям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выплатам текущего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выплатам текущего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выплатам капитального характера физическим лицам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иным выплатам капитального характера организациям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Правовые основания, Учетные номера денежных обязательств</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платежам в бюджеты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налогу на доходы физических лиц</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налогу на прибыль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Бюджеты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налогу на добавленную стоимость</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прочим платежам в бюджет</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страховым взносам на обязательное медицинское страхование в </w:t>
            </w:r>
            <w:proofErr w:type="gramStart"/>
            <w:r w:rsidRPr="007E0A6E">
              <w:rPr>
                <w:rFonts w:ascii="Times New Roman" w:hAnsi="Times New Roman" w:cs="Times New Roman"/>
                <w:sz w:val="21"/>
                <w:szCs w:val="21"/>
              </w:rPr>
              <w:t>Федеральный</w:t>
            </w:r>
            <w:proofErr w:type="gramEnd"/>
            <w:r w:rsidRPr="007E0A6E">
              <w:rPr>
                <w:rFonts w:ascii="Times New Roman" w:hAnsi="Times New Roman" w:cs="Times New Roman"/>
                <w:sz w:val="21"/>
                <w:szCs w:val="21"/>
              </w:rPr>
              <w:t xml:space="preserve"> ФОМС</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Расчеты по страховым взносам на обязательное медицинское страхование в </w:t>
            </w:r>
            <w:proofErr w:type="gramStart"/>
            <w:r w:rsidRPr="007E0A6E">
              <w:rPr>
                <w:rFonts w:ascii="Times New Roman" w:hAnsi="Times New Roman" w:cs="Times New Roman"/>
                <w:sz w:val="21"/>
                <w:szCs w:val="21"/>
              </w:rPr>
              <w:t>территориальный</w:t>
            </w:r>
            <w:proofErr w:type="gramEnd"/>
            <w:r w:rsidRPr="007E0A6E">
              <w:rPr>
                <w:rFonts w:ascii="Times New Roman" w:hAnsi="Times New Roman" w:cs="Times New Roman"/>
                <w:sz w:val="21"/>
                <w:szCs w:val="21"/>
              </w:rPr>
              <w:t xml:space="preserve"> ФОМС</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дополнительным страховым взносам на пенсионное страхование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страховым взносам на обязательное пенсионное страхование на выплату страховой части трудовой пенсии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страховым взносам на обязательное пенсионное страхование на выплату накопительной части трудовой пенсии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налогу на имущество организаций</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земельному налогу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Прочие расчеты с кредиторами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средствам, полученным во временное распоряжение</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Виды обязательств, Правовые основания</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депонентами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удержаниям из выплат по оплате труда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Сотрудники, Контрагенты, Виды удержаний</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Внутриведомственные расчеты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КРБ, 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по платежам из бюджета с финансовым органом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КИФ, 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Расчеты с прочими кредиторами</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Виды расчетов,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Иные расчеты года, предшествующего </w:t>
            </w:r>
            <w:proofErr w:type="gramStart"/>
            <w:r>
              <w:rPr>
                <w:rFonts w:ascii="Times New Roman" w:hAnsi="Times New Roman" w:cs="Times New Roman"/>
                <w:sz w:val="21"/>
                <w:szCs w:val="21"/>
              </w:rPr>
              <w:t>отчетному</w:t>
            </w:r>
            <w:proofErr w:type="gramEnd"/>
            <w:r>
              <w:rPr>
                <w:rFonts w:ascii="Times New Roman" w:hAnsi="Times New Roman" w:cs="Times New Roman"/>
                <w:sz w:val="21"/>
                <w:szCs w:val="21"/>
              </w:rPr>
              <w:t>,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Виды расчетов (ошибка прошлого года),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Иные расчеты прошлых лет,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w:t>
            </w:r>
            <w:r>
              <w:rPr>
                <w:rFonts w:ascii="Times New Roman" w:hAnsi="Times New Roman" w:cs="Times New Roman"/>
                <w:sz w:val="21"/>
                <w:szCs w:val="21"/>
              </w:rPr>
              <w:t>ы расчетов (ошибки прошлых лет</w:t>
            </w:r>
            <w:r w:rsidRPr="007E0A6E">
              <w:rPr>
                <w:rFonts w:ascii="Times New Roman" w:hAnsi="Times New Roman" w:cs="Times New Roman"/>
                <w:sz w:val="21"/>
                <w:szCs w:val="21"/>
              </w:rPr>
              <w:t>),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Иные расчеты года, предшествующего отчетному</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Виды расчетов (ошибка прошлого года),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Иные расчеты прошлых лет</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 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Вид</w:t>
            </w:r>
            <w:r>
              <w:rPr>
                <w:rFonts w:ascii="Times New Roman" w:hAnsi="Times New Roman" w:cs="Times New Roman"/>
                <w:sz w:val="21"/>
                <w:szCs w:val="21"/>
              </w:rPr>
              <w:t>ы расчетов (ошибки прошлых лет</w:t>
            </w:r>
            <w:r w:rsidRPr="007E0A6E">
              <w:rPr>
                <w:rFonts w:ascii="Times New Roman" w:hAnsi="Times New Roman" w:cs="Times New Roman"/>
                <w:sz w:val="21"/>
                <w:szCs w:val="21"/>
              </w:rPr>
              <w:t>), Виды валют</w:t>
            </w:r>
          </w:p>
        </w:tc>
      </w:tr>
      <w:tr w:rsidR="0043252D" w:rsidRPr="007E0A6E" w:rsidTr="00996B6B">
        <w:tc>
          <w:tcPr>
            <w:tcW w:w="10410" w:type="dxa"/>
            <w:gridSpan w:val="14"/>
            <w:vAlign w:val="center"/>
          </w:tcPr>
          <w:p w:rsidR="0043252D" w:rsidRPr="007E0A6E" w:rsidRDefault="0043252D" w:rsidP="00996B6B">
            <w:pPr>
              <w:pStyle w:val="ConsPlusNormal"/>
              <w:rPr>
                <w:rFonts w:ascii="Times New Roman" w:hAnsi="Times New Roman" w:cs="Times New Roman"/>
                <w:sz w:val="21"/>
                <w:szCs w:val="21"/>
              </w:rPr>
            </w:pPr>
            <w:r w:rsidRPr="007E0A6E">
              <w:rPr>
                <w:rFonts w:ascii="Times New Roman" w:hAnsi="Times New Roman" w:cs="Times New Roman"/>
                <w:sz w:val="21"/>
                <w:szCs w:val="21"/>
              </w:rPr>
              <w:t>РАЗДЕЛ 4. ФИНАНСОВЫЙ РЕЗУЛЬТАТ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Финансовый результат экономического субъекта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Доходы текущего финансового года</w:t>
            </w:r>
          </w:p>
        </w:tc>
        <w:tc>
          <w:tcPr>
            <w:tcW w:w="850"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КДБ,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Доходы финансового года, предшествующего </w:t>
            </w:r>
            <w:proofErr w:type="gramStart"/>
            <w:r>
              <w:rPr>
                <w:rFonts w:ascii="Times New Roman" w:hAnsi="Times New Roman" w:cs="Times New Roman"/>
                <w:sz w:val="21"/>
                <w:szCs w:val="21"/>
              </w:rPr>
              <w:t>отчетному</w:t>
            </w:r>
            <w:proofErr w:type="gramEnd"/>
            <w:r>
              <w:rPr>
                <w:rFonts w:ascii="Times New Roman" w:hAnsi="Times New Roman" w:cs="Times New Roman"/>
                <w:sz w:val="21"/>
                <w:szCs w:val="21"/>
              </w:rPr>
              <w:t>,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Доходы прошлых финансовых лет,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Доходы финансового года, предшествующего отчетному</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Доходы прошлых финансовых лет</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Расходы текущего финансового года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 xml:space="preserve">Расходы финансового года, предшествующего </w:t>
            </w:r>
            <w:proofErr w:type="gramStart"/>
            <w:r>
              <w:rPr>
                <w:rFonts w:ascii="Times New Roman" w:hAnsi="Times New Roman" w:cs="Times New Roman"/>
                <w:sz w:val="21"/>
                <w:szCs w:val="21"/>
              </w:rPr>
              <w:t>отчетному</w:t>
            </w:r>
            <w:proofErr w:type="gramEnd"/>
            <w:r>
              <w:rPr>
                <w:rFonts w:ascii="Times New Roman" w:hAnsi="Times New Roman" w:cs="Times New Roman"/>
                <w:sz w:val="21"/>
                <w:szCs w:val="21"/>
              </w:rPr>
              <w:t>,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Расходы прошлых финансовых лет, выявленные по контрольным мероприятиям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Расходы финансового года, предшествующего отчетному</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8</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 xml:space="preserve">Расходы </w:t>
            </w:r>
            <w:r>
              <w:rPr>
                <w:rFonts w:ascii="Times New Roman" w:hAnsi="Times New Roman" w:cs="Times New Roman"/>
                <w:sz w:val="21"/>
                <w:szCs w:val="21"/>
              </w:rPr>
              <w:t xml:space="preserve">прошлых финансовых </w:t>
            </w:r>
            <w:r w:rsidRPr="007E0A6E">
              <w:rPr>
                <w:rFonts w:ascii="Times New Roman" w:hAnsi="Times New Roman" w:cs="Times New Roman"/>
                <w:sz w:val="21"/>
                <w:szCs w:val="21"/>
              </w:rPr>
              <w:t>лет</w:t>
            </w:r>
            <w:r>
              <w:rPr>
                <w:rFonts w:ascii="Times New Roman" w:hAnsi="Times New Roman" w:cs="Times New Roman"/>
                <w:sz w:val="21"/>
                <w:szCs w:val="21"/>
              </w:rPr>
              <w:t>, выявленные в отчетном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Финансовый результат прошлых отчетных периодов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Год формирования,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Доходы будущих периодов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доходов,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Доходы будущих периодов</w:t>
            </w:r>
            <w:r>
              <w:rPr>
                <w:rFonts w:ascii="Times New Roman" w:hAnsi="Times New Roman" w:cs="Times New Roman"/>
                <w:sz w:val="21"/>
                <w:szCs w:val="21"/>
              </w:rPr>
              <w:t xml:space="preserve"> к признанию в текущем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доходов,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Доходы будущих периодов</w:t>
            </w:r>
            <w:r>
              <w:rPr>
                <w:rFonts w:ascii="Times New Roman" w:hAnsi="Times New Roman" w:cs="Times New Roman"/>
                <w:sz w:val="21"/>
                <w:szCs w:val="21"/>
              </w:rPr>
              <w:t xml:space="preserve"> к признанию в текущем году</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доходов,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Доходы будущих периодов</w:t>
            </w:r>
            <w:r>
              <w:rPr>
                <w:rFonts w:ascii="Times New Roman" w:hAnsi="Times New Roman" w:cs="Times New Roman"/>
                <w:sz w:val="21"/>
                <w:szCs w:val="21"/>
              </w:rPr>
              <w:t xml:space="preserve"> к признанию в очередные годы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доходов,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Доходы будущих периодов</w:t>
            </w:r>
            <w:r>
              <w:rPr>
                <w:rFonts w:ascii="Times New Roman" w:hAnsi="Times New Roman" w:cs="Times New Roman"/>
                <w:sz w:val="21"/>
                <w:szCs w:val="21"/>
              </w:rPr>
              <w:t xml:space="preserve"> к признанию в очередные годы</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КДБ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Pr>
                <w:rFonts w:ascii="Times New Roman" w:hAnsi="Times New Roman" w:cs="Times New Roman"/>
                <w:sz w:val="21"/>
                <w:szCs w:val="21"/>
              </w:rPr>
              <w:t>1</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доходов,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Расходы будущих периодов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расходов (выплат), Контрагенты, Правовые основания, Виды валют</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Резервы предстоящих расходов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Виды создаваемых резервов, Контрагенты (при наличии)</w:t>
            </w:r>
          </w:p>
        </w:tc>
      </w:tr>
      <w:tr w:rsidR="0043252D" w:rsidRPr="007E0A6E" w:rsidTr="00996B6B">
        <w:tc>
          <w:tcPr>
            <w:tcW w:w="10410" w:type="dxa"/>
            <w:gridSpan w:val="14"/>
            <w:vAlign w:val="center"/>
          </w:tcPr>
          <w:p w:rsidR="0043252D" w:rsidRPr="007E0A6E" w:rsidRDefault="0043252D" w:rsidP="00996B6B">
            <w:pPr>
              <w:pStyle w:val="ConsPlusNormal"/>
              <w:rPr>
                <w:rFonts w:ascii="Times New Roman" w:hAnsi="Times New Roman" w:cs="Times New Roman"/>
                <w:sz w:val="21"/>
                <w:szCs w:val="21"/>
              </w:rPr>
            </w:pPr>
            <w:r w:rsidRPr="007E0A6E">
              <w:rPr>
                <w:rFonts w:ascii="Times New Roman" w:hAnsi="Times New Roman" w:cs="Times New Roman"/>
                <w:sz w:val="21"/>
                <w:szCs w:val="21"/>
              </w:rPr>
              <w:t>РАЗДЕЛ 5. САНКЦИОНИРОВАНИЕ</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Лимиты бюджетных обязательств</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55544D" w:rsidTr="00996B6B">
        <w:tc>
          <w:tcPr>
            <w:tcW w:w="2614"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Лимиты бюджетных обязательств по текущему финансовому году</w:t>
            </w:r>
          </w:p>
        </w:tc>
        <w:tc>
          <w:tcPr>
            <w:tcW w:w="850" w:type="dxa"/>
            <w:vAlign w:val="center"/>
          </w:tcPr>
          <w:p w:rsidR="0043252D" w:rsidRPr="0055544D" w:rsidRDefault="0043252D" w:rsidP="00996B6B">
            <w:pPr>
              <w:pStyle w:val="ConsPlusNormal"/>
              <w:jc w:val="center"/>
              <w:rPr>
                <w:rFonts w:ascii="Times New Roman" w:hAnsi="Times New Roman" w:cs="Times New Roman"/>
                <w:sz w:val="21"/>
                <w:szCs w:val="21"/>
              </w:rPr>
            </w:pPr>
            <w:proofErr w:type="spellStart"/>
            <w:r w:rsidRPr="0055544D">
              <w:rPr>
                <w:rFonts w:ascii="Times New Roman" w:hAnsi="Times New Roman" w:cs="Times New Roman"/>
                <w:sz w:val="21"/>
                <w:szCs w:val="21"/>
              </w:rPr>
              <w:t>гКБК</w:t>
            </w:r>
            <w:proofErr w:type="spellEnd"/>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gridSpan w:val="2"/>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5</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1</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567" w:type="dxa"/>
            <w:vAlign w:val="center"/>
          </w:tcPr>
          <w:p w:rsidR="0043252D" w:rsidRPr="0055544D" w:rsidRDefault="0043252D" w:rsidP="00996B6B">
            <w:pPr>
              <w:pStyle w:val="ConsPlusNormal"/>
              <w:jc w:val="center"/>
              <w:rPr>
                <w:rFonts w:ascii="Times New Roman" w:hAnsi="Times New Roman" w:cs="Times New Roman"/>
                <w:sz w:val="21"/>
                <w:szCs w:val="21"/>
              </w:rPr>
            </w:pPr>
            <w:r w:rsidRPr="0055544D">
              <w:rPr>
                <w:rFonts w:ascii="Times New Roman" w:hAnsi="Times New Roman" w:cs="Times New Roman"/>
                <w:sz w:val="21"/>
                <w:szCs w:val="21"/>
              </w:rPr>
              <w:t>0</w:t>
            </w:r>
          </w:p>
        </w:tc>
        <w:tc>
          <w:tcPr>
            <w:tcW w:w="1843" w:type="dxa"/>
            <w:vAlign w:val="center"/>
          </w:tcPr>
          <w:p w:rsidR="0043252D" w:rsidRPr="0055544D" w:rsidRDefault="0043252D" w:rsidP="00996B6B">
            <w:pPr>
              <w:pStyle w:val="ConsPlusNormal"/>
              <w:jc w:val="center"/>
              <w:rPr>
                <w:rFonts w:ascii="Times New Roman" w:hAnsi="Times New Roman" w:cs="Times New Roman"/>
                <w:sz w:val="21"/>
                <w:szCs w:val="21"/>
              </w:rPr>
            </w:pPr>
            <w:proofErr w:type="spellStart"/>
            <w:r w:rsidRPr="0055544D">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Доведенные лимиты бюджетных обязательств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Лимиты бюджетных обязательств к распределению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Лимиты бюджетных обязательств получателей бюджетных средств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Переданные лимиты бюджетных обязательств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(Участники бюджетного процесса)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Полученные лимиты бюджетных обязательств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Лимиты бюджетных обязательств в пути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Утвержденные лимиты бюджетных обязательств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Лимиты бюджетных обязательств первого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(очередного финансового года)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Лимиты бюджетных обязательств второго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(первого года, следующего за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Лимиты бюджетных обязательств второго года, следующего за </w:t>
            </w:r>
            <w:proofErr w:type="gramStart"/>
            <w:r w:rsidRPr="007E0A6E">
              <w:rPr>
                <w:rFonts w:ascii="Times New Roman" w:hAnsi="Times New Roman" w:cs="Times New Roman"/>
                <w:sz w:val="21"/>
                <w:szCs w:val="21"/>
              </w:rPr>
              <w:t>очередным</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Лимиты бюджетных обязательств на иные очередные годы (за пределами планового периода)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Обязательства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Принятые обязательства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Принятые обязательства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Учетный номер бюджетного обязательства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Принятые денежные обязательства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Учетный номер денежного обязательства, вид Денежного обязательства (</w:t>
            </w:r>
            <w:proofErr w:type="gramStart"/>
            <w:r w:rsidRPr="007E0A6E">
              <w:rPr>
                <w:rFonts w:ascii="Times New Roman" w:hAnsi="Times New Roman" w:cs="Times New Roman"/>
                <w:sz w:val="21"/>
                <w:szCs w:val="21"/>
              </w:rPr>
              <w:t>ДО</w:t>
            </w:r>
            <w:proofErr w:type="gramEnd"/>
            <w:r w:rsidRPr="007E0A6E">
              <w:rPr>
                <w:rFonts w:ascii="Times New Roman" w:hAnsi="Times New Roman" w:cs="Times New Roman"/>
                <w:sz w:val="21"/>
                <w:szCs w:val="21"/>
              </w:rPr>
              <w:t>)</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Принимаемые обязательства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Учетный номер закупки (ИКЗ)</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Отложенные обязательства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Вид отложенного обязательства (ООБ), номер ООБ (при наличии), Контрагенты (при наличии), Правовые основания (при наличии)</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Принятые обязательства на первый год, следующий </w:t>
            </w:r>
            <w:proofErr w:type="gramStart"/>
            <w:r w:rsidRPr="007E0A6E">
              <w:rPr>
                <w:rFonts w:ascii="Times New Roman" w:hAnsi="Times New Roman" w:cs="Times New Roman"/>
                <w:sz w:val="21"/>
                <w:szCs w:val="21"/>
              </w:rPr>
              <w:t>за</w:t>
            </w:r>
            <w:proofErr w:type="gramEnd"/>
            <w:r w:rsidRPr="007E0A6E">
              <w:rPr>
                <w:rFonts w:ascii="Times New Roman" w:hAnsi="Times New Roman" w:cs="Times New Roman"/>
                <w:sz w:val="21"/>
                <w:szCs w:val="21"/>
              </w:rPr>
              <w:t xml:space="preserve"> текущим (на очередной финансовый год)</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Принятые обязательства на второй год, следующий за текущим (на первый год, следующий </w:t>
            </w:r>
            <w:proofErr w:type="gramStart"/>
            <w:r w:rsidRPr="007E0A6E">
              <w:rPr>
                <w:rFonts w:ascii="Times New Roman" w:hAnsi="Times New Roman" w:cs="Times New Roman"/>
                <w:sz w:val="21"/>
                <w:szCs w:val="21"/>
              </w:rPr>
              <w:t>за</w:t>
            </w:r>
            <w:proofErr w:type="gramEnd"/>
            <w:r w:rsidRPr="007E0A6E">
              <w:rPr>
                <w:rFonts w:ascii="Times New Roman" w:hAnsi="Times New Roman" w:cs="Times New Roman"/>
                <w:sz w:val="21"/>
                <w:szCs w:val="21"/>
              </w:rPr>
              <w:t xml:space="preserve">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Принятые обязательства на второй год, следующий </w:t>
            </w:r>
            <w:proofErr w:type="gramStart"/>
            <w:r w:rsidRPr="007E0A6E">
              <w:rPr>
                <w:rFonts w:ascii="Times New Roman" w:hAnsi="Times New Roman" w:cs="Times New Roman"/>
                <w:sz w:val="21"/>
                <w:szCs w:val="21"/>
              </w:rPr>
              <w:t>за</w:t>
            </w:r>
            <w:proofErr w:type="gramEnd"/>
            <w:r w:rsidRPr="007E0A6E">
              <w:rPr>
                <w:rFonts w:ascii="Times New Roman" w:hAnsi="Times New Roman" w:cs="Times New Roman"/>
                <w:sz w:val="21"/>
                <w:szCs w:val="21"/>
              </w:rPr>
              <w:t xml:space="preserve">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Принимаемые обязательства на иные очередные годы (за пределами планового периода)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Бюджетные ассигнования</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Бюджетные ассигнования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Доведенные бюджетные ассигнования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Бюджетные ассигнования к распределению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Бюджетные ассигнования получателей бюджетных средств и администраторов выплат по источникам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Переданные бюджетные ассигнования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Контрагенты (Участники бюджетного процесса)</w:t>
            </w: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Полученные бюджетные ассигнования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Бюджетные ассигнования в пути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6</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Бюджетные ассигнования первого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(очередного финансового года)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Бюджетные ассигнования второго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(первого года, следующего за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Бюджетные ассигнования второго года, следующего за </w:t>
            </w:r>
            <w:proofErr w:type="gramStart"/>
            <w:r w:rsidRPr="007E0A6E">
              <w:rPr>
                <w:rFonts w:ascii="Times New Roman" w:hAnsi="Times New Roman" w:cs="Times New Roman"/>
                <w:sz w:val="21"/>
                <w:szCs w:val="21"/>
              </w:rPr>
              <w:t>очередным</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Отложенные ассигнования на иной очередной год (за пределами планового периода</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КРБ, КИФ</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jc w:val="center"/>
              <w:rPr>
                <w:rFonts w:ascii="Times New Roman" w:hAnsi="Times New Roman" w:cs="Times New Roman"/>
                <w:sz w:val="21"/>
                <w:szCs w:val="21"/>
              </w:rPr>
            </w:pPr>
            <w:proofErr w:type="spellStart"/>
            <w:r w:rsidRPr="007E0A6E">
              <w:rPr>
                <w:rFonts w:ascii="Times New Roman" w:hAnsi="Times New Roman" w:cs="Times New Roman"/>
                <w:sz w:val="21"/>
                <w:szCs w:val="21"/>
              </w:rPr>
              <w:t>группировочный</w:t>
            </w:r>
            <w:proofErr w:type="spellEnd"/>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Сметные (плановые, прогнозные) назначения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Сметные (плановые, прогнозные) назначения первого года, следующего за </w:t>
            </w:r>
            <w:proofErr w:type="gramStart"/>
            <w:r w:rsidRPr="007E0A6E">
              <w:rPr>
                <w:rFonts w:ascii="Times New Roman" w:hAnsi="Times New Roman" w:cs="Times New Roman"/>
                <w:sz w:val="21"/>
                <w:szCs w:val="21"/>
              </w:rPr>
              <w:t>текущим</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Сметные (плановые, прогнозные) назначения второго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(первого года, следующего за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Сметные (плановые, прогнозные) назначения второго года, следующего за </w:t>
            </w:r>
            <w:proofErr w:type="gramStart"/>
            <w:r w:rsidRPr="007E0A6E">
              <w:rPr>
                <w:rFonts w:ascii="Times New Roman" w:hAnsi="Times New Roman" w:cs="Times New Roman"/>
                <w:sz w:val="21"/>
                <w:szCs w:val="21"/>
              </w:rPr>
              <w:t>очередным</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proofErr w:type="gramStart"/>
            <w:r w:rsidRPr="007E0A6E">
              <w:rPr>
                <w:rFonts w:ascii="Times New Roman" w:hAnsi="Times New Roman" w:cs="Times New Roman"/>
                <w:sz w:val="21"/>
                <w:szCs w:val="21"/>
              </w:rPr>
              <w:t>Сметные (плановые, прогнозные) назначения на иной очередной год (за пределами планового периода</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Утвержденный объем финансового обеспечения по текущему финансовому году</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Утвержденный объем финансового обеспечения, на первый года, следующий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(очередной финансовый год)</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2</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Утвержденный объем финансового обеспечения, второго года, следующего за </w:t>
            </w:r>
            <w:proofErr w:type="gramStart"/>
            <w:r w:rsidRPr="007E0A6E">
              <w:rPr>
                <w:rFonts w:ascii="Times New Roman" w:hAnsi="Times New Roman" w:cs="Times New Roman"/>
                <w:sz w:val="21"/>
                <w:szCs w:val="21"/>
              </w:rPr>
              <w:t>текущим</w:t>
            </w:r>
            <w:proofErr w:type="gramEnd"/>
            <w:r w:rsidRPr="007E0A6E">
              <w:rPr>
                <w:rFonts w:ascii="Times New Roman" w:hAnsi="Times New Roman" w:cs="Times New Roman"/>
                <w:sz w:val="21"/>
                <w:szCs w:val="21"/>
              </w:rPr>
              <w:t xml:space="preserve"> (первого года, следующего за очередным)</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3</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Утвержденный объем финансового обеспечения на второй год, следующий за </w:t>
            </w:r>
            <w:proofErr w:type="gramStart"/>
            <w:r w:rsidRPr="007E0A6E">
              <w:rPr>
                <w:rFonts w:ascii="Times New Roman" w:hAnsi="Times New Roman" w:cs="Times New Roman"/>
                <w:sz w:val="21"/>
                <w:szCs w:val="21"/>
              </w:rPr>
              <w:t>очередным</w:t>
            </w:r>
            <w:proofErr w:type="gramEnd"/>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4</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r w:rsidR="0043252D" w:rsidRPr="007E0A6E" w:rsidTr="00996B6B">
        <w:tc>
          <w:tcPr>
            <w:tcW w:w="2614"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Утвержденный объем финансового обеспечения на иные очередные года (за пределами планового периода)</w:t>
            </w:r>
          </w:p>
        </w:tc>
        <w:tc>
          <w:tcPr>
            <w:tcW w:w="850"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 xml:space="preserve">КДБ, </w:t>
            </w:r>
            <w:proofErr w:type="spellStart"/>
            <w:r w:rsidRPr="007E0A6E">
              <w:rPr>
                <w:rFonts w:ascii="Times New Roman" w:hAnsi="Times New Roman" w:cs="Times New Roman"/>
                <w:sz w:val="21"/>
                <w:szCs w:val="21"/>
              </w:rPr>
              <w:t>гКБК</w:t>
            </w:r>
            <w:proofErr w:type="spellEnd"/>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1</w:t>
            </w:r>
          </w:p>
        </w:tc>
        <w:tc>
          <w:tcPr>
            <w:tcW w:w="567" w:type="dxa"/>
            <w:gridSpan w:val="2"/>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5</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0</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7</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9</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567" w:type="dxa"/>
            <w:vAlign w:val="center"/>
          </w:tcPr>
          <w:p w:rsidR="0043252D" w:rsidRPr="007E0A6E" w:rsidRDefault="0043252D" w:rsidP="00996B6B">
            <w:pPr>
              <w:pStyle w:val="ConsPlusNormal"/>
              <w:jc w:val="center"/>
              <w:rPr>
                <w:rFonts w:ascii="Times New Roman" w:hAnsi="Times New Roman" w:cs="Times New Roman"/>
                <w:sz w:val="21"/>
                <w:szCs w:val="21"/>
              </w:rPr>
            </w:pPr>
            <w:r w:rsidRPr="007E0A6E">
              <w:rPr>
                <w:rFonts w:ascii="Times New Roman" w:hAnsi="Times New Roman" w:cs="Times New Roman"/>
                <w:sz w:val="21"/>
                <w:szCs w:val="21"/>
              </w:rPr>
              <w:t>X</w:t>
            </w:r>
          </w:p>
        </w:tc>
        <w:tc>
          <w:tcPr>
            <w:tcW w:w="1843" w:type="dxa"/>
            <w:vAlign w:val="center"/>
          </w:tcPr>
          <w:p w:rsidR="0043252D" w:rsidRPr="007E0A6E" w:rsidRDefault="0043252D" w:rsidP="00996B6B">
            <w:pPr>
              <w:pStyle w:val="ConsPlusNormal"/>
              <w:rPr>
                <w:rFonts w:ascii="Times New Roman" w:hAnsi="Times New Roman" w:cs="Times New Roman"/>
                <w:sz w:val="21"/>
                <w:szCs w:val="21"/>
              </w:rPr>
            </w:pPr>
          </w:p>
        </w:tc>
      </w:tr>
    </w:tbl>
    <w:p w:rsidR="00D35E4A" w:rsidRDefault="00D35E4A">
      <w:pPr>
        <w:rPr>
          <w:sz w:val="27"/>
          <w:szCs w:val="27"/>
        </w:rPr>
      </w:pPr>
      <w:r>
        <w:br w:type="page"/>
      </w:r>
    </w:p>
    <w:p w:rsidR="00D35E4A" w:rsidRPr="007E0A6E" w:rsidRDefault="00D35E4A" w:rsidP="00D35E4A">
      <w:pPr>
        <w:pStyle w:val="ConsPlusNormal"/>
        <w:ind w:firstLine="540"/>
        <w:jc w:val="both"/>
        <w:rPr>
          <w:rFonts w:ascii="Times New Roman" w:hAnsi="Times New Roman" w:cs="Times New Roman"/>
          <w:sz w:val="21"/>
          <w:szCs w:val="21"/>
        </w:rPr>
      </w:pPr>
    </w:p>
    <w:p w:rsidR="00D35E4A" w:rsidRPr="007E0A6E" w:rsidRDefault="00D35E4A" w:rsidP="00D35E4A">
      <w:pPr>
        <w:pStyle w:val="ConsPlusNormal"/>
        <w:ind w:firstLine="540"/>
        <w:jc w:val="both"/>
        <w:rPr>
          <w:rFonts w:ascii="Times New Roman" w:hAnsi="Times New Roman" w:cs="Times New Roman"/>
          <w:sz w:val="21"/>
          <w:szCs w:val="21"/>
        </w:rPr>
      </w:pPr>
      <w:proofErr w:type="spellStart"/>
      <w:r w:rsidRPr="007E0A6E">
        <w:rPr>
          <w:rFonts w:ascii="Times New Roman" w:hAnsi="Times New Roman" w:cs="Times New Roman"/>
          <w:sz w:val="21"/>
          <w:szCs w:val="21"/>
        </w:rPr>
        <w:t>гКБК</w:t>
      </w:r>
      <w:proofErr w:type="spellEnd"/>
      <w:r w:rsidRPr="007E0A6E">
        <w:rPr>
          <w:rFonts w:ascii="Times New Roman" w:hAnsi="Times New Roman" w:cs="Times New Roman"/>
          <w:sz w:val="21"/>
          <w:szCs w:val="21"/>
        </w:rPr>
        <w:t xml:space="preserve"> - </w:t>
      </w:r>
      <w:proofErr w:type="spellStart"/>
      <w:r w:rsidRPr="007E0A6E">
        <w:rPr>
          <w:rFonts w:ascii="Times New Roman" w:hAnsi="Times New Roman" w:cs="Times New Roman"/>
          <w:sz w:val="21"/>
          <w:szCs w:val="21"/>
        </w:rPr>
        <w:t>группировочный</w:t>
      </w:r>
      <w:proofErr w:type="spellEnd"/>
      <w:r w:rsidRPr="007E0A6E">
        <w:rPr>
          <w:rFonts w:ascii="Times New Roman" w:hAnsi="Times New Roman" w:cs="Times New Roman"/>
          <w:sz w:val="21"/>
          <w:szCs w:val="21"/>
        </w:rPr>
        <w:t xml:space="preserve"> код бюджетной классификации Российской Федерации;</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КДБ - код классификации доходов бюджетов;</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КРБ - код классификации расходов бюджетов;</w:t>
      </w:r>
    </w:p>
    <w:p w:rsidR="00D35E4A"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КИФ - код </w:t>
      </w:r>
      <w:proofErr w:type="gramStart"/>
      <w:r w:rsidRPr="007E0A6E">
        <w:rPr>
          <w:rFonts w:ascii="Times New Roman" w:hAnsi="Times New Roman" w:cs="Times New Roman"/>
          <w:sz w:val="21"/>
          <w:szCs w:val="21"/>
        </w:rPr>
        <w:t>классификации источников финансирования дефицитов бюджетов</w:t>
      </w:r>
      <w:proofErr w:type="gramEnd"/>
      <w:r w:rsidRPr="007E0A6E">
        <w:rPr>
          <w:rFonts w:ascii="Times New Roman" w:hAnsi="Times New Roman" w:cs="Times New Roman"/>
          <w:sz w:val="21"/>
          <w:szCs w:val="21"/>
        </w:rPr>
        <w:t>.</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 </w:t>
      </w:r>
      <w:proofErr w:type="spellStart"/>
      <w:r w:rsidRPr="007E0A6E">
        <w:rPr>
          <w:rFonts w:ascii="Times New Roman" w:hAnsi="Times New Roman" w:cs="Times New Roman"/>
          <w:sz w:val="21"/>
          <w:szCs w:val="21"/>
        </w:rPr>
        <w:t>гКБК</w:t>
      </w:r>
      <w:proofErr w:type="spellEnd"/>
      <w:r w:rsidRPr="007E0A6E">
        <w:rPr>
          <w:rFonts w:ascii="Times New Roman" w:hAnsi="Times New Roman" w:cs="Times New Roman"/>
          <w:sz w:val="21"/>
          <w:szCs w:val="21"/>
        </w:rPr>
        <w:t xml:space="preserve"> - в 1 - 17 </w:t>
      </w:r>
      <w:proofErr w:type="gramStart"/>
      <w:r w:rsidRPr="007E0A6E">
        <w:rPr>
          <w:rFonts w:ascii="Times New Roman" w:hAnsi="Times New Roman" w:cs="Times New Roman"/>
          <w:sz w:val="21"/>
          <w:szCs w:val="21"/>
        </w:rPr>
        <w:t>разрядах</w:t>
      </w:r>
      <w:proofErr w:type="gramEnd"/>
      <w:r w:rsidRPr="007E0A6E">
        <w:rPr>
          <w:rFonts w:ascii="Times New Roman" w:hAnsi="Times New Roman" w:cs="Times New Roman"/>
          <w:sz w:val="21"/>
          <w:szCs w:val="21"/>
        </w:rPr>
        <w:t xml:space="preserve"> номера счета указываются нули;</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КРБ - в 1 - 17 </w:t>
      </w:r>
      <w:proofErr w:type="gramStart"/>
      <w:r w:rsidRPr="007E0A6E">
        <w:rPr>
          <w:rFonts w:ascii="Times New Roman" w:hAnsi="Times New Roman" w:cs="Times New Roman"/>
          <w:sz w:val="21"/>
          <w:szCs w:val="21"/>
        </w:rPr>
        <w:t>разрядах</w:t>
      </w:r>
      <w:proofErr w:type="gramEnd"/>
      <w:r w:rsidRPr="007E0A6E">
        <w:rPr>
          <w:rFonts w:ascii="Times New Roman" w:hAnsi="Times New Roman" w:cs="Times New Roman"/>
          <w:sz w:val="21"/>
          <w:szCs w:val="21"/>
        </w:rPr>
        <w:t xml:space="preserve"> номера счета указываются 4 - 20 разряды кода расходов бюджета: код раздела, подраздела, целевой статьи и вида расходов;</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КРБ* - в 1 - 17 </w:t>
      </w:r>
      <w:proofErr w:type="gramStart"/>
      <w:r w:rsidRPr="007E0A6E">
        <w:rPr>
          <w:rFonts w:ascii="Times New Roman" w:hAnsi="Times New Roman" w:cs="Times New Roman"/>
          <w:sz w:val="21"/>
          <w:szCs w:val="21"/>
        </w:rPr>
        <w:t>разрядах</w:t>
      </w:r>
      <w:proofErr w:type="gramEnd"/>
      <w:r w:rsidRPr="007E0A6E">
        <w:rPr>
          <w:rFonts w:ascii="Times New Roman" w:hAnsi="Times New Roman" w:cs="Times New Roman"/>
          <w:sz w:val="21"/>
          <w:szCs w:val="21"/>
        </w:rPr>
        <w:t xml:space="preserve"> номера счета указываются 4 - 20 разряды указываются нули, за исключением имущества, приобретаемого в рамках национальных проектов;</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КДБ - в 1 - 17 </w:t>
      </w:r>
      <w:proofErr w:type="gramStart"/>
      <w:r w:rsidRPr="007E0A6E">
        <w:rPr>
          <w:rFonts w:ascii="Times New Roman" w:hAnsi="Times New Roman" w:cs="Times New Roman"/>
          <w:sz w:val="21"/>
          <w:szCs w:val="21"/>
        </w:rPr>
        <w:t>разрядах</w:t>
      </w:r>
      <w:proofErr w:type="gramEnd"/>
      <w:r w:rsidRPr="007E0A6E">
        <w:rPr>
          <w:rFonts w:ascii="Times New Roman" w:hAnsi="Times New Roman" w:cs="Times New Roman"/>
          <w:sz w:val="21"/>
          <w:szCs w:val="21"/>
        </w:rPr>
        <w:t xml:space="preserve"> номера счета указываются 4 - 20 разряды кода доходов бюджета: код вида, подвида доходов бюджета;</w:t>
      </w:r>
    </w:p>
    <w:p w:rsidR="00D35E4A" w:rsidRPr="007E0A6E" w:rsidRDefault="00D35E4A" w:rsidP="00D35E4A">
      <w:pPr>
        <w:pStyle w:val="ConsPlusNormal"/>
        <w:spacing w:before="220"/>
        <w:ind w:firstLine="540"/>
        <w:jc w:val="both"/>
        <w:rPr>
          <w:rFonts w:ascii="Times New Roman" w:hAnsi="Times New Roman" w:cs="Times New Roman"/>
          <w:sz w:val="21"/>
          <w:szCs w:val="21"/>
        </w:rPr>
      </w:pPr>
      <w:r w:rsidRPr="007E0A6E">
        <w:rPr>
          <w:rFonts w:ascii="Times New Roman" w:hAnsi="Times New Roman" w:cs="Times New Roman"/>
          <w:sz w:val="21"/>
          <w:szCs w:val="21"/>
        </w:rPr>
        <w:t xml:space="preserve">КИФ - в 1 - 17 </w:t>
      </w:r>
      <w:proofErr w:type="gramStart"/>
      <w:r w:rsidRPr="007E0A6E">
        <w:rPr>
          <w:rFonts w:ascii="Times New Roman" w:hAnsi="Times New Roman" w:cs="Times New Roman"/>
          <w:sz w:val="21"/>
          <w:szCs w:val="21"/>
        </w:rPr>
        <w:t>разрядах</w:t>
      </w:r>
      <w:proofErr w:type="gramEnd"/>
      <w:r w:rsidRPr="007E0A6E">
        <w:rPr>
          <w:rFonts w:ascii="Times New Roman" w:hAnsi="Times New Roman" w:cs="Times New Roman"/>
          <w:sz w:val="21"/>
          <w:szCs w:val="21"/>
        </w:rPr>
        <w:t xml:space="preserve">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D35E4A" w:rsidRDefault="00D35E4A">
      <w:pPr>
        <w:rPr>
          <w:sz w:val="27"/>
          <w:szCs w:val="27"/>
        </w:rPr>
      </w:pPr>
      <w:r>
        <w:br w:type="page"/>
      </w:r>
    </w:p>
    <w:p w:rsidR="00D35E4A" w:rsidRDefault="00D35E4A" w:rsidP="00D35E4A">
      <w:pPr>
        <w:pStyle w:val="ConsPlusTitle"/>
        <w:jc w:val="both"/>
        <w:outlineLvl w:val="1"/>
        <w:rPr>
          <w:rFonts w:ascii="Times New Roman" w:hAnsi="Times New Roman" w:cs="Times New Roman"/>
          <w:sz w:val="21"/>
          <w:szCs w:val="21"/>
        </w:rPr>
      </w:pPr>
    </w:p>
    <w:p w:rsidR="00D35E4A" w:rsidRDefault="00D35E4A" w:rsidP="00D35E4A">
      <w:pPr>
        <w:pStyle w:val="ConsPlusTitle"/>
        <w:jc w:val="both"/>
        <w:outlineLvl w:val="1"/>
        <w:rPr>
          <w:rFonts w:ascii="Times New Roman" w:hAnsi="Times New Roman" w:cs="Times New Roman"/>
          <w:sz w:val="21"/>
          <w:szCs w:val="21"/>
        </w:rPr>
      </w:pPr>
      <w:r w:rsidRPr="007E0A6E">
        <w:rPr>
          <w:rFonts w:ascii="Times New Roman" w:hAnsi="Times New Roman" w:cs="Times New Roman"/>
          <w:sz w:val="21"/>
          <w:szCs w:val="21"/>
        </w:rPr>
        <w:t>ЗАБАЛАНСОВЫЕ СЧЕТА</w:t>
      </w:r>
    </w:p>
    <w:p w:rsidR="00D35E4A" w:rsidRDefault="00D35E4A" w:rsidP="00D35E4A">
      <w:pPr>
        <w:pStyle w:val="ConsPlusTitle"/>
        <w:jc w:val="both"/>
        <w:outlineLvl w:val="1"/>
        <w:rPr>
          <w:rFonts w:ascii="Times New Roman" w:hAnsi="Times New Roman" w:cs="Times New Roman"/>
          <w:sz w:val="21"/>
          <w:szCs w:val="21"/>
        </w:rPr>
      </w:pPr>
    </w:p>
    <w:tbl>
      <w:tblPr>
        <w:tblW w:w="0" w:type="auto"/>
        <w:tblLayout w:type="fixed"/>
        <w:tblCellMar>
          <w:top w:w="102" w:type="dxa"/>
          <w:left w:w="62" w:type="dxa"/>
          <w:bottom w:w="102" w:type="dxa"/>
          <w:right w:w="62" w:type="dxa"/>
        </w:tblCellMar>
        <w:tblLook w:val="0000"/>
      </w:tblPr>
      <w:tblGrid>
        <w:gridCol w:w="2608"/>
        <w:gridCol w:w="907"/>
        <w:gridCol w:w="5556"/>
      </w:tblGrid>
      <w:tr w:rsidR="00D35E4A" w:rsidRPr="000D4D7B" w:rsidTr="00996B6B">
        <w:tc>
          <w:tcPr>
            <w:tcW w:w="2608"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Наименование счета</w:t>
            </w:r>
          </w:p>
        </w:tc>
        <w:tc>
          <w:tcPr>
            <w:tcW w:w="907"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Номер счета</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Детализация аналитического учета</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Имущество, полученное в пользование</w:t>
            </w:r>
          </w:p>
        </w:tc>
        <w:tc>
          <w:tcPr>
            <w:tcW w:w="907"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01</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proofErr w:type="gramStart"/>
            <w:r w:rsidRPr="000D4D7B">
              <w:rPr>
                <w:sz w:val="20"/>
                <w:szCs w:val="20"/>
              </w:rPr>
              <w:t>Объекты имущества (имущественные права), Учетные (инвентарные, серийные, реестровые) номера, Местонахождения объектов (адреса), ОЛ, Контрагенты (собственники, балансодержатели), Правовые основания, КОСГУ по соответствующим группам:</w:t>
            </w:r>
            <w:proofErr w:type="gramEnd"/>
          </w:p>
          <w:p w:rsidR="00D35E4A" w:rsidRPr="000D4D7B" w:rsidRDefault="00D35E4A" w:rsidP="00996B6B">
            <w:pPr>
              <w:adjustRightInd w:val="0"/>
              <w:jc w:val="both"/>
              <w:rPr>
                <w:sz w:val="20"/>
                <w:szCs w:val="20"/>
              </w:rPr>
            </w:pPr>
            <w:r>
              <w:rPr>
                <w:sz w:val="20"/>
                <w:szCs w:val="20"/>
              </w:rPr>
              <w:t>1) </w:t>
            </w:r>
            <w:r w:rsidRPr="000D4D7B">
              <w:rPr>
                <w:sz w:val="20"/>
                <w:szCs w:val="20"/>
              </w:rPr>
              <w:t>имущество, полученное учреждением в пользование, не являющееся объектами аренды (имущества казны и иного имущества, полученного на безвозмездной основе, как вклад собственника (учредителя);</w:t>
            </w:r>
          </w:p>
          <w:p w:rsidR="00D35E4A" w:rsidRPr="000D4D7B" w:rsidRDefault="00D35E4A" w:rsidP="00996B6B">
            <w:pPr>
              <w:adjustRightInd w:val="0"/>
              <w:jc w:val="both"/>
              <w:rPr>
                <w:sz w:val="20"/>
                <w:szCs w:val="20"/>
              </w:rPr>
            </w:pPr>
            <w:proofErr w:type="gramStart"/>
            <w:r>
              <w:rPr>
                <w:sz w:val="20"/>
                <w:szCs w:val="20"/>
              </w:rPr>
              <w:t>2) </w:t>
            </w:r>
            <w:r w:rsidRPr="000D4D7B">
              <w:rPr>
                <w:sz w:val="20"/>
                <w:szCs w:val="20"/>
              </w:rPr>
              <w:t>имущество,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w:t>
            </w:r>
            <w:proofErr w:type="gramEnd"/>
          </w:p>
          <w:p w:rsidR="00D35E4A" w:rsidRPr="000D4D7B" w:rsidRDefault="00D35E4A" w:rsidP="00996B6B">
            <w:pPr>
              <w:adjustRightInd w:val="0"/>
              <w:jc w:val="both"/>
              <w:rPr>
                <w:sz w:val="20"/>
                <w:szCs w:val="20"/>
              </w:rPr>
            </w:pPr>
            <w:r w:rsidRPr="000D4D7B">
              <w:rPr>
                <w:sz w:val="20"/>
                <w:szCs w:val="20"/>
              </w:rPr>
              <w:t>3) имущество, полученное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w:t>
            </w:r>
          </w:p>
          <w:p w:rsidR="00D35E4A" w:rsidRPr="000D4D7B" w:rsidRDefault="00D35E4A" w:rsidP="00996B6B">
            <w:pPr>
              <w:adjustRightInd w:val="0"/>
              <w:jc w:val="both"/>
              <w:rPr>
                <w:sz w:val="20"/>
                <w:szCs w:val="20"/>
              </w:rPr>
            </w:pPr>
            <w:r>
              <w:rPr>
                <w:sz w:val="20"/>
                <w:szCs w:val="20"/>
              </w:rPr>
              <w:t>4) </w:t>
            </w:r>
            <w:r w:rsidRPr="000D4D7B">
              <w:rPr>
                <w:sz w:val="20"/>
                <w:szCs w:val="20"/>
              </w:rPr>
              <w:t>ценности,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w:t>
            </w:r>
          </w:p>
          <w:p w:rsidR="00D35E4A" w:rsidRPr="000D4D7B" w:rsidRDefault="00D35E4A" w:rsidP="00996B6B">
            <w:pPr>
              <w:adjustRightInd w:val="0"/>
              <w:jc w:val="both"/>
              <w:rPr>
                <w:sz w:val="20"/>
                <w:szCs w:val="20"/>
              </w:rPr>
            </w:pPr>
            <w:r>
              <w:rPr>
                <w:sz w:val="20"/>
                <w:szCs w:val="20"/>
              </w:rPr>
              <w:t>5) </w:t>
            </w:r>
            <w:r w:rsidRPr="000D4D7B">
              <w:rPr>
                <w:sz w:val="20"/>
                <w:szCs w:val="20"/>
              </w:rPr>
              <w:t>права ограниченного пользования чужими земельными участками (в том числе сервитут);</w:t>
            </w:r>
          </w:p>
          <w:p w:rsidR="00D35E4A" w:rsidRPr="000D4D7B" w:rsidRDefault="00D35E4A" w:rsidP="00996B6B">
            <w:pPr>
              <w:adjustRightInd w:val="0"/>
              <w:jc w:val="both"/>
              <w:rPr>
                <w:sz w:val="20"/>
                <w:szCs w:val="20"/>
              </w:rPr>
            </w:pPr>
            <w:r>
              <w:rPr>
                <w:sz w:val="20"/>
                <w:szCs w:val="20"/>
              </w:rPr>
              <w:t>6) </w:t>
            </w:r>
            <w:r w:rsidRPr="000D4D7B">
              <w:rPr>
                <w:sz w:val="20"/>
                <w:szCs w:val="20"/>
              </w:rPr>
              <w:t>объекты, по которым сформированы капитальные вложения, но не получено право оперативного управления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Материальные ценности на хранении</w:t>
            </w:r>
          </w:p>
        </w:tc>
        <w:tc>
          <w:tcPr>
            <w:tcW w:w="907"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02</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Местонахождения объектов (адреса), ОЛ, Контрагенты (собственники, владельцы, иные лица), Правовые основания по соответствующим группам:</w:t>
            </w:r>
          </w:p>
          <w:p w:rsidR="00D35E4A" w:rsidRPr="000D4D7B" w:rsidRDefault="00D35E4A" w:rsidP="00996B6B">
            <w:pPr>
              <w:adjustRightInd w:val="0"/>
              <w:jc w:val="both"/>
              <w:rPr>
                <w:sz w:val="20"/>
                <w:szCs w:val="20"/>
              </w:rPr>
            </w:pPr>
            <w:r>
              <w:rPr>
                <w:sz w:val="20"/>
                <w:szCs w:val="20"/>
              </w:rPr>
              <w:t>1) </w:t>
            </w:r>
            <w:r w:rsidRPr="000D4D7B">
              <w:rPr>
                <w:sz w:val="20"/>
                <w:szCs w:val="20"/>
              </w:rPr>
              <w:t>материальные ценности учреждения, не соответствующих критериям активов;</w:t>
            </w:r>
          </w:p>
          <w:p w:rsidR="00D35E4A" w:rsidRPr="000D4D7B" w:rsidRDefault="00D35E4A" w:rsidP="00996B6B">
            <w:pPr>
              <w:adjustRightInd w:val="0"/>
              <w:jc w:val="both"/>
              <w:rPr>
                <w:sz w:val="20"/>
                <w:szCs w:val="20"/>
              </w:rPr>
            </w:pPr>
            <w:r>
              <w:rPr>
                <w:sz w:val="20"/>
                <w:szCs w:val="20"/>
              </w:rPr>
              <w:t>2) </w:t>
            </w:r>
            <w:r w:rsidRPr="000D4D7B">
              <w:rPr>
                <w:sz w:val="20"/>
                <w:szCs w:val="20"/>
              </w:rPr>
              <w:t>материальные ценности, принятые учреждением на хранение, в переработку;</w:t>
            </w:r>
          </w:p>
          <w:p w:rsidR="00D35E4A" w:rsidRPr="000D4D7B" w:rsidRDefault="00D35E4A" w:rsidP="00996B6B">
            <w:pPr>
              <w:adjustRightInd w:val="0"/>
              <w:jc w:val="both"/>
              <w:rPr>
                <w:sz w:val="20"/>
                <w:szCs w:val="20"/>
              </w:rPr>
            </w:pPr>
            <w:proofErr w:type="gramStart"/>
            <w:r>
              <w:rPr>
                <w:sz w:val="20"/>
                <w:szCs w:val="20"/>
              </w:rPr>
              <w:t>3) </w:t>
            </w:r>
            <w:r w:rsidRPr="000D4D7B">
              <w:rPr>
                <w:sz w:val="20"/>
                <w:szCs w:val="20"/>
              </w:rPr>
              <w:t>материальные ценности, полученные (принятые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w:t>
            </w:r>
            <w:proofErr w:type="gramEnd"/>
          </w:p>
          <w:p w:rsidR="00D35E4A" w:rsidRPr="000D4D7B" w:rsidRDefault="00D35E4A" w:rsidP="00996B6B">
            <w:pPr>
              <w:adjustRightInd w:val="0"/>
              <w:jc w:val="both"/>
              <w:rPr>
                <w:sz w:val="20"/>
                <w:szCs w:val="20"/>
              </w:rPr>
            </w:pPr>
            <w:r>
              <w:rPr>
                <w:sz w:val="20"/>
                <w:szCs w:val="20"/>
              </w:rPr>
              <w:t>4) </w:t>
            </w:r>
            <w:r w:rsidRPr="000D4D7B">
              <w:rPr>
                <w:sz w:val="20"/>
                <w:szCs w:val="20"/>
              </w:rPr>
              <w:t>материальные ценности, изъятые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w:t>
            </w:r>
          </w:p>
          <w:p w:rsidR="00D35E4A" w:rsidRPr="000D4D7B" w:rsidRDefault="00D35E4A" w:rsidP="00996B6B">
            <w:pPr>
              <w:adjustRightInd w:val="0"/>
              <w:jc w:val="both"/>
              <w:rPr>
                <w:sz w:val="20"/>
                <w:szCs w:val="20"/>
              </w:rPr>
            </w:pPr>
            <w:r>
              <w:rPr>
                <w:sz w:val="20"/>
                <w:szCs w:val="20"/>
              </w:rPr>
              <w:t>5) </w:t>
            </w:r>
            <w:r w:rsidRPr="000D4D7B">
              <w:rPr>
                <w:sz w:val="20"/>
                <w:szCs w:val="20"/>
              </w:rPr>
              <w:t>материальные ценности, изъятые (задержанные) таможенными органами и не помещенные на склад временного хранения таможенного органа;</w:t>
            </w:r>
          </w:p>
          <w:p w:rsidR="00D35E4A" w:rsidRPr="000D4D7B" w:rsidRDefault="00D35E4A" w:rsidP="00996B6B">
            <w:pPr>
              <w:adjustRightInd w:val="0"/>
              <w:jc w:val="both"/>
              <w:rPr>
                <w:sz w:val="20"/>
                <w:szCs w:val="20"/>
              </w:rPr>
            </w:pPr>
            <w:r>
              <w:rPr>
                <w:sz w:val="20"/>
                <w:szCs w:val="20"/>
              </w:rPr>
              <w:t>6) </w:t>
            </w:r>
            <w:r w:rsidRPr="000D4D7B">
              <w:rPr>
                <w:sz w:val="20"/>
                <w:szCs w:val="20"/>
              </w:rPr>
              <w:t xml:space="preserve">имущество, в </w:t>
            </w:r>
            <w:proofErr w:type="gramStart"/>
            <w:r w:rsidRPr="000D4D7B">
              <w:rPr>
                <w:sz w:val="20"/>
                <w:szCs w:val="20"/>
              </w:rPr>
              <w:t>отношении</w:t>
            </w:r>
            <w:proofErr w:type="gramEnd"/>
            <w:r w:rsidRPr="000D4D7B">
              <w:rPr>
                <w:sz w:val="20"/>
                <w:szCs w:val="20"/>
              </w:rPr>
              <w:t xml:space="preserve">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D35E4A" w:rsidRPr="000D4D7B" w:rsidRDefault="00D35E4A" w:rsidP="00996B6B">
            <w:pPr>
              <w:adjustRightInd w:val="0"/>
              <w:jc w:val="both"/>
              <w:rPr>
                <w:sz w:val="20"/>
                <w:szCs w:val="20"/>
              </w:rPr>
            </w:pPr>
            <w:r w:rsidRPr="000D4D7B">
              <w:rPr>
                <w:sz w:val="20"/>
                <w:szCs w:val="20"/>
              </w:rPr>
              <w:t>7) федеральные специальные марки на хранении</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Бланки строгой отчетности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03</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proofErr w:type="gramStart"/>
            <w:r w:rsidRPr="000D4D7B">
              <w:rPr>
                <w:sz w:val="20"/>
                <w:szCs w:val="20"/>
              </w:rPr>
              <w:t>Виды бланков (наименование бланка, номер, серия), ОЛ, Местонахождения (адреса, места хранения) по соответствующим группам:</w:t>
            </w:r>
            <w:proofErr w:type="gramEnd"/>
          </w:p>
          <w:p w:rsidR="00D35E4A" w:rsidRPr="000D4D7B" w:rsidRDefault="00D35E4A" w:rsidP="00996B6B">
            <w:pPr>
              <w:adjustRightInd w:val="0"/>
              <w:jc w:val="both"/>
              <w:rPr>
                <w:sz w:val="20"/>
                <w:szCs w:val="20"/>
              </w:rPr>
            </w:pPr>
            <w:r w:rsidRPr="000D4D7B">
              <w:rPr>
                <w:sz w:val="20"/>
                <w:szCs w:val="20"/>
              </w:rPr>
              <w:t>1) бланки трудовых книжек, вкладыши к ним;</w:t>
            </w:r>
          </w:p>
          <w:p w:rsidR="00D35E4A" w:rsidRPr="000D4D7B" w:rsidRDefault="00D35E4A" w:rsidP="00996B6B">
            <w:pPr>
              <w:adjustRightInd w:val="0"/>
              <w:jc w:val="both"/>
              <w:rPr>
                <w:sz w:val="20"/>
                <w:szCs w:val="20"/>
              </w:rPr>
            </w:pPr>
            <w:r w:rsidRPr="000D4D7B">
              <w:rPr>
                <w:sz w:val="20"/>
                <w:szCs w:val="20"/>
              </w:rPr>
              <w:t>2) бланки аттестатов;</w:t>
            </w:r>
          </w:p>
          <w:p w:rsidR="00D35E4A" w:rsidRPr="000D4D7B" w:rsidRDefault="00D35E4A" w:rsidP="00996B6B">
            <w:pPr>
              <w:adjustRightInd w:val="0"/>
              <w:jc w:val="both"/>
              <w:rPr>
                <w:sz w:val="20"/>
                <w:szCs w:val="20"/>
              </w:rPr>
            </w:pPr>
            <w:r w:rsidRPr="000D4D7B">
              <w:rPr>
                <w:sz w:val="20"/>
                <w:szCs w:val="20"/>
              </w:rPr>
              <w:t>3) бланки дипломов;</w:t>
            </w:r>
          </w:p>
          <w:p w:rsidR="00D35E4A" w:rsidRPr="000D4D7B" w:rsidRDefault="00D35E4A" w:rsidP="00996B6B">
            <w:pPr>
              <w:adjustRightInd w:val="0"/>
              <w:jc w:val="both"/>
              <w:rPr>
                <w:sz w:val="20"/>
                <w:szCs w:val="20"/>
              </w:rPr>
            </w:pPr>
            <w:r w:rsidRPr="000D4D7B">
              <w:rPr>
                <w:sz w:val="20"/>
                <w:szCs w:val="20"/>
              </w:rPr>
              <w:t>4) бланки свидетельств;</w:t>
            </w:r>
          </w:p>
          <w:p w:rsidR="00D35E4A" w:rsidRPr="000D4D7B" w:rsidRDefault="00D35E4A" w:rsidP="00996B6B">
            <w:pPr>
              <w:adjustRightInd w:val="0"/>
              <w:jc w:val="both"/>
              <w:rPr>
                <w:sz w:val="20"/>
                <w:szCs w:val="20"/>
              </w:rPr>
            </w:pPr>
            <w:r w:rsidRPr="000D4D7B">
              <w:rPr>
                <w:sz w:val="20"/>
                <w:szCs w:val="20"/>
              </w:rPr>
              <w:t>5) бланки сертификатов;</w:t>
            </w:r>
          </w:p>
          <w:p w:rsidR="00D35E4A" w:rsidRPr="000D4D7B" w:rsidRDefault="00D35E4A" w:rsidP="00996B6B">
            <w:pPr>
              <w:adjustRightInd w:val="0"/>
              <w:jc w:val="both"/>
              <w:rPr>
                <w:sz w:val="20"/>
                <w:szCs w:val="20"/>
              </w:rPr>
            </w:pPr>
            <w:r w:rsidRPr="000D4D7B">
              <w:rPr>
                <w:sz w:val="20"/>
                <w:szCs w:val="20"/>
              </w:rPr>
              <w:t>6) бланков листков нетрудоспособности;</w:t>
            </w:r>
          </w:p>
          <w:p w:rsidR="00D35E4A" w:rsidRPr="000D4D7B" w:rsidRDefault="00D35E4A" w:rsidP="00996B6B">
            <w:pPr>
              <w:adjustRightInd w:val="0"/>
              <w:jc w:val="both"/>
              <w:rPr>
                <w:sz w:val="20"/>
                <w:szCs w:val="20"/>
              </w:rPr>
            </w:pPr>
            <w:r w:rsidRPr="000D4D7B">
              <w:rPr>
                <w:sz w:val="20"/>
                <w:szCs w:val="20"/>
              </w:rPr>
              <w:t>7) бланки квитанций</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Сомнительная задолженность</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04</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Виды поступлений (выплат) (источник финансового обеспечения), Контрагенты, КДБ, УИН (при наличии), Правовые основания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Материальные ценности, оплаченные по централизованному снабжению</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05</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Контрагенты (учреждения - грузополучатели), Правовые основания по соответствующим видам материальных ценностей:</w:t>
            </w:r>
          </w:p>
          <w:p w:rsidR="00D35E4A" w:rsidRPr="000D4D7B" w:rsidRDefault="00D35E4A" w:rsidP="00996B6B">
            <w:pPr>
              <w:adjustRightInd w:val="0"/>
              <w:jc w:val="both"/>
              <w:rPr>
                <w:sz w:val="20"/>
                <w:szCs w:val="20"/>
              </w:rPr>
            </w:pPr>
            <w:r w:rsidRPr="000D4D7B">
              <w:rPr>
                <w:sz w:val="20"/>
                <w:szCs w:val="20"/>
              </w:rPr>
              <w:t>1) основные средства;</w:t>
            </w:r>
          </w:p>
          <w:p w:rsidR="00D35E4A" w:rsidRPr="000D4D7B" w:rsidRDefault="00D35E4A" w:rsidP="00996B6B">
            <w:pPr>
              <w:adjustRightInd w:val="0"/>
              <w:jc w:val="both"/>
              <w:rPr>
                <w:sz w:val="20"/>
                <w:szCs w:val="20"/>
              </w:rPr>
            </w:pPr>
            <w:r w:rsidRPr="000D4D7B">
              <w:rPr>
                <w:sz w:val="20"/>
                <w:szCs w:val="20"/>
              </w:rPr>
              <w:t>2) материальные запасы</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Награды, призы, кубки и ценные подарки, сувениры</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07</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Объекты имущества, ОЛ, Местонахождения объектов (адреса, места хранения)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Путевки неоплаченные</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08</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proofErr w:type="gramStart"/>
            <w:r w:rsidRPr="000D4D7B">
              <w:rPr>
                <w:sz w:val="20"/>
                <w:szCs w:val="20"/>
              </w:rPr>
              <w:t>Виды путевок (наименование, номер, серия), Контрагенты (организации, передавшие путевки), Правовые основания, ОЛ,</w:t>
            </w:r>
            <w:proofErr w:type="gramEnd"/>
          </w:p>
          <w:p w:rsidR="00D35E4A" w:rsidRPr="000D4D7B" w:rsidRDefault="00D35E4A" w:rsidP="00996B6B">
            <w:pPr>
              <w:adjustRightInd w:val="0"/>
              <w:jc w:val="center"/>
              <w:rPr>
                <w:sz w:val="20"/>
                <w:szCs w:val="20"/>
              </w:rPr>
            </w:pPr>
            <w:r w:rsidRPr="000D4D7B">
              <w:rPr>
                <w:sz w:val="20"/>
                <w:szCs w:val="20"/>
              </w:rPr>
              <w:t>Места хранения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 xml:space="preserve">Запасные части к транспортным средствам, выданные взамен </w:t>
            </w:r>
            <w:proofErr w:type="gramStart"/>
            <w:r w:rsidRPr="000D4D7B">
              <w:rPr>
                <w:sz w:val="20"/>
                <w:szCs w:val="20"/>
              </w:rPr>
              <w:t>изношенных</w:t>
            </w:r>
            <w:proofErr w:type="gramEnd"/>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09</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транспортных средств, ОЛ, Номенклатура запасных частей (с указанием производственных номеров при их наличии) по соответствующим группам:</w:t>
            </w:r>
          </w:p>
          <w:p w:rsidR="00D35E4A" w:rsidRPr="000D4D7B" w:rsidRDefault="00D35E4A" w:rsidP="00996B6B">
            <w:pPr>
              <w:adjustRightInd w:val="0"/>
              <w:jc w:val="both"/>
              <w:rPr>
                <w:sz w:val="20"/>
                <w:szCs w:val="20"/>
              </w:rPr>
            </w:pPr>
            <w:r w:rsidRPr="000D4D7B">
              <w:rPr>
                <w:sz w:val="20"/>
                <w:szCs w:val="20"/>
              </w:rPr>
              <w:t>1) двигатели;</w:t>
            </w:r>
          </w:p>
          <w:p w:rsidR="00D35E4A" w:rsidRPr="000D4D7B" w:rsidRDefault="00D35E4A" w:rsidP="00996B6B">
            <w:pPr>
              <w:adjustRightInd w:val="0"/>
              <w:jc w:val="both"/>
              <w:rPr>
                <w:sz w:val="20"/>
                <w:szCs w:val="20"/>
              </w:rPr>
            </w:pPr>
            <w:r w:rsidRPr="000D4D7B">
              <w:rPr>
                <w:sz w:val="20"/>
                <w:szCs w:val="20"/>
              </w:rPr>
              <w:t>2) аккумуляторы;</w:t>
            </w:r>
          </w:p>
          <w:p w:rsidR="00D35E4A" w:rsidRPr="000D4D7B" w:rsidRDefault="00D35E4A" w:rsidP="00996B6B">
            <w:pPr>
              <w:adjustRightInd w:val="0"/>
              <w:jc w:val="both"/>
              <w:rPr>
                <w:sz w:val="20"/>
                <w:szCs w:val="20"/>
              </w:rPr>
            </w:pPr>
            <w:r w:rsidRPr="000D4D7B">
              <w:rPr>
                <w:sz w:val="20"/>
                <w:szCs w:val="20"/>
              </w:rPr>
              <w:t>3) шины, покрышки;</w:t>
            </w:r>
          </w:p>
          <w:p w:rsidR="00D35E4A" w:rsidRPr="000D4D7B" w:rsidRDefault="00D35E4A" w:rsidP="00996B6B">
            <w:pPr>
              <w:adjustRightInd w:val="0"/>
              <w:jc w:val="both"/>
              <w:rPr>
                <w:sz w:val="20"/>
                <w:szCs w:val="20"/>
              </w:rPr>
            </w:pPr>
            <w:r w:rsidRPr="000D4D7B">
              <w:rPr>
                <w:sz w:val="20"/>
                <w:szCs w:val="20"/>
              </w:rPr>
              <w:t>4) прочие запасные части по нормам расхода</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Обеспечение исполнения обязательств</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10</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Виды имущества, Виды валют, Контрагенты, Идентификаторы обязательств (ИКЗ), Идентификаторы обеспечения, Места хранения (адреса) по соответствующим видам обеспечений:</w:t>
            </w:r>
          </w:p>
          <w:p w:rsidR="00D35E4A" w:rsidRPr="000D4D7B" w:rsidRDefault="00D35E4A" w:rsidP="00996B6B">
            <w:pPr>
              <w:adjustRightInd w:val="0"/>
              <w:jc w:val="both"/>
              <w:rPr>
                <w:sz w:val="20"/>
                <w:szCs w:val="20"/>
              </w:rPr>
            </w:pPr>
            <w:r w:rsidRPr="000D4D7B">
              <w:rPr>
                <w:sz w:val="20"/>
                <w:szCs w:val="20"/>
              </w:rPr>
              <w:t>1) задаток;</w:t>
            </w:r>
          </w:p>
          <w:p w:rsidR="00D35E4A" w:rsidRPr="000D4D7B" w:rsidRDefault="00D35E4A" w:rsidP="00996B6B">
            <w:pPr>
              <w:adjustRightInd w:val="0"/>
              <w:jc w:val="both"/>
              <w:rPr>
                <w:sz w:val="20"/>
                <w:szCs w:val="20"/>
              </w:rPr>
            </w:pPr>
            <w:r w:rsidRPr="000D4D7B">
              <w:rPr>
                <w:sz w:val="20"/>
                <w:szCs w:val="20"/>
              </w:rPr>
              <w:t>2) залог;</w:t>
            </w:r>
          </w:p>
          <w:p w:rsidR="00D35E4A" w:rsidRPr="000D4D7B" w:rsidRDefault="00D35E4A" w:rsidP="00996B6B">
            <w:pPr>
              <w:adjustRightInd w:val="0"/>
              <w:jc w:val="both"/>
              <w:rPr>
                <w:sz w:val="20"/>
                <w:szCs w:val="20"/>
              </w:rPr>
            </w:pPr>
            <w:r w:rsidRPr="000D4D7B">
              <w:rPr>
                <w:sz w:val="20"/>
                <w:szCs w:val="20"/>
              </w:rPr>
              <w:t>3) банковская гарантия;</w:t>
            </w:r>
          </w:p>
          <w:p w:rsidR="00D35E4A" w:rsidRPr="000D4D7B" w:rsidRDefault="00D35E4A" w:rsidP="00996B6B">
            <w:pPr>
              <w:adjustRightInd w:val="0"/>
              <w:jc w:val="both"/>
              <w:rPr>
                <w:sz w:val="20"/>
                <w:szCs w:val="20"/>
              </w:rPr>
            </w:pPr>
            <w:r w:rsidRPr="000D4D7B">
              <w:rPr>
                <w:sz w:val="20"/>
                <w:szCs w:val="20"/>
              </w:rPr>
              <w:t>4) поручительство;</w:t>
            </w:r>
          </w:p>
          <w:p w:rsidR="00D35E4A" w:rsidRPr="000D4D7B" w:rsidRDefault="00D35E4A" w:rsidP="00996B6B">
            <w:pPr>
              <w:adjustRightInd w:val="0"/>
              <w:jc w:val="both"/>
              <w:rPr>
                <w:sz w:val="20"/>
                <w:szCs w:val="20"/>
              </w:rPr>
            </w:pPr>
            <w:r w:rsidRPr="000D4D7B">
              <w:rPr>
                <w:sz w:val="20"/>
                <w:szCs w:val="20"/>
              </w:rPr>
              <w:t>5) иные виды обеспечения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Государственные и муниципальные гарантии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11</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proofErr w:type="gramStart"/>
            <w:r w:rsidRPr="000D4D7B">
              <w:rPr>
                <w:sz w:val="20"/>
                <w:szCs w:val="20"/>
              </w:rPr>
              <w:t>Субъекты гражданских прав (обязательств), Виды гарантий, Виды долга (внутренний, внешний), Правовые основания (договоры, контракты), КБК, Элементы бюджетов, Регистрационный номер</w:t>
            </w:r>
            <w:proofErr w:type="gramEnd"/>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Поступления денежных средств</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17</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Счета (лицевые счета), КДБ, КФО, КОСГУ, Виды валют</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Выбытия денежных средств</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18</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Счета (лицевые счета), КДБ, КФО, КОСГУ, Виды валют</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Задолженность, невостребованная кредиторами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20</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КДБ, КИФ, КРБ, Контрагенты (кредиторы), Виды платежей (Код финансового обеспечения)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Основные средства в эксплуатации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21</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ОС, ОЛ, Местонахождения объектов (адреса) по соответствующим группам ОС:</w:t>
            </w:r>
          </w:p>
          <w:p w:rsidR="00D35E4A" w:rsidRPr="000D4D7B" w:rsidRDefault="00D35E4A" w:rsidP="00996B6B">
            <w:pPr>
              <w:adjustRightInd w:val="0"/>
              <w:jc w:val="both"/>
              <w:rPr>
                <w:sz w:val="20"/>
                <w:szCs w:val="20"/>
              </w:rPr>
            </w:pPr>
            <w:r w:rsidRPr="000D4D7B">
              <w:rPr>
                <w:sz w:val="20"/>
                <w:szCs w:val="20"/>
              </w:rPr>
              <w:t>1) машины и оборудование;</w:t>
            </w:r>
          </w:p>
          <w:p w:rsidR="00D35E4A" w:rsidRPr="000D4D7B" w:rsidRDefault="00D35E4A" w:rsidP="00996B6B">
            <w:pPr>
              <w:adjustRightInd w:val="0"/>
              <w:jc w:val="both"/>
              <w:rPr>
                <w:sz w:val="20"/>
                <w:szCs w:val="20"/>
              </w:rPr>
            </w:pPr>
            <w:r w:rsidRPr="000D4D7B">
              <w:rPr>
                <w:sz w:val="20"/>
                <w:szCs w:val="20"/>
              </w:rPr>
              <w:t>2) транспортные средства;</w:t>
            </w:r>
          </w:p>
          <w:p w:rsidR="00D35E4A" w:rsidRPr="000D4D7B" w:rsidRDefault="00D35E4A" w:rsidP="00996B6B">
            <w:pPr>
              <w:adjustRightInd w:val="0"/>
              <w:jc w:val="both"/>
              <w:rPr>
                <w:sz w:val="20"/>
                <w:szCs w:val="20"/>
              </w:rPr>
            </w:pPr>
            <w:r w:rsidRPr="000D4D7B">
              <w:rPr>
                <w:sz w:val="20"/>
                <w:szCs w:val="20"/>
              </w:rPr>
              <w:t>3) инвентарь производственный и хозяйственный;</w:t>
            </w:r>
          </w:p>
          <w:p w:rsidR="00D35E4A" w:rsidRPr="000D4D7B" w:rsidRDefault="00D35E4A" w:rsidP="00996B6B">
            <w:pPr>
              <w:adjustRightInd w:val="0"/>
              <w:jc w:val="both"/>
              <w:rPr>
                <w:sz w:val="20"/>
                <w:szCs w:val="20"/>
              </w:rPr>
            </w:pPr>
            <w:r w:rsidRPr="000D4D7B">
              <w:rPr>
                <w:sz w:val="20"/>
                <w:szCs w:val="20"/>
              </w:rPr>
              <w:t>4) многолетние насаждения;</w:t>
            </w:r>
          </w:p>
          <w:p w:rsidR="00D35E4A" w:rsidRPr="000D4D7B" w:rsidRDefault="00D35E4A" w:rsidP="00996B6B">
            <w:pPr>
              <w:adjustRightInd w:val="0"/>
              <w:jc w:val="both"/>
              <w:rPr>
                <w:sz w:val="20"/>
                <w:szCs w:val="20"/>
              </w:rPr>
            </w:pPr>
            <w:r w:rsidRPr="000D4D7B">
              <w:rPr>
                <w:sz w:val="20"/>
                <w:szCs w:val="20"/>
              </w:rPr>
              <w:t>5) основные средства, не включенные в другие группы (прочие)</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Материальные ценности, полученные по централизованному снабжению</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22</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Контрагенты (учреждения - грузоотправители), Правовые основания по соответствующим видам материальных ценностей:</w:t>
            </w:r>
          </w:p>
          <w:p w:rsidR="00D35E4A" w:rsidRPr="000D4D7B" w:rsidRDefault="00D35E4A" w:rsidP="00996B6B">
            <w:pPr>
              <w:adjustRightInd w:val="0"/>
              <w:jc w:val="both"/>
              <w:rPr>
                <w:sz w:val="20"/>
                <w:szCs w:val="20"/>
              </w:rPr>
            </w:pPr>
            <w:r w:rsidRPr="000D4D7B">
              <w:rPr>
                <w:sz w:val="20"/>
                <w:szCs w:val="20"/>
              </w:rPr>
              <w:t>1) основные средства;</w:t>
            </w:r>
          </w:p>
          <w:p w:rsidR="00D35E4A" w:rsidRPr="000D4D7B" w:rsidRDefault="00D35E4A" w:rsidP="00996B6B">
            <w:pPr>
              <w:adjustRightInd w:val="0"/>
              <w:jc w:val="both"/>
              <w:rPr>
                <w:sz w:val="20"/>
                <w:szCs w:val="20"/>
              </w:rPr>
            </w:pPr>
            <w:r w:rsidRPr="000D4D7B">
              <w:rPr>
                <w:sz w:val="20"/>
                <w:szCs w:val="20"/>
              </w:rPr>
              <w:t>2) материальные запасы</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Периодические издания для пользования</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23</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Номенклатура периодических изданий, Единица измерения (1 номер, 1 комплект)</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Нефинансовые активы, переданные в доверительное управление</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24</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Контрагенты (управляющие имуществом), Местонахождения объектов (адреса), КОСГУ по соответствующим группам имущества:</w:t>
            </w:r>
          </w:p>
          <w:p w:rsidR="00D35E4A" w:rsidRPr="000D4D7B" w:rsidRDefault="00D35E4A" w:rsidP="00996B6B">
            <w:pPr>
              <w:adjustRightInd w:val="0"/>
              <w:jc w:val="both"/>
              <w:rPr>
                <w:sz w:val="20"/>
                <w:szCs w:val="20"/>
              </w:rPr>
            </w:pPr>
            <w:r w:rsidRPr="000D4D7B">
              <w:rPr>
                <w:sz w:val="20"/>
                <w:szCs w:val="20"/>
              </w:rPr>
              <w:t>10) недвижимое имущество учреждения;</w:t>
            </w:r>
          </w:p>
          <w:p w:rsidR="00D35E4A" w:rsidRPr="000D4D7B" w:rsidRDefault="00D35E4A" w:rsidP="00996B6B">
            <w:pPr>
              <w:adjustRightInd w:val="0"/>
              <w:jc w:val="both"/>
              <w:rPr>
                <w:sz w:val="20"/>
                <w:szCs w:val="20"/>
              </w:rPr>
            </w:pPr>
            <w:r w:rsidRPr="000D4D7B">
              <w:rPr>
                <w:sz w:val="20"/>
                <w:szCs w:val="20"/>
              </w:rPr>
              <w:t>30) иное движимое имущество учреждения;</w:t>
            </w:r>
          </w:p>
          <w:p w:rsidR="00D35E4A" w:rsidRPr="000D4D7B" w:rsidRDefault="00D35E4A" w:rsidP="00996B6B">
            <w:pPr>
              <w:adjustRightInd w:val="0"/>
              <w:jc w:val="both"/>
              <w:rPr>
                <w:sz w:val="20"/>
                <w:szCs w:val="20"/>
              </w:rPr>
            </w:pPr>
            <w:r w:rsidRPr="000D4D7B">
              <w:rPr>
                <w:sz w:val="20"/>
                <w:szCs w:val="20"/>
              </w:rPr>
              <w:t>40) права пользования активами;</w:t>
            </w:r>
          </w:p>
          <w:p w:rsidR="00D35E4A" w:rsidRPr="000D4D7B" w:rsidRDefault="00D35E4A" w:rsidP="00996B6B">
            <w:pPr>
              <w:adjustRightInd w:val="0"/>
              <w:jc w:val="both"/>
              <w:rPr>
                <w:sz w:val="20"/>
                <w:szCs w:val="20"/>
              </w:rPr>
            </w:pPr>
            <w:r w:rsidRPr="000D4D7B">
              <w:rPr>
                <w:sz w:val="20"/>
                <w:szCs w:val="20"/>
              </w:rPr>
              <w:t>50) нефинансовые активы, составляющие казну;</w:t>
            </w:r>
          </w:p>
          <w:p w:rsidR="00D35E4A" w:rsidRPr="000D4D7B" w:rsidRDefault="00D35E4A" w:rsidP="00996B6B">
            <w:pPr>
              <w:adjustRightInd w:val="0"/>
              <w:jc w:val="both"/>
              <w:rPr>
                <w:sz w:val="20"/>
                <w:szCs w:val="20"/>
              </w:rPr>
            </w:pPr>
            <w:r w:rsidRPr="000D4D7B">
              <w:rPr>
                <w:sz w:val="20"/>
                <w:szCs w:val="20"/>
              </w:rPr>
              <w:t>60) права пользования нематериальными активами;</w:t>
            </w:r>
          </w:p>
          <w:p w:rsidR="00D35E4A" w:rsidRPr="000D4D7B" w:rsidRDefault="00D35E4A" w:rsidP="00996B6B">
            <w:pPr>
              <w:adjustRightInd w:val="0"/>
              <w:jc w:val="both"/>
              <w:rPr>
                <w:sz w:val="20"/>
                <w:szCs w:val="20"/>
              </w:rPr>
            </w:pPr>
            <w:r w:rsidRPr="000D4D7B">
              <w:rPr>
                <w:sz w:val="20"/>
                <w:szCs w:val="20"/>
              </w:rPr>
              <w:t>90) имущество в концессии</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Имущество, переданное в возмездное пользование (аренду)</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25</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Контрагенты (арендаторы), Местонахождения объектов (адреса), КОСГУ по соответствующим группам имущества:</w:t>
            </w:r>
          </w:p>
          <w:p w:rsidR="00D35E4A" w:rsidRPr="000D4D7B" w:rsidRDefault="00D35E4A" w:rsidP="00996B6B">
            <w:pPr>
              <w:adjustRightInd w:val="0"/>
              <w:jc w:val="both"/>
              <w:rPr>
                <w:sz w:val="20"/>
                <w:szCs w:val="20"/>
              </w:rPr>
            </w:pPr>
            <w:r w:rsidRPr="000D4D7B">
              <w:rPr>
                <w:sz w:val="20"/>
                <w:szCs w:val="20"/>
              </w:rPr>
              <w:t>10) недвижимое имущество учреждения;</w:t>
            </w:r>
          </w:p>
          <w:p w:rsidR="00D35E4A" w:rsidRPr="000D4D7B" w:rsidRDefault="00D35E4A" w:rsidP="00996B6B">
            <w:pPr>
              <w:adjustRightInd w:val="0"/>
              <w:jc w:val="both"/>
              <w:rPr>
                <w:sz w:val="20"/>
                <w:szCs w:val="20"/>
              </w:rPr>
            </w:pPr>
            <w:r w:rsidRPr="000D4D7B">
              <w:rPr>
                <w:sz w:val="20"/>
                <w:szCs w:val="20"/>
              </w:rPr>
              <w:t>30) иное движимое имущество учреждения;</w:t>
            </w:r>
          </w:p>
          <w:p w:rsidR="00D35E4A" w:rsidRPr="000D4D7B" w:rsidRDefault="00D35E4A" w:rsidP="00996B6B">
            <w:pPr>
              <w:adjustRightInd w:val="0"/>
              <w:jc w:val="both"/>
              <w:rPr>
                <w:sz w:val="20"/>
                <w:szCs w:val="20"/>
              </w:rPr>
            </w:pPr>
            <w:r w:rsidRPr="000D4D7B">
              <w:rPr>
                <w:sz w:val="20"/>
                <w:szCs w:val="20"/>
              </w:rPr>
              <w:t>40) права пользования активами;</w:t>
            </w:r>
          </w:p>
          <w:p w:rsidR="00D35E4A" w:rsidRPr="000D4D7B" w:rsidRDefault="00D35E4A" w:rsidP="00996B6B">
            <w:pPr>
              <w:adjustRightInd w:val="0"/>
              <w:jc w:val="both"/>
              <w:rPr>
                <w:sz w:val="20"/>
                <w:szCs w:val="20"/>
              </w:rPr>
            </w:pPr>
            <w:r w:rsidRPr="000D4D7B">
              <w:rPr>
                <w:sz w:val="20"/>
                <w:szCs w:val="20"/>
              </w:rPr>
              <w:t>50) нефинансовые активы, составляющие казну;</w:t>
            </w:r>
          </w:p>
          <w:p w:rsidR="00D35E4A" w:rsidRPr="000D4D7B" w:rsidRDefault="00D35E4A" w:rsidP="00996B6B">
            <w:pPr>
              <w:adjustRightInd w:val="0"/>
              <w:jc w:val="both"/>
              <w:rPr>
                <w:sz w:val="20"/>
                <w:szCs w:val="20"/>
              </w:rPr>
            </w:pPr>
            <w:r w:rsidRPr="000D4D7B">
              <w:rPr>
                <w:sz w:val="20"/>
                <w:szCs w:val="20"/>
              </w:rPr>
              <w:t>60) права пользования нематериальными активами;</w:t>
            </w:r>
          </w:p>
          <w:p w:rsidR="00D35E4A" w:rsidRPr="000D4D7B" w:rsidRDefault="00D35E4A" w:rsidP="00996B6B">
            <w:pPr>
              <w:adjustRightInd w:val="0"/>
              <w:jc w:val="both"/>
              <w:rPr>
                <w:sz w:val="20"/>
                <w:szCs w:val="20"/>
              </w:rPr>
            </w:pPr>
            <w:r w:rsidRPr="000D4D7B">
              <w:rPr>
                <w:sz w:val="20"/>
                <w:szCs w:val="20"/>
              </w:rPr>
              <w:t>90) имущество в концессии</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Имущество, переданное в безвозмездное пользование</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26</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Контрагенты (пользователи имущества), Местонахождения объектов (адреса), КОСГУ по соответствующим группам имущества:</w:t>
            </w:r>
          </w:p>
          <w:p w:rsidR="00D35E4A" w:rsidRPr="000D4D7B" w:rsidRDefault="00D35E4A" w:rsidP="00996B6B">
            <w:pPr>
              <w:adjustRightInd w:val="0"/>
              <w:jc w:val="both"/>
              <w:rPr>
                <w:sz w:val="20"/>
                <w:szCs w:val="20"/>
              </w:rPr>
            </w:pPr>
            <w:r w:rsidRPr="000D4D7B">
              <w:rPr>
                <w:sz w:val="20"/>
                <w:szCs w:val="20"/>
              </w:rPr>
              <w:t>10) недвижимое имущество учреждения;</w:t>
            </w:r>
          </w:p>
          <w:p w:rsidR="00D35E4A" w:rsidRPr="000D4D7B" w:rsidRDefault="00D35E4A" w:rsidP="00996B6B">
            <w:pPr>
              <w:adjustRightInd w:val="0"/>
              <w:jc w:val="both"/>
              <w:rPr>
                <w:sz w:val="20"/>
                <w:szCs w:val="20"/>
              </w:rPr>
            </w:pPr>
            <w:r w:rsidRPr="000D4D7B">
              <w:rPr>
                <w:sz w:val="20"/>
                <w:szCs w:val="20"/>
              </w:rPr>
              <w:t>30) иное движимое имущество учреждения;</w:t>
            </w:r>
          </w:p>
          <w:p w:rsidR="00D35E4A" w:rsidRPr="000D4D7B" w:rsidRDefault="00D35E4A" w:rsidP="00996B6B">
            <w:pPr>
              <w:adjustRightInd w:val="0"/>
              <w:jc w:val="both"/>
              <w:rPr>
                <w:sz w:val="20"/>
                <w:szCs w:val="20"/>
              </w:rPr>
            </w:pPr>
            <w:r w:rsidRPr="000D4D7B">
              <w:rPr>
                <w:sz w:val="20"/>
                <w:szCs w:val="20"/>
              </w:rPr>
              <w:t>40) права пользования активами;</w:t>
            </w:r>
          </w:p>
          <w:p w:rsidR="00D35E4A" w:rsidRPr="000D4D7B" w:rsidRDefault="00D35E4A" w:rsidP="00996B6B">
            <w:pPr>
              <w:adjustRightInd w:val="0"/>
              <w:jc w:val="both"/>
              <w:rPr>
                <w:sz w:val="20"/>
                <w:szCs w:val="20"/>
              </w:rPr>
            </w:pPr>
            <w:r w:rsidRPr="000D4D7B">
              <w:rPr>
                <w:sz w:val="20"/>
                <w:szCs w:val="20"/>
              </w:rPr>
              <w:t>50) нефинансовые активы, составляющие казну;</w:t>
            </w:r>
          </w:p>
          <w:p w:rsidR="00D35E4A" w:rsidRPr="000D4D7B" w:rsidRDefault="00D35E4A" w:rsidP="00996B6B">
            <w:pPr>
              <w:adjustRightInd w:val="0"/>
              <w:jc w:val="both"/>
              <w:rPr>
                <w:sz w:val="20"/>
                <w:szCs w:val="20"/>
              </w:rPr>
            </w:pPr>
            <w:r w:rsidRPr="000D4D7B">
              <w:rPr>
                <w:sz w:val="20"/>
                <w:szCs w:val="20"/>
              </w:rPr>
              <w:t>60) права пользования нематериальными активами;</w:t>
            </w:r>
          </w:p>
          <w:p w:rsidR="00D35E4A" w:rsidRPr="000D4D7B" w:rsidRDefault="00D35E4A" w:rsidP="00996B6B">
            <w:pPr>
              <w:adjustRightInd w:val="0"/>
              <w:jc w:val="both"/>
              <w:rPr>
                <w:sz w:val="20"/>
                <w:szCs w:val="20"/>
              </w:rPr>
            </w:pPr>
            <w:r w:rsidRPr="000D4D7B">
              <w:rPr>
                <w:sz w:val="20"/>
                <w:szCs w:val="20"/>
              </w:rPr>
              <w:t>90) имущество в концессии</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Материальные ценности, выданные в личное пользование работникам (сотрудникам)</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27</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Сотрудники (пользователи имущества), Местонахождения объектов (адреса), КОСГУ по соответствующим группам:</w:t>
            </w:r>
          </w:p>
          <w:p w:rsidR="00D35E4A" w:rsidRPr="000D4D7B" w:rsidRDefault="00D35E4A" w:rsidP="00996B6B">
            <w:pPr>
              <w:adjustRightInd w:val="0"/>
              <w:jc w:val="both"/>
              <w:rPr>
                <w:sz w:val="20"/>
                <w:szCs w:val="20"/>
              </w:rPr>
            </w:pPr>
            <w:r w:rsidRPr="000D4D7B">
              <w:rPr>
                <w:sz w:val="20"/>
                <w:szCs w:val="20"/>
              </w:rPr>
              <w:t>1) форменное обмундирование (специальная одежда);</w:t>
            </w:r>
          </w:p>
          <w:p w:rsidR="00D35E4A" w:rsidRPr="000D4D7B" w:rsidRDefault="00D35E4A" w:rsidP="00996B6B">
            <w:pPr>
              <w:adjustRightInd w:val="0"/>
              <w:jc w:val="both"/>
              <w:rPr>
                <w:sz w:val="20"/>
                <w:szCs w:val="20"/>
              </w:rPr>
            </w:pPr>
            <w:r w:rsidRPr="000D4D7B">
              <w:rPr>
                <w:sz w:val="20"/>
                <w:szCs w:val="20"/>
              </w:rPr>
              <w:t>2) основные средства;</w:t>
            </w:r>
          </w:p>
          <w:p w:rsidR="00D35E4A" w:rsidRPr="000D4D7B" w:rsidRDefault="00D35E4A" w:rsidP="00996B6B">
            <w:pPr>
              <w:adjustRightInd w:val="0"/>
              <w:jc w:val="both"/>
              <w:rPr>
                <w:sz w:val="20"/>
                <w:szCs w:val="20"/>
              </w:rPr>
            </w:pPr>
            <w:r w:rsidRPr="000D4D7B">
              <w:rPr>
                <w:sz w:val="20"/>
                <w:szCs w:val="20"/>
              </w:rPr>
              <w:t>3) иное имущество</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Предоставленные субсидии на приобретение жилья</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29</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Сотрудники, Решения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Расчеты по исполнению денежных обязательств через третьих лиц</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30</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Денежные обязательства, Виды выплат средств бюджета (иные виды выплат), КОСГУ по способам выплат пенсий, пособий:</w:t>
            </w:r>
          </w:p>
          <w:p w:rsidR="00D35E4A" w:rsidRPr="000D4D7B" w:rsidRDefault="00D35E4A" w:rsidP="00996B6B">
            <w:pPr>
              <w:adjustRightInd w:val="0"/>
              <w:jc w:val="both"/>
              <w:rPr>
                <w:sz w:val="20"/>
                <w:szCs w:val="20"/>
              </w:rPr>
            </w:pPr>
            <w:r w:rsidRPr="000D4D7B">
              <w:rPr>
                <w:sz w:val="20"/>
                <w:szCs w:val="20"/>
              </w:rPr>
              <w:t>1) через отделения Почты России;</w:t>
            </w:r>
          </w:p>
          <w:p w:rsidR="00D35E4A" w:rsidRPr="000D4D7B" w:rsidRDefault="00D35E4A" w:rsidP="00996B6B">
            <w:pPr>
              <w:adjustRightInd w:val="0"/>
              <w:jc w:val="both"/>
              <w:rPr>
                <w:sz w:val="20"/>
                <w:szCs w:val="20"/>
              </w:rPr>
            </w:pPr>
            <w:r w:rsidRPr="000D4D7B">
              <w:rPr>
                <w:sz w:val="20"/>
                <w:szCs w:val="20"/>
              </w:rPr>
              <w:t>2) через платежных агентов</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Акции по номинальной стоимости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31</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Виды акций, Контрагенты (эмитенты), Реестровые номера</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 xml:space="preserve">Ценные бумаги по договорам </w:t>
            </w:r>
            <w:proofErr w:type="spellStart"/>
            <w:r w:rsidRPr="000D4D7B">
              <w:rPr>
                <w:sz w:val="20"/>
                <w:szCs w:val="20"/>
              </w:rPr>
              <w:t>репо</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33</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Виды ценных бумаг, Типы операций с ценными бумагами (приобретение, продажа, замена, зачет), КОСГУ</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Сметная стоимость создания (реконструкции) объекта концессии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38</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Объекты концессионного соглашения, Правовые основания (наименование концессионера и реквизиты концессионного соглашения)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Доходы от инвестиций на создание и (или) реконструкцию объекта концессии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39</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Объекты концессионного соглашения, Правовые основания (наименование концессионера и реквизиты концессионного соглашения)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Финансовые активы в управляющих компаниях</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40</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Контрагенты, Виды финансовых активов, Группы финансовых активов, КОСГУ, Виды валют</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Бюджетные инвестиции, реализуемые организациями</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42</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Контрагенты (организации), Цели бюджетных инвестиций</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Доходы и расходы по долгосрочным договорам строительного подряда</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45</w:t>
            </w:r>
          </w:p>
        </w:tc>
        <w:tc>
          <w:tcPr>
            <w:tcW w:w="5556"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Объекты строительного подряда, Местонахождения объектов (адреса), Контрагенты, Правовые основания</w:t>
            </w:r>
          </w:p>
        </w:tc>
      </w:tr>
      <w:tr w:rsidR="00D35E4A" w:rsidRPr="000D4D7B" w:rsidTr="00996B6B">
        <w:tc>
          <w:tcPr>
            <w:tcW w:w="2608"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Имущество, переданное уполномоченному органу (</w:t>
            </w:r>
            <w:proofErr w:type="spellStart"/>
            <w:r w:rsidRPr="000D4D7B">
              <w:rPr>
                <w:sz w:val="20"/>
                <w:szCs w:val="20"/>
              </w:rPr>
              <w:t>Росимущество</w:t>
            </w:r>
            <w:proofErr w:type="spellEnd"/>
            <w:r w:rsidRPr="000D4D7B">
              <w:rPr>
                <w:sz w:val="20"/>
                <w:szCs w:val="20"/>
              </w:rPr>
              <w:t>) для распоряжения</w:t>
            </w:r>
          </w:p>
        </w:tc>
        <w:tc>
          <w:tcPr>
            <w:tcW w:w="907" w:type="dxa"/>
            <w:tcBorders>
              <w:top w:val="single" w:sz="4" w:space="0" w:color="auto"/>
              <w:left w:val="single" w:sz="4" w:space="0" w:color="auto"/>
              <w:bottom w:val="single" w:sz="4" w:space="0" w:color="auto"/>
              <w:right w:val="single" w:sz="4" w:space="0" w:color="auto"/>
            </w:tcBorders>
            <w:vAlign w:val="center"/>
          </w:tcPr>
          <w:p w:rsidR="00D35E4A" w:rsidRPr="000D4D7B" w:rsidRDefault="00D35E4A" w:rsidP="00996B6B">
            <w:pPr>
              <w:adjustRightInd w:val="0"/>
              <w:jc w:val="center"/>
              <w:rPr>
                <w:sz w:val="20"/>
                <w:szCs w:val="20"/>
              </w:rPr>
            </w:pPr>
            <w:r w:rsidRPr="000D4D7B">
              <w:rPr>
                <w:sz w:val="20"/>
                <w:szCs w:val="20"/>
              </w:rPr>
              <w:t>130</w:t>
            </w:r>
          </w:p>
        </w:tc>
        <w:tc>
          <w:tcPr>
            <w:tcW w:w="5556" w:type="dxa"/>
            <w:tcBorders>
              <w:top w:val="single" w:sz="4" w:space="0" w:color="auto"/>
              <w:left w:val="single" w:sz="4" w:space="0" w:color="auto"/>
              <w:bottom w:val="single" w:sz="4" w:space="0" w:color="auto"/>
              <w:right w:val="single" w:sz="4" w:space="0" w:color="auto"/>
            </w:tcBorders>
          </w:tcPr>
          <w:p w:rsidR="00D35E4A" w:rsidRPr="000D4D7B" w:rsidRDefault="00D35E4A" w:rsidP="00996B6B">
            <w:pPr>
              <w:adjustRightInd w:val="0"/>
              <w:jc w:val="center"/>
              <w:rPr>
                <w:sz w:val="20"/>
                <w:szCs w:val="20"/>
              </w:rPr>
            </w:pPr>
            <w:r w:rsidRPr="000D4D7B">
              <w:rPr>
                <w:sz w:val="20"/>
                <w:szCs w:val="20"/>
              </w:rPr>
              <w:t>Объекты имущества, Местонахождения объектов (адреса, места хранения), Идентификационные номера, ОЛ по соответствующим группам:</w:t>
            </w:r>
          </w:p>
          <w:p w:rsidR="00D35E4A" w:rsidRPr="000D4D7B" w:rsidRDefault="00D35E4A" w:rsidP="00996B6B">
            <w:pPr>
              <w:adjustRightInd w:val="0"/>
              <w:jc w:val="both"/>
              <w:rPr>
                <w:sz w:val="20"/>
                <w:szCs w:val="20"/>
              </w:rPr>
            </w:pPr>
            <w:r w:rsidRPr="000D4D7B">
              <w:rPr>
                <w:sz w:val="20"/>
                <w:szCs w:val="20"/>
              </w:rPr>
              <w:t>1) арестованное имущество;</w:t>
            </w:r>
          </w:p>
          <w:p w:rsidR="00D35E4A" w:rsidRPr="000D4D7B" w:rsidRDefault="00D35E4A" w:rsidP="00996B6B">
            <w:pPr>
              <w:adjustRightInd w:val="0"/>
              <w:jc w:val="both"/>
              <w:rPr>
                <w:sz w:val="20"/>
                <w:szCs w:val="20"/>
              </w:rPr>
            </w:pPr>
            <w:r>
              <w:rPr>
                <w:sz w:val="20"/>
                <w:szCs w:val="20"/>
              </w:rPr>
              <w:t>2) </w:t>
            </w:r>
            <w:r w:rsidRPr="000D4D7B">
              <w:rPr>
                <w:sz w:val="20"/>
                <w:szCs w:val="20"/>
              </w:rPr>
              <w:t xml:space="preserve">вещественные доказательства и иное изъятое имущество в </w:t>
            </w:r>
            <w:proofErr w:type="gramStart"/>
            <w:r w:rsidRPr="000D4D7B">
              <w:rPr>
                <w:sz w:val="20"/>
                <w:szCs w:val="20"/>
              </w:rPr>
              <w:t>рамках</w:t>
            </w:r>
            <w:proofErr w:type="gramEnd"/>
            <w:r w:rsidRPr="000D4D7B">
              <w:rPr>
                <w:sz w:val="20"/>
                <w:szCs w:val="20"/>
              </w:rPr>
              <w:t xml:space="preserve"> уголовных дел;</w:t>
            </w:r>
          </w:p>
          <w:p w:rsidR="00D35E4A" w:rsidRPr="000D4D7B" w:rsidRDefault="00D35E4A" w:rsidP="00996B6B">
            <w:pPr>
              <w:adjustRightInd w:val="0"/>
              <w:jc w:val="both"/>
              <w:rPr>
                <w:sz w:val="20"/>
                <w:szCs w:val="20"/>
              </w:rPr>
            </w:pPr>
            <w:r>
              <w:rPr>
                <w:sz w:val="20"/>
                <w:szCs w:val="20"/>
              </w:rPr>
              <w:t>3) </w:t>
            </w:r>
            <w:r w:rsidRPr="000D4D7B">
              <w:rPr>
                <w:sz w:val="20"/>
                <w:szCs w:val="20"/>
              </w:rPr>
              <w:t xml:space="preserve">вещественные доказательства и иное изъятое имущество в </w:t>
            </w:r>
            <w:proofErr w:type="gramStart"/>
            <w:r w:rsidRPr="000D4D7B">
              <w:rPr>
                <w:sz w:val="20"/>
                <w:szCs w:val="20"/>
              </w:rPr>
              <w:t>рамках</w:t>
            </w:r>
            <w:proofErr w:type="gramEnd"/>
            <w:r w:rsidRPr="000D4D7B">
              <w:rPr>
                <w:sz w:val="20"/>
                <w:szCs w:val="20"/>
              </w:rPr>
              <w:t xml:space="preserve"> дел по административным правонарушениям;</w:t>
            </w:r>
          </w:p>
          <w:p w:rsidR="00D35E4A" w:rsidRPr="000D4D7B" w:rsidRDefault="00D35E4A" w:rsidP="00996B6B">
            <w:pPr>
              <w:adjustRightInd w:val="0"/>
              <w:jc w:val="both"/>
              <w:rPr>
                <w:sz w:val="20"/>
                <w:szCs w:val="20"/>
              </w:rPr>
            </w:pPr>
            <w:r w:rsidRPr="000D4D7B">
              <w:rPr>
                <w:sz w:val="20"/>
                <w:szCs w:val="20"/>
              </w:rPr>
              <w:t>4) задержанные и изъятые таможенными органами товары;</w:t>
            </w:r>
          </w:p>
          <w:p w:rsidR="00D35E4A" w:rsidRPr="000D4D7B" w:rsidRDefault="00D35E4A" w:rsidP="00996B6B">
            <w:pPr>
              <w:adjustRightInd w:val="0"/>
              <w:jc w:val="both"/>
              <w:rPr>
                <w:sz w:val="20"/>
                <w:szCs w:val="20"/>
              </w:rPr>
            </w:pPr>
            <w:r w:rsidRPr="000D4D7B">
              <w:rPr>
                <w:sz w:val="20"/>
                <w:szCs w:val="20"/>
              </w:rPr>
              <w:t>5) высвобождаемое военное имущество</w:t>
            </w:r>
          </w:p>
        </w:tc>
      </w:tr>
    </w:tbl>
    <w:p w:rsidR="00D35E4A" w:rsidRPr="007E0A6E" w:rsidRDefault="00D35E4A" w:rsidP="00D35E4A">
      <w:pPr>
        <w:pStyle w:val="ConsPlusTitle"/>
        <w:jc w:val="both"/>
        <w:outlineLvl w:val="1"/>
        <w:rPr>
          <w:rFonts w:ascii="Times New Roman" w:hAnsi="Times New Roman" w:cs="Times New Roman"/>
          <w:sz w:val="21"/>
          <w:szCs w:val="21"/>
        </w:rPr>
      </w:pPr>
    </w:p>
    <w:p w:rsidR="00D35E4A" w:rsidRPr="007E0A6E" w:rsidRDefault="00D35E4A" w:rsidP="00D35E4A">
      <w:pPr>
        <w:pStyle w:val="ConsPlusNormal"/>
        <w:ind w:firstLine="540"/>
        <w:jc w:val="both"/>
        <w:rPr>
          <w:rFonts w:ascii="Times New Roman" w:hAnsi="Times New Roman" w:cs="Times New Roman"/>
          <w:sz w:val="21"/>
          <w:szCs w:val="21"/>
        </w:rPr>
      </w:pPr>
    </w:p>
    <w:p w:rsidR="00D35E4A" w:rsidRPr="007E0A6E" w:rsidRDefault="00D35E4A" w:rsidP="00D35E4A">
      <w:pPr>
        <w:pStyle w:val="ConsPlusNormal"/>
        <w:ind w:firstLine="540"/>
        <w:jc w:val="both"/>
        <w:rPr>
          <w:rFonts w:ascii="Times New Roman" w:hAnsi="Times New Roman" w:cs="Times New Roman"/>
          <w:sz w:val="21"/>
          <w:szCs w:val="21"/>
        </w:rPr>
      </w:pPr>
    </w:p>
    <w:p w:rsidR="00680520" w:rsidRDefault="00680520" w:rsidP="00680520">
      <w:pPr>
        <w:pStyle w:val="a3"/>
        <w:spacing w:before="89"/>
      </w:pPr>
    </w:p>
    <w:sectPr w:rsidR="00680520" w:rsidSect="00AE47BB">
      <w:headerReference w:type="default" r:id="rId62"/>
      <w:pgSz w:w="11906" w:h="16838"/>
      <w:pgMar w:top="567" w:right="70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38A" w:rsidRDefault="0047138A" w:rsidP="00AE47BB">
      <w:r>
        <w:separator/>
      </w:r>
    </w:p>
  </w:endnote>
  <w:endnote w:type="continuationSeparator" w:id="0">
    <w:p w:rsidR="0047138A" w:rsidRDefault="0047138A" w:rsidP="00AE4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38A" w:rsidRDefault="0047138A" w:rsidP="00AE47BB">
      <w:r>
        <w:separator/>
      </w:r>
    </w:p>
  </w:footnote>
  <w:footnote w:type="continuationSeparator" w:id="0">
    <w:p w:rsidR="0047138A" w:rsidRDefault="0047138A" w:rsidP="00AE4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DD" w:rsidRDefault="00126D76" w:rsidP="00AE47BB">
    <w:pPr>
      <w:pStyle w:val="a8"/>
      <w:jc w:val="center"/>
    </w:pPr>
    <w:r>
      <w:fldChar w:fldCharType="begin"/>
    </w:r>
    <w:r w:rsidR="0047138A">
      <w:instrText xml:space="preserve"> PAGE   \* MERGEFORMAT </w:instrText>
    </w:r>
    <w:r>
      <w:fldChar w:fldCharType="separate"/>
    </w:r>
    <w:r w:rsidR="00CF1830">
      <w:rPr>
        <w:noProof/>
      </w:rPr>
      <w:t>103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3074"/>
    <w:multiLevelType w:val="hybridMultilevel"/>
    <w:tmpl w:val="2DAEF6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F20294"/>
    <w:multiLevelType w:val="hybridMultilevel"/>
    <w:tmpl w:val="39749230"/>
    <w:lvl w:ilvl="0" w:tplc="04190017">
      <w:start w:val="1"/>
      <w:numFmt w:val="lowerLetter"/>
      <w:lvlText w:val="%1)"/>
      <w:lvlJc w:val="left"/>
      <w:pPr>
        <w:ind w:left="6740" w:hanging="360"/>
      </w:p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2">
    <w:nsid w:val="7F621702"/>
    <w:multiLevelType w:val="hybridMultilevel"/>
    <w:tmpl w:val="1B00190C"/>
    <w:lvl w:ilvl="0" w:tplc="4F82951E">
      <w:start w:val="1"/>
      <w:numFmt w:val="decimal"/>
      <w:lvlText w:val="%1."/>
      <w:lvlJc w:val="left"/>
      <w:pPr>
        <w:ind w:left="748" w:hanging="277"/>
        <w:jc w:val="right"/>
      </w:pPr>
      <w:rPr>
        <w:rFonts w:ascii="Times New Roman" w:eastAsia="Times New Roman" w:hAnsi="Times New Roman" w:cs="Times New Roman" w:hint="default"/>
        <w:color w:val="232300"/>
        <w:w w:val="96"/>
        <w:sz w:val="27"/>
        <w:szCs w:val="27"/>
        <w:lang w:val="ru-RU" w:eastAsia="en-US" w:bidi="ar-SA"/>
      </w:rPr>
    </w:lvl>
    <w:lvl w:ilvl="1" w:tplc="0406A270">
      <w:numFmt w:val="bullet"/>
      <w:lvlText w:val="•"/>
      <w:lvlJc w:val="left"/>
      <w:pPr>
        <w:ind w:left="1716" w:hanging="277"/>
      </w:pPr>
      <w:rPr>
        <w:rFonts w:hint="default"/>
        <w:lang w:val="ru-RU" w:eastAsia="en-US" w:bidi="ar-SA"/>
      </w:rPr>
    </w:lvl>
    <w:lvl w:ilvl="2" w:tplc="4B2A12F8">
      <w:numFmt w:val="bullet"/>
      <w:lvlText w:val="•"/>
      <w:lvlJc w:val="left"/>
      <w:pPr>
        <w:ind w:left="2692" w:hanging="277"/>
      </w:pPr>
      <w:rPr>
        <w:rFonts w:hint="default"/>
        <w:lang w:val="ru-RU" w:eastAsia="en-US" w:bidi="ar-SA"/>
      </w:rPr>
    </w:lvl>
    <w:lvl w:ilvl="3" w:tplc="F58A4996">
      <w:numFmt w:val="bullet"/>
      <w:lvlText w:val="•"/>
      <w:lvlJc w:val="left"/>
      <w:pPr>
        <w:ind w:left="3669" w:hanging="277"/>
      </w:pPr>
      <w:rPr>
        <w:rFonts w:hint="default"/>
        <w:lang w:val="ru-RU" w:eastAsia="en-US" w:bidi="ar-SA"/>
      </w:rPr>
    </w:lvl>
    <w:lvl w:ilvl="4" w:tplc="7F403702">
      <w:numFmt w:val="bullet"/>
      <w:lvlText w:val="•"/>
      <w:lvlJc w:val="left"/>
      <w:pPr>
        <w:ind w:left="4645" w:hanging="277"/>
      </w:pPr>
      <w:rPr>
        <w:rFonts w:hint="default"/>
        <w:lang w:val="ru-RU" w:eastAsia="en-US" w:bidi="ar-SA"/>
      </w:rPr>
    </w:lvl>
    <w:lvl w:ilvl="5" w:tplc="BE3A579C">
      <w:numFmt w:val="bullet"/>
      <w:lvlText w:val="•"/>
      <w:lvlJc w:val="left"/>
      <w:pPr>
        <w:ind w:left="5622" w:hanging="277"/>
      </w:pPr>
      <w:rPr>
        <w:rFonts w:hint="default"/>
        <w:lang w:val="ru-RU" w:eastAsia="en-US" w:bidi="ar-SA"/>
      </w:rPr>
    </w:lvl>
    <w:lvl w:ilvl="6" w:tplc="8552029E">
      <w:numFmt w:val="bullet"/>
      <w:lvlText w:val="•"/>
      <w:lvlJc w:val="left"/>
      <w:pPr>
        <w:ind w:left="6598" w:hanging="277"/>
      </w:pPr>
      <w:rPr>
        <w:rFonts w:hint="default"/>
        <w:lang w:val="ru-RU" w:eastAsia="en-US" w:bidi="ar-SA"/>
      </w:rPr>
    </w:lvl>
    <w:lvl w:ilvl="7" w:tplc="D3389376">
      <w:numFmt w:val="bullet"/>
      <w:lvlText w:val="•"/>
      <w:lvlJc w:val="left"/>
      <w:pPr>
        <w:ind w:left="7574" w:hanging="277"/>
      </w:pPr>
      <w:rPr>
        <w:rFonts w:hint="default"/>
        <w:lang w:val="ru-RU" w:eastAsia="en-US" w:bidi="ar-SA"/>
      </w:rPr>
    </w:lvl>
    <w:lvl w:ilvl="8" w:tplc="C4B83BA8">
      <w:numFmt w:val="bullet"/>
      <w:lvlText w:val="•"/>
      <w:lvlJc w:val="left"/>
      <w:pPr>
        <w:ind w:left="8551" w:hanging="277"/>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43D89"/>
    <w:rsid w:val="00054AB5"/>
    <w:rsid w:val="00126D76"/>
    <w:rsid w:val="0043252D"/>
    <w:rsid w:val="0047138A"/>
    <w:rsid w:val="005905D5"/>
    <w:rsid w:val="00680520"/>
    <w:rsid w:val="006B7FFE"/>
    <w:rsid w:val="00AE47BB"/>
    <w:rsid w:val="00CF1830"/>
    <w:rsid w:val="00D35E4A"/>
    <w:rsid w:val="00D43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43D8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43D89"/>
    <w:tblPr>
      <w:tblInd w:w="0" w:type="dxa"/>
      <w:tblCellMar>
        <w:top w:w="0" w:type="dxa"/>
        <w:left w:w="0" w:type="dxa"/>
        <w:bottom w:w="0" w:type="dxa"/>
        <w:right w:w="0" w:type="dxa"/>
      </w:tblCellMar>
    </w:tblPr>
  </w:style>
  <w:style w:type="paragraph" w:styleId="a3">
    <w:name w:val="Body Text"/>
    <w:basedOn w:val="a"/>
    <w:uiPriority w:val="1"/>
    <w:qFormat/>
    <w:rsid w:val="00D43D89"/>
    <w:rPr>
      <w:sz w:val="27"/>
      <w:szCs w:val="27"/>
    </w:rPr>
  </w:style>
  <w:style w:type="paragraph" w:styleId="a4">
    <w:name w:val="Title"/>
    <w:basedOn w:val="a"/>
    <w:uiPriority w:val="1"/>
    <w:qFormat/>
    <w:rsid w:val="00D43D89"/>
    <w:pPr>
      <w:spacing w:before="139"/>
      <w:ind w:left="793" w:right="4077"/>
      <w:jc w:val="center"/>
    </w:pPr>
    <w:rPr>
      <w:sz w:val="30"/>
      <w:szCs w:val="30"/>
    </w:rPr>
  </w:style>
  <w:style w:type="paragraph" w:styleId="a5">
    <w:name w:val="List Paragraph"/>
    <w:basedOn w:val="a"/>
    <w:uiPriority w:val="1"/>
    <w:qFormat/>
    <w:rsid w:val="00D43D89"/>
    <w:pPr>
      <w:ind w:left="748" w:hanging="284"/>
      <w:jc w:val="both"/>
    </w:pPr>
  </w:style>
  <w:style w:type="paragraph" w:customStyle="1" w:styleId="TableParagraph">
    <w:name w:val="Table Paragraph"/>
    <w:basedOn w:val="a"/>
    <w:uiPriority w:val="1"/>
    <w:qFormat/>
    <w:rsid w:val="00D43D89"/>
  </w:style>
  <w:style w:type="paragraph" w:customStyle="1" w:styleId="ConsPlusNormal">
    <w:name w:val="ConsPlusNormal"/>
    <w:rsid w:val="00680520"/>
    <w:rPr>
      <w:rFonts w:ascii="Calibri" w:eastAsia="Times New Roman" w:hAnsi="Calibri" w:cs="Calibri"/>
      <w:szCs w:val="20"/>
      <w:lang w:val="ru-RU" w:eastAsia="ru-RU"/>
    </w:rPr>
  </w:style>
  <w:style w:type="paragraph" w:customStyle="1" w:styleId="ConsPlusTitle">
    <w:name w:val="ConsPlusTitle"/>
    <w:rsid w:val="00680520"/>
    <w:rPr>
      <w:rFonts w:ascii="Calibri" w:eastAsia="Times New Roman" w:hAnsi="Calibri" w:cs="Calibri"/>
      <w:b/>
      <w:szCs w:val="20"/>
      <w:lang w:val="ru-RU" w:eastAsia="ru-RU"/>
    </w:rPr>
  </w:style>
  <w:style w:type="paragraph" w:customStyle="1" w:styleId="ConsPlusTitlePage">
    <w:name w:val="ConsPlusTitlePage"/>
    <w:rsid w:val="00680520"/>
    <w:rPr>
      <w:rFonts w:ascii="Tahoma" w:eastAsia="Times New Roman" w:hAnsi="Tahoma" w:cs="Tahoma"/>
      <w:sz w:val="20"/>
      <w:szCs w:val="20"/>
      <w:lang w:val="ru-RU" w:eastAsia="ru-RU"/>
    </w:rPr>
  </w:style>
  <w:style w:type="paragraph" w:styleId="a6">
    <w:name w:val="Balloon Text"/>
    <w:basedOn w:val="a"/>
    <w:link w:val="a7"/>
    <w:uiPriority w:val="99"/>
    <w:semiHidden/>
    <w:unhideWhenUsed/>
    <w:rsid w:val="00680520"/>
    <w:pPr>
      <w:widowControl/>
      <w:autoSpaceDE/>
      <w:autoSpaceDN/>
    </w:pPr>
    <w:rPr>
      <w:rFonts w:ascii="Tahoma" w:eastAsia="Calibri" w:hAnsi="Tahoma"/>
      <w:sz w:val="16"/>
      <w:szCs w:val="16"/>
    </w:rPr>
  </w:style>
  <w:style w:type="character" w:customStyle="1" w:styleId="a7">
    <w:name w:val="Текст выноски Знак"/>
    <w:basedOn w:val="a0"/>
    <w:link w:val="a6"/>
    <w:uiPriority w:val="99"/>
    <w:semiHidden/>
    <w:rsid w:val="00680520"/>
    <w:rPr>
      <w:rFonts w:ascii="Tahoma" w:eastAsia="Calibri" w:hAnsi="Tahoma" w:cs="Times New Roman"/>
      <w:sz w:val="16"/>
      <w:szCs w:val="16"/>
    </w:rPr>
  </w:style>
  <w:style w:type="paragraph" w:customStyle="1" w:styleId="label-4">
    <w:name w:val="label-4"/>
    <w:basedOn w:val="a"/>
    <w:rsid w:val="00680520"/>
    <w:pPr>
      <w:widowControl/>
      <w:autoSpaceDE/>
      <w:autoSpaceDN/>
      <w:spacing w:before="100" w:beforeAutospacing="1" w:after="100" w:afterAutospacing="1"/>
    </w:pPr>
    <w:rPr>
      <w:sz w:val="24"/>
      <w:szCs w:val="24"/>
      <w:lang w:eastAsia="ru-RU"/>
    </w:rPr>
  </w:style>
  <w:style w:type="paragraph" w:styleId="a8">
    <w:name w:val="header"/>
    <w:basedOn w:val="a"/>
    <w:link w:val="a9"/>
    <w:uiPriority w:val="99"/>
    <w:unhideWhenUsed/>
    <w:rsid w:val="00680520"/>
    <w:pPr>
      <w:widowControl/>
      <w:tabs>
        <w:tab w:val="center" w:pos="4677"/>
        <w:tab w:val="right" w:pos="9355"/>
      </w:tabs>
      <w:autoSpaceDE/>
      <w:autoSpaceDN/>
      <w:spacing w:after="200" w:line="276" w:lineRule="auto"/>
    </w:pPr>
    <w:rPr>
      <w:rFonts w:ascii="Calibri" w:eastAsia="Calibri" w:hAnsi="Calibri"/>
    </w:rPr>
  </w:style>
  <w:style w:type="character" w:customStyle="1" w:styleId="a9">
    <w:name w:val="Верхний колонтитул Знак"/>
    <w:basedOn w:val="a0"/>
    <w:link w:val="a8"/>
    <w:uiPriority w:val="99"/>
    <w:rsid w:val="00680520"/>
    <w:rPr>
      <w:rFonts w:ascii="Calibri" w:eastAsia="Calibri" w:hAnsi="Calibri" w:cs="Times New Roman"/>
      <w:lang w:val="ru-RU"/>
    </w:rPr>
  </w:style>
  <w:style w:type="paragraph" w:styleId="aa">
    <w:name w:val="footer"/>
    <w:basedOn w:val="a"/>
    <w:link w:val="ab"/>
    <w:uiPriority w:val="99"/>
    <w:semiHidden/>
    <w:unhideWhenUsed/>
    <w:rsid w:val="00680520"/>
    <w:pPr>
      <w:widowControl/>
      <w:tabs>
        <w:tab w:val="center" w:pos="4677"/>
        <w:tab w:val="right" w:pos="9355"/>
      </w:tabs>
      <w:autoSpaceDE/>
      <w:autoSpaceDN/>
      <w:spacing w:after="200" w:line="276" w:lineRule="auto"/>
    </w:pPr>
    <w:rPr>
      <w:rFonts w:ascii="Calibri" w:eastAsia="Calibri" w:hAnsi="Calibri"/>
    </w:rPr>
  </w:style>
  <w:style w:type="character" w:customStyle="1" w:styleId="ab">
    <w:name w:val="Нижний колонтитул Знак"/>
    <w:basedOn w:val="a0"/>
    <w:link w:val="aa"/>
    <w:uiPriority w:val="99"/>
    <w:semiHidden/>
    <w:rsid w:val="00680520"/>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C4BBB3970E0B303C50DC4BE06335DD8E62FF35E6E6EC51C9C030B4A9E480E8130A2C8CC974687D173E46470CC697829ED5D8684D4CD212A1TFj2G" TargetMode="External"/><Relationship Id="rId18" Type="http://schemas.openxmlformats.org/officeDocument/2006/relationships/hyperlink" Target="consultantplus://offline/ref=C4BBB3970E0B303C50DC4BE06335DD8E62FE31E2E7E151C9C030B4A9E480E8130A2C8CC974687D173E46470CC697829ED5D8684D4CD212A1TFj2G" TargetMode="External"/><Relationship Id="rId26" Type="http://schemas.openxmlformats.org/officeDocument/2006/relationships/hyperlink" Target="consultantplus://offline/ref=C4BBB3970E0B303C50DC4BE06335DD8E62FE31EDE1EC51C9C030B4A9E480E8130A2C8CC974687D173E46470CC697829ED5D8684D4CD212A1TFj2G" TargetMode="External"/><Relationship Id="rId39" Type="http://schemas.openxmlformats.org/officeDocument/2006/relationships/hyperlink" Target="consultantplus://offline/ref=C4BBB3970E0B303C50DC4BE06335DD8E62FF35E6E6EC51C9C030B4A9E480E8130A2C8CC974687D173E46470CC697829ED5D8684D4CD212A1TFj2G" TargetMode="External"/><Relationship Id="rId21" Type="http://schemas.openxmlformats.org/officeDocument/2006/relationships/hyperlink" Target="consultantplus://offline/ref=C4BBB3970E0B303C50DC4BE06335DD8E62FE36ECE5E251C9C030B4A9E480E8130A2C8CC974687D173E46470CC697829ED5D8684D4CD212A1TFj2G" TargetMode="External"/><Relationship Id="rId34" Type="http://schemas.openxmlformats.org/officeDocument/2006/relationships/hyperlink" Target="consultantplus://offline/ref=C4BBB3970E0B303C50DC4BE06335DD8E62FE31E2E6E151C9C030B4A9E480E8130A2C8CC974687D173E46470CC697829ED5D8684D4CD212A1TFj2G" TargetMode="External"/><Relationship Id="rId42" Type="http://schemas.openxmlformats.org/officeDocument/2006/relationships/hyperlink" Target="consultantplus://offline/ref=8B8A3255CA49B80DF2F7D1267A5AA13D94E664D86455355621E8C37CC8670A595D96B95E3AC75F7409BD821CCB1C50DF5BEEC0F8EF1A49B3G327F" TargetMode="External"/><Relationship Id="rId47" Type="http://schemas.openxmlformats.org/officeDocument/2006/relationships/hyperlink" Target="consultantplus://offline/ref=C4BBB3970E0B303C50DC4BE06335DD8E62FE37E6E1ED51C9C030B4A9E480E8130A2C8CCB736076426E09465083CB919FD9D86A4850TDj0G" TargetMode="External"/><Relationship Id="rId50" Type="http://schemas.openxmlformats.org/officeDocument/2006/relationships/hyperlink" Target="consultantplus://offline/ref=9401FD75B22FF8ED3A52BE5071098AF38961487821433501C890D3C2977B3D1AD03A93E0D8D5C97F7DFCD54CF5EA17BAF6C9DBCDBE85E8m1eEH" TargetMode="External"/><Relationship Id="rId55" Type="http://schemas.openxmlformats.org/officeDocument/2006/relationships/hyperlink" Target="consultantplus://offline/ref=A6E997E399E31E42B5AE3B4290116CD56D435DD795718E3C3E99FA11768435F4F8CB4BF845C1950078D7B88E3D23E8B025294888E4ABDC42r0y8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4BBB3970E0B303C50DC4BE06335DD8E63F230E1E7E051C9C030B4A9E480E813182CD4C5756163163A53115D80TCj2G" TargetMode="External"/><Relationship Id="rId20" Type="http://schemas.openxmlformats.org/officeDocument/2006/relationships/hyperlink" Target="consultantplus://offline/ref=C4BBB3970E0B303C50DC4BE06335DD8E62FE33E4E3E451C9C030B4A9E480E8130A2C8CC974687D173E46470CC697829ED5D8684D4CD212A1TFj2G" TargetMode="External"/><Relationship Id="rId29" Type="http://schemas.openxmlformats.org/officeDocument/2006/relationships/hyperlink" Target="consultantplus://offline/ref=C4BBB3970E0B303C50DC4BE06335DD8E62FE31E6E2E351C9C030B4A9E480E8130A2C8CC974687D173E46470CC697829ED5D8684D4CD212A1TFj2G" TargetMode="External"/><Relationship Id="rId41" Type="http://schemas.openxmlformats.org/officeDocument/2006/relationships/hyperlink" Target="consultantplus://offline/ref=8B8A3255CA49B80DF2F7D1267A5AA13D94E664D86455355621E8C37CC8670A595D96B95E3AC75F7409BD821CCB1C50DF5BEEC0F8EF1A49B3G327F" TargetMode="External"/><Relationship Id="rId54" Type="http://schemas.openxmlformats.org/officeDocument/2006/relationships/hyperlink" Target="consultantplus://offline/ref=DE747F184FA8D134957B7859C6EEBE430D0E243A56AB6BAD7D82945B4E358F0B948B1C75E7DA7759C265288A03E045C527245AD6A41C7E5Fk4J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BBB3970E0B303C50DC4BE06335DD8E62FB32E4E3E151C9C030B4A9E480E813182CD4C5756163163A53115D80TCj2G" TargetMode="External"/><Relationship Id="rId24" Type="http://schemas.openxmlformats.org/officeDocument/2006/relationships/hyperlink" Target="consultantplus://offline/ref=C4BBB3970E0B303C50DC4BE06335DD8E62FE31E5E4E151C9C030B4A9E480E8130A2C8CC974687D173E46470CC697829ED5D8684D4CD212A1TFj2G" TargetMode="External"/><Relationship Id="rId32" Type="http://schemas.openxmlformats.org/officeDocument/2006/relationships/hyperlink" Target="consultantplus://offline/ref=C4BBB3970E0B303C50DC4BE06335DD8E62FE31E2E6E151C9C030B4A9E480E8130A2C8CC974687D173E46470CC697829ED5D8684D4CD212A1TFj2G" TargetMode="External"/><Relationship Id="rId37" Type="http://schemas.openxmlformats.org/officeDocument/2006/relationships/hyperlink" Target="consultantplus://offline/ref=C4BBB3970E0B303C50DC4BE06335DD8E62FB32E4E7E351C9C030B4A9E480E8130A2C8CC9746A7C133746470CC697829ED5D8684D4CD212A1TFj2G" TargetMode="External"/><Relationship Id="rId40" Type="http://schemas.openxmlformats.org/officeDocument/2006/relationships/hyperlink" Target="consultantplus://offline/ref=C4BBB3970E0B303C50DC4BE06335DD8E63F230E1E7E051C9C030B4A9E480E813182CD4C5756163163A53115D80TCj2G" TargetMode="External"/><Relationship Id="rId45" Type="http://schemas.openxmlformats.org/officeDocument/2006/relationships/hyperlink" Target="consultantplus://offline/ref=D8E0E7182BE55F01AE0F220E081B743DC203E796A4DE0AEC286D42746B987C9174F7B0AF4FD380FFDDDC615B73744770EE3ABE75CE7A8CBAh270J" TargetMode="External"/><Relationship Id="rId53" Type="http://schemas.openxmlformats.org/officeDocument/2006/relationships/hyperlink" Target="consultantplus://offline/ref=9401FD75B22FF8ED3A52BE5071098AF38961487821433501C890D3C2977B3D1AD03A93E0D8D5CA797DFCD54CF5EA17BAF6C9DBCDBE85E8m1eEH" TargetMode="External"/><Relationship Id="rId58" Type="http://schemas.openxmlformats.org/officeDocument/2006/relationships/hyperlink" Target="consultantplus://offline/ref=C934F2645EEB34270385C83F06A50F592F69D9CA20DA631520BF732E2A01C4AABC7981E8E1B39D2698A57CC787DF5B522A719FB1654A1150e8A3L" TargetMode="External"/><Relationship Id="rId5" Type="http://schemas.openxmlformats.org/officeDocument/2006/relationships/webSettings" Target="webSettings.xml"/><Relationship Id="rId15" Type="http://schemas.openxmlformats.org/officeDocument/2006/relationships/hyperlink" Target="consultantplus://offline/ref=C4BBB3970E0B303C50DC4BE06335DD8E62FF34E3E2E751C9C030B4A9E480E8130A2C8CC974687D173A46470CC697829ED5D8684D4CD212A1TFj2G" TargetMode="External"/><Relationship Id="rId23" Type="http://schemas.openxmlformats.org/officeDocument/2006/relationships/hyperlink" Target="consultantplus://offline/ref=C4BBB3970E0B303C50DC4BE06335DD8E62FE31E0E1EC51C9C030B4A9E480E8130A2C8CC974687D173E46470CC697829ED5D8684D4CD212A1TFj2G" TargetMode="External"/><Relationship Id="rId28" Type="http://schemas.openxmlformats.org/officeDocument/2006/relationships/hyperlink" Target="consultantplus://offline/ref=C4BBB3970E0B303C50DC4BE06335DD8E62FE31E0E1E651C9C030B4A9E480E8130A2C8CC974687D173E46470CC697829ED5D8684D4CD212A1TFj2G" TargetMode="External"/><Relationship Id="rId36" Type="http://schemas.openxmlformats.org/officeDocument/2006/relationships/hyperlink" Target="consultantplus://offline/ref=C4BBB3970E0B303C50DC4BE06335DD8E62FE31E2E6E151C9C030B4A9E480E8130A2C8CC974687D173E46470CC697829ED5D8684D4CD212A1TFj2G" TargetMode="External"/><Relationship Id="rId49" Type="http://schemas.openxmlformats.org/officeDocument/2006/relationships/hyperlink" Target="consultantplus://offline/ref=DE747F184FA8D134957B7859C6EEBE430C02223650AC6BAD7D82945B4E358F0B948B1C75E7DA765EC365288A03E045C527245AD6A41C7E5Fk4JEN" TargetMode="External"/><Relationship Id="rId57" Type="http://schemas.openxmlformats.org/officeDocument/2006/relationships/hyperlink" Target="consultantplus://offline/ref=00CA0419CDB9212EEF8EFC07DBF659FF8E0634AF32A324924A18CB5454FCE78EE9F80A3F370CCB943D5F6F3457E0A4A0CBFABE14EC76AB48cBZDG" TargetMode="External"/><Relationship Id="rId61" Type="http://schemas.openxmlformats.org/officeDocument/2006/relationships/hyperlink" Target="consultantplus://offline/ref=1AAE6C97230E5C01B96893DE1E0494EB71EA7832F104EC16FE7C70264A696E5CB0A74E856061317DD003CA09C5y8VBK" TargetMode="External"/><Relationship Id="rId10" Type="http://schemas.openxmlformats.org/officeDocument/2006/relationships/hyperlink" Target="consultantplus://offline/ref=C4BBB3970E0B303C50DC4BE06335DD8E62F832EDE2E051C9C030B4A9E480E8130A2C8CC974687D103646470CC697829ED5D8684D4CD212A1TFj2G" TargetMode="External"/><Relationship Id="rId19" Type="http://schemas.openxmlformats.org/officeDocument/2006/relationships/hyperlink" Target="consultantplus://offline/ref=C4BBB3970E0B303C50DC4BE06335DD8E62FE32EDEAE751C9C030B4A9E480E8130A2C8CC974687D173E46470CC697829ED5D8684D4CD212A1TFj2G" TargetMode="External"/><Relationship Id="rId31" Type="http://schemas.openxmlformats.org/officeDocument/2006/relationships/hyperlink" Target="consultantplus://offline/ref=C4BBB3970E0B303C50DC4BE06335DD8E62FE31E2E6E151C9C030B4A9E480E8130A2C8CC974687D173E46470CC697829ED5D8684D4CD212A1TFj2G" TargetMode="External"/><Relationship Id="rId44" Type="http://schemas.openxmlformats.org/officeDocument/2006/relationships/hyperlink" Target="consultantplus://offline/ref=D8E0E7182BE55F01AE0F220E081B743DC10EEA9BA2DD0AEC286D42746B987C9174F7B0AF4FD280F9DEDC615B73744770EE3ABE75CE7A8CBAh270J" TargetMode="External"/><Relationship Id="rId52" Type="http://schemas.openxmlformats.org/officeDocument/2006/relationships/hyperlink" Target="consultantplus://offline/ref=9401FD75B22FF8ED3A52BE5071098AF38961487821433501C890D3C2977B3D1AD03A93E0D8D5CA7D7DFCD54CF5EA17BAF6C9DBCDBE85E8m1eEH" TargetMode="External"/><Relationship Id="rId60" Type="http://schemas.openxmlformats.org/officeDocument/2006/relationships/hyperlink" Target="consultantplus://offline/ref=C4BBB3970E0B303C50DC4BE06335DD8E60F230E2E1ED51C9C030B4A9E480E8130A2C8CC974687D173E46470CC697829ED5D8684D4CD212A1TFj2G" TargetMode="External"/><Relationship Id="rId4" Type="http://schemas.openxmlformats.org/officeDocument/2006/relationships/settings" Target="settings.xml"/><Relationship Id="rId9" Type="http://schemas.openxmlformats.org/officeDocument/2006/relationships/hyperlink" Target="consultantplus://offline/ref=C4BBB3970E0B303C50DC4BE06335DD8E62F931E3E4E551C9C030B4A9E480E813182CD4C5756163163A53115D80TCj2G" TargetMode="External"/><Relationship Id="rId14" Type="http://schemas.openxmlformats.org/officeDocument/2006/relationships/hyperlink" Target="consultantplus://offline/ref=C4BBB3970E0B303C50DC4BE06335DD8E62F83CECE7E151C9C030B4A9E480E8130A2C8CC974687D173E46470CC697829ED5D8684D4CD212A1TFj2G" TargetMode="External"/><Relationship Id="rId22" Type="http://schemas.openxmlformats.org/officeDocument/2006/relationships/hyperlink" Target="consultantplus://offline/ref=C4BBB3970E0B303C50DC4BE06335DD8E62FE31E2E7E051C9C030B4A9E480E8130A2C8CC974687D173E46470CC697829ED5D8684D4CD212A1TFj2G" TargetMode="External"/><Relationship Id="rId27" Type="http://schemas.openxmlformats.org/officeDocument/2006/relationships/hyperlink" Target="consultantplus://offline/ref=C4BBB3970E0B303C50DC4BE06335DD8E62FE36E6E6E751C9C030B4A9E480E8130A2C8CC974687D173E46470CC697829ED5D8684D4CD212A1TFj2G" TargetMode="External"/><Relationship Id="rId30" Type="http://schemas.openxmlformats.org/officeDocument/2006/relationships/hyperlink" Target="consultantplus://offline/ref=C4BBB3970E0B303C50DC4BE06335DD8E62FE36E7E4E751C9C030B4A9E480E8130A2C8CC974687D173E46470CC697829ED5D8684D4CD212A1TFj2G" TargetMode="External"/><Relationship Id="rId35" Type="http://schemas.openxmlformats.org/officeDocument/2006/relationships/hyperlink" Target="consultantplus://offline/ref=C4BBB3970E0B303C50DC4BE06335DD8E62FE31E2E6E151C9C030B4A9E480E8130A2C8CC974687D173E46470CC697829ED5D8684D4CD212A1TFj2G" TargetMode="External"/><Relationship Id="rId43" Type="http://schemas.openxmlformats.org/officeDocument/2006/relationships/hyperlink" Target="consultantplus://offline/ref=D8E0E7182BE55F01AE0F220E081B743DC10EEA9BA2DD0AEC286D42746B987C9174F7B0AF4FD084FADEDC615B73744770EE3ABE75CE7A8CBAh270J" TargetMode="External"/><Relationship Id="rId48" Type="http://schemas.openxmlformats.org/officeDocument/2006/relationships/hyperlink" Target="consultantplus://offline/ref=EEB32F1F2DD7AA0D48C1F89C93D8F49814D969B8B0423DB401589D015B2BB56B462B7C6C10B1F30FD291A113063F5C2EB88166BAF3B2ECE0Z655K" TargetMode="External"/><Relationship Id="rId56" Type="http://schemas.openxmlformats.org/officeDocument/2006/relationships/hyperlink" Target="consultantplus://offline/ref=A6E997E399E31E42B5AE3B4290116CD56C4E5CD596708E3C3E99FA11768435F4F8CB4BF845C397057ED7B88E3D23E8B025294888E4ABDC42r0y8L" TargetMode="External"/><Relationship Id="rId64" Type="http://schemas.openxmlformats.org/officeDocument/2006/relationships/theme" Target="theme/theme1.xml"/><Relationship Id="rId8" Type="http://schemas.openxmlformats.org/officeDocument/2006/relationships/hyperlink" Target="consultantplus://offline/ref=C4BBB3970E0B303C50DC4BE06335DD8E62FF34E5E1E451C9C030B4A9E480E813182CD4C5756163163A53115D80TCj2G" TargetMode="External"/><Relationship Id="rId51" Type="http://schemas.openxmlformats.org/officeDocument/2006/relationships/hyperlink" Target="consultantplus://offline/ref=9401FD75B22FF8ED3A52BE5071098AF38961487821433501C890D3C2977B3D1AD03A93E0D8D5C97B7DFCD54CF5EA17BAF6C9DBCDBE85E8m1eEH" TargetMode="External"/><Relationship Id="rId3" Type="http://schemas.openxmlformats.org/officeDocument/2006/relationships/styles" Target="styles.xml"/><Relationship Id="rId12" Type="http://schemas.openxmlformats.org/officeDocument/2006/relationships/hyperlink" Target="consultantplus://offline/ref=C4BBB3970E0B303C50DC4BE06335DD8E62FB32E4E7E351C9C030B4A9E480E813182CD4C5756163163A53115D80TCj2G" TargetMode="External"/><Relationship Id="rId17" Type="http://schemas.openxmlformats.org/officeDocument/2006/relationships/hyperlink" Target="consultantplus://offline/ref=C4BBB3970E0B303C50DC4BE06335DD8E62F83DE0E3E051C9C030B4A9E480E8130A2C8CC974687D173E46470CC697829ED5D8684D4CD212A1TFj2G" TargetMode="External"/><Relationship Id="rId25" Type="http://schemas.openxmlformats.org/officeDocument/2006/relationships/hyperlink" Target="consultantplus://offline/ref=C4BBB3970E0B303C50DC4BE06335DD8E62FE31E4E4E051C9C030B4A9E480E8130A2C8CC974687D173E46470CC697829ED5D8684D4CD212A1TFj2G" TargetMode="External"/><Relationship Id="rId33" Type="http://schemas.openxmlformats.org/officeDocument/2006/relationships/hyperlink" Target="consultantplus://offline/ref=C4BBB3970E0B303C50DC4BE06335DD8E62FE31E2E6E151C9C030B4A9E480E8130A2C8CC974687D173E46470CC697829ED5D8684D4CD212A1TFj2G" TargetMode="External"/><Relationship Id="rId38" Type="http://schemas.openxmlformats.org/officeDocument/2006/relationships/hyperlink" Target="consultantplus://offline/ref=C4BBB3970E0B303C50DC4BE06335DD8E62FB32E4E3E151C9C030B4A9E480E8130A2C8CC974687E1E3846470CC697829ED5D8684D4CD212A1TFj2G" TargetMode="External"/><Relationship Id="rId46" Type="http://schemas.openxmlformats.org/officeDocument/2006/relationships/hyperlink" Target="consultantplus://offline/ref=D8E0E7182BE55F01AE0F220E081B743DC10EEA9BA2DD0AEC286D42746B987C9174F7B0AF4FD086F4DCDC615B73744770EE3ABE75CE7A8CBAh270J" TargetMode="External"/><Relationship Id="rId59" Type="http://schemas.openxmlformats.org/officeDocument/2006/relationships/hyperlink" Target="consultantplus://offline/ref=CC13CA35CDE4D0D17C599805E675D4E7000ACF9192427C10236DB6A1A789D61C2DA6128CFC9BF86D38C0C4E5D7B5C6E799D5412532420EF1k92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64137-8617-4E6D-B833-14BE8E98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103</Pages>
  <Words>27829</Words>
  <Characters>158627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Lepihova</cp:lastModifiedBy>
  <cp:revision>8</cp:revision>
  <dcterms:created xsi:type="dcterms:W3CDTF">2022-04-29T07:32:00Z</dcterms:created>
  <dcterms:modified xsi:type="dcterms:W3CDTF">2022-04-29T10:16:00Z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Application</vt:lpwstr>
  </property>
  <property fmtid="{D5CDD505-2E9C-101B-9397-08002B2CF9AE}" pid="4" name="LastSaved">
    <vt:filetime>2021-10-14T00:00:00Z</vt:filetime>
  </property>
</Properties>
</file>