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E" w:rsidRDefault="00B302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2EE" w:rsidRDefault="00B302EE">
      <w:pPr>
        <w:pStyle w:val="ConsPlusNormal"/>
        <w:jc w:val="both"/>
        <w:outlineLvl w:val="0"/>
      </w:pPr>
    </w:p>
    <w:p w:rsidR="00B302EE" w:rsidRDefault="00B302EE">
      <w:pPr>
        <w:pStyle w:val="ConsPlusTitle"/>
        <w:jc w:val="center"/>
      </w:pPr>
      <w:r>
        <w:t>МИНИСТЕРСТВО УПРАВЛЕНИЯ ФИНАНСАМИ</w:t>
      </w:r>
    </w:p>
    <w:p w:rsidR="00B302EE" w:rsidRDefault="00B302EE">
      <w:pPr>
        <w:pStyle w:val="ConsPlusTitle"/>
        <w:jc w:val="center"/>
      </w:pPr>
      <w:r>
        <w:t>САМАРСКОЙ ОБЛАСТИ</w:t>
      </w:r>
    </w:p>
    <w:p w:rsidR="00B302EE" w:rsidRDefault="00B302EE">
      <w:pPr>
        <w:pStyle w:val="ConsPlusTitle"/>
        <w:jc w:val="both"/>
      </w:pPr>
    </w:p>
    <w:p w:rsidR="00B302EE" w:rsidRDefault="00B302EE">
      <w:pPr>
        <w:pStyle w:val="ConsPlusTitle"/>
        <w:jc w:val="center"/>
      </w:pPr>
      <w:r>
        <w:t>ПРИКАЗ</w:t>
      </w:r>
    </w:p>
    <w:p w:rsidR="00B302EE" w:rsidRDefault="00B302EE">
      <w:pPr>
        <w:pStyle w:val="ConsPlusTitle"/>
        <w:jc w:val="center"/>
      </w:pPr>
      <w:r>
        <w:t>от 21 декабря 2021 г. N 01-07/71н</w:t>
      </w:r>
    </w:p>
    <w:p w:rsidR="00B302EE" w:rsidRDefault="00B302EE">
      <w:pPr>
        <w:pStyle w:val="ConsPlusTitle"/>
        <w:jc w:val="both"/>
      </w:pPr>
    </w:p>
    <w:p w:rsidR="00B302EE" w:rsidRDefault="00B302EE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B302EE" w:rsidRDefault="00B302EE">
      <w:pPr>
        <w:pStyle w:val="ConsPlusTitle"/>
        <w:jc w:val="center"/>
      </w:pPr>
      <w:r>
        <w:t>УПРАВЛЕНИЯ ФИНАНСАМИ САМАРСКОЙ ОБЛАСТИ</w:t>
      </w:r>
    </w:p>
    <w:p w:rsidR="00B302EE" w:rsidRDefault="00B302EE">
      <w:pPr>
        <w:pStyle w:val="ConsPlusNormal"/>
        <w:jc w:val="both"/>
      </w:pPr>
    </w:p>
    <w:p w:rsidR="00B302EE" w:rsidRDefault="00B302EE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B302EE" w:rsidRDefault="00B302E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19.11.2019 N 01-07/74 "Об утверждении типовой формы соглашения о предоставлении субсидии из областного бюджета местным бюджетам в Самарской области" следующее изменение:</w:t>
      </w:r>
    </w:p>
    <w:p w:rsidR="00B302EE" w:rsidRDefault="00B302EE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7" w:history="1">
        <w:r>
          <w:rPr>
            <w:color w:val="0000FF"/>
          </w:rPr>
          <w:t>форме</w:t>
        </w:r>
      </w:hyperlink>
      <w:r>
        <w:t xml:space="preserve"> соглашения о предоставлении субсидии из областного бюджета местным бюджетам в Самарской области:</w:t>
      </w:r>
    </w:p>
    <w:p w:rsidR="00B302EE" w:rsidRDefault="00B302EE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4.2.2.3</w:t>
        </w:r>
      </w:hyperlink>
      <w:r>
        <w:t xml:space="preserve"> после слов "к Порядку" дополнить словами "формирования и".</w:t>
      </w:r>
    </w:p>
    <w:p w:rsidR="00B302EE" w:rsidRDefault="00B302E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17.01.2020 N 01-07/4 "Об утверждении типовой формы соглашения о предоставлении иного межбюджетного трансферта из областного бюджета местным бюджетам в Самарской области" следующие изменения:</w:t>
      </w:r>
    </w:p>
    <w:p w:rsidR="00B302EE" w:rsidRDefault="00B302E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преамбуле</w:t>
        </w:r>
      </w:hyperlink>
      <w:r>
        <w:t xml:space="preserve"> слова "пунктом 7.11 распоряжения Правительства Самарской области от 21.02.2019 N 139-р "О мерах по реализации закона Самарской области об областном бюджете на текущий финансовый год и на плановый период" заменить словами "</w:t>
      </w:r>
      <w:hyperlink r:id="rId11" w:history="1">
        <w:r>
          <w:rPr>
            <w:color w:val="0000FF"/>
          </w:rPr>
          <w:t>частью восьмой статьи 139.1</w:t>
        </w:r>
      </w:hyperlink>
      <w:r>
        <w:t xml:space="preserve"> Бюджетного кодекса Российской Федерации";</w:t>
      </w:r>
      <w:proofErr w:type="gramEnd"/>
    </w:p>
    <w:p w:rsidR="00B302EE" w:rsidRDefault="00B302EE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12" w:history="1">
        <w:r>
          <w:rPr>
            <w:color w:val="0000FF"/>
          </w:rPr>
          <w:t>форме</w:t>
        </w:r>
      </w:hyperlink>
      <w:r>
        <w:t xml:space="preserve"> соглашения о предоставлении иного межбюджетного трансферта из областного бюджета местным бюджетам в Самарской области:</w:t>
      </w:r>
    </w:p>
    <w:p w:rsidR="00B302EE" w:rsidRDefault="00B302EE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4.2.2.3</w:t>
        </w:r>
      </w:hyperlink>
      <w:r>
        <w:t xml:space="preserve"> после слов "к Порядку" дополнить словами "формирования и".</w:t>
      </w:r>
    </w:p>
    <w:p w:rsidR="00B302EE" w:rsidRDefault="00B302EE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и информационно-телекоммуникационной сети Интернет.</w:t>
      </w:r>
    </w:p>
    <w:p w:rsidR="00B302EE" w:rsidRDefault="00B302EE">
      <w:pPr>
        <w:pStyle w:val="ConsPlusNormal"/>
        <w:spacing w:before="220"/>
        <w:ind w:firstLine="540"/>
        <w:jc w:val="both"/>
      </w:pPr>
      <w:r>
        <w:t>4. Настоящий Приказ вступает в силу со дня официального опубликования и применяется при заключении соглашений о предоставлении субсидии и иных межбюджетных трансфертов из областного бюджета местным бюджетам в Самарской области (далее - соглашения) начиная с заключения соглашений на 2022 год.</w:t>
      </w:r>
    </w:p>
    <w:p w:rsidR="00B302EE" w:rsidRDefault="00B302EE">
      <w:pPr>
        <w:pStyle w:val="ConsPlusNormal"/>
        <w:jc w:val="both"/>
      </w:pPr>
    </w:p>
    <w:p w:rsidR="00B302EE" w:rsidRDefault="00B302EE">
      <w:pPr>
        <w:pStyle w:val="ConsPlusNormal"/>
        <w:jc w:val="right"/>
      </w:pPr>
      <w:r>
        <w:t>Министр</w:t>
      </w:r>
    </w:p>
    <w:p w:rsidR="00B302EE" w:rsidRDefault="00B302EE">
      <w:pPr>
        <w:pStyle w:val="ConsPlusNormal"/>
        <w:jc w:val="right"/>
      </w:pPr>
      <w:r>
        <w:t>А.В.ПРЯМИЛОВ</w:t>
      </w:r>
    </w:p>
    <w:p w:rsidR="00B302EE" w:rsidRDefault="00B302EE">
      <w:pPr>
        <w:pStyle w:val="ConsPlusNormal"/>
        <w:jc w:val="both"/>
      </w:pPr>
    </w:p>
    <w:p w:rsidR="00B302EE" w:rsidRDefault="00B302EE">
      <w:pPr>
        <w:pStyle w:val="ConsPlusNormal"/>
        <w:jc w:val="both"/>
      </w:pPr>
    </w:p>
    <w:p w:rsidR="00B302EE" w:rsidRDefault="00B30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0A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02EE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02EE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E438C656BBF67CB013552B190BA1BEB0F9B868E057ABCFB1B8A0BD1BFB6A51792303B2B06DCF7ABAB5CF60ABA215E3D870484BF84D267095A76C73g9N" TargetMode="External"/><Relationship Id="rId13" Type="http://schemas.openxmlformats.org/officeDocument/2006/relationships/hyperlink" Target="consultantplus://offline/ref=408EE438C656BBF67CB013552B190BA1BEB0F9B868E057ABCFB2B8A0BD1BFB6A51792303B2B06DCF7ABAB5CF66ABA215E3D870484BF84D267095A76C73g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EE438C656BBF67CB013552B190BA1BEB0F9B868E057ABCFB1B8A0BD1BFB6A51792303B2B06DCF7ABAB7C363ABA215E3D870484BF84D267095A76C73g9N" TargetMode="External"/><Relationship Id="rId12" Type="http://schemas.openxmlformats.org/officeDocument/2006/relationships/hyperlink" Target="consultantplus://offline/ref=408EE438C656BBF67CB013552B190BA1BEB0F9B868E057ABCFB2B8A0BD1BFB6A51792303B2B06DCF7ABAB6C967ABA215E3D870484BF84D267095A76C73g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EE438C656BBF67CB013552B190BA1BEB0F9B868E057ABCFB1B8A0BD1BFB6A51792303A0B035C378BCABCB61BEF444A578gFN" TargetMode="External"/><Relationship Id="rId11" Type="http://schemas.openxmlformats.org/officeDocument/2006/relationships/hyperlink" Target="consultantplus://offline/ref=408EE438C656BBF67CB00D583D7557A9BCBBA6B26BE555FE90E3BEF7E24BFD3F11392551F7F468C52EEBF19E68A2F05AA78963484DE474gFN" TargetMode="External"/><Relationship Id="rId5" Type="http://schemas.openxmlformats.org/officeDocument/2006/relationships/hyperlink" Target="consultantplus://offline/ref=408EE438C656BBF67CB013552B190BA1BEB0F9B868E65EA0CEB4B8A0BD1BFB6A51792303B2B06DCF7ABAB5CA65ABA215E3D870484BF84D267095A76C73g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EE438C656BBF67CB013552B190BA1BEB0F9B868E057ABCFB2B8A0BD1BFB6A51792303B2B06DCF7ABAB5CB61ABA215E3D870484BF84D267095A76C73g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8EE438C656BBF67CB013552B190BA1BEB0F9B868E057ABCFB2B8A0BD1BFB6A51792303A0B035C378BCABCB61BEF444A578g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2022-04-26T13:32:00Z</dcterms:created>
  <dcterms:modified xsi:type="dcterms:W3CDTF">2022-04-26T13:33:00Z</dcterms:modified>
</cp:coreProperties>
</file>