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8B" w:rsidRDefault="000876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8768B" w:rsidRDefault="0008768B">
      <w:pPr>
        <w:pStyle w:val="ConsPlusNormal"/>
        <w:jc w:val="both"/>
        <w:outlineLvl w:val="0"/>
      </w:pPr>
    </w:p>
    <w:p w:rsidR="0008768B" w:rsidRDefault="0008768B">
      <w:pPr>
        <w:pStyle w:val="ConsPlusTitle"/>
        <w:jc w:val="center"/>
      </w:pPr>
      <w:r>
        <w:t>МИНИСТЕРСТВО УПРАВЛЕНИЯ ФИНАНСАМИ</w:t>
      </w:r>
    </w:p>
    <w:p w:rsidR="0008768B" w:rsidRDefault="0008768B">
      <w:pPr>
        <w:pStyle w:val="ConsPlusTitle"/>
        <w:jc w:val="center"/>
      </w:pPr>
      <w:r>
        <w:t>САМАРСКОЙ ОБЛАСТИ</w:t>
      </w:r>
    </w:p>
    <w:p w:rsidR="0008768B" w:rsidRDefault="0008768B">
      <w:pPr>
        <w:pStyle w:val="ConsPlusTitle"/>
        <w:jc w:val="both"/>
      </w:pPr>
    </w:p>
    <w:p w:rsidR="0008768B" w:rsidRDefault="0008768B">
      <w:pPr>
        <w:pStyle w:val="ConsPlusTitle"/>
        <w:jc w:val="center"/>
      </w:pPr>
      <w:r>
        <w:t>ПРИКАЗ</w:t>
      </w:r>
    </w:p>
    <w:p w:rsidR="0008768B" w:rsidRDefault="0008768B">
      <w:pPr>
        <w:pStyle w:val="ConsPlusTitle"/>
        <w:jc w:val="center"/>
      </w:pPr>
      <w:r>
        <w:t>от 15 марта 2022 г. N 01-07/12н</w:t>
      </w:r>
    </w:p>
    <w:p w:rsidR="0008768B" w:rsidRDefault="0008768B">
      <w:pPr>
        <w:pStyle w:val="ConsPlusTitle"/>
        <w:jc w:val="both"/>
      </w:pPr>
    </w:p>
    <w:p w:rsidR="0008768B" w:rsidRDefault="0008768B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08768B" w:rsidRDefault="0008768B">
      <w:pPr>
        <w:pStyle w:val="ConsPlusTitle"/>
        <w:jc w:val="center"/>
      </w:pPr>
      <w:r>
        <w:t>ФИНАНСАМИ САМАРСКОЙ ОБЛАСТИ ОТ 30.10.2020 N 01-07/65Н</w:t>
      </w:r>
    </w:p>
    <w:p w:rsidR="0008768B" w:rsidRDefault="0008768B">
      <w:pPr>
        <w:pStyle w:val="ConsPlusTitle"/>
        <w:jc w:val="center"/>
      </w:pPr>
      <w:r>
        <w:t>"ОБ УТВЕРЖДЕНИИ ТИПОВОЙ ФОРМЫ СОГЛАШЕНИЯ О ПРЕДОСТАВЛЕНИИ</w:t>
      </w:r>
    </w:p>
    <w:p w:rsidR="0008768B" w:rsidRDefault="0008768B">
      <w:pPr>
        <w:pStyle w:val="ConsPlusTitle"/>
        <w:jc w:val="center"/>
      </w:pPr>
      <w:r>
        <w:t xml:space="preserve">СУБСИДИИ ИЗ ОБЛАСТНОГО БЮДЖЕТА </w:t>
      </w:r>
      <w:proofErr w:type="gramStart"/>
      <w:r>
        <w:t>ГОСУДАРСТВЕННОМУ</w:t>
      </w:r>
      <w:proofErr w:type="gramEnd"/>
      <w:r>
        <w:t xml:space="preserve"> БЮДЖЕТНОМУ</w:t>
      </w:r>
    </w:p>
    <w:p w:rsidR="0008768B" w:rsidRDefault="0008768B">
      <w:pPr>
        <w:pStyle w:val="ConsPlusTitle"/>
        <w:jc w:val="center"/>
      </w:pPr>
      <w:r>
        <w:t>ИЛИ АВТОНОМНОМУ УЧРЕЖДЕНИЮ САМАРСКОЙ ОБЛАСТИ В СООТВЕТСТВИИ</w:t>
      </w:r>
    </w:p>
    <w:p w:rsidR="0008768B" w:rsidRDefault="0008768B">
      <w:pPr>
        <w:pStyle w:val="ConsPlusTitle"/>
        <w:jc w:val="center"/>
      </w:pPr>
      <w:r>
        <w:t>С АБЗАЦЕМ ВТОРЫМ ПУНКТА 1 СТАТЬИ 78.1 БЮДЖЕТНОГО КОДЕКСА</w:t>
      </w:r>
    </w:p>
    <w:p w:rsidR="0008768B" w:rsidRDefault="0008768B">
      <w:pPr>
        <w:pStyle w:val="ConsPlusTitle"/>
        <w:jc w:val="center"/>
      </w:pPr>
      <w:r>
        <w:t>РОССИЙСКОЙ ФЕДЕРАЦИИ"</w:t>
      </w:r>
    </w:p>
    <w:p w:rsidR="0008768B" w:rsidRDefault="0008768B">
      <w:pPr>
        <w:pStyle w:val="ConsPlusNormal"/>
        <w:jc w:val="both"/>
      </w:pPr>
    </w:p>
    <w:p w:rsidR="0008768B" w:rsidRDefault="0008768B">
      <w:pPr>
        <w:pStyle w:val="ConsPlusNormal"/>
        <w:ind w:firstLine="540"/>
        <w:jc w:val="both"/>
      </w:pPr>
      <w:proofErr w:type="gramStart"/>
      <w:r>
        <w:t xml:space="preserve">В соответствии с Общими </w:t>
      </w:r>
      <w:hyperlink r:id="rId5">
        <w:r>
          <w:rPr>
            <w:color w:val="0000FF"/>
          </w:rPr>
          <w:t>требованиями</w:t>
        </w:r>
      </w:hyperlink>
      <w: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N 203, на основании </w:t>
      </w:r>
      <w:hyperlink r:id="rId6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  <w:proofErr w:type="gramEnd"/>
    </w:p>
    <w:p w:rsidR="0008768B" w:rsidRDefault="0008768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30.10.2020 N 01-07/65н "Об утверждении Типовой формы соглашения о предоставлении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78.1 Бюджетного кодекса Российской Федерации" следующие изменения: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 xml:space="preserve">В Типовой </w:t>
      </w:r>
      <w:hyperlink r:id="rId8">
        <w:r>
          <w:rPr>
            <w:color w:val="0000FF"/>
          </w:rPr>
          <w:t>форме</w:t>
        </w:r>
      </w:hyperlink>
      <w:r>
        <w:t xml:space="preserve"> соглашения о предоставлении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78.1 Бюджетного кодекса Российской Федерации:</w:t>
      </w:r>
    </w:p>
    <w:p w:rsidR="0008768B" w:rsidRDefault="0008768B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пункты 3.1.1</w:t>
        </w:r>
      </w:hyperlink>
      <w:r>
        <w:t xml:space="preserve">, </w:t>
      </w:r>
      <w:hyperlink r:id="rId10">
        <w:r>
          <w:rPr>
            <w:color w:val="0000FF"/>
          </w:rPr>
          <w:t>3.1.1.1</w:t>
        </w:r>
      </w:hyperlink>
      <w:r>
        <w:t xml:space="preserve">, </w:t>
      </w:r>
      <w:hyperlink r:id="rId11">
        <w:r>
          <w:rPr>
            <w:color w:val="0000FF"/>
          </w:rPr>
          <w:t>3.1.1.2</w:t>
        </w:r>
      </w:hyperlink>
      <w:r>
        <w:t xml:space="preserve"> признать утратившими силу;</w:t>
      </w:r>
    </w:p>
    <w:p w:rsidR="0008768B" w:rsidRDefault="0008768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4.1.2</w:t>
        </w:r>
      </w:hyperlink>
      <w:r>
        <w:t xml:space="preserve"> изложить в следующей редакции: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"4.1.2.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3.2 настоящего Соглашения, в течение ___ рабочих дней со дня поступления документов от Учреждения</w:t>
      </w:r>
      <w:proofErr w:type="gramStart"/>
      <w:r>
        <w:t>;"</w:t>
      </w:r>
      <w:proofErr w:type="gramEnd"/>
      <w:r>
        <w:t>;</w:t>
      </w:r>
    </w:p>
    <w:p w:rsidR="0008768B" w:rsidRDefault="0008768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дополнить</w:t>
        </w:r>
      </w:hyperlink>
      <w:r>
        <w:t xml:space="preserve"> пунктом 4.1.4.1 следующего содержания: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"4.1.4.1. утвердить план мероприятий по достижению результатов предоставления Субсидии согласно приложению N _______ к настоящему Соглашению, являющемуся неотъемлемой частью настоящего Соглашения &lt;15.1&gt;;";</w:t>
      </w:r>
    </w:p>
    <w:p w:rsidR="0008768B" w:rsidRDefault="0008768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дополнить</w:t>
        </w:r>
      </w:hyperlink>
      <w:r>
        <w:t xml:space="preserve"> пунктом 4.1.5.1 следующего содержания: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"4.1.5.1. осуществлять оценку реализации Учреждением плана мероприятий по достижению результатов предоставления Субсидии на основании отчета по форме, установленной в приложении N _____ к настоящему Соглашению &lt;17.1&gt;, являющейся неотъемлемой частью настоящего Соглашения, представленного в соответствии с пунктом 4.3.5.2.1 настоящего Соглашения</w:t>
      </w:r>
      <w:proofErr w:type="gramStart"/>
      <w:r>
        <w:t>;"</w:t>
      </w:r>
      <w:proofErr w:type="gramEnd"/>
      <w:r>
        <w:t>;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5">
        <w:r>
          <w:rPr>
            <w:color w:val="0000FF"/>
          </w:rPr>
          <w:t>пункте 4.3.1</w:t>
        </w:r>
      </w:hyperlink>
      <w:r>
        <w:t xml:space="preserve"> слова "документы в соответствии с пунктами ____________ настоящего Соглашения, в том числе" исключить;</w:t>
      </w:r>
    </w:p>
    <w:p w:rsidR="0008768B" w:rsidRDefault="0008768B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пунктом 4.3.5.2.1 следующего содержания:</w:t>
      </w:r>
    </w:p>
    <w:p w:rsidR="0008768B" w:rsidRDefault="0008768B">
      <w:pPr>
        <w:pStyle w:val="ConsPlusNonformat"/>
        <w:spacing w:before="200"/>
        <w:jc w:val="both"/>
      </w:pPr>
      <w:r>
        <w:t xml:space="preserve">    "4.3.5.2.1.   отчет   о  реализации  плана  мероприятий  по  достижению</w:t>
      </w:r>
    </w:p>
    <w:p w:rsidR="0008768B" w:rsidRDefault="0008768B">
      <w:pPr>
        <w:pStyle w:val="ConsPlusNonformat"/>
        <w:jc w:val="both"/>
      </w:pPr>
      <w:r>
        <w:t>результатов  предоставления  Субсидии  по форме, установленной в приложении</w:t>
      </w:r>
    </w:p>
    <w:p w:rsidR="0008768B" w:rsidRDefault="0008768B">
      <w:pPr>
        <w:pStyle w:val="ConsPlusNonformat"/>
        <w:jc w:val="both"/>
      </w:pPr>
      <w:r>
        <w:t xml:space="preserve">N ___ к настоящему  Соглашению, не позднее ____ рабочего дня, следующего </w:t>
      </w:r>
      <w:proofErr w:type="gramStart"/>
      <w:r>
        <w:t>за</w:t>
      </w:r>
      <w:proofErr w:type="gramEnd"/>
    </w:p>
    <w:p w:rsidR="0008768B" w:rsidRDefault="0008768B">
      <w:pPr>
        <w:pStyle w:val="ConsPlusNonformat"/>
        <w:jc w:val="both"/>
      </w:pPr>
      <w:r>
        <w:t>отчетным ________________________________________________________ &lt;31.1&gt;;";</w:t>
      </w:r>
    </w:p>
    <w:p w:rsidR="0008768B" w:rsidRDefault="0008768B">
      <w:pPr>
        <w:pStyle w:val="ConsPlusNonformat"/>
        <w:jc w:val="both"/>
      </w:pPr>
      <w:r>
        <w:t xml:space="preserve">                        (месяц, квартал, год)</w:t>
      </w:r>
    </w:p>
    <w:p w:rsidR="0008768B" w:rsidRDefault="0008768B">
      <w:pPr>
        <w:pStyle w:val="ConsPlusNormal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пункте 5.3.2</w:t>
        </w:r>
      </w:hyperlink>
      <w:r>
        <w:t xml:space="preserve"> слова "&lt;40&gt;" исключить;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пункте 7.6.1</w:t>
        </w:r>
      </w:hyperlink>
      <w:r>
        <w:t xml:space="preserve"> после слова "реорганизации" дополнить словами "(за исключением реорганизации в форме присоединения)";</w:t>
      </w:r>
    </w:p>
    <w:p w:rsidR="0008768B" w:rsidRDefault="0008768B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сноску &lt;11&gt;</w:t>
        </w:r>
      </w:hyperlink>
      <w:r>
        <w:t xml:space="preserve"> изложить в следующей редакции: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"&lt;11</w:t>
      </w:r>
      <w:proofErr w:type="gramStart"/>
      <w:r>
        <w:t>&gt; П</w:t>
      </w:r>
      <w:proofErr w:type="gramEnd"/>
      <w: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 и актами Правительства Самарской области.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 В данном случае Типовая форма может корректироваться с учетом положений законодательства, регулирующих казначейское сопровождение и (или) осуществление операций с применением казначейского обеспечения обязательств</w:t>
      </w:r>
      <w:proofErr w:type="gramStart"/>
      <w:r>
        <w:t>.";</w:t>
      </w:r>
    </w:p>
    <w:proofErr w:type="gramEnd"/>
    <w:p w:rsidR="0008768B" w:rsidRDefault="0008768B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"consultantplus://offline/ref=2ACBFFCB82EB1E3FC0CD8AF48129CC87EFFFE3E3BE3E2CFA830096910D2ECD11DB4151E602B69062B8B0BE614B293D7023394DA94B7D31374E381DCCMEf6M" \h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сноской &lt;15.1&gt; следующего содержания: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"&lt;15.1&gt; В соответствующем приложении устанавливается план мероприятий по достижению результатов предоставления Субсидии</w:t>
      </w:r>
      <w:proofErr w:type="gramStart"/>
      <w:r>
        <w:t>.";</w:t>
      </w:r>
      <w:proofErr w:type="gramEnd"/>
    </w:p>
    <w:p w:rsidR="0008768B" w:rsidRDefault="0008768B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сноску &lt;15&gt;</w:t>
        </w:r>
      </w:hyperlink>
      <w:r>
        <w:t xml:space="preserve"> изложить в следующей редакции: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"&lt;15</w:t>
      </w:r>
      <w:proofErr w:type="gramStart"/>
      <w:r>
        <w:t>&gt; В</w:t>
      </w:r>
      <w:proofErr w:type="gramEnd"/>
      <w:r>
        <w:t xml:space="preserve"> соответствующем приложении в обязательном порядке устанавливаются значения результатов предоставления субсидии, которые должны быть конкретными, измеримыми и соответствовать результатам региональных проектов (программ), государственных программ (при наличии в государственных программах результатов реализации таких программ) (в случае,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</w:t>
      </w:r>
      <w:proofErr w:type="gramStart"/>
      <w:r>
        <w:t>."</w:t>
      </w:r>
      <w:proofErr w:type="gramEnd"/>
      <w:r>
        <w:t>;</w:t>
      </w:r>
    </w:p>
    <w:p w:rsidR="0008768B" w:rsidRDefault="0008768B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дополнить</w:t>
        </w:r>
      </w:hyperlink>
      <w:r>
        <w:t xml:space="preserve"> сноской &lt;17.1&gt; следующего содержания: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"&lt;17.1&gt; В соответствующем приложении устанавливается форма отчета о реализации Учреждением плана мероприятий по достижению результатов предоставления Субсидии</w:t>
      </w:r>
      <w:proofErr w:type="gramStart"/>
      <w:r>
        <w:t>.";</w:t>
      </w:r>
      <w:proofErr w:type="gramEnd"/>
    </w:p>
    <w:p w:rsidR="0008768B" w:rsidRDefault="0008768B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сноску &lt;27&gt;</w:t>
        </w:r>
      </w:hyperlink>
      <w:r>
        <w:t xml:space="preserve"> изложить в следующей редакции: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"&lt;27&gt; Предусматривается при реализации пункта 8 Общих требований</w:t>
      </w:r>
      <w:proofErr w:type="gramStart"/>
      <w:r>
        <w:t>.";</w:t>
      </w:r>
      <w:proofErr w:type="gramEnd"/>
    </w:p>
    <w:p w:rsidR="0008768B" w:rsidRDefault="0008768B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дополнить</w:t>
        </w:r>
      </w:hyperlink>
      <w:r>
        <w:t xml:space="preserve"> сноской &lt;31.1&gt; следующего содержания: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 xml:space="preserve">"&lt;31.1&gt; Форма соответствующего приложения должна соответствовать форме отчета о </w:t>
      </w:r>
      <w:r>
        <w:lastRenderedPageBreak/>
        <w:t>реализации плана мероприятий по достижению результатов предоставления Субсидии, установленной Порядком предоставления субсидии. Сроки предоставления указанного отчета должны соответствовать установленным в Порядке предоставления субсидии срокам</w:t>
      </w:r>
      <w:proofErr w:type="gramStart"/>
      <w:r>
        <w:t>.";</w:t>
      </w:r>
    </w:p>
    <w:proofErr w:type="gramEnd"/>
    <w:p w:rsidR="0008768B" w:rsidRDefault="0008768B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сноски &lt;6&gt;</w:t>
        </w:r>
      </w:hyperlink>
      <w:r>
        <w:t xml:space="preserve">, </w:t>
      </w:r>
      <w:hyperlink r:id="rId25">
        <w:r>
          <w:rPr>
            <w:color w:val="0000FF"/>
          </w:rPr>
          <w:t>&lt;14&gt;</w:t>
        </w:r>
      </w:hyperlink>
      <w:r>
        <w:t xml:space="preserve">, абзацы вторые в </w:t>
      </w:r>
      <w:hyperlink r:id="rId26">
        <w:r>
          <w:rPr>
            <w:color w:val="0000FF"/>
          </w:rPr>
          <w:t>сносках &lt;15&gt;</w:t>
        </w:r>
      </w:hyperlink>
      <w:r>
        <w:t xml:space="preserve">, </w:t>
      </w:r>
      <w:hyperlink r:id="rId27">
        <w:r>
          <w:rPr>
            <w:color w:val="0000FF"/>
          </w:rPr>
          <w:t>&lt;16&gt;</w:t>
        </w:r>
      </w:hyperlink>
      <w:r>
        <w:t xml:space="preserve">, </w:t>
      </w:r>
      <w:hyperlink r:id="rId28">
        <w:r>
          <w:rPr>
            <w:color w:val="0000FF"/>
          </w:rPr>
          <w:t>&lt;18&gt;</w:t>
        </w:r>
      </w:hyperlink>
      <w:r>
        <w:t xml:space="preserve">, </w:t>
      </w:r>
      <w:hyperlink r:id="rId29">
        <w:r>
          <w:rPr>
            <w:color w:val="0000FF"/>
          </w:rPr>
          <w:t>&lt;28&gt;</w:t>
        </w:r>
      </w:hyperlink>
      <w:r>
        <w:t xml:space="preserve">, </w:t>
      </w:r>
      <w:hyperlink r:id="rId30">
        <w:r>
          <w:rPr>
            <w:color w:val="0000FF"/>
          </w:rPr>
          <w:t>&lt;31&gt;</w:t>
        </w:r>
      </w:hyperlink>
      <w:r>
        <w:t xml:space="preserve"> и </w:t>
      </w:r>
      <w:hyperlink r:id="rId31">
        <w:r>
          <w:rPr>
            <w:color w:val="0000FF"/>
          </w:rPr>
          <w:t>сноску &lt;40&gt;</w:t>
        </w:r>
      </w:hyperlink>
      <w:r>
        <w:t xml:space="preserve"> признать утратившими силу.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08768B" w:rsidRDefault="0008768B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08768B" w:rsidRDefault="0008768B">
      <w:pPr>
        <w:pStyle w:val="ConsPlusNormal"/>
        <w:jc w:val="both"/>
      </w:pPr>
    </w:p>
    <w:p w:rsidR="0008768B" w:rsidRDefault="0008768B">
      <w:pPr>
        <w:pStyle w:val="ConsPlusNormal"/>
        <w:jc w:val="right"/>
      </w:pPr>
      <w:r>
        <w:t>Министр</w:t>
      </w:r>
    </w:p>
    <w:p w:rsidR="0008768B" w:rsidRDefault="0008768B">
      <w:pPr>
        <w:pStyle w:val="ConsPlusNormal"/>
        <w:jc w:val="right"/>
      </w:pPr>
      <w:r>
        <w:t>А.В.ПРЯМИЛОВ</w:t>
      </w:r>
    </w:p>
    <w:p w:rsidR="0008768B" w:rsidRDefault="0008768B">
      <w:pPr>
        <w:pStyle w:val="ConsPlusNormal"/>
        <w:jc w:val="both"/>
      </w:pPr>
    </w:p>
    <w:p w:rsidR="0008768B" w:rsidRDefault="0008768B">
      <w:pPr>
        <w:pStyle w:val="ConsPlusNormal"/>
        <w:jc w:val="both"/>
      </w:pPr>
    </w:p>
    <w:p w:rsidR="0008768B" w:rsidRDefault="000876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70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08768B"/>
    <w:rsid w:val="0008768B"/>
    <w:rsid w:val="00095E64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876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76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76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8AF48129CC87EFFFE3E3BE3E2CFA830096910D2ECD11DB4151E602B69062B8B0BE614B293D7023394DA94B7D31374E381DCCMEf6M" TargetMode="External"/><Relationship Id="rId13" Type="http://schemas.openxmlformats.org/officeDocument/2006/relationships/hyperlink" Target="consultantplus://offline/ref=2ACBFFCB82EB1E3FC0CD8AF48129CC87EFFFE3E3BE3E2CFA830096910D2ECD11DB4151E602B69062B8B0BE614B293D7023394DA94B7D31374E381DCCMEf6M" TargetMode="External"/><Relationship Id="rId18" Type="http://schemas.openxmlformats.org/officeDocument/2006/relationships/hyperlink" Target="consultantplus://offline/ref=2ACBFFCB82EB1E3FC0CD8AF48129CC87EFFFE3E3BE3E2CFA830096910D2ECD11DB4151E602B69062B8B0BF614A293D7023394DA94B7D31374E381DCCMEf6M" TargetMode="External"/><Relationship Id="rId26" Type="http://schemas.openxmlformats.org/officeDocument/2006/relationships/hyperlink" Target="consultantplus://offline/ref=2ACBFFCB82EB1E3FC0CD8AF48129CC87EFFFE3E3BE3E2CFA830096910D2ECD11DB4151E602B69062B8B0BF654D293D7023394DA94B7D31374E381DCCMEf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CBFFCB82EB1E3FC0CD8AF48129CC87EFFFE3E3BE3E2CFA830096910D2ECD11DB4151E602B69062B8B0BE614B293D7023394DA94B7D31374E381DCCMEf6M" TargetMode="External"/><Relationship Id="rId7" Type="http://schemas.openxmlformats.org/officeDocument/2006/relationships/hyperlink" Target="consultantplus://offline/ref=2ACBFFCB82EB1E3FC0CD8AF48129CC87EFFFE3E3BE3E2CFA830096910D2ECD11DB4151E610B6C86EBAB7A0604F3C6B2165M6fFM" TargetMode="External"/><Relationship Id="rId12" Type="http://schemas.openxmlformats.org/officeDocument/2006/relationships/hyperlink" Target="consultantplus://offline/ref=2ACBFFCB82EB1E3FC0CD8AF48129CC87EFFFE3E3BE3E2CFA830096910D2ECD11DB4151E602B69062B8B0BE6343293D7023394DA94B7D31374E381DCCMEf6M" TargetMode="External"/><Relationship Id="rId17" Type="http://schemas.openxmlformats.org/officeDocument/2006/relationships/hyperlink" Target="consultantplus://offline/ref=2ACBFFCB82EB1E3FC0CD8AF48129CC87EFFFE3E3BE3E2CFA830096910D2ECD11DB4151E602B69062B8B0BE6948293D7023394DA94B7D31374E381DCCMEf6M" TargetMode="External"/><Relationship Id="rId25" Type="http://schemas.openxmlformats.org/officeDocument/2006/relationships/hyperlink" Target="consultantplus://offline/ref=2ACBFFCB82EB1E3FC0CD8AF48129CC87EFFFE3E3BE3E2CFA830096910D2ECD11DB4151E602B69062B8B0BF654F293D7023394DA94B7D31374E381DCCMEf6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CBFFCB82EB1E3FC0CD8AF48129CC87EFFFE3E3BE3E2CFA830096910D2ECD11DB4151E602B69062B8B0BE614B293D7023394DA94B7D31374E381DCCMEf6M" TargetMode="External"/><Relationship Id="rId20" Type="http://schemas.openxmlformats.org/officeDocument/2006/relationships/hyperlink" Target="consultantplus://offline/ref=2ACBFFCB82EB1E3FC0CD8AF48129CC87EFFFE3E3BE3E2CFA830096910D2ECD11DB4151E602B69062B8B0BF654E293D7023394DA94B7D31374E381DCCMEf6M" TargetMode="External"/><Relationship Id="rId29" Type="http://schemas.openxmlformats.org/officeDocument/2006/relationships/hyperlink" Target="consultantplus://offline/ref=2ACBFFCB82EB1E3FC0CD8AF48129CC87EFFFE3E3BE3E2CFA830096910D2ECD11DB4151E602B69062B8B0BF6749293D7023394DA94B7D31374E381DCCMEf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BFFCB82EB1E3FC0CD8AF48129CC87EFFFE3E3BE382AFA840196910D2ECD11DB4151E602B69062B8B0BE614B293D7023394DA94B7D31374E381DCCMEf6M" TargetMode="External"/><Relationship Id="rId11" Type="http://schemas.openxmlformats.org/officeDocument/2006/relationships/hyperlink" Target="consultantplus://offline/ref=2ACBFFCB82EB1E3FC0CD8AF48129CC87EFFFE3E3BE3E2CFA830096910D2ECD11DB4151E602B69062B8B0BE624A293D7023394DA94B7D31374E381DCCMEf6M" TargetMode="External"/><Relationship Id="rId24" Type="http://schemas.openxmlformats.org/officeDocument/2006/relationships/hyperlink" Target="consultantplus://offline/ref=2ACBFFCB82EB1E3FC0CD8AF48129CC87EFFFE3E3BE3E2CFA830096910D2ECD11DB4151E602B69062B8B0BF644D293D7023394DA94B7D31374E381DCCMEf6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ACBFFCB82EB1E3FC0CD94F99745908FEDF4B5EEB63521A4DA5690C6527ECB449B0157B341F29D62B9BBEA310F776423607240AF52613131M5f3M" TargetMode="External"/><Relationship Id="rId15" Type="http://schemas.openxmlformats.org/officeDocument/2006/relationships/hyperlink" Target="consultantplus://offline/ref=2ACBFFCB82EB1E3FC0CD8AF48129CC87EFFFE3E3BE3E2CFA830096910D2ECD11DB4151E602B69062B8B0BE664F293D7023394DA94B7D31374E381DCCMEf6M" TargetMode="External"/><Relationship Id="rId23" Type="http://schemas.openxmlformats.org/officeDocument/2006/relationships/hyperlink" Target="consultantplus://offline/ref=2ACBFFCB82EB1E3FC0CD8AF48129CC87EFFFE3E3BE3E2CFA830096910D2ECD11DB4151E602B69062B8B0BE614B293D7023394DA94B7D31374E381DCCMEf6M" TargetMode="External"/><Relationship Id="rId28" Type="http://schemas.openxmlformats.org/officeDocument/2006/relationships/hyperlink" Target="consultantplus://offline/ref=2ACBFFCB82EB1E3FC0CD8AF48129CC87EFFFE3E3BE3E2CFA830096910D2ECD11DB4151E602B69062B8B0BF664A293D7023394DA94B7D31374E381DCCMEf6M" TargetMode="External"/><Relationship Id="rId10" Type="http://schemas.openxmlformats.org/officeDocument/2006/relationships/hyperlink" Target="consultantplus://offline/ref=2ACBFFCB82EB1E3FC0CD8AF48129CC87EFFFE3E3BE3E2CFA830096910D2ECD11DB4151E602B69062B8B0BE624B293D7023394DA94B7D31374E381DCCMEf6M" TargetMode="External"/><Relationship Id="rId19" Type="http://schemas.openxmlformats.org/officeDocument/2006/relationships/hyperlink" Target="consultantplus://offline/ref=2ACBFFCB82EB1E3FC0CD8AF48129CC87EFFFE3E3BE3E2CFA830096910D2ECD11DB4151E602B69062B8B0BF654A293D7023394DA94B7D31374E381DCCMEf6M" TargetMode="External"/><Relationship Id="rId31" Type="http://schemas.openxmlformats.org/officeDocument/2006/relationships/hyperlink" Target="consultantplus://offline/ref=2ACBFFCB82EB1E3FC0CD8AF48129CC87EFFFE3E3BE3E2CFA830096910D2ECD11DB4151E602B69062B8B0BF684E293D7023394DA94B7D31374E381DCCMEf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CBFFCB82EB1E3FC0CD8AF48129CC87EFFFE3E3BE3E2CFA830096910D2ECD11DB4151E602B69062B8B0BE6142293D7023394DA94B7D31374E381DCCMEf6M" TargetMode="External"/><Relationship Id="rId14" Type="http://schemas.openxmlformats.org/officeDocument/2006/relationships/hyperlink" Target="consultantplus://offline/ref=2ACBFFCB82EB1E3FC0CD8AF48129CC87EFFFE3E3BE3E2CFA830096910D2ECD11DB4151E602B69062B8B0BE614B293D7023394DA94B7D31374E381DCCMEf6M" TargetMode="External"/><Relationship Id="rId22" Type="http://schemas.openxmlformats.org/officeDocument/2006/relationships/hyperlink" Target="consultantplus://offline/ref=2ACBFFCB82EB1E3FC0CD8AF48129CC87EFFFE3E3BE3E2CFA830096910D2ECD11DB4151E602B69062B8B0BF674B293D7023394DA94B7D31374E381DCCMEf6M" TargetMode="External"/><Relationship Id="rId27" Type="http://schemas.openxmlformats.org/officeDocument/2006/relationships/hyperlink" Target="consultantplus://offline/ref=2ACBFFCB82EB1E3FC0CD8AF48129CC87EFFFE3E3BE3E2CFA830096910D2ECD11DB4151E602B69062B8B0BF6543293D7023394DA94B7D31374E381DCCMEf6M" TargetMode="External"/><Relationship Id="rId30" Type="http://schemas.openxmlformats.org/officeDocument/2006/relationships/hyperlink" Target="consultantplus://offline/ref=2ACBFFCB82EB1E3FC0CD8AF48129CC87EFFFE3E3BE3E2CFA830096910D2ECD11DB4151E602B69062B8B0BF674D293D7023394DA94B7D31374E381DCCME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9320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2023-04-27T12:31:00Z</dcterms:created>
  <dcterms:modified xsi:type="dcterms:W3CDTF">2023-04-27T12:31:00Z</dcterms:modified>
</cp:coreProperties>
</file>