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6" w:rsidRDefault="003A02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0246" w:rsidRDefault="003A0246">
      <w:pPr>
        <w:pStyle w:val="ConsPlusNormal"/>
        <w:jc w:val="both"/>
        <w:outlineLvl w:val="0"/>
      </w:pPr>
    </w:p>
    <w:p w:rsidR="003A0246" w:rsidRDefault="003A0246">
      <w:pPr>
        <w:pStyle w:val="ConsPlusTitle"/>
        <w:jc w:val="center"/>
      </w:pPr>
      <w:r>
        <w:t>МИНИСТЕРСТВО УПРАВЛЕНИЯ ФИНАНСАМИ</w:t>
      </w:r>
    </w:p>
    <w:p w:rsidR="003A0246" w:rsidRDefault="003A0246">
      <w:pPr>
        <w:pStyle w:val="ConsPlusTitle"/>
        <w:jc w:val="center"/>
      </w:pPr>
      <w:r>
        <w:t>САМАРСКОЙ ОБЛАСТИ</w:t>
      </w:r>
    </w:p>
    <w:p w:rsidR="003A0246" w:rsidRDefault="003A0246">
      <w:pPr>
        <w:pStyle w:val="ConsPlusTitle"/>
        <w:jc w:val="both"/>
      </w:pPr>
    </w:p>
    <w:p w:rsidR="003A0246" w:rsidRDefault="003A0246">
      <w:pPr>
        <w:pStyle w:val="ConsPlusTitle"/>
        <w:jc w:val="center"/>
      </w:pPr>
      <w:r>
        <w:t>ПРИКАЗ</w:t>
      </w:r>
    </w:p>
    <w:p w:rsidR="003A0246" w:rsidRDefault="003A0246">
      <w:pPr>
        <w:pStyle w:val="ConsPlusTitle"/>
        <w:jc w:val="center"/>
      </w:pPr>
      <w:r>
        <w:t>от 8 февраля 2022 г. N 01-07/9н</w:t>
      </w:r>
    </w:p>
    <w:p w:rsidR="003A0246" w:rsidRDefault="003A0246">
      <w:pPr>
        <w:pStyle w:val="ConsPlusTitle"/>
        <w:jc w:val="both"/>
      </w:pPr>
    </w:p>
    <w:p w:rsidR="003A0246" w:rsidRDefault="003A0246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3A0246" w:rsidRDefault="003A0246">
      <w:pPr>
        <w:pStyle w:val="ConsPlusTitle"/>
        <w:jc w:val="center"/>
      </w:pPr>
      <w:r>
        <w:t>ФИНАНСАМИ САМАРСКОЙ ОБЛАСТИ ОТ 23.04.2009 N 01-21/16</w:t>
      </w:r>
    </w:p>
    <w:p w:rsidR="003A0246" w:rsidRDefault="003A0246">
      <w:pPr>
        <w:pStyle w:val="ConsPlusTitle"/>
        <w:jc w:val="center"/>
      </w:pPr>
      <w:r>
        <w:t xml:space="preserve">"ОБ УТВЕРЖДЕНИИ ПОРЯДКА СОСТАВЛЕНИЯ И ВЕДЕНИЯ </w:t>
      </w:r>
      <w:proofErr w:type="gramStart"/>
      <w:r>
        <w:t>СВОДНОЙ</w:t>
      </w:r>
      <w:proofErr w:type="gramEnd"/>
    </w:p>
    <w:p w:rsidR="003A0246" w:rsidRDefault="003A0246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3A0246" w:rsidRDefault="003A0246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3A0246" w:rsidRDefault="003A0246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3A0246" w:rsidRDefault="003A0246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3A0246" w:rsidRDefault="003A0246">
      <w:pPr>
        <w:pStyle w:val="ConsPlusTitle"/>
        <w:jc w:val="center"/>
      </w:pPr>
      <w:r>
        <w:t>И ДОВЕДЕНИЯ ЛИМИТОВ БЮДЖЕТНЫХ ОБЯЗАТЕЛЬСТВ"</w:t>
      </w:r>
    </w:p>
    <w:p w:rsidR="003A0246" w:rsidRDefault="003A0246">
      <w:pPr>
        <w:pStyle w:val="ConsPlusNormal"/>
        <w:jc w:val="both"/>
      </w:pPr>
    </w:p>
    <w:p w:rsidR="003A0246" w:rsidRDefault="003A0246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обязательств: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2.1</w:t>
        </w:r>
      </w:hyperlink>
      <w:r>
        <w:t>:</w:t>
      </w:r>
    </w:p>
    <w:p w:rsidR="003A0246" w:rsidRDefault="003A024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3A0246" w:rsidRDefault="003A0246">
      <w:pPr>
        <w:pStyle w:val="ConsPlusNormal"/>
        <w:spacing w:before="220"/>
        <w:ind w:firstLine="540"/>
        <w:jc w:val="both"/>
      </w:pPr>
      <w:proofErr w:type="gramStart"/>
      <w:r>
        <w:t>"4) отсутствует Порядок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услуг;";</w:t>
      </w:r>
      <w:proofErr w:type="gramEnd"/>
    </w:p>
    <w:p w:rsidR="003A0246" w:rsidRDefault="003A024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 5</w:t>
        </w:r>
      </w:hyperlink>
      <w:r>
        <w:t xml:space="preserve"> изложить в следующей редакции:</w:t>
      </w:r>
    </w:p>
    <w:p w:rsidR="003A0246" w:rsidRDefault="003A0246">
      <w:pPr>
        <w:pStyle w:val="ConsPlusNormal"/>
        <w:spacing w:before="220"/>
        <w:ind w:firstLine="540"/>
        <w:jc w:val="both"/>
      </w:pPr>
      <w:proofErr w:type="gramStart"/>
      <w:r>
        <w:t>"5) отсутствует Порядок определения объема и предоставления субсидий некоммерческим организациям, не являющимся государственными бюджетными или государственными автономными учреждениями, или Порядок предоставления грантов некоммерческим организациям в форме субсидий, не являющимся казенными учреждениями;";</w:t>
      </w:r>
      <w:proofErr w:type="gramEnd"/>
    </w:p>
    <w:p w:rsidR="003A0246" w:rsidRDefault="003A024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подпунктом 20.1 следующего содержания: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 xml:space="preserve">"20.1) не заключены соглашения о предоставлении из областного бюджета субсидий местным бюджетам и иных межбюджетных трансфертов местным бюджетам (если такое соглашение предусмотрено нормативными правовыми актами Самарской области) в сроки, установленные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;"</w:t>
      </w:r>
      <w:proofErr w:type="gramEnd"/>
      <w:r>
        <w:t>;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lastRenderedPageBreak/>
        <w:t xml:space="preserve">после </w:t>
      </w:r>
      <w:hyperlink r:id="rId13">
        <w:r>
          <w:rPr>
            <w:color w:val="0000FF"/>
          </w:rPr>
          <w:t>абзаца 8 пункта 4.6</w:t>
        </w:r>
      </w:hyperlink>
      <w:r>
        <w:t xml:space="preserve"> дополнить абзацами следующего содержания:</w:t>
      </w:r>
    </w:p>
    <w:p w:rsidR="003A0246" w:rsidRDefault="003A0246">
      <w:pPr>
        <w:pStyle w:val="ConsPlusNormal"/>
        <w:spacing w:before="220"/>
        <w:ind w:firstLine="540"/>
        <w:jc w:val="both"/>
      </w:pPr>
      <w:proofErr w:type="gramStart"/>
      <w:r>
        <w:t xml:space="preserve">"В случае нарушения сроков заключения соглашений о предоставлении из областного бюджета субсидий местным бюджетам и иных межбюджетных трансфертов местным бюджетам (если такое соглашение предусмотрено нормативными правовыми актами Самарской области), установленных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производится уменьшение лимитов бюджетных обязательств главным распорядителям, допустившим такое нарушение, без внесения изменений в сводную бюджетную роспись.</w:t>
      </w:r>
      <w:proofErr w:type="gramEnd"/>
    </w:p>
    <w:p w:rsidR="003A0246" w:rsidRDefault="003A0246">
      <w:pPr>
        <w:pStyle w:val="ConsPlusNormal"/>
        <w:spacing w:before="220"/>
        <w:ind w:firstLine="540"/>
        <w:jc w:val="both"/>
      </w:pPr>
      <w:proofErr w:type="gramStart"/>
      <w:r>
        <w:t xml:space="preserve">В целях реализации положений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области", касающихся порядка формирования бюджетных ассигнований резервного фонда Правительства Самарской области, в течение пяти рабочих дней с даты истечения срока заключения соглашений о предоставлении из областного бюджета субсидий местным бюджетам и иных межбюджетных трансфертов местным бюджетам</w:t>
      </w:r>
      <w:proofErr w:type="gramEnd"/>
      <w:r>
        <w:t xml:space="preserve"> (если такое соглашение предусмотрено нормативными правовыми актами Самарской </w:t>
      </w:r>
      <w:proofErr w:type="gramStart"/>
      <w:r>
        <w:t xml:space="preserve">области) </w:t>
      </w:r>
      <w:proofErr w:type="gramEnd"/>
      <w:r>
        <w:t xml:space="preserve">главные распорядители представляют в Департамент уведомление об изменении лимита бюджетных обязательств по соответствующему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распорядителя,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 Главный распорядитель обеспечивает осуществление перечислений по субсидиям и иным межбюджетным трансфертам соответствующему местному бюджету с учетом предложенных изменений</w:t>
      </w:r>
      <w:proofErr w:type="gramStart"/>
      <w:r>
        <w:t>.";</w:t>
      </w:r>
      <w:proofErr w:type="gramEnd"/>
    </w:p>
    <w:p w:rsidR="003A0246" w:rsidRDefault="003A024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абзацы девятый</w:t>
        </w:r>
      </w:hyperlink>
      <w:r>
        <w:t xml:space="preserve">, </w:t>
      </w:r>
      <w:hyperlink r:id="rId17">
        <w:r>
          <w:rPr>
            <w:color w:val="0000FF"/>
          </w:rPr>
          <w:t>десятый</w:t>
        </w:r>
      </w:hyperlink>
      <w:r>
        <w:t xml:space="preserve"> считать соответственно абзацами одиннадцатым, двенадцатым.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A0246" w:rsidRDefault="003A024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A0246" w:rsidRDefault="003A0246">
      <w:pPr>
        <w:pStyle w:val="ConsPlusNormal"/>
        <w:jc w:val="both"/>
      </w:pPr>
    </w:p>
    <w:p w:rsidR="003A0246" w:rsidRDefault="003A0246">
      <w:pPr>
        <w:pStyle w:val="ConsPlusNormal"/>
        <w:jc w:val="right"/>
      </w:pPr>
      <w:r>
        <w:t>Министр</w:t>
      </w:r>
    </w:p>
    <w:p w:rsidR="003A0246" w:rsidRDefault="003A0246">
      <w:pPr>
        <w:pStyle w:val="ConsPlusNormal"/>
        <w:jc w:val="right"/>
      </w:pPr>
      <w:r>
        <w:t>А.В.ПРЯМИЛОВ</w:t>
      </w:r>
    </w:p>
    <w:p w:rsidR="003A0246" w:rsidRDefault="003A0246">
      <w:pPr>
        <w:pStyle w:val="ConsPlusNormal"/>
        <w:jc w:val="both"/>
      </w:pPr>
    </w:p>
    <w:p w:rsidR="003A0246" w:rsidRDefault="003A0246">
      <w:pPr>
        <w:pStyle w:val="ConsPlusNormal"/>
        <w:jc w:val="both"/>
      </w:pPr>
    </w:p>
    <w:p w:rsidR="003A0246" w:rsidRDefault="003A02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D3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3A0246"/>
    <w:rsid w:val="00095E64"/>
    <w:rsid w:val="003A0246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02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02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A631B71F9038F5B9638AB987C683BB2DB1AC2C7965B01300DA00D4E4C58265E5632BBC5F43E35E5E5E76F5C39CDA8F9F465AD47B0DAF8DBA95CA4F8g5M" TargetMode="External"/><Relationship Id="rId13" Type="http://schemas.openxmlformats.org/officeDocument/2006/relationships/hyperlink" Target="consultantplus://offline/ref=28EA631B71F9038F5B9638AB987C683BB2DB1AC2C7965B01300DA00D4E4C58265E5632BBC5F43E35E5E5E7665B39CDA8F9F465AD47B0DAF8DBA95CA4F8g5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A631B71F9038F5B9638AB987C683BB2DB1AC2C7965B01300DA00D4E4C58265E5632BBC5F43E35E5E5E76E5F39CDA8F9F465AD47B0DAF8DBA95CA4F8g5M" TargetMode="External"/><Relationship Id="rId12" Type="http://schemas.openxmlformats.org/officeDocument/2006/relationships/hyperlink" Target="consultantplus://offline/ref=28EA631B71F9038F5B9626A68E103433B7D743CFC49551516D5BA65A111C5E730C166CE284B72D34E1FAE66E59F3g1M" TargetMode="External"/><Relationship Id="rId17" Type="http://schemas.openxmlformats.org/officeDocument/2006/relationships/hyperlink" Target="consultantplus://offline/ref=28EA631B71F9038F5B9638AB987C683BB2DB1AC2C7965B01300DA00D4E4C58265E5632BBC5F43E35E5E5E7665939CDA8F9F465AD47B0DAF8DBA95CA4F8g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A631B71F9038F5B9638AB987C683BB2DB1AC2C7965B01300DA00D4E4C58265E5632BBC5F43E35E5E5E7665A39CDA8F9F465AD47B0DAF8DBA95CA4F8g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A631B71F9038F5B9638AB987C683BB2DB1AC2C7965B01300DA00D4E4C58265E5632BBD7F46639E7E3FA6E5F2C9BF9BFFAg2M" TargetMode="External"/><Relationship Id="rId11" Type="http://schemas.openxmlformats.org/officeDocument/2006/relationships/hyperlink" Target="consultantplus://offline/ref=28EA631B71F9038F5B9638AB987C683BB2DB1AC2C7965B01300DA00D4E4C58265E5632BBC5F43E35E5E5E76F5C39CDA8F9F465AD47B0DAF8DBA95CA4F8g5M" TargetMode="External"/><Relationship Id="rId5" Type="http://schemas.openxmlformats.org/officeDocument/2006/relationships/hyperlink" Target="consultantplus://offline/ref=28EA631B71F9038F5B9638AB987C683BB2DB1AC2C7965A0F330CA00D4E4C58265E5632BBC5F43E35E5E4E46F5B39CDA8F9F465AD47B0DAF8DBA95CA4F8g5M" TargetMode="External"/><Relationship Id="rId15" Type="http://schemas.openxmlformats.org/officeDocument/2006/relationships/hyperlink" Target="consultantplus://offline/ref=28EA631B71F9038F5B9638AB987C683BB2DB1AC2C7965A06370BA00D4E4C58265E5632BBD7F46639E7E3FA6E5F2C9BF9BFFAg2M" TargetMode="External"/><Relationship Id="rId10" Type="http://schemas.openxmlformats.org/officeDocument/2006/relationships/hyperlink" Target="consultantplus://offline/ref=28EA631B71F9038F5B9638AB987C683BB2DB1AC2C7965B01300DA00D4E4C58265E5632BBC5F43E35E5E5E76C5939CDA8F9F465AD47B0DAF8DBA95CA4F8g5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EA631B71F9038F5B9638AB987C683BB2DB1AC2C7965B01300DA00D4E4C58265E5632BBC5F43E35E5E5E76C5A39CDA8F9F465AD47B0DAF8DBA95CA4F8g5M" TargetMode="External"/><Relationship Id="rId14" Type="http://schemas.openxmlformats.org/officeDocument/2006/relationships/hyperlink" Target="consultantplus://offline/ref=28EA631B71F9038F5B9626A68E103433B7D743CFC49551516D5BA65A111C5E730C166CE284B72D34E1FAE66E59F3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2023-04-27T12:32:00Z</dcterms:created>
  <dcterms:modified xsi:type="dcterms:W3CDTF">2023-04-27T12:32:00Z</dcterms:modified>
</cp:coreProperties>
</file>