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02" w:rsidRDefault="00EF530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F5302" w:rsidRDefault="00EF5302">
      <w:pPr>
        <w:pStyle w:val="ConsPlusNormal"/>
        <w:jc w:val="both"/>
        <w:outlineLvl w:val="0"/>
      </w:pPr>
    </w:p>
    <w:p w:rsidR="00EF5302" w:rsidRDefault="00EF5302">
      <w:pPr>
        <w:pStyle w:val="ConsPlusNormal"/>
      </w:pPr>
      <w:r>
        <w:t>Зарегистрировано в министерстве управления финансами Самарской области 15 мая 2023 г. N МФ-23-01-07/34</w:t>
      </w:r>
    </w:p>
    <w:p w:rsidR="00EF5302" w:rsidRDefault="00EF53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5302" w:rsidRDefault="00EF5302">
      <w:pPr>
        <w:pStyle w:val="ConsPlusNormal"/>
        <w:jc w:val="both"/>
      </w:pPr>
    </w:p>
    <w:p w:rsidR="00EF5302" w:rsidRDefault="00EF5302">
      <w:pPr>
        <w:pStyle w:val="ConsPlusTitle"/>
        <w:jc w:val="center"/>
      </w:pPr>
      <w:r>
        <w:t>МИНИСТЕРСТВО УПРАВЛЕНИЯ ФИНАНСАМИ</w:t>
      </w:r>
    </w:p>
    <w:p w:rsidR="00EF5302" w:rsidRDefault="00EF5302">
      <w:pPr>
        <w:pStyle w:val="ConsPlusTitle"/>
        <w:jc w:val="center"/>
      </w:pPr>
      <w:r>
        <w:t>САМАРСКОЙ ОБЛАСТИ</w:t>
      </w:r>
    </w:p>
    <w:p w:rsidR="00EF5302" w:rsidRDefault="00EF5302">
      <w:pPr>
        <w:pStyle w:val="ConsPlusTitle"/>
        <w:jc w:val="center"/>
      </w:pPr>
    </w:p>
    <w:p w:rsidR="00EF5302" w:rsidRDefault="00EF5302">
      <w:pPr>
        <w:pStyle w:val="ConsPlusTitle"/>
        <w:jc w:val="center"/>
      </w:pPr>
      <w:r>
        <w:t>ПРИКАЗ</w:t>
      </w:r>
    </w:p>
    <w:p w:rsidR="00EF5302" w:rsidRDefault="00EF5302">
      <w:pPr>
        <w:pStyle w:val="ConsPlusTitle"/>
        <w:jc w:val="center"/>
      </w:pPr>
      <w:r>
        <w:t>от 15 мая 2023 г. N 01-07/34н</w:t>
      </w:r>
    </w:p>
    <w:p w:rsidR="00EF5302" w:rsidRDefault="00EF5302">
      <w:pPr>
        <w:pStyle w:val="ConsPlusTitle"/>
        <w:jc w:val="center"/>
      </w:pPr>
    </w:p>
    <w:p w:rsidR="00EF5302" w:rsidRDefault="00EF5302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EF5302" w:rsidRDefault="00EF5302">
      <w:pPr>
        <w:pStyle w:val="ConsPlusTitle"/>
        <w:jc w:val="center"/>
      </w:pPr>
      <w:r>
        <w:t>ФИНАНСАМИ САМАРСКОЙ ОБЛАСТИ ОТ 16.11.2020 N 01-07/69Н</w:t>
      </w:r>
    </w:p>
    <w:p w:rsidR="00EF5302" w:rsidRDefault="00EF5302">
      <w:pPr>
        <w:pStyle w:val="ConsPlusTitle"/>
        <w:jc w:val="center"/>
      </w:pPr>
      <w:r>
        <w:t>"ОБ УТВЕРЖДЕНИИ ТИПОВОЙ ФОРМЫ ДОГОВОРА (СОГЛАШЕНИЯ)</w:t>
      </w:r>
    </w:p>
    <w:p w:rsidR="00EF5302" w:rsidRDefault="00EF5302">
      <w:pPr>
        <w:pStyle w:val="ConsPlusTitle"/>
        <w:jc w:val="center"/>
      </w:pPr>
      <w:r>
        <w:t>О ПРЕДОСТАВЛЕНИИ СУБСИДИИ (ГРАНТА В ФОРМЕ СУБСИДИИ)</w:t>
      </w:r>
    </w:p>
    <w:p w:rsidR="00EF5302" w:rsidRDefault="00EF5302">
      <w:pPr>
        <w:pStyle w:val="ConsPlusTitle"/>
        <w:jc w:val="center"/>
      </w:pPr>
      <w:r>
        <w:t>ИЗ ОБЛАСТНОГО БЮДЖЕТА ЮРИДИЧЕСКИМ ЛИЦАМ, ИНДИВИДУАЛЬНЫМ</w:t>
      </w:r>
    </w:p>
    <w:p w:rsidR="00EF5302" w:rsidRDefault="00EF5302">
      <w:pPr>
        <w:pStyle w:val="ConsPlusTitle"/>
        <w:jc w:val="center"/>
      </w:pPr>
      <w:r>
        <w:t>ПРЕДПРИНИМАТЕЛЯМ, А ТАКЖЕ ФИЗИЧЕСКИМ ЛИЦАМ - ПРОИЗВОДИТЕЛЯМ</w:t>
      </w:r>
    </w:p>
    <w:p w:rsidR="00EF5302" w:rsidRDefault="00EF5302">
      <w:pPr>
        <w:pStyle w:val="ConsPlusTitle"/>
        <w:jc w:val="center"/>
      </w:pPr>
      <w:r>
        <w:t>ТОВАРОВ, РАБОТ, УСЛУГ В СООТВЕТСТВИИ С ПУНКТАМИ 3</w:t>
      </w:r>
      <w:proofErr w:type="gramStart"/>
      <w:r>
        <w:t xml:space="preserve"> И</w:t>
      </w:r>
      <w:proofErr w:type="gramEnd"/>
      <w:r>
        <w:t xml:space="preserve"> 7 СТАТЬИ</w:t>
      </w:r>
    </w:p>
    <w:p w:rsidR="00EF5302" w:rsidRDefault="00EF5302">
      <w:pPr>
        <w:pStyle w:val="ConsPlusTitle"/>
        <w:jc w:val="center"/>
      </w:pPr>
      <w:r>
        <w:t>78, ПУНКТАМИ 2</w:t>
      </w:r>
      <w:proofErr w:type="gramStart"/>
      <w:r>
        <w:t xml:space="preserve"> И</w:t>
      </w:r>
      <w:proofErr w:type="gramEnd"/>
      <w:r>
        <w:t xml:space="preserve"> 4 СТАТЬИ 78.1 БЮДЖЕТНОГО КОДЕКСА</w:t>
      </w:r>
    </w:p>
    <w:p w:rsidR="00EF5302" w:rsidRDefault="00EF5302">
      <w:pPr>
        <w:pStyle w:val="ConsPlusTitle"/>
        <w:jc w:val="center"/>
      </w:pPr>
      <w:r>
        <w:t xml:space="preserve">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 ОТДЕЛЬНЫХ</w:t>
      </w:r>
    </w:p>
    <w:p w:rsidR="00EF5302" w:rsidRDefault="00EF5302">
      <w:pPr>
        <w:pStyle w:val="ConsPlusTitle"/>
        <w:jc w:val="center"/>
      </w:pPr>
      <w:r>
        <w:t>ПРИКАЗОВ МИНИСТЕРСТВА УПРАВЛЕНИЯ ФИНАНСАМИ</w:t>
      </w:r>
    </w:p>
    <w:p w:rsidR="00EF5302" w:rsidRDefault="00EF5302">
      <w:pPr>
        <w:pStyle w:val="ConsPlusTitle"/>
        <w:jc w:val="center"/>
      </w:pPr>
      <w:r>
        <w:t>САМАРСКОЙ ОБЛАСТИ"</w:t>
      </w:r>
    </w:p>
    <w:p w:rsidR="00EF5302" w:rsidRDefault="00EF5302">
      <w:pPr>
        <w:pStyle w:val="ConsPlusNormal"/>
        <w:jc w:val="both"/>
      </w:pPr>
    </w:p>
    <w:p w:rsidR="00EF5302" w:rsidRDefault="00EF5302">
      <w:pPr>
        <w:pStyle w:val="ConsPlusNormal"/>
        <w:ind w:firstLine="540"/>
        <w:jc w:val="both"/>
      </w:pPr>
      <w:proofErr w:type="gramStart"/>
      <w:r>
        <w:t xml:space="preserve">В соответствии с Общими </w:t>
      </w:r>
      <w:hyperlink r:id="rId5">
        <w:r>
          <w:rPr>
            <w:color w:val="0000FF"/>
          </w:rPr>
          <w:t>требованиями</w:t>
        </w:r>
      </w:hyperlink>
      <w: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утвержденными постановлением Правительства Российской Федерации от 18.09.2020 N 1492, на основании </w:t>
      </w:r>
      <w:hyperlink r:id="rId6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</w:t>
      </w:r>
      <w:proofErr w:type="gramEnd"/>
      <w:r>
        <w:t xml:space="preserve"> 447, приказываю:</w:t>
      </w:r>
    </w:p>
    <w:p w:rsidR="00EF5302" w:rsidRDefault="00EF5302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16.11.2020 N 01-07/69н "Об утверждении типовой формы договора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  <w:proofErr w:type="gramEnd"/>
      <w:r>
        <w:t xml:space="preserve"> и </w:t>
      </w:r>
      <w:proofErr w:type="gramStart"/>
      <w:r>
        <w:t>признании</w:t>
      </w:r>
      <w:proofErr w:type="gramEnd"/>
      <w:r>
        <w:t xml:space="preserve"> утратившими силу отдельных приказов министерства управления финансами Самарской области" следующие изменения:</w:t>
      </w:r>
    </w:p>
    <w:p w:rsidR="00EF5302" w:rsidRDefault="00EF5302">
      <w:pPr>
        <w:pStyle w:val="ConsPlusNormal"/>
        <w:spacing w:before="220"/>
        <w:ind w:firstLine="540"/>
        <w:jc w:val="both"/>
      </w:pPr>
      <w:r>
        <w:t xml:space="preserve">в Типовой форме </w:t>
      </w:r>
      <w:hyperlink r:id="rId8">
        <w:r>
          <w:rPr>
            <w:color w:val="0000FF"/>
          </w:rPr>
          <w:t>договора</w:t>
        </w:r>
      </w:hyperlink>
      <w:r>
        <w:t xml:space="preserve">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 (далее - Типовая форма):</w:t>
      </w:r>
    </w:p>
    <w:p w:rsidR="00EF5302" w:rsidRDefault="00EF5302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примечание</w:t>
        </w:r>
      </w:hyperlink>
      <w:r>
        <w:t xml:space="preserve"> со знаком сноски &lt;8&gt; изложить в следующей редакции:</w:t>
      </w:r>
    </w:p>
    <w:p w:rsidR="00EF5302" w:rsidRDefault="00EF5302">
      <w:pPr>
        <w:pStyle w:val="ConsPlusNormal"/>
        <w:spacing w:before="220"/>
        <w:ind w:firstLine="540"/>
        <w:jc w:val="both"/>
      </w:pPr>
      <w:r>
        <w:t>"Порядок расчета размера субсидии с указанием информации, обосновывающей ее размер, и источника ее получения прилагается к Соглашению, за исключением случаев, когда размер Субсидии и (</w:t>
      </w:r>
      <w:proofErr w:type="gramStart"/>
      <w:r>
        <w:t xml:space="preserve">или) </w:t>
      </w:r>
      <w:proofErr w:type="gramEnd"/>
      <w:r>
        <w:t>порядок его расчета определены Порядком предоставления субсидий.";</w:t>
      </w:r>
    </w:p>
    <w:p w:rsidR="00EF5302" w:rsidRDefault="00EF5302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примечание</w:t>
        </w:r>
      </w:hyperlink>
      <w:r>
        <w:t xml:space="preserve"> со знаком сноски &lt;19&gt; изложить в следующей редакции:</w:t>
      </w:r>
    </w:p>
    <w:p w:rsidR="00EF5302" w:rsidRDefault="00EF5302">
      <w:pPr>
        <w:pStyle w:val="ConsPlusNormal"/>
        <w:spacing w:before="220"/>
        <w:ind w:firstLine="540"/>
        <w:jc w:val="both"/>
      </w:pPr>
      <w:r>
        <w:lastRenderedPageBreak/>
        <w:t>"&lt;19&gt; Положения о принятии Получателем обязательства о включении в договоры (соглашения), заключенные им в целях исполнения обязательств по настоящему Соглашению, условий, предусмотренных абзацем вторым пункта 3.4 Соглашения, подлежат включению в данный пун</w:t>
      </w:r>
      <w:proofErr w:type="gramStart"/>
      <w:r>
        <w:t>кт в сл</w:t>
      </w:r>
      <w:proofErr w:type="gramEnd"/>
      <w:r>
        <w:t>учае заключения Соглашения о предоставлении Субсидии на финансовое обеспечение затрат Получателя.</w:t>
      </w:r>
    </w:p>
    <w:p w:rsidR="00EF5302" w:rsidRDefault="00EF5302">
      <w:pPr>
        <w:pStyle w:val="ConsPlusNormal"/>
        <w:spacing w:before="220"/>
        <w:ind w:firstLine="540"/>
        <w:jc w:val="both"/>
      </w:pPr>
      <w:r>
        <w:t>Абзац третий пункта 3.4 предусматривается в случае, если данные условия предоставления Субсидии на финансовое обеспечение затрат Получателя не урегулированы Порядком предоставления субсидии</w:t>
      </w:r>
      <w:proofErr w:type="gramStart"/>
      <w:r>
        <w:t>.".</w:t>
      </w:r>
      <w:proofErr w:type="gramEnd"/>
    </w:p>
    <w:p w:rsidR="00EF5302" w:rsidRDefault="00EF5302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EF5302" w:rsidRDefault="00EF5302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EF5302" w:rsidRDefault="00EF5302">
      <w:pPr>
        <w:pStyle w:val="ConsPlusNormal"/>
        <w:jc w:val="both"/>
      </w:pPr>
    </w:p>
    <w:p w:rsidR="00EF5302" w:rsidRDefault="00EF5302">
      <w:pPr>
        <w:pStyle w:val="ConsPlusNormal"/>
        <w:jc w:val="right"/>
      </w:pPr>
      <w:r>
        <w:t>Министр</w:t>
      </w:r>
    </w:p>
    <w:p w:rsidR="00EF5302" w:rsidRDefault="00EF5302">
      <w:pPr>
        <w:pStyle w:val="ConsPlusNormal"/>
        <w:jc w:val="right"/>
      </w:pPr>
      <w:r>
        <w:t>А.В.ПРЯМИЛОВ</w:t>
      </w:r>
    </w:p>
    <w:p w:rsidR="00EF5302" w:rsidRDefault="00EF5302">
      <w:pPr>
        <w:pStyle w:val="ConsPlusNormal"/>
        <w:jc w:val="both"/>
      </w:pPr>
    </w:p>
    <w:p w:rsidR="00EF5302" w:rsidRDefault="00EF5302">
      <w:pPr>
        <w:pStyle w:val="ConsPlusNormal"/>
        <w:jc w:val="both"/>
      </w:pPr>
    </w:p>
    <w:p w:rsidR="00EF5302" w:rsidRDefault="00EF53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90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EF5302"/>
    <w:rsid w:val="00095E64"/>
    <w:rsid w:val="00101F10"/>
    <w:rsid w:val="0055420B"/>
    <w:rsid w:val="0056711B"/>
    <w:rsid w:val="0084782E"/>
    <w:rsid w:val="0092280C"/>
    <w:rsid w:val="00EF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F53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F53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1634&amp;dst=100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6163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0823&amp;dst=1000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35381&amp;dst=100016" TargetMode="External"/><Relationship Id="rId10" Type="http://schemas.openxmlformats.org/officeDocument/2006/relationships/hyperlink" Target="https://login.consultant.ru/link/?req=doc&amp;base=RLAW256&amp;n=161634&amp;dst=10024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1634&amp;dst=1002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2024-04-26T11:46:00Z</dcterms:created>
  <dcterms:modified xsi:type="dcterms:W3CDTF">2024-04-26T11:46:00Z</dcterms:modified>
</cp:coreProperties>
</file>