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4" w:rsidRDefault="00100E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0E04" w:rsidRDefault="00100E04">
      <w:pPr>
        <w:pStyle w:val="ConsPlusNormal"/>
        <w:jc w:val="both"/>
        <w:outlineLvl w:val="0"/>
      </w:pPr>
    </w:p>
    <w:p w:rsidR="00100E04" w:rsidRDefault="00100E04">
      <w:pPr>
        <w:pStyle w:val="ConsPlusNormal"/>
      </w:pPr>
      <w:r>
        <w:t>Зарегистрировано в министерстве управления финансами Самарской области 13 июня 2023 г. N МФ-23-01-07/41</w:t>
      </w:r>
    </w:p>
    <w:p w:rsidR="00100E04" w:rsidRDefault="00100E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E04" w:rsidRDefault="00100E04">
      <w:pPr>
        <w:pStyle w:val="ConsPlusNormal"/>
        <w:jc w:val="both"/>
      </w:pPr>
    </w:p>
    <w:p w:rsidR="00100E04" w:rsidRDefault="00100E04">
      <w:pPr>
        <w:pStyle w:val="ConsPlusTitle"/>
        <w:jc w:val="center"/>
      </w:pPr>
      <w:r>
        <w:t>МИНИСТЕРСТВО УПРАВЛЕНИЯ ФИНАНСАМИ</w:t>
      </w:r>
    </w:p>
    <w:p w:rsidR="00100E04" w:rsidRDefault="00100E04">
      <w:pPr>
        <w:pStyle w:val="ConsPlusTitle"/>
        <w:jc w:val="center"/>
      </w:pPr>
      <w:r>
        <w:t>САМАРСКОЙ ОБЛАСТИ</w:t>
      </w:r>
    </w:p>
    <w:p w:rsidR="00100E04" w:rsidRDefault="00100E04">
      <w:pPr>
        <w:pStyle w:val="ConsPlusTitle"/>
        <w:ind w:firstLine="540"/>
        <w:jc w:val="both"/>
      </w:pPr>
    </w:p>
    <w:p w:rsidR="00100E04" w:rsidRDefault="00100E04">
      <w:pPr>
        <w:pStyle w:val="ConsPlusTitle"/>
        <w:jc w:val="center"/>
      </w:pPr>
      <w:r>
        <w:t>ПРИКАЗ</w:t>
      </w:r>
    </w:p>
    <w:p w:rsidR="00100E04" w:rsidRDefault="00100E04">
      <w:pPr>
        <w:pStyle w:val="ConsPlusTitle"/>
        <w:jc w:val="center"/>
      </w:pPr>
      <w:r>
        <w:t>от 13 июня 2023 г. N 01-07/41н</w:t>
      </w:r>
    </w:p>
    <w:p w:rsidR="00100E04" w:rsidRDefault="00100E04">
      <w:pPr>
        <w:pStyle w:val="ConsPlusTitle"/>
        <w:ind w:firstLine="540"/>
        <w:jc w:val="both"/>
      </w:pPr>
    </w:p>
    <w:p w:rsidR="00100E04" w:rsidRDefault="00100E04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100E04" w:rsidRDefault="00100E04">
      <w:pPr>
        <w:pStyle w:val="ConsPlusTitle"/>
        <w:jc w:val="center"/>
      </w:pPr>
      <w:r>
        <w:t>ФИНАНСАМИ САМАРСКОЙ ОБЛАСТИ ОТ 23.04.2019 N 01-07/28</w:t>
      </w:r>
    </w:p>
    <w:p w:rsidR="00100E04" w:rsidRDefault="00100E04">
      <w:pPr>
        <w:pStyle w:val="ConsPlusTitle"/>
        <w:jc w:val="center"/>
      </w:pPr>
      <w:r>
        <w:t>"ОБ УСТАНОВЛЕНИИ СЛУЧАЕВ И УСЛОВИЙ ПРОДЛЕНИЯ СРОКА</w:t>
      </w:r>
    </w:p>
    <w:p w:rsidR="00100E04" w:rsidRDefault="00100E04">
      <w:pPr>
        <w:pStyle w:val="ConsPlusTitle"/>
        <w:jc w:val="center"/>
      </w:pPr>
      <w:r>
        <w:t>ИСПОЛНЕНИЯ БЮДЖЕТНОЙ МЕРЫ ПРИНУЖДЕНИЯ НА СРОК БОЛЕЕ</w:t>
      </w:r>
    </w:p>
    <w:p w:rsidR="00100E04" w:rsidRDefault="00100E04">
      <w:pPr>
        <w:pStyle w:val="ConsPlusTitle"/>
        <w:jc w:val="center"/>
      </w:pPr>
      <w:r>
        <w:t>ОДНОГО ГОДА"</w:t>
      </w:r>
    </w:p>
    <w:p w:rsidR="00100E04" w:rsidRDefault="00100E04">
      <w:pPr>
        <w:pStyle w:val="ConsPlusNormal"/>
        <w:jc w:val="both"/>
      </w:pPr>
    </w:p>
    <w:p w:rsidR="00100E04" w:rsidRDefault="00100E04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100E04" w:rsidRDefault="00100E0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23.04.2019 N 01-07/28 "Об установлении случаев и условий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года" следующие изменения:</w:t>
      </w:r>
    </w:p>
    <w:p w:rsidR="00100E04" w:rsidRDefault="00100E04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случаях</w:t>
        </w:r>
      </w:hyperlink>
      <w:r>
        <w:t xml:space="preserve"> и условиях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года:</w:t>
      </w:r>
    </w:p>
    <w:p w:rsidR="00100E04" w:rsidRDefault="00100E0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абзац второй подпункта "а" пункта 6</w:t>
        </w:r>
      </w:hyperlink>
      <w:r>
        <w:t xml:space="preserve"> изложить в следующей редакции:</w:t>
      </w:r>
    </w:p>
    <w:p w:rsidR="00100E04" w:rsidRDefault="00100E04">
      <w:pPr>
        <w:pStyle w:val="ConsPlusNormal"/>
        <w:spacing w:before="220"/>
        <w:ind w:firstLine="540"/>
        <w:jc w:val="both"/>
      </w:pPr>
      <w:proofErr w:type="gramStart"/>
      <w:r>
        <w:t>"о передаче УФК по Самарской области функций финансового органа муниципального образования по открытию и ведению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бюджета, доведению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</w:t>
      </w:r>
      <w:proofErr w:type="gramEnd"/>
      <w:r>
        <w:t xml:space="preserve"> главных администраторов (администраторов) источников финансирования дефицита местного бюджета, учету бюджетных и денежных обязательств и санкционированию операций, связанных с оплатой денежных обязательств получателей средств местного бюджета</w:t>
      </w:r>
      <w:proofErr w:type="gramStart"/>
      <w:r>
        <w:t>;"</w:t>
      </w:r>
      <w:proofErr w:type="gramEnd"/>
      <w:r>
        <w:t>.</w:t>
      </w:r>
    </w:p>
    <w:p w:rsidR="00100E04" w:rsidRDefault="00100E04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100E04" w:rsidRDefault="00100E0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100E04" w:rsidRDefault="00100E04">
      <w:pPr>
        <w:pStyle w:val="ConsPlusNormal"/>
        <w:jc w:val="both"/>
      </w:pPr>
    </w:p>
    <w:p w:rsidR="00100E04" w:rsidRDefault="00100E04">
      <w:pPr>
        <w:pStyle w:val="ConsPlusNormal"/>
        <w:jc w:val="right"/>
      </w:pPr>
      <w:r>
        <w:t>Министр</w:t>
      </w:r>
    </w:p>
    <w:p w:rsidR="00100E04" w:rsidRDefault="00100E04">
      <w:pPr>
        <w:pStyle w:val="ConsPlusNormal"/>
        <w:jc w:val="right"/>
      </w:pPr>
      <w:r>
        <w:t>А.В.ПРЯМИЛОВ</w:t>
      </w:r>
    </w:p>
    <w:p w:rsidR="00100E04" w:rsidRDefault="00100E04">
      <w:pPr>
        <w:pStyle w:val="ConsPlusNormal"/>
        <w:jc w:val="both"/>
      </w:pPr>
    </w:p>
    <w:p w:rsidR="00100E04" w:rsidRDefault="00100E04">
      <w:pPr>
        <w:pStyle w:val="ConsPlusNormal"/>
        <w:jc w:val="both"/>
      </w:pPr>
    </w:p>
    <w:p w:rsidR="00100E04" w:rsidRDefault="00100E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F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00E04"/>
    <w:rsid w:val="00095E64"/>
    <w:rsid w:val="00100E04"/>
    <w:rsid w:val="00101F10"/>
    <w:rsid w:val="0055420B"/>
    <w:rsid w:val="0056711B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0E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0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8419&amp;dst=1000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8419&amp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8419" TargetMode="External"/><Relationship Id="rId5" Type="http://schemas.openxmlformats.org/officeDocument/2006/relationships/hyperlink" Target="https://login.consultant.ru/link/?req=doc&amp;base=RLAW256&amp;n=150823&amp;dst=100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2024-04-26T11:41:00Z</dcterms:created>
  <dcterms:modified xsi:type="dcterms:W3CDTF">2024-04-26T11:41:00Z</dcterms:modified>
</cp:coreProperties>
</file>