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D0" w:rsidRPr="00412189" w:rsidRDefault="00E311D0" w:rsidP="00E3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189">
        <w:rPr>
          <w:rFonts w:ascii="Times New Roman" w:hAnsi="Times New Roman"/>
          <w:b/>
          <w:sz w:val="28"/>
          <w:szCs w:val="28"/>
        </w:rPr>
        <w:t xml:space="preserve">Перечень Законов Самарской области, </w:t>
      </w:r>
    </w:p>
    <w:p w:rsidR="00E311D0" w:rsidRPr="00412189" w:rsidRDefault="00E311D0" w:rsidP="00E3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2189">
        <w:rPr>
          <w:rFonts w:ascii="Times New Roman" w:hAnsi="Times New Roman"/>
          <w:b/>
          <w:sz w:val="28"/>
          <w:szCs w:val="28"/>
        </w:rPr>
        <w:t>разработчиками</w:t>
      </w:r>
      <w:proofErr w:type="gramEnd"/>
      <w:r w:rsidRPr="00412189">
        <w:rPr>
          <w:rFonts w:ascii="Times New Roman" w:hAnsi="Times New Roman"/>
          <w:b/>
          <w:sz w:val="28"/>
          <w:szCs w:val="28"/>
        </w:rPr>
        <w:t xml:space="preserve"> которых являлось </w:t>
      </w:r>
    </w:p>
    <w:p w:rsidR="00E311D0" w:rsidRPr="00412189" w:rsidRDefault="00E311D0" w:rsidP="00E3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189">
        <w:rPr>
          <w:rFonts w:ascii="Times New Roman" w:hAnsi="Times New Roman"/>
          <w:b/>
          <w:sz w:val="28"/>
          <w:szCs w:val="28"/>
        </w:rPr>
        <w:t xml:space="preserve">министерство управления финансами Самарской области  </w:t>
      </w:r>
    </w:p>
    <w:p w:rsidR="00E311D0" w:rsidRDefault="00E311D0" w:rsidP="00604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23" w:rsidRPr="00FB5A1F" w:rsidRDefault="00E51823" w:rsidP="00FB5A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DB6">
        <w:rPr>
          <w:rFonts w:ascii="Times New Roman" w:hAnsi="Times New Roman"/>
          <w:sz w:val="28"/>
          <w:szCs w:val="28"/>
        </w:rPr>
        <w:t>Закон Самарской области от 11.03.2022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DB6">
        <w:rPr>
          <w:rFonts w:ascii="Times New Roman" w:hAnsi="Times New Roman"/>
          <w:sz w:val="28"/>
          <w:szCs w:val="28"/>
        </w:rPr>
        <w:t xml:space="preserve">20-ГД «О внесении изменений в Закон Самарской области «Об областном бюджете на 2022 год и на плановый период 2023 и 2024 </w:t>
      </w:r>
      <w:r w:rsidRPr="00FB5A1F">
        <w:rPr>
          <w:rFonts w:ascii="Times New Roman" w:hAnsi="Times New Roman" w:cs="Times New Roman"/>
          <w:sz w:val="28"/>
          <w:szCs w:val="28"/>
        </w:rPr>
        <w:t>годов»;</w:t>
      </w:r>
    </w:p>
    <w:p w:rsidR="00FB5A1F" w:rsidRPr="00FB5A1F" w:rsidRDefault="00FB5A1F" w:rsidP="00FB5A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A1F">
        <w:rPr>
          <w:rFonts w:ascii="Times New Roman" w:hAnsi="Times New Roman" w:cs="Times New Roman"/>
          <w:sz w:val="28"/>
          <w:szCs w:val="28"/>
        </w:rPr>
        <w:t xml:space="preserve">Закон Самарской области от 25.04.2022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A1F">
        <w:rPr>
          <w:rFonts w:ascii="Times New Roman" w:hAnsi="Times New Roman" w:cs="Times New Roman"/>
          <w:sz w:val="28"/>
          <w:szCs w:val="28"/>
        </w:rPr>
        <w:t xml:space="preserve"> 39-ГД "О внесении изменений в Закон Самарской области "Об областном бюджете на 2022 год и на плановый период 2023 и 2024 годов"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823" w:rsidRPr="00A35DB6" w:rsidRDefault="00E51823" w:rsidP="00FB5A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5A1F">
        <w:rPr>
          <w:rFonts w:ascii="Times New Roman" w:hAnsi="Times New Roman" w:cs="Times New Roman"/>
          <w:sz w:val="28"/>
          <w:szCs w:val="28"/>
        </w:rPr>
        <w:t>Закон Самарской области от 01.07.2022 № 69-ГД «О внесении изменений в Закон Самарской области «Об</w:t>
      </w:r>
      <w:r w:rsidRPr="00A35DB6">
        <w:rPr>
          <w:rFonts w:ascii="Times New Roman" w:hAnsi="Times New Roman"/>
          <w:sz w:val="28"/>
          <w:szCs w:val="28"/>
        </w:rPr>
        <w:t xml:space="preserve"> областном бюджете на 2022 год и на плановый период 2023 и 2024 годов»;</w:t>
      </w:r>
    </w:p>
    <w:p w:rsidR="00A35DB6" w:rsidRPr="00A35DB6" w:rsidRDefault="00A35DB6" w:rsidP="00FB5A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5DB6">
        <w:rPr>
          <w:rFonts w:ascii="Times New Roman" w:hAnsi="Times New Roman"/>
          <w:sz w:val="28"/>
          <w:szCs w:val="28"/>
        </w:rPr>
        <w:t>Закон Самарской области от 04.07.2022 № 70-ГД «Об исполнении областного бюджета за 2021 год»;</w:t>
      </w:r>
    </w:p>
    <w:p w:rsidR="00A35DB6" w:rsidRPr="00A35DB6" w:rsidRDefault="00A35DB6" w:rsidP="00FB5A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35DB6">
        <w:rPr>
          <w:rFonts w:ascii="Times New Roman" w:hAnsi="Times New Roman"/>
          <w:sz w:val="28"/>
          <w:szCs w:val="28"/>
        </w:rPr>
        <w:t>Закон Самарской области от 21.09.2022 №</w:t>
      </w:r>
      <w:r w:rsidR="00E51823">
        <w:rPr>
          <w:rFonts w:ascii="Times New Roman" w:hAnsi="Times New Roman"/>
          <w:sz w:val="28"/>
          <w:szCs w:val="28"/>
        </w:rPr>
        <w:t xml:space="preserve"> </w:t>
      </w:r>
      <w:r w:rsidRPr="00A35DB6">
        <w:rPr>
          <w:rFonts w:ascii="Times New Roman" w:hAnsi="Times New Roman"/>
          <w:sz w:val="28"/>
          <w:szCs w:val="28"/>
        </w:rPr>
        <w:t>83-ГД «О внесении изменений в Закон Самарской области «Об областном бюджете на 2022 год и на плановый период 2023 и 2024 годов»;</w:t>
      </w:r>
    </w:p>
    <w:p w:rsidR="00A35DB6" w:rsidRPr="00604CA0" w:rsidRDefault="00A35DB6" w:rsidP="00FB5A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CA0">
        <w:rPr>
          <w:rFonts w:ascii="Times New Roman" w:hAnsi="Times New Roman" w:cs="Times New Roman"/>
          <w:sz w:val="28"/>
          <w:szCs w:val="28"/>
        </w:rPr>
        <w:t>Закон Самарской области от 30.09.2022 N 89-Г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604CA0">
        <w:rPr>
          <w:rFonts w:ascii="Times New Roman" w:hAnsi="Times New Roman" w:cs="Times New Roman"/>
          <w:sz w:val="28"/>
          <w:szCs w:val="28"/>
        </w:rPr>
        <w:t>"О порядке участия министерства управления финансами Самарской области в проведении проверки соответствия кандидатов на замещение должности руководителя финансового органа муниципального района, городского округа с внутригородским делением и городского округа квалификационным требованиям, предъявляемым к руководителю финансового органа муниципального образования"</w:t>
      </w:r>
    </w:p>
    <w:p w:rsidR="00E51823" w:rsidRPr="00E51823" w:rsidRDefault="00A35DB6" w:rsidP="00FB5A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20">
        <w:rPr>
          <w:rFonts w:ascii="Times New Roman" w:hAnsi="Times New Roman"/>
          <w:sz w:val="28"/>
          <w:szCs w:val="28"/>
        </w:rPr>
        <w:t>Закон Самарской области от 18.11.2022 №</w:t>
      </w:r>
      <w:r w:rsidR="00E51823">
        <w:rPr>
          <w:rFonts w:ascii="Times New Roman" w:hAnsi="Times New Roman"/>
          <w:sz w:val="28"/>
          <w:szCs w:val="28"/>
        </w:rPr>
        <w:t xml:space="preserve"> </w:t>
      </w:r>
      <w:r w:rsidRPr="00506B20">
        <w:rPr>
          <w:rFonts w:ascii="Times New Roman" w:hAnsi="Times New Roman"/>
          <w:sz w:val="28"/>
          <w:szCs w:val="28"/>
        </w:rPr>
        <w:t>113-ГД «О внесении изменений в Закон Самарской области «Об областном бюджете на 2022 год и на плановый период 2023 и 2024 годов»;</w:t>
      </w:r>
    </w:p>
    <w:p w:rsidR="00604CA0" w:rsidRPr="00506B20" w:rsidRDefault="00A35DB6" w:rsidP="00FB5A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20">
        <w:rPr>
          <w:rFonts w:ascii="Times New Roman" w:hAnsi="Times New Roman"/>
          <w:sz w:val="28"/>
          <w:szCs w:val="28"/>
        </w:rPr>
        <w:t>Закон Самарской области от 30.11.2022 №</w:t>
      </w:r>
      <w:r w:rsidR="00E51823">
        <w:rPr>
          <w:rFonts w:ascii="Times New Roman" w:hAnsi="Times New Roman"/>
          <w:sz w:val="28"/>
          <w:szCs w:val="28"/>
        </w:rPr>
        <w:t xml:space="preserve"> </w:t>
      </w:r>
      <w:r w:rsidRPr="00506B20">
        <w:rPr>
          <w:rFonts w:ascii="Times New Roman" w:hAnsi="Times New Roman"/>
          <w:sz w:val="28"/>
          <w:szCs w:val="28"/>
        </w:rPr>
        <w:t>118-ГД «Об областном бюджете на 2023 год и на плановый период 2024 и 2025 годов»</w:t>
      </w:r>
    </w:p>
    <w:sectPr w:rsidR="00604CA0" w:rsidRPr="00506B20" w:rsidSect="00D4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26B"/>
    <w:multiLevelType w:val="hybridMultilevel"/>
    <w:tmpl w:val="3312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0891"/>
    <w:multiLevelType w:val="hybridMultilevel"/>
    <w:tmpl w:val="40DA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61063"/>
    <w:multiLevelType w:val="hybridMultilevel"/>
    <w:tmpl w:val="98FEF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FB7492"/>
    <w:multiLevelType w:val="hybridMultilevel"/>
    <w:tmpl w:val="A5FA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6407F"/>
    <w:multiLevelType w:val="hybridMultilevel"/>
    <w:tmpl w:val="15DCD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F26A4"/>
    <w:rsid w:val="00174618"/>
    <w:rsid w:val="001B5D4E"/>
    <w:rsid w:val="002222A4"/>
    <w:rsid w:val="00412189"/>
    <w:rsid w:val="00427384"/>
    <w:rsid w:val="00432BAB"/>
    <w:rsid w:val="004F445E"/>
    <w:rsid w:val="00506B20"/>
    <w:rsid w:val="005E0E63"/>
    <w:rsid w:val="00604CA0"/>
    <w:rsid w:val="00687638"/>
    <w:rsid w:val="00731833"/>
    <w:rsid w:val="007A7D19"/>
    <w:rsid w:val="00942F73"/>
    <w:rsid w:val="00974066"/>
    <w:rsid w:val="00A35DB6"/>
    <w:rsid w:val="00A92548"/>
    <w:rsid w:val="00B6543B"/>
    <w:rsid w:val="00CA4DE7"/>
    <w:rsid w:val="00D46952"/>
    <w:rsid w:val="00D950C0"/>
    <w:rsid w:val="00DB06AD"/>
    <w:rsid w:val="00DF49E4"/>
    <w:rsid w:val="00E311D0"/>
    <w:rsid w:val="00E51823"/>
    <w:rsid w:val="00EF26A4"/>
    <w:rsid w:val="00F87A70"/>
    <w:rsid w:val="00FB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Medvedkina</dc:creator>
  <cp:keywords/>
  <dc:description/>
  <cp:lastModifiedBy>Medvedkina</cp:lastModifiedBy>
  <cp:revision>12</cp:revision>
  <cp:lastPrinted>2023-04-27T12:53:00Z</cp:lastPrinted>
  <dcterms:created xsi:type="dcterms:W3CDTF">2020-04-28T10:28:00Z</dcterms:created>
  <dcterms:modified xsi:type="dcterms:W3CDTF">2023-04-28T04:44:00Z</dcterms:modified>
</cp:coreProperties>
</file>