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A36" w:rsidRDefault="002D4A36">
      <w:pPr>
        <w:pStyle w:val="ConsPlusTitlePage"/>
      </w:pPr>
      <w:r>
        <w:t xml:space="preserve">Документ предоставлен </w:t>
      </w:r>
      <w:hyperlink r:id="rId4">
        <w:r>
          <w:rPr>
            <w:color w:val="0000FF"/>
          </w:rPr>
          <w:t>КонсультантПлюс</w:t>
        </w:r>
      </w:hyperlink>
      <w:r>
        <w:br/>
      </w:r>
    </w:p>
    <w:p w:rsidR="002D4A36" w:rsidRDefault="002D4A3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D4A36">
        <w:tc>
          <w:tcPr>
            <w:tcW w:w="4677" w:type="dxa"/>
            <w:tcBorders>
              <w:top w:val="nil"/>
              <w:left w:val="nil"/>
              <w:bottom w:val="nil"/>
              <w:right w:val="nil"/>
            </w:tcBorders>
          </w:tcPr>
          <w:p w:rsidR="002D4A36" w:rsidRDefault="002D4A36">
            <w:pPr>
              <w:pStyle w:val="ConsPlusNormal"/>
            </w:pPr>
            <w:r>
              <w:t>19 июня 2023 года</w:t>
            </w:r>
          </w:p>
        </w:tc>
        <w:tc>
          <w:tcPr>
            <w:tcW w:w="4677" w:type="dxa"/>
            <w:tcBorders>
              <w:top w:val="nil"/>
              <w:left w:val="nil"/>
              <w:bottom w:val="nil"/>
              <w:right w:val="nil"/>
            </w:tcBorders>
          </w:tcPr>
          <w:p w:rsidR="002D4A36" w:rsidRDefault="002D4A36">
            <w:pPr>
              <w:pStyle w:val="ConsPlusNormal"/>
              <w:jc w:val="right"/>
            </w:pPr>
            <w:r>
              <w:t>N 42-ГД</w:t>
            </w:r>
          </w:p>
        </w:tc>
      </w:tr>
    </w:tbl>
    <w:p w:rsidR="002D4A36" w:rsidRDefault="002D4A36">
      <w:pPr>
        <w:pStyle w:val="ConsPlusNormal"/>
        <w:pBdr>
          <w:bottom w:val="single" w:sz="6" w:space="0" w:color="auto"/>
        </w:pBdr>
        <w:spacing w:before="100" w:after="100"/>
        <w:jc w:val="both"/>
        <w:rPr>
          <w:sz w:val="2"/>
          <w:szCs w:val="2"/>
        </w:rPr>
      </w:pPr>
    </w:p>
    <w:p w:rsidR="002D4A36" w:rsidRDefault="002D4A36">
      <w:pPr>
        <w:pStyle w:val="ConsPlusNormal"/>
        <w:jc w:val="both"/>
      </w:pPr>
    </w:p>
    <w:p w:rsidR="002D4A36" w:rsidRDefault="002D4A36">
      <w:pPr>
        <w:pStyle w:val="ConsPlusTitle"/>
        <w:jc w:val="center"/>
      </w:pPr>
      <w:r>
        <w:t>ЗАКОН</w:t>
      </w:r>
    </w:p>
    <w:p w:rsidR="002D4A36" w:rsidRDefault="002D4A36">
      <w:pPr>
        <w:pStyle w:val="ConsPlusTitle"/>
        <w:jc w:val="center"/>
      </w:pPr>
      <w:r>
        <w:t>САМАРСКОЙ ОБЛАСТИ</w:t>
      </w:r>
    </w:p>
    <w:p w:rsidR="002D4A36" w:rsidRDefault="002D4A36">
      <w:pPr>
        <w:pStyle w:val="ConsPlusTitle"/>
        <w:jc w:val="center"/>
      </w:pPr>
    </w:p>
    <w:p w:rsidR="002D4A36" w:rsidRDefault="002D4A36">
      <w:pPr>
        <w:pStyle w:val="ConsPlusTitle"/>
        <w:jc w:val="center"/>
      </w:pPr>
      <w:r>
        <w:t>О ВНЕСЕНИИ ИЗМЕНЕНИЙ В ЗАКОН САМАРСКОЙ ОБЛАСТИ</w:t>
      </w:r>
    </w:p>
    <w:p w:rsidR="002D4A36" w:rsidRDefault="002D4A36">
      <w:pPr>
        <w:pStyle w:val="ConsPlusTitle"/>
        <w:jc w:val="center"/>
      </w:pPr>
      <w:r>
        <w:t>"ОБ ОБЛАСТНОМ БЮДЖЕТЕ НА 2023 ГОД И НА ПЛАНОВЫЙ ПЕРИОД</w:t>
      </w:r>
    </w:p>
    <w:p w:rsidR="002D4A36" w:rsidRDefault="002D4A36">
      <w:pPr>
        <w:pStyle w:val="ConsPlusTitle"/>
        <w:jc w:val="center"/>
      </w:pPr>
      <w:r>
        <w:t>2024</w:t>
      </w:r>
      <w:proofErr w:type="gramStart"/>
      <w:r>
        <w:t xml:space="preserve"> И</w:t>
      </w:r>
      <w:proofErr w:type="gramEnd"/>
      <w:r>
        <w:t xml:space="preserve"> 2025 ГОДОВ"</w:t>
      </w:r>
    </w:p>
    <w:p w:rsidR="002D4A36" w:rsidRDefault="002D4A36">
      <w:pPr>
        <w:pStyle w:val="ConsPlusNormal"/>
        <w:jc w:val="both"/>
      </w:pPr>
    </w:p>
    <w:p w:rsidR="002D4A36" w:rsidRDefault="002D4A36">
      <w:pPr>
        <w:pStyle w:val="ConsPlusNormal"/>
        <w:jc w:val="right"/>
      </w:pPr>
      <w:proofErr w:type="gramStart"/>
      <w:r>
        <w:t>Принят</w:t>
      </w:r>
      <w:proofErr w:type="gramEnd"/>
    </w:p>
    <w:p w:rsidR="002D4A36" w:rsidRDefault="002D4A36">
      <w:pPr>
        <w:pStyle w:val="ConsPlusNormal"/>
        <w:jc w:val="right"/>
      </w:pPr>
      <w:r>
        <w:t>Самарской Губернской Думой</w:t>
      </w:r>
    </w:p>
    <w:p w:rsidR="002D4A36" w:rsidRDefault="002D4A36">
      <w:pPr>
        <w:pStyle w:val="ConsPlusNormal"/>
        <w:jc w:val="right"/>
      </w:pPr>
      <w:r>
        <w:t>9 июня 2023 года</w:t>
      </w:r>
    </w:p>
    <w:p w:rsidR="002D4A36" w:rsidRDefault="002D4A36">
      <w:pPr>
        <w:pStyle w:val="ConsPlusNormal"/>
        <w:jc w:val="both"/>
      </w:pPr>
    </w:p>
    <w:p w:rsidR="002D4A36" w:rsidRDefault="002D4A36">
      <w:pPr>
        <w:pStyle w:val="ConsPlusTitle"/>
        <w:ind w:firstLine="540"/>
        <w:jc w:val="both"/>
        <w:outlineLvl w:val="0"/>
      </w:pPr>
      <w:r>
        <w:t>Статья 1</w:t>
      </w:r>
    </w:p>
    <w:p w:rsidR="002D4A36" w:rsidRDefault="002D4A36">
      <w:pPr>
        <w:pStyle w:val="ConsPlusNormal"/>
        <w:jc w:val="both"/>
      </w:pPr>
    </w:p>
    <w:p w:rsidR="002D4A36" w:rsidRDefault="002D4A36">
      <w:pPr>
        <w:pStyle w:val="ConsPlusNormal"/>
        <w:ind w:firstLine="540"/>
        <w:jc w:val="both"/>
      </w:pPr>
      <w:r>
        <w:t xml:space="preserve">Внести в </w:t>
      </w:r>
      <w:hyperlink r:id="rId5">
        <w:r>
          <w:rPr>
            <w:color w:val="0000FF"/>
          </w:rPr>
          <w:t>Закон</w:t>
        </w:r>
      </w:hyperlink>
      <w:r>
        <w:t xml:space="preserve"> Самарской области от 30 ноября 2022 года N 118-ГД "Об областном бюджете на 2023 год и на плановый период 2024 и 2025 годов" (официальный сайт Правительства Самарской области (www.pravo.samregion.ru), 2022, 30 ноября; 2023, 2 марта) следующие изменения:</w:t>
      </w:r>
    </w:p>
    <w:p w:rsidR="002D4A36" w:rsidRDefault="002D4A36">
      <w:pPr>
        <w:pStyle w:val="ConsPlusNormal"/>
        <w:spacing w:before="220"/>
        <w:ind w:firstLine="540"/>
        <w:jc w:val="both"/>
      </w:pPr>
      <w:r>
        <w:t xml:space="preserve">1) в </w:t>
      </w:r>
      <w:hyperlink r:id="rId6">
        <w:r>
          <w:rPr>
            <w:color w:val="0000FF"/>
          </w:rPr>
          <w:t>статье 1</w:t>
        </w:r>
      </w:hyperlink>
      <w:r>
        <w:t>:</w:t>
      </w:r>
    </w:p>
    <w:p w:rsidR="002D4A36" w:rsidRDefault="002D4A36">
      <w:pPr>
        <w:pStyle w:val="ConsPlusNormal"/>
        <w:spacing w:before="220"/>
        <w:ind w:firstLine="540"/>
        <w:jc w:val="both"/>
      </w:pPr>
      <w:r>
        <w:t xml:space="preserve">в </w:t>
      </w:r>
      <w:hyperlink r:id="rId7">
        <w:r>
          <w:rPr>
            <w:color w:val="0000FF"/>
          </w:rPr>
          <w:t>части 1</w:t>
        </w:r>
      </w:hyperlink>
      <w:r>
        <w:t>:</w:t>
      </w:r>
    </w:p>
    <w:p w:rsidR="002D4A36" w:rsidRDefault="002D4A36">
      <w:pPr>
        <w:pStyle w:val="ConsPlusNormal"/>
        <w:spacing w:before="220"/>
        <w:ind w:firstLine="540"/>
        <w:jc w:val="both"/>
      </w:pPr>
      <w:r>
        <w:t xml:space="preserve">в </w:t>
      </w:r>
      <w:hyperlink r:id="rId8">
        <w:r>
          <w:rPr>
            <w:color w:val="0000FF"/>
          </w:rPr>
          <w:t>абзаце третьем</w:t>
        </w:r>
      </w:hyperlink>
      <w:r>
        <w:t xml:space="preserve"> сумму "295 516 347" заменить суммой "297 016 347";</w:t>
      </w:r>
    </w:p>
    <w:p w:rsidR="002D4A36" w:rsidRDefault="002D4A36">
      <w:pPr>
        <w:pStyle w:val="ConsPlusNormal"/>
        <w:spacing w:before="220"/>
        <w:ind w:firstLine="540"/>
        <w:jc w:val="both"/>
      </w:pPr>
      <w:r>
        <w:t xml:space="preserve">в </w:t>
      </w:r>
      <w:hyperlink r:id="rId9">
        <w:r>
          <w:rPr>
            <w:color w:val="0000FF"/>
          </w:rPr>
          <w:t>абзаце четвертом</w:t>
        </w:r>
      </w:hyperlink>
      <w:r>
        <w:t xml:space="preserve"> сумму "50 907 427" заменить суммой "52 407 427";</w:t>
      </w:r>
    </w:p>
    <w:p w:rsidR="002D4A36" w:rsidRDefault="002D4A36">
      <w:pPr>
        <w:pStyle w:val="ConsPlusNormal"/>
        <w:spacing w:before="220"/>
        <w:ind w:firstLine="540"/>
        <w:jc w:val="both"/>
      </w:pPr>
      <w:r>
        <w:t xml:space="preserve">в </w:t>
      </w:r>
      <w:hyperlink r:id="rId10">
        <w:r>
          <w:rPr>
            <w:color w:val="0000FF"/>
          </w:rPr>
          <w:t>части 2</w:t>
        </w:r>
      </w:hyperlink>
      <w:r>
        <w:t>:</w:t>
      </w:r>
    </w:p>
    <w:p w:rsidR="002D4A36" w:rsidRDefault="002D4A36">
      <w:pPr>
        <w:pStyle w:val="ConsPlusNormal"/>
        <w:spacing w:before="220"/>
        <w:ind w:firstLine="540"/>
        <w:jc w:val="both"/>
      </w:pPr>
      <w:r>
        <w:t xml:space="preserve">в </w:t>
      </w:r>
      <w:hyperlink r:id="rId11">
        <w:r>
          <w:rPr>
            <w:color w:val="0000FF"/>
          </w:rPr>
          <w:t>абзаце третьем</w:t>
        </w:r>
      </w:hyperlink>
      <w:r>
        <w:t xml:space="preserve"> сумму "268 219 120" заменить суммой "266 719 120";</w:t>
      </w:r>
    </w:p>
    <w:p w:rsidR="002D4A36" w:rsidRDefault="002D4A36">
      <w:pPr>
        <w:pStyle w:val="ConsPlusNormal"/>
        <w:spacing w:before="220"/>
        <w:ind w:firstLine="540"/>
        <w:jc w:val="both"/>
      </w:pPr>
      <w:r>
        <w:t xml:space="preserve">в </w:t>
      </w:r>
      <w:hyperlink r:id="rId12">
        <w:r>
          <w:rPr>
            <w:color w:val="0000FF"/>
          </w:rPr>
          <w:t>абзаце четвертом</w:t>
        </w:r>
      </w:hyperlink>
      <w:r>
        <w:t xml:space="preserve"> сумму "20 460 596" заменить суммой "18 960 596";</w:t>
      </w:r>
    </w:p>
    <w:p w:rsidR="002D4A36" w:rsidRDefault="002D4A36">
      <w:pPr>
        <w:pStyle w:val="ConsPlusNormal"/>
        <w:spacing w:before="220"/>
        <w:ind w:firstLine="540"/>
        <w:jc w:val="both"/>
      </w:pPr>
      <w:r>
        <w:t xml:space="preserve">2) в </w:t>
      </w:r>
      <w:hyperlink r:id="rId13">
        <w:r>
          <w:rPr>
            <w:color w:val="0000FF"/>
          </w:rPr>
          <w:t>абзаце третьем статьи 11</w:t>
        </w:r>
      </w:hyperlink>
      <w:r>
        <w:t xml:space="preserve"> сумму "27 833 243" заменить суммой "26 333 243";</w:t>
      </w:r>
    </w:p>
    <w:p w:rsidR="002D4A36" w:rsidRDefault="002D4A36">
      <w:pPr>
        <w:pStyle w:val="ConsPlusNormal"/>
        <w:spacing w:before="220"/>
        <w:ind w:firstLine="540"/>
        <w:jc w:val="both"/>
      </w:pPr>
      <w:r>
        <w:t xml:space="preserve">3) в </w:t>
      </w:r>
      <w:hyperlink r:id="rId14">
        <w:r>
          <w:rPr>
            <w:color w:val="0000FF"/>
          </w:rPr>
          <w:t>абзаце втором части 1 статьи 33</w:t>
        </w:r>
      </w:hyperlink>
      <w:r>
        <w:t xml:space="preserve"> сумму "88 844 214" заменить суммой "90 344 214";</w:t>
      </w:r>
    </w:p>
    <w:p w:rsidR="002D4A36" w:rsidRDefault="002D4A36">
      <w:pPr>
        <w:pStyle w:val="ConsPlusNormal"/>
        <w:spacing w:before="220"/>
        <w:ind w:firstLine="540"/>
        <w:jc w:val="both"/>
      </w:pPr>
      <w:r>
        <w:t xml:space="preserve">4) в </w:t>
      </w:r>
      <w:hyperlink r:id="rId15">
        <w:r>
          <w:rPr>
            <w:color w:val="0000FF"/>
          </w:rPr>
          <w:t>приложении 3</w:t>
        </w:r>
      </w:hyperlink>
      <w:r>
        <w:t>:</w:t>
      </w:r>
    </w:p>
    <w:p w:rsidR="002D4A36" w:rsidRDefault="002D4A36">
      <w:pPr>
        <w:pStyle w:val="ConsPlusNormal"/>
        <w:spacing w:before="220"/>
        <w:ind w:firstLine="540"/>
        <w:jc w:val="both"/>
      </w:pPr>
      <w:r>
        <w:t xml:space="preserve">в </w:t>
      </w:r>
      <w:hyperlink r:id="rId16">
        <w:r>
          <w:rPr>
            <w:color w:val="0000FF"/>
          </w:rPr>
          <w:t>строке</w:t>
        </w:r>
      </w:hyperlink>
      <w:r>
        <w:t xml:space="preserve"> "Министерство транспорта и автомобильных дорог Самарской области" (код главного распорядителя бюджетных средств "706") сумму "48 613 113" заменить суммой "50 113 113";</w:t>
      </w:r>
    </w:p>
    <w:p w:rsidR="002D4A36" w:rsidRDefault="002D4A36">
      <w:pPr>
        <w:pStyle w:val="ConsPlusNormal"/>
        <w:spacing w:before="220"/>
        <w:ind w:firstLine="540"/>
        <w:jc w:val="both"/>
      </w:pPr>
      <w:r>
        <w:t xml:space="preserve">в </w:t>
      </w:r>
      <w:hyperlink r:id="rId17">
        <w:r>
          <w:rPr>
            <w:color w:val="0000FF"/>
          </w:rPr>
          <w:t>строке</w:t>
        </w:r>
      </w:hyperlink>
      <w:r>
        <w:t xml:space="preserve"> "Дорожное хозяйство (дорожные фонды)" (код главного распорядителя бюджетных средств "706", раздел "04", подраздел "09") сумму "42 712 008" заменить суммой "44 212 008";</w:t>
      </w:r>
    </w:p>
    <w:p w:rsidR="002D4A36" w:rsidRDefault="002D4A36">
      <w:pPr>
        <w:pStyle w:val="ConsPlusNormal"/>
        <w:spacing w:before="220"/>
        <w:ind w:firstLine="540"/>
        <w:jc w:val="both"/>
      </w:pPr>
      <w:r>
        <w:t xml:space="preserve">в </w:t>
      </w:r>
      <w:hyperlink r:id="rId18">
        <w:r>
          <w:rPr>
            <w:color w:val="0000FF"/>
          </w:rPr>
          <w:t>строке</w:t>
        </w:r>
      </w:hyperlink>
      <w:r>
        <w:t xml:space="preserve"> "Государственная программа Самарской области "Развитие транспортной системы Самарской области (2014 - 2025 годы)" (код главного распорядителя бюджетных средств "706", раздел "04", подраздел "09", целевая статья расходов "20 0 00 00000") сумму "42 222 531" заменить суммой "43 722 531";</w:t>
      </w:r>
    </w:p>
    <w:p w:rsidR="002D4A36" w:rsidRDefault="002D4A36">
      <w:pPr>
        <w:pStyle w:val="ConsPlusNormal"/>
        <w:spacing w:before="220"/>
        <w:ind w:firstLine="540"/>
        <w:jc w:val="both"/>
      </w:pPr>
      <w:r>
        <w:t xml:space="preserve">в </w:t>
      </w:r>
      <w:hyperlink r:id="rId19">
        <w:r>
          <w:rPr>
            <w:color w:val="0000FF"/>
          </w:rPr>
          <w:t>строке</w:t>
        </w:r>
      </w:hyperlink>
      <w:r>
        <w:t xml:space="preserve"> "Подпрограмма "Модернизация и развитие автомобильных дорог общего </w:t>
      </w:r>
      <w:r>
        <w:lastRenderedPageBreak/>
        <w:t>пользования регионального или межмуниципального значения в Самарской области" (код главного распорядителя бюджетных средств "706", раздел "04", подраздел "09", целевая статья расходов "20 5 00 00000") сумму "35 778 934" заменить суммой "37 278 934";</w:t>
      </w:r>
    </w:p>
    <w:p w:rsidR="002D4A36" w:rsidRDefault="002D4A36">
      <w:pPr>
        <w:pStyle w:val="ConsPlusNormal"/>
        <w:spacing w:before="220"/>
        <w:ind w:firstLine="540"/>
        <w:jc w:val="both"/>
      </w:pPr>
      <w:r>
        <w:t xml:space="preserve">в </w:t>
      </w:r>
      <w:hyperlink r:id="rId20">
        <w:r>
          <w:rPr>
            <w:color w:val="0000FF"/>
          </w:rPr>
          <w:t>строке</w:t>
        </w:r>
      </w:hyperlink>
      <w:r>
        <w:t xml:space="preserve"> "Закупка товаров, работ и услуг для обеспечения государственных (муниципальных) нужд" (код главного распорядителя бюджетных средств "706", раздел "04", подраздел "09", целевая статья расходов "20 5 00 00000", вид расходов "200") сумму "15 043 609" заменить суммой "16 543 609";</w:t>
      </w:r>
    </w:p>
    <w:p w:rsidR="002D4A36" w:rsidRDefault="002D4A36">
      <w:pPr>
        <w:pStyle w:val="ConsPlusNormal"/>
        <w:spacing w:before="220"/>
        <w:ind w:firstLine="540"/>
        <w:jc w:val="both"/>
      </w:pPr>
      <w:r>
        <w:t xml:space="preserve">в </w:t>
      </w:r>
      <w:hyperlink r:id="rId21">
        <w:r>
          <w:rPr>
            <w:color w:val="0000FF"/>
          </w:rPr>
          <w:t>строке</w:t>
        </w:r>
      </w:hyperlink>
      <w:r>
        <w:t xml:space="preserve"> "ИТОГО" сумму "295 516 347" заменить суммой "297 016 347";</w:t>
      </w:r>
    </w:p>
    <w:p w:rsidR="002D4A36" w:rsidRDefault="002D4A36">
      <w:pPr>
        <w:pStyle w:val="ConsPlusNormal"/>
        <w:spacing w:before="220"/>
        <w:ind w:firstLine="540"/>
        <w:jc w:val="both"/>
      </w:pPr>
      <w:r>
        <w:t xml:space="preserve">5) в </w:t>
      </w:r>
      <w:hyperlink r:id="rId22">
        <w:r>
          <w:rPr>
            <w:color w:val="0000FF"/>
          </w:rPr>
          <w:t>приложении 4</w:t>
        </w:r>
      </w:hyperlink>
      <w:r>
        <w:t>:</w:t>
      </w:r>
    </w:p>
    <w:p w:rsidR="002D4A36" w:rsidRDefault="002D4A36">
      <w:pPr>
        <w:pStyle w:val="ConsPlusNormal"/>
        <w:spacing w:before="220"/>
        <w:ind w:firstLine="540"/>
        <w:jc w:val="both"/>
      </w:pPr>
      <w:r>
        <w:t xml:space="preserve">в </w:t>
      </w:r>
      <w:hyperlink r:id="rId23">
        <w:r>
          <w:rPr>
            <w:color w:val="0000FF"/>
          </w:rPr>
          <w:t>строке</w:t>
        </w:r>
      </w:hyperlink>
      <w:r>
        <w:t xml:space="preserve"> "Министерство транспорта и автомобильных дорог Самарской области" (код главного распорядителя бюджетных средств "706") сумму "43 447 187" заменить суммой "41 947 187", сумму "6 265 611" заменить суммой "4 765 611";</w:t>
      </w:r>
    </w:p>
    <w:p w:rsidR="002D4A36" w:rsidRDefault="002D4A36">
      <w:pPr>
        <w:pStyle w:val="ConsPlusNormal"/>
        <w:spacing w:before="220"/>
        <w:ind w:firstLine="540"/>
        <w:jc w:val="both"/>
      </w:pPr>
      <w:r>
        <w:t xml:space="preserve">в </w:t>
      </w:r>
      <w:hyperlink r:id="rId24">
        <w:r>
          <w:rPr>
            <w:color w:val="0000FF"/>
          </w:rPr>
          <w:t>строке</w:t>
        </w:r>
      </w:hyperlink>
      <w:r>
        <w:t xml:space="preserve"> "Дорожное хозяйство (дорожные фонды)" (код главного распорядителя бюджетных средств "706", раздел "04", подраздел "09") сумму "25 874 829" заменить суммой "24 374 829", сумму "6 264 975" заменить суммой "4 764 975";</w:t>
      </w:r>
    </w:p>
    <w:p w:rsidR="002D4A36" w:rsidRDefault="002D4A36">
      <w:pPr>
        <w:pStyle w:val="ConsPlusNormal"/>
        <w:spacing w:before="220"/>
        <w:ind w:firstLine="540"/>
        <w:jc w:val="both"/>
      </w:pPr>
      <w:r>
        <w:t xml:space="preserve">в </w:t>
      </w:r>
      <w:hyperlink r:id="rId25">
        <w:r>
          <w:rPr>
            <w:color w:val="0000FF"/>
          </w:rPr>
          <w:t>строке</w:t>
        </w:r>
      </w:hyperlink>
      <w:r>
        <w:t xml:space="preserve"> "Государственная программа Самарской области "Развитие транспортной системы Самарской области (2014 - 2025 годы)" (код главного распорядителя бюджетных средств "706", раздел "04", подраздел "09", целевая статья расходов "20 0 00 00000") сумму "25 651 962" заменить суммой "24 151 962", сумму "6 073 310" заменить суммой "4 573 310";</w:t>
      </w:r>
    </w:p>
    <w:p w:rsidR="002D4A36" w:rsidRDefault="002D4A36">
      <w:pPr>
        <w:pStyle w:val="ConsPlusNormal"/>
        <w:spacing w:before="220"/>
        <w:ind w:firstLine="540"/>
        <w:jc w:val="both"/>
      </w:pPr>
      <w:proofErr w:type="gramStart"/>
      <w:r>
        <w:t xml:space="preserve">в </w:t>
      </w:r>
      <w:hyperlink r:id="rId26">
        <w:r>
          <w:rPr>
            <w:color w:val="0000FF"/>
          </w:rPr>
          <w:t>строке</w:t>
        </w:r>
      </w:hyperlink>
      <w:r>
        <w:t xml:space="preserve"> "Подпрограмма "Модернизация и развитие автомобильных дорог общего пользования регионального или межмуниципального значения в Самарской области" (код главного распорядителя бюджетных средств "706", раздел "04", подраздел "09", целевая статья расходов "20 5 00 00000") сумму "23 951 962" заменить суммой "22 451 962", сумму "6 073 310" заменить суммой "4 573 310";</w:t>
      </w:r>
      <w:proofErr w:type="gramEnd"/>
    </w:p>
    <w:p w:rsidR="002D4A36" w:rsidRDefault="002D4A36">
      <w:pPr>
        <w:pStyle w:val="ConsPlusNormal"/>
        <w:spacing w:before="220"/>
        <w:ind w:firstLine="540"/>
        <w:jc w:val="both"/>
      </w:pPr>
      <w:r>
        <w:t xml:space="preserve">в </w:t>
      </w:r>
      <w:hyperlink r:id="rId27">
        <w:r>
          <w:rPr>
            <w:color w:val="0000FF"/>
          </w:rPr>
          <w:t>строке</w:t>
        </w:r>
      </w:hyperlink>
      <w:r>
        <w:t xml:space="preserve"> "Закупка товаров, работ и услуг для обеспечения государственных (муниципальных) нужд" (код главного распорядителя бюджетных средств "706", раздел "04", подраздел "09", целевая статья расходов "20 5 00 00000", вид расходов "200") сумму "13 191 492" заменить суммой "11 691 492", сумму "5 477 649" заменить суммой "3 977 649";</w:t>
      </w:r>
    </w:p>
    <w:p w:rsidR="002D4A36" w:rsidRDefault="002D4A36">
      <w:pPr>
        <w:pStyle w:val="ConsPlusNormal"/>
        <w:spacing w:before="220"/>
        <w:ind w:firstLine="540"/>
        <w:jc w:val="both"/>
      </w:pPr>
      <w:r>
        <w:t xml:space="preserve">в </w:t>
      </w:r>
      <w:hyperlink r:id="rId28">
        <w:r>
          <w:rPr>
            <w:color w:val="0000FF"/>
          </w:rPr>
          <w:t>строке</w:t>
        </w:r>
      </w:hyperlink>
      <w:r>
        <w:t xml:space="preserve"> "ИТОГО" сумму "261 813 238" заменить суммой "260 313 238", сумму "31 857 629" заменить суммой "30 357 629";</w:t>
      </w:r>
    </w:p>
    <w:p w:rsidR="002D4A36" w:rsidRDefault="002D4A36">
      <w:pPr>
        <w:pStyle w:val="ConsPlusNormal"/>
        <w:spacing w:before="220"/>
        <w:ind w:firstLine="540"/>
        <w:jc w:val="both"/>
      </w:pPr>
      <w:r>
        <w:t xml:space="preserve">в </w:t>
      </w:r>
      <w:hyperlink r:id="rId29">
        <w:r>
          <w:rPr>
            <w:color w:val="0000FF"/>
          </w:rPr>
          <w:t>строке</w:t>
        </w:r>
      </w:hyperlink>
      <w:r>
        <w:t xml:space="preserve"> "ВСЕГО с учетом условно утвержденных расходов" сумму "268 219 120" заменить суммой "266 719 120", сумму "31 857 629" заменить суммой "30 357 629";</w:t>
      </w:r>
    </w:p>
    <w:p w:rsidR="002D4A36" w:rsidRDefault="002D4A36">
      <w:pPr>
        <w:pStyle w:val="ConsPlusNormal"/>
        <w:spacing w:before="220"/>
        <w:ind w:firstLine="540"/>
        <w:jc w:val="both"/>
      </w:pPr>
      <w:r>
        <w:t xml:space="preserve">6) в </w:t>
      </w:r>
      <w:hyperlink r:id="rId30">
        <w:r>
          <w:rPr>
            <w:color w:val="0000FF"/>
          </w:rPr>
          <w:t>приложении 5</w:t>
        </w:r>
      </w:hyperlink>
      <w:r>
        <w:t>:</w:t>
      </w:r>
    </w:p>
    <w:p w:rsidR="002D4A36" w:rsidRDefault="002D4A36">
      <w:pPr>
        <w:pStyle w:val="ConsPlusNormal"/>
        <w:spacing w:before="220"/>
        <w:ind w:firstLine="540"/>
        <w:jc w:val="both"/>
      </w:pPr>
      <w:r>
        <w:t xml:space="preserve">в </w:t>
      </w:r>
      <w:hyperlink r:id="rId31">
        <w:r>
          <w:rPr>
            <w:color w:val="0000FF"/>
          </w:rPr>
          <w:t>строке</w:t>
        </w:r>
      </w:hyperlink>
      <w:r>
        <w:t xml:space="preserve"> "Государственная программа Самарской области "Развитие транспортной системы Самарской области (2014 - 2025 годы)" (целевая статья расходов "20 0 00 00000") сумму "57 801 382" заменить суммой "59 301 382";</w:t>
      </w:r>
    </w:p>
    <w:p w:rsidR="002D4A36" w:rsidRDefault="002D4A36">
      <w:pPr>
        <w:pStyle w:val="ConsPlusNormal"/>
        <w:spacing w:before="220"/>
        <w:ind w:firstLine="540"/>
        <w:jc w:val="both"/>
      </w:pPr>
      <w:r>
        <w:t xml:space="preserve">в </w:t>
      </w:r>
      <w:hyperlink r:id="rId32">
        <w:r>
          <w:rPr>
            <w:color w:val="0000FF"/>
          </w:rPr>
          <w:t>строке</w:t>
        </w:r>
      </w:hyperlink>
      <w:r>
        <w:t xml:space="preserve"> "Подпрограмма "Модернизация и развитие автомобильных дорог общего пользования регионального или межмуниципального значения в Самарской области" (целевая статья расходов "20 5 00 00000") сумму "37 078 806" заменить суммой "38 578 806";</w:t>
      </w:r>
    </w:p>
    <w:p w:rsidR="002D4A36" w:rsidRDefault="002D4A36">
      <w:pPr>
        <w:pStyle w:val="ConsPlusNormal"/>
        <w:spacing w:before="220"/>
        <w:ind w:firstLine="540"/>
        <w:jc w:val="both"/>
      </w:pPr>
      <w:r>
        <w:t xml:space="preserve">в </w:t>
      </w:r>
      <w:hyperlink r:id="rId33">
        <w:r>
          <w:rPr>
            <w:color w:val="0000FF"/>
          </w:rPr>
          <w:t>строке</w:t>
        </w:r>
      </w:hyperlink>
      <w:r>
        <w:t xml:space="preserve"> "Закупка товаров, работ и услуг для обеспечения государственных (муниципальных) нужд" (целевая статья расходов "20 5 00 00000", вид расходов "200") сумму "15 043 609" заменить суммой "16 543 609";</w:t>
      </w:r>
    </w:p>
    <w:p w:rsidR="002D4A36" w:rsidRDefault="002D4A36">
      <w:pPr>
        <w:pStyle w:val="ConsPlusNormal"/>
        <w:spacing w:before="220"/>
        <w:ind w:firstLine="540"/>
        <w:jc w:val="both"/>
      </w:pPr>
      <w:r>
        <w:lastRenderedPageBreak/>
        <w:t xml:space="preserve">в </w:t>
      </w:r>
      <w:hyperlink r:id="rId34">
        <w:r>
          <w:rPr>
            <w:color w:val="0000FF"/>
          </w:rPr>
          <w:t>строке</w:t>
        </w:r>
      </w:hyperlink>
      <w:r>
        <w:t xml:space="preserve"> "ИТОГО" сумму "295 516 347" заменить суммой "297 016 347";</w:t>
      </w:r>
    </w:p>
    <w:p w:rsidR="002D4A36" w:rsidRDefault="002D4A36">
      <w:pPr>
        <w:pStyle w:val="ConsPlusNormal"/>
        <w:spacing w:before="220"/>
        <w:ind w:firstLine="540"/>
        <w:jc w:val="both"/>
      </w:pPr>
      <w:r>
        <w:t xml:space="preserve">7) в </w:t>
      </w:r>
      <w:hyperlink r:id="rId35">
        <w:r>
          <w:rPr>
            <w:color w:val="0000FF"/>
          </w:rPr>
          <w:t>приложении 6</w:t>
        </w:r>
      </w:hyperlink>
      <w:r>
        <w:t>:</w:t>
      </w:r>
    </w:p>
    <w:p w:rsidR="002D4A36" w:rsidRDefault="002D4A36">
      <w:pPr>
        <w:pStyle w:val="ConsPlusNormal"/>
        <w:spacing w:before="220"/>
        <w:ind w:firstLine="540"/>
        <w:jc w:val="both"/>
      </w:pPr>
      <w:r>
        <w:t xml:space="preserve">в </w:t>
      </w:r>
      <w:hyperlink r:id="rId36">
        <w:r>
          <w:rPr>
            <w:color w:val="0000FF"/>
          </w:rPr>
          <w:t>строке</w:t>
        </w:r>
      </w:hyperlink>
      <w:r>
        <w:t xml:space="preserve"> "Государственная программа Самарской области "Развитие транспортной системы Самарской области (2014 - 2025 годы)" (целевая статья расходов "20 0 00 00000") сумму "45 379 343" заменить суммой "43 879 343", сумму "6 073 945" заменить суммой "4 573 945";</w:t>
      </w:r>
    </w:p>
    <w:p w:rsidR="002D4A36" w:rsidRDefault="002D4A36">
      <w:pPr>
        <w:pStyle w:val="ConsPlusNormal"/>
        <w:spacing w:before="220"/>
        <w:ind w:firstLine="540"/>
        <w:jc w:val="both"/>
      </w:pPr>
      <w:r>
        <w:t xml:space="preserve">в </w:t>
      </w:r>
      <w:hyperlink r:id="rId37">
        <w:r>
          <w:rPr>
            <w:color w:val="0000FF"/>
          </w:rPr>
          <w:t>строке</w:t>
        </w:r>
      </w:hyperlink>
      <w:r>
        <w:t xml:space="preserve"> "Подпрограмма "Модернизация и развитие автомобильных дорог общего пользования регионального или межмуниципального значения в Самарской области" (целевая статья расходов "20 5 00 00000") сумму "37 226 287" заменить суммой "35 726 287", сумму "6 073 310" заменить суммой "4 573 310";</w:t>
      </w:r>
    </w:p>
    <w:p w:rsidR="002D4A36" w:rsidRDefault="002D4A36">
      <w:pPr>
        <w:pStyle w:val="ConsPlusNormal"/>
        <w:spacing w:before="220"/>
        <w:ind w:firstLine="540"/>
        <w:jc w:val="both"/>
      </w:pPr>
      <w:r>
        <w:t xml:space="preserve">в </w:t>
      </w:r>
      <w:hyperlink r:id="rId38">
        <w:r>
          <w:rPr>
            <w:color w:val="0000FF"/>
          </w:rPr>
          <w:t>строке</w:t>
        </w:r>
      </w:hyperlink>
      <w:r>
        <w:t xml:space="preserve"> "Закупка товаров, работ и услуг для обеспечения государственных (муниципальных) нужд" (целевая статья расходов "20 5 00 00000", вид расходов "200") сумму "13 191 492" заменить суммой "11 691 492", сумму "5 477 649" заменить суммой "3 977 649";</w:t>
      </w:r>
    </w:p>
    <w:p w:rsidR="002D4A36" w:rsidRDefault="002D4A36">
      <w:pPr>
        <w:pStyle w:val="ConsPlusNormal"/>
        <w:spacing w:before="220"/>
        <w:ind w:firstLine="540"/>
        <w:jc w:val="both"/>
      </w:pPr>
      <w:r>
        <w:t xml:space="preserve">в </w:t>
      </w:r>
      <w:hyperlink r:id="rId39">
        <w:r>
          <w:rPr>
            <w:color w:val="0000FF"/>
          </w:rPr>
          <w:t>строке</w:t>
        </w:r>
      </w:hyperlink>
      <w:r>
        <w:t xml:space="preserve"> "ИТОГО" сумму "261 813 238" заменить суммой "260 313 238", сумму "31 857 629" заменить суммой "30 357 629";</w:t>
      </w:r>
    </w:p>
    <w:p w:rsidR="002D4A36" w:rsidRDefault="002D4A36">
      <w:pPr>
        <w:pStyle w:val="ConsPlusNormal"/>
        <w:spacing w:before="220"/>
        <w:ind w:firstLine="540"/>
        <w:jc w:val="both"/>
      </w:pPr>
      <w:r>
        <w:t xml:space="preserve">в </w:t>
      </w:r>
      <w:hyperlink r:id="rId40">
        <w:r>
          <w:rPr>
            <w:color w:val="0000FF"/>
          </w:rPr>
          <w:t>строке</w:t>
        </w:r>
      </w:hyperlink>
      <w:r>
        <w:t xml:space="preserve"> "ВСЕГО с учетом условно утвержденных расходов" сумму "268 219 120" заменить суммой "266 719 120", сумму "31 857 629" заменить суммой "30 357 629";</w:t>
      </w:r>
    </w:p>
    <w:p w:rsidR="002D4A36" w:rsidRDefault="002D4A36">
      <w:pPr>
        <w:pStyle w:val="ConsPlusNormal"/>
        <w:spacing w:before="220"/>
        <w:ind w:firstLine="540"/>
        <w:jc w:val="both"/>
      </w:pPr>
      <w:r>
        <w:t xml:space="preserve">8) </w:t>
      </w:r>
      <w:hyperlink r:id="rId41">
        <w:r>
          <w:rPr>
            <w:color w:val="0000FF"/>
          </w:rPr>
          <w:t>приложение 13</w:t>
        </w:r>
      </w:hyperlink>
      <w:r>
        <w:t xml:space="preserve"> изложить в следующей редакции:</w:t>
      </w:r>
    </w:p>
    <w:p w:rsidR="002D4A36" w:rsidRDefault="002D4A36">
      <w:pPr>
        <w:pStyle w:val="ConsPlusNormal"/>
        <w:jc w:val="both"/>
      </w:pPr>
    </w:p>
    <w:p w:rsidR="002D4A36" w:rsidRDefault="002D4A36">
      <w:pPr>
        <w:pStyle w:val="ConsPlusNormal"/>
        <w:jc w:val="right"/>
      </w:pPr>
      <w:r>
        <w:t>"Приложение 13</w:t>
      </w:r>
    </w:p>
    <w:p w:rsidR="002D4A36" w:rsidRDefault="002D4A36">
      <w:pPr>
        <w:pStyle w:val="ConsPlusNormal"/>
        <w:jc w:val="right"/>
      </w:pPr>
      <w:r>
        <w:t>к Закону</w:t>
      </w:r>
    </w:p>
    <w:p w:rsidR="002D4A36" w:rsidRDefault="002D4A36">
      <w:pPr>
        <w:pStyle w:val="ConsPlusNormal"/>
        <w:jc w:val="right"/>
      </w:pPr>
      <w:r>
        <w:t>Самарской области</w:t>
      </w:r>
    </w:p>
    <w:p w:rsidR="002D4A36" w:rsidRDefault="002D4A36">
      <w:pPr>
        <w:pStyle w:val="ConsPlusNormal"/>
        <w:jc w:val="right"/>
      </w:pPr>
      <w:r>
        <w:t>"Об областном бюджете</w:t>
      </w:r>
    </w:p>
    <w:p w:rsidR="002D4A36" w:rsidRDefault="002D4A36">
      <w:pPr>
        <w:pStyle w:val="ConsPlusNormal"/>
        <w:jc w:val="right"/>
      </w:pPr>
      <w:r>
        <w:t xml:space="preserve">на 2023 год и </w:t>
      </w:r>
      <w:proofErr w:type="gramStart"/>
      <w:r>
        <w:t>на</w:t>
      </w:r>
      <w:proofErr w:type="gramEnd"/>
      <w:r>
        <w:t xml:space="preserve"> плановый</w:t>
      </w:r>
    </w:p>
    <w:p w:rsidR="002D4A36" w:rsidRDefault="002D4A36">
      <w:pPr>
        <w:pStyle w:val="ConsPlusNormal"/>
        <w:jc w:val="right"/>
      </w:pPr>
      <w:r>
        <w:t>период 2024 и 2025 годов"</w:t>
      </w:r>
    </w:p>
    <w:p w:rsidR="002D4A36" w:rsidRDefault="002D4A36">
      <w:pPr>
        <w:pStyle w:val="ConsPlusNormal"/>
        <w:jc w:val="both"/>
      </w:pPr>
    </w:p>
    <w:p w:rsidR="002D4A36" w:rsidRDefault="002D4A36">
      <w:pPr>
        <w:pStyle w:val="ConsPlusNormal"/>
        <w:jc w:val="center"/>
      </w:pPr>
      <w:r>
        <w:t>ИСТОЧНИКИ</w:t>
      </w:r>
    </w:p>
    <w:p w:rsidR="002D4A36" w:rsidRDefault="002D4A36">
      <w:pPr>
        <w:pStyle w:val="ConsPlusNormal"/>
        <w:jc w:val="center"/>
      </w:pPr>
      <w:r>
        <w:t>ВНУТРЕННЕГО ФИНАНСИРОВАНИЯ ДЕФИЦИТА ОБЛАСТНОГО БЮДЖЕТА</w:t>
      </w:r>
    </w:p>
    <w:p w:rsidR="002D4A36" w:rsidRDefault="002D4A36">
      <w:pPr>
        <w:pStyle w:val="ConsPlusNormal"/>
        <w:jc w:val="center"/>
      </w:pPr>
      <w:r>
        <w:t>НА 2023 ГОД</w:t>
      </w:r>
    </w:p>
    <w:p w:rsidR="002D4A36" w:rsidRDefault="002D4A3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0"/>
        <w:gridCol w:w="3103"/>
        <w:gridCol w:w="3005"/>
        <w:gridCol w:w="1757"/>
      </w:tblGrid>
      <w:tr w:rsidR="002D4A36">
        <w:tc>
          <w:tcPr>
            <w:tcW w:w="1190" w:type="dxa"/>
            <w:tcBorders>
              <w:top w:val="single" w:sz="4" w:space="0" w:color="auto"/>
              <w:bottom w:val="single" w:sz="4" w:space="0" w:color="auto"/>
            </w:tcBorders>
          </w:tcPr>
          <w:p w:rsidR="002D4A36" w:rsidRDefault="002D4A36">
            <w:pPr>
              <w:pStyle w:val="ConsPlusNormal"/>
              <w:jc w:val="center"/>
            </w:pPr>
            <w:r>
              <w:t>Код администратора</w:t>
            </w:r>
          </w:p>
        </w:tc>
        <w:tc>
          <w:tcPr>
            <w:tcW w:w="3103" w:type="dxa"/>
            <w:tcBorders>
              <w:top w:val="single" w:sz="4" w:space="0" w:color="auto"/>
              <w:bottom w:val="single" w:sz="4" w:space="0" w:color="auto"/>
            </w:tcBorders>
          </w:tcPr>
          <w:p w:rsidR="002D4A36" w:rsidRDefault="002D4A36">
            <w:pPr>
              <w:pStyle w:val="ConsPlusNormal"/>
              <w:jc w:val="center"/>
            </w:pPr>
            <w:r>
              <w:t>Код</w:t>
            </w:r>
          </w:p>
        </w:tc>
        <w:tc>
          <w:tcPr>
            <w:tcW w:w="3005" w:type="dxa"/>
            <w:tcBorders>
              <w:top w:val="single" w:sz="4" w:space="0" w:color="auto"/>
              <w:bottom w:val="single" w:sz="4" w:space="0" w:color="auto"/>
            </w:tcBorders>
          </w:tcPr>
          <w:p w:rsidR="002D4A36" w:rsidRDefault="002D4A36">
            <w:pPr>
              <w:pStyle w:val="ConsPlusNormal"/>
              <w:jc w:val="center"/>
            </w:pPr>
            <w:r>
              <w:t>Наименование кода группы, подгруппы, статьи, вида источников финансирования дефицита областного бюджета</w:t>
            </w:r>
          </w:p>
        </w:tc>
        <w:tc>
          <w:tcPr>
            <w:tcW w:w="1757" w:type="dxa"/>
            <w:tcBorders>
              <w:top w:val="single" w:sz="4" w:space="0" w:color="auto"/>
              <w:bottom w:val="single" w:sz="4" w:space="0" w:color="auto"/>
            </w:tcBorders>
          </w:tcPr>
          <w:p w:rsidR="002D4A36" w:rsidRDefault="002D4A36">
            <w:pPr>
              <w:pStyle w:val="ConsPlusNormal"/>
              <w:jc w:val="center"/>
            </w:pPr>
            <w:r>
              <w:t>Сумма, тыс. рублей</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single" w:sz="4" w:space="0" w:color="auto"/>
              <w:left w:val="nil"/>
              <w:bottom w:val="nil"/>
              <w:right w:val="nil"/>
            </w:tcBorders>
          </w:tcPr>
          <w:p w:rsidR="002D4A36" w:rsidRDefault="002D4A36">
            <w:pPr>
              <w:pStyle w:val="ConsPlusNormal"/>
              <w:jc w:val="center"/>
            </w:pPr>
            <w:r>
              <w:t>777</w:t>
            </w:r>
          </w:p>
        </w:tc>
        <w:tc>
          <w:tcPr>
            <w:tcW w:w="3103" w:type="dxa"/>
            <w:tcBorders>
              <w:top w:val="single" w:sz="4" w:space="0" w:color="auto"/>
              <w:left w:val="nil"/>
              <w:bottom w:val="nil"/>
              <w:right w:val="nil"/>
            </w:tcBorders>
          </w:tcPr>
          <w:p w:rsidR="002D4A36" w:rsidRDefault="002D4A36">
            <w:pPr>
              <w:pStyle w:val="ConsPlusNormal"/>
              <w:jc w:val="center"/>
            </w:pPr>
            <w:r>
              <w:t>01 00 00 00 00 0000 000</w:t>
            </w:r>
          </w:p>
        </w:tc>
        <w:tc>
          <w:tcPr>
            <w:tcW w:w="3005" w:type="dxa"/>
            <w:tcBorders>
              <w:top w:val="single" w:sz="4" w:space="0" w:color="auto"/>
              <w:left w:val="nil"/>
              <w:bottom w:val="nil"/>
              <w:right w:val="nil"/>
            </w:tcBorders>
          </w:tcPr>
          <w:p w:rsidR="002D4A36" w:rsidRDefault="002D4A36">
            <w:pPr>
              <w:pStyle w:val="ConsPlusNormal"/>
            </w:pPr>
            <w:r>
              <w:t>ИСТОЧНИКИ ВНУТРЕННЕГО ФИНАНСИРОВАНИЯ ДЕФИЦИТОВ БЮДЖЕТОВ</w:t>
            </w:r>
          </w:p>
        </w:tc>
        <w:tc>
          <w:tcPr>
            <w:tcW w:w="1757" w:type="dxa"/>
            <w:tcBorders>
              <w:top w:val="single" w:sz="4" w:space="0" w:color="auto"/>
              <w:left w:val="nil"/>
              <w:bottom w:val="nil"/>
              <w:right w:val="nil"/>
            </w:tcBorders>
          </w:tcPr>
          <w:p w:rsidR="002D4A36" w:rsidRDefault="002D4A36">
            <w:pPr>
              <w:pStyle w:val="ConsPlusNormal"/>
              <w:jc w:val="center"/>
            </w:pPr>
            <w:r>
              <w:t>52 407 427</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103" w:type="dxa"/>
            <w:tcBorders>
              <w:top w:val="nil"/>
              <w:left w:val="nil"/>
              <w:bottom w:val="nil"/>
              <w:right w:val="nil"/>
            </w:tcBorders>
          </w:tcPr>
          <w:p w:rsidR="002D4A36" w:rsidRDefault="002D4A36">
            <w:pPr>
              <w:pStyle w:val="ConsPlusNormal"/>
              <w:jc w:val="center"/>
            </w:pPr>
            <w:r>
              <w:t>01 01 00 00 00 0000 000</w:t>
            </w:r>
          </w:p>
        </w:tc>
        <w:tc>
          <w:tcPr>
            <w:tcW w:w="3005" w:type="dxa"/>
            <w:tcBorders>
              <w:top w:val="nil"/>
              <w:left w:val="nil"/>
              <w:bottom w:val="nil"/>
              <w:right w:val="nil"/>
            </w:tcBorders>
          </w:tcPr>
          <w:p w:rsidR="002D4A36" w:rsidRDefault="002D4A36">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1757" w:type="dxa"/>
            <w:tcBorders>
              <w:top w:val="nil"/>
              <w:left w:val="nil"/>
              <w:bottom w:val="nil"/>
              <w:right w:val="nil"/>
            </w:tcBorders>
          </w:tcPr>
          <w:p w:rsidR="002D4A36" w:rsidRDefault="002D4A36">
            <w:pPr>
              <w:pStyle w:val="ConsPlusNormal"/>
              <w:jc w:val="center"/>
            </w:pPr>
            <w:r>
              <w:t>8 800 000</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103" w:type="dxa"/>
            <w:tcBorders>
              <w:top w:val="nil"/>
              <w:left w:val="nil"/>
              <w:bottom w:val="nil"/>
              <w:right w:val="nil"/>
            </w:tcBorders>
          </w:tcPr>
          <w:p w:rsidR="002D4A36" w:rsidRDefault="002D4A36">
            <w:pPr>
              <w:pStyle w:val="ConsPlusNormal"/>
              <w:jc w:val="center"/>
            </w:pPr>
            <w:r>
              <w:t>01 01 00 00 00 0000 700</w:t>
            </w:r>
          </w:p>
        </w:tc>
        <w:tc>
          <w:tcPr>
            <w:tcW w:w="3005" w:type="dxa"/>
            <w:tcBorders>
              <w:top w:val="nil"/>
              <w:left w:val="nil"/>
              <w:bottom w:val="nil"/>
              <w:right w:val="nil"/>
            </w:tcBorders>
          </w:tcPr>
          <w:p w:rsidR="002D4A36" w:rsidRDefault="002D4A36">
            <w:pPr>
              <w:pStyle w:val="ConsPlusNormal"/>
            </w:pPr>
            <w:r>
              <w:t xml:space="preserve">Размещение государственных (муниципальных) ценных </w:t>
            </w:r>
            <w:r>
              <w:lastRenderedPageBreak/>
              <w:t>бумаг, номинальная стоимость которых указана в валюте Российской Федерации</w:t>
            </w:r>
          </w:p>
        </w:tc>
        <w:tc>
          <w:tcPr>
            <w:tcW w:w="1757" w:type="dxa"/>
            <w:tcBorders>
              <w:top w:val="nil"/>
              <w:left w:val="nil"/>
              <w:bottom w:val="nil"/>
              <w:right w:val="nil"/>
            </w:tcBorders>
          </w:tcPr>
          <w:p w:rsidR="002D4A36" w:rsidRDefault="002D4A36">
            <w:pPr>
              <w:pStyle w:val="ConsPlusNormal"/>
              <w:jc w:val="center"/>
            </w:pPr>
            <w:r>
              <w:lastRenderedPageBreak/>
              <w:t>15 000 000</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lastRenderedPageBreak/>
              <w:t>777</w:t>
            </w:r>
          </w:p>
        </w:tc>
        <w:tc>
          <w:tcPr>
            <w:tcW w:w="3103" w:type="dxa"/>
            <w:tcBorders>
              <w:top w:val="nil"/>
              <w:left w:val="nil"/>
              <w:bottom w:val="nil"/>
              <w:right w:val="nil"/>
            </w:tcBorders>
          </w:tcPr>
          <w:p w:rsidR="002D4A36" w:rsidRDefault="002D4A36">
            <w:pPr>
              <w:pStyle w:val="ConsPlusNormal"/>
              <w:jc w:val="center"/>
            </w:pPr>
            <w:r>
              <w:t>01 01 00 00 02 0000 710</w:t>
            </w:r>
          </w:p>
        </w:tc>
        <w:tc>
          <w:tcPr>
            <w:tcW w:w="3005" w:type="dxa"/>
            <w:tcBorders>
              <w:top w:val="nil"/>
              <w:left w:val="nil"/>
              <w:bottom w:val="nil"/>
              <w:right w:val="nil"/>
            </w:tcBorders>
          </w:tcPr>
          <w:p w:rsidR="002D4A36" w:rsidRDefault="002D4A36">
            <w:pPr>
              <w:pStyle w:val="ConsPlusNormal"/>
            </w:pPr>
            <w: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757" w:type="dxa"/>
            <w:tcBorders>
              <w:top w:val="nil"/>
              <w:left w:val="nil"/>
              <w:bottom w:val="nil"/>
              <w:right w:val="nil"/>
            </w:tcBorders>
          </w:tcPr>
          <w:p w:rsidR="002D4A36" w:rsidRDefault="002D4A36">
            <w:pPr>
              <w:pStyle w:val="ConsPlusNormal"/>
              <w:jc w:val="center"/>
            </w:pPr>
            <w:r>
              <w:t>15 000 000</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103" w:type="dxa"/>
            <w:tcBorders>
              <w:top w:val="nil"/>
              <w:left w:val="nil"/>
              <w:bottom w:val="nil"/>
              <w:right w:val="nil"/>
            </w:tcBorders>
          </w:tcPr>
          <w:p w:rsidR="002D4A36" w:rsidRDefault="002D4A36">
            <w:pPr>
              <w:pStyle w:val="ConsPlusNormal"/>
              <w:jc w:val="center"/>
            </w:pPr>
            <w:r>
              <w:t>01 01 00 00 00 0000 800</w:t>
            </w:r>
          </w:p>
        </w:tc>
        <w:tc>
          <w:tcPr>
            <w:tcW w:w="3005" w:type="dxa"/>
            <w:tcBorders>
              <w:top w:val="nil"/>
              <w:left w:val="nil"/>
              <w:bottom w:val="nil"/>
              <w:right w:val="nil"/>
            </w:tcBorders>
          </w:tcPr>
          <w:p w:rsidR="002D4A36" w:rsidRDefault="002D4A36">
            <w:pPr>
              <w:pStyle w:val="ConsPlusNormal"/>
            </w:pPr>
            <w:r>
              <w:t>Погашение государственных (муниципальных) ценных бумаг, номинальная стоимость которых указана в валюте Российской Федерации</w:t>
            </w:r>
          </w:p>
        </w:tc>
        <w:tc>
          <w:tcPr>
            <w:tcW w:w="1757" w:type="dxa"/>
            <w:tcBorders>
              <w:top w:val="nil"/>
              <w:left w:val="nil"/>
              <w:bottom w:val="nil"/>
              <w:right w:val="nil"/>
            </w:tcBorders>
          </w:tcPr>
          <w:p w:rsidR="002D4A36" w:rsidRDefault="002D4A36">
            <w:pPr>
              <w:pStyle w:val="ConsPlusNormal"/>
              <w:jc w:val="center"/>
            </w:pPr>
            <w:r>
              <w:t>6 200 000</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103" w:type="dxa"/>
            <w:tcBorders>
              <w:top w:val="nil"/>
              <w:left w:val="nil"/>
              <w:bottom w:val="nil"/>
              <w:right w:val="nil"/>
            </w:tcBorders>
          </w:tcPr>
          <w:p w:rsidR="002D4A36" w:rsidRDefault="002D4A36">
            <w:pPr>
              <w:pStyle w:val="ConsPlusNormal"/>
              <w:jc w:val="center"/>
            </w:pPr>
            <w:r>
              <w:t>01 01 00 00 02 0000 810</w:t>
            </w:r>
          </w:p>
        </w:tc>
        <w:tc>
          <w:tcPr>
            <w:tcW w:w="3005" w:type="dxa"/>
            <w:tcBorders>
              <w:top w:val="nil"/>
              <w:left w:val="nil"/>
              <w:bottom w:val="nil"/>
              <w:right w:val="nil"/>
            </w:tcBorders>
          </w:tcPr>
          <w:p w:rsidR="002D4A36" w:rsidRDefault="002D4A36">
            <w:pPr>
              <w:pStyle w:val="ConsPlusNormal"/>
            </w:pPr>
            <w:r>
              <w:t>Погашение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757" w:type="dxa"/>
            <w:tcBorders>
              <w:top w:val="nil"/>
              <w:left w:val="nil"/>
              <w:bottom w:val="nil"/>
              <w:right w:val="nil"/>
            </w:tcBorders>
          </w:tcPr>
          <w:p w:rsidR="002D4A36" w:rsidRDefault="002D4A36">
            <w:pPr>
              <w:pStyle w:val="ConsPlusNormal"/>
              <w:jc w:val="center"/>
            </w:pPr>
            <w:r>
              <w:t>6 200 000</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103" w:type="dxa"/>
            <w:tcBorders>
              <w:top w:val="nil"/>
              <w:left w:val="nil"/>
              <w:bottom w:val="nil"/>
              <w:right w:val="nil"/>
            </w:tcBorders>
          </w:tcPr>
          <w:p w:rsidR="002D4A36" w:rsidRDefault="002D4A36">
            <w:pPr>
              <w:pStyle w:val="ConsPlusNormal"/>
              <w:jc w:val="center"/>
            </w:pPr>
            <w:r>
              <w:t>01 02 00 00 00 0000 000</w:t>
            </w:r>
          </w:p>
        </w:tc>
        <w:tc>
          <w:tcPr>
            <w:tcW w:w="3005" w:type="dxa"/>
            <w:tcBorders>
              <w:top w:val="nil"/>
              <w:left w:val="nil"/>
              <w:bottom w:val="nil"/>
              <w:right w:val="nil"/>
            </w:tcBorders>
          </w:tcPr>
          <w:p w:rsidR="002D4A36" w:rsidRDefault="002D4A36">
            <w:pPr>
              <w:pStyle w:val="ConsPlusNormal"/>
            </w:pPr>
            <w:r>
              <w:t>Кредиты кредитных организаций в валюте Российской Федерации</w:t>
            </w:r>
          </w:p>
        </w:tc>
        <w:tc>
          <w:tcPr>
            <w:tcW w:w="1757" w:type="dxa"/>
            <w:tcBorders>
              <w:top w:val="nil"/>
              <w:left w:val="nil"/>
              <w:bottom w:val="nil"/>
              <w:right w:val="nil"/>
            </w:tcBorders>
          </w:tcPr>
          <w:p w:rsidR="002D4A36" w:rsidRDefault="002D4A36">
            <w:pPr>
              <w:pStyle w:val="ConsPlusNormal"/>
              <w:jc w:val="center"/>
            </w:pPr>
            <w:r>
              <w:t>11 000 000</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103" w:type="dxa"/>
            <w:tcBorders>
              <w:top w:val="nil"/>
              <w:left w:val="nil"/>
              <w:bottom w:val="nil"/>
              <w:right w:val="nil"/>
            </w:tcBorders>
          </w:tcPr>
          <w:p w:rsidR="002D4A36" w:rsidRDefault="002D4A36">
            <w:pPr>
              <w:pStyle w:val="ConsPlusNormal"/>
              <w:jc w:val="center"/>
            </w:pPr>
            <w:r>
              <w:t>01 02 00 00 00 0000 700</w:t>
            </w:r>
          </w:p>
        </w:tc>
        <w:tc>
          <w:tcPr>
            <w:tcW w:w="3005" w:type="dxa"/>
            <w:tcBorders>
              <w:top w:val="nil"/>
              <w:left w:val="nil"/>
              <w:bottom w:val="nil"/>
              <w:right w:val="nil"/>
            </w:tcBorders>
          </w:tcPr>
          <w:p w:rsidR="002D4A36" w:rsidRDefault="002D4A36">
            <w:pPr>
              <w:pStyle w:val="ConsPlusNormal"/>
            </w:pPr>
            <w:r>
              <w:t>Привлечение кредитов от кредитных организаций в валюте Российской Федерации</w:t>
            </w:r>
          </w:p>
        </w:tc>
        <w:tc>
          <w:tcPr>
            <w:tcW w:w="1757" w:type="dxa"/>
            <w:tcBorders>
              <w:top w:val="nil"/>
              <w:left w:val="nil"/>
              <w:bottom w:val="nil"/>
              <w:right w:val="nil"/>
            </w:tcBorders>
          </w:tcPr>
          <w:p w:rsidR="002D4A36" w:rsidRDefault="002D4A36">
            <w:pPr>
              <w:pStyle w:val="ConsPlusNormal"/>
              <w:jc w:val="center"/>
            </w:pPr>
            <w:r>
              <w:t>11 000 000</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103" w:type="dxa"/>
            <w:tcBorders>
              <w:top w:val="nil"/>
              <w:left w:val="nil"/>
              <w:bottom w:val="nil"/>
              <w:right w:val="nil"/>
            </w:tcBorders>
          </w:tcPr>
          <w:p w:rsidR="002D4A36" w:rsidRDefault="002D4A36">
            <w:pPr>
              <w:pStyle w:val="ConsPlusNormal"/>
              <w:jc w:val="center"/>
            </w:pPr>
            <w:r>
              <w:t>01 02 00 00 02 0000 710</w:t>
            </w:r>
          </w:p>
        </w:tc>
        <w:tc>
          <w:tcPr>
            <w:tcW w:w="3005" w:type="dxa"/>
            <w:tcBorders>
              <w:top w:val="nil"/>
              <w:left w:val="nil"/>
              <w:bottom w:val="nil"/>
              <w:right w:val="nil"/>
            </w:tcBorders>
          </w:tcPr>
          <w:p w:rsidR="002D4A36" w:rsidRDefault="002D4A36">
            <w:pPr>
              <w:pStyle w:val="ConsPlusNormal"/>
            </w:pPr>
            <w:r>
              <w:t>Привлечение субъектами Российской Федерации кредитов от кредитных организаций в валюте Российской Федерации</w:t>
            </w:r>
          </w:p>
        </w:tc>
        <w:tc>
          <w:tcPr>
            <w:tcW w:w="1757" w:type="dxa"/>
            <w:tcBorders>
              <w:top w:val="nil"/>
              <w:left w:val="nil"/>
              <w:bottom w:val="nil"/>
              <w:right w:val="nil"/>
            </w:tcBorders>
          </w:tcPr>
          <w:p w:rsidR="002D4A36" w:rsidRDefault="002D4A36">
            <w:pPr>
              <w:pStyle w:val="ConsPlusNormal"/>
              <w:jc w:val="center"/>
            </w:pPr>
            <w:r>
              <w:t>11 000 000</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103" w:type="dxa"/>
            <w:tcBorders>
              <w:top w:val="nil"/>
              <w:left w:val="nil"/>
              <w:bottom w:val="nil"/>
              <w:right w:val="nil"/>
            </w:tcBorders>
          </w:tcPr>
          <w:p w:rsidR="002D4A36" w:rsidRDefault="002D4A36">
            <w:pPr>
              <w:pStyle w:val="ConsPlusNormal"/>
              <w:jc w:val="center"/>
            </w:pPr>
            <w:r>
              <w:t>01 03 00 00 00 0000 000</w:t>
            </w:r>
          </w:p>
        </w:tc>
        <w:tc>
          <w:tcPr>
            <w:tcW w:w="3005" w:type="dxa"/>
            <w:tcBorders>
              <w:top w:val="nil"/>
              <w:left w:val="nil"/>
              <w:bottom w:val="nil"/>
              <w:right w:val="nil"/>
            </w:tcBorders>
          </w:tcPr>
          <w:p w:rsidR="002D4A36" w:rsidRDefault="002D4A36">
            <w:pPr>
              <w:pStyle w:val="ConsPlusNormal"/>
            </w:pPr>
            <w:r>
              <w:t>Бюджетные кредиты из других бюджетов бюджетной системы Российской Федерации</w:t>
            </w:r>
          </w:p>
        </w:tc>
        <w:tc>
          <w:tcPr>
            <w:tcW w:w="1757" w:type="dxa"/>
            <w:tcBorders>
              <w:top w:val="nil"/>
              <w:left w:val="nil"/>
              <w:bottom w:val="nil"/>
              <w:right w:val="nil"/>
            </w:tcBorders>
          </w:tcPr>
          <w:p w:rsidR="002D4A36" w:rsidRDefault="002D4A36">
            <w:pPr>
              <w:pStyle w:val="ConsPlusNormal"/>
              <w:jc w:val="center"/>
            </w:pPr>
            <w:r>
              <w:t>6 793 212</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103" w:type="dxa"/>
            <w:tcBorders>
              <w:top w:val="nil"/>
              <w:left w:val="nil"/>
              <w:bottom w:val="nil"/>
              <w:right w:val="nil"/>
            </w:tcBorders>
          </w:tcPr>
          <w:p w:rsidR="002D4A36" w:rsidRDefault="002D4A36">
            <w:pPr>
              <w:pStyle w:val="ConsPlusNormal"/>
              <w:jc w:val="center"/>
            </w:pPr>
            <w:r>
              <w:t>01 03 01 00 00 0000 000</w:t>
            </w:r>
          </w:p>
        </w:tc>
        <w:tc>
          <w:tcPr>
            <w:tcW w:w="3005" w:type="dxa"/>
            <w:tcBorders>
              <w:top w:val="nil"/>
              <w:left w:val="nil"/>
              <w:bottom w:val="nil"/>
              <w:right w:val="nil"/>
            </w:tcBorders>
          </w:tcPr>
          <w:p w:rsidR="002D4A36" w:rsidRDefault="002D4A36">
            <w:pPr>
              <w:pStyle w:val="ConsPlusNormal"/>
            </w:pPr>
            <w:r>
              <w:t>Бюджетные кредиты из других бюджетов бюджетной системы Российской Федерации в валюте Российской Федерации</w:t>
            </w:r>
          </w:p>
        </w:tc>
        <w:tc>
          <w:tcPr>
            <w:tcW w:w="1757" w:type="dxa"/>
            <w:tcBorders>
              <w:top w:val="nil"/>
              <w:left w:val="nil"/>
              <w:bottom w:val="nil"/>
              <w:right w:val="nil"/>
            </w:tcBorders>
          </w:tcPr>
          <w:p w:rsidR="002D4A36" w:rsidRDefault="002D4A36">
            <w:pPr>
              <w:pStyle w:val="ConsPlusNormal"/>
              <w:jc w:val="center"/>
            </w:pPr>
            <w:r>
              <w:t>6 793 212</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103" w:type="dxa"/>
            <w:tcBorders>
              <w:top w:val="nil"/>
              <w:left w:val="nil"/>
              <w:bottom w:val="nil"/>
              <w:right w:val="nil"/>
            </w:tcBorders>
          </w:tcPr>
          <w:p w:rsidR="002D4A36" w:rsidRDefault="002D4A36">
            <w:pPr>
              <w:pStyle w:val="ConsPlusNormal"/>
              <w:jc w:val="center"/>
            </w:pPr>
            <w:r>
              <w:t>01 03 01 00 00 0000 700</w:t>
            </w:r>
          </w:p>
        </w:tc>
        <w:tc>
          <w:tcPr>
            <w:tcW w:w="3005" w:type="dxa"/>
            <w:tcBorders>
              <w:top w:val="nil"/>
              <w:left w:val="nil"/>
              <w:bottom w:val="nil"/>
              <w:right w:val="nil"/>
            </w:tcBorders>
          </w:tcPr>
          <w:p w:rsidR="002D4A36" w:rsidRDefault="002D4A36">
            <w:pPr>
              <w:pStyle w:val="ConsPlusNormal"/>
            </w:pPr>
            <w:r>
              <w:t xml:space="preserve">Привлечение бюджетных кредитов из других бюджетов бюджетной системы </w:t>
            </w:r>
            <w:r>
              <w:lastRenderedPageBreak/>
              <w:t>Российской Федерации в валюте Российской Федерации</w:t>
            </w:r>
          </w:p>
        </w:tc>
        <w:tc>
          <w:tcPr>
            <w:tcW w:w="1757" w:type="dxa"/>
            <w:tcBorders>
              <w:top w:val="nil"/>
              <w:left w:val="nil"/>
              <w:bottom w:val="nil"/>
              <w:right w:val="nil"/>
            </w:tcBorders>
          </w:tcPr>
          <w:p w:rsidR="002D4A36" w:rsidRDefault="002D4A36">
            <w:pPr>
              <w:pStyle w:val="ConsPlusNormal"/>
              <w:jc w:val="center"/>
            </w:pPr>
            <w:r>
              <w:lastRenderedPageBreak/>
              <w:t>23 397 435</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lastRenderedPageBreak/>
              <w:t>777</w:t>
            </w:r>
          </w:p>
        </w:tc>
        <w:tc>
          <w:tcPr>
            <w:tcW w:w="3103" w:type="dxa"/>
            <w:tcBorders>
              <w:top w:val="nil"/>
              <w:left w:val="nil"/>
              <w:bottom w:val="nil"/>
              <w:right w:val="nil"/>
            </w:tcBorders>
          </w:tcPr>
          <w:p w:rsidR="002D4A36" w:rsidRDefault="002D4A36">
            <w:pPr>
              <w:pStyle w:val="ConsPlusNormal"/>
              <w:jc w:val="center"/>
            </w:pPr>
            <w:r>
              <w:t>01 03 01 00 02 0000 710</w:t>
            </w:r>
          </w:p>
        </w:tc>
        <w:tc>
          <w:tcPr>
            <w:tcW w:w="3005" w:type="dxa"/>
            <w:tcBorders>
              <w:top w:val="nil"/>
              <w:left w:val="nil"/>
              <w:bottom w:val="nil"/>
              <w:right w:val="nil"/>
            </w:tcBorders>
          </w:tcPr>
          <w:p w:rsidR="002D4A36" w:rsidRDefault="002D4A36">
            <w:pPr>
              <w:pStyle w:val="ConsPlusNormal"/>
            </w:pPr>
            <w: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w:t>
            </w:r>
          </w:p>
        </w:tc>
        <w:tc>
          <w:tcPr>
            <w:tcW w:w="1757" w:type="dxa"/>
            <w:tcBorders>
              <w:top w:val="nil"/>
              <w:left w:val="nil"/>
              <w:bottom w:val="nil"/>
              <w:right w:val="nil"/>
            </w:tcBorders>
          </w:tcPr>
          <w:p w:rsidR="002D4A36" w:rsidRDefault="002D4A36">
            <w:pPr>
              <w:pStyle w:val="ConsPlusNormal"/>
              <w:jc w:val="center"/>
            </w:pPr>
            <w:r>
              <w:t>23 397 435</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103" w:type="dxa"/>
            <w:tcBorders>
              <w:top w:val="nil"/>
              <w:left w:val="nil"/>
              <w:bottom w:val="nil"/>
              <w:right w:val="nil"/>
            </w:tcBorders>
          </w:tcPr>
          <w:p w:rsidR="002D4A36" w:rsidRDefault="002D4A36">
            <w:pPr>
              <w:pStyle w:val="ConsPlusNormal"/>
              <w:jc w:val="center"/>
            </w:pPr>
            <w:r>
              <w:t>01 03 01 00 02 0001 710</w:t>
            </w:r>
          </w:p>
        </w:tc>
        <w:tc>
          <w:tcPr>
            <w:tcW w:w="3005" w:type="dxa"/>
            <w:tcBorders>
              <w:top w:val="nil"/>
              <w:left w:val="nil"/>
              <w:bottom w:val="nil"/>
              <w:right w:val="nil"/>
            </w:tcBorders>
          </w:tcPr>
          <w:p w:rsidR="002D4A36" w:rsidRDefault="002D4A36">
            <w:pPr>
              <w:pStyle w:val="ConsPlusNormal"/>
            </w:pPr>
            <w: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w:t>
            </w:r>
          </w:p>
        </w:tc>
        <w:tc>
          <w:tcPr>
            <w:tcW w:w="1757" w:type="dxa"/>
            <w:tcBorders>
              <w:top w:val="nil"/>
              <w:left w:val="nil"/>
              <w:bottom w:val="nil"/>
              <w:right w:val="nil"/>
            </w:tcBorders>
          </w:tcPr>
          <w:p w:rsidR="002D4A36" w:rsidRDefault="002D4A36">
            <w:pPr>
              <w:pStyle w:val="ConsPlusNormal"/>
              <w:jc w:val="center"/>
            </w:pPr>
            <w:r>
              <w:t>15 993 021</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103" w:type="dxa"/>
            <w:tcBorders>
              <w:top w:val="nil"/>
              <w:left w:val="nil"/>
              <w:bottom w:val="nil"/>
              <w:right w:val="nil"/>
            </w:tcBorders>
          </w:tcPr>
          <w:p w:rsidR="002D4A36" w:rsidRDefault="002D4A36">
            <w:pPr>
              <w:pStyle w:val="ConsPlusNormal"/>
              <w:jc w:val="center"/>
            </w:pPr>
            <w:r>
              <w:t>01 03 01 00 02 2700 710</w:t>
            </w:r>
          </w:p>
        </w:tc>
        <w:tc>
          <w:tcPr>
            <w:tcW w:w="3005" w:type="dxa"/>
            <w:tcBorders>
              <w:top w:val="nil"/>
              <w:left w:val="nil"/>
              <w:bottom w:val="nil"/>
              <w:right w:val="nil"/>
            </w:tcBorders>
          </w:tcPr>
          <w:p w:rsidR="002D4A36" w:rsidRDefault="002D4A36">
            <w:pPr>
              <w:pStyle w:val="ConsPlusNormal"/>
            </w:pPr>
            <w: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привлеченные бюджетами субъектов Российской Федерации на финансовое обеспечение реализации инфраструктурных проектов)</w:t>
            </w:r>
          </w:p>
        </w:tc>
        <w:tc>
          <w:tcPr>
            <w:tcW w:w="1757" w:type="dxa"/>
            <w:tcBorders>
              <w:top w:val="nil"/>
              <w:left w:val="nil"/>
              <w:bottom w:val="nil"/>
              <w:right w:val="nil"/>
            </w:tcBorders>
          </w:tcPr>
          <w:p w:rsidR="002D4A36" w:rsidRDefault="002D4A36">
            <w:pPr>
              <w:pStyle w:val="ConsPlusNormal"/>
              <w:jc w:val="center"/>
            </w:pPr>
            <w:r>
              <w:t>5 904 414</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103" w:type="dxa"/>
            <w:tcBorders>
              <w:top w:val="nil"/>
              <w:left w:val="nil"/>
              <w:bottom w:val="nil"/>
              <w:right w:val="nil"/>
            </w:tcBorders>
          </w:tcPr>
          <w:p w:rsidR="002D4A36" w:rsidRDefault="002D4A36">
            <w:pPr>
              <w:pStyle w:val="ConsPlusNormal"/>
              <w:jc w:val="center"/>
            </w:pPr>
            <w:r>
              <w:t>01 03 01 00 02 5600 710</w:t>
            </w:r>
          </w:p>
        </w:tc>
        <w:tc>
          <w:tcPr>
            <w:tcW w:w="3005" w:type="dxa"/>
            <w:tcBorders>
              <w:top w:val="nil"/>
              <w:left w:val="nil"/>
              <w:bottom w:val="nil"/>
              <w:right w:val="nil"/>
            </w:tcBorders>
          </w:tcPr>
          <w:p w:rsidR="002D4A36" w:rsidRDefault="002D4A36">
            <w:pPr>
              <w:pStyle w:val="ConsPlusNormal"/>
            </w:pPr>
            <w:proofErr w:type="gramStart"/>
            <w:r>
              <w:t xml:space="preserve">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w:t>
            </w:r>
            <w:r>
              <w:lastRenderedPageBreak/>
              <w:t>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roofErr w:type="gramEnd"/>
          </w:p>
        </w:tc>
        <w:tc>
          <w:tcPr>
            <w:tcW w:w="1757" w:type="dxa"/>
            <w:tcBorders>
              <w:top w:val="nil"/>
              <w:left w:val="nil"/>
              <w:bottom w:val="nil"/>
              <w:right w:val="nil"/>
            </w:tcBorders>
          </w:tcPr>
          <w:p w:rsidR="002D4A36" w:rsidRDefault="002D4A36">
            <w:pPr>
              <w:pStyle w:val="ConsPlusNormal"/>
              <w:jc w:val="center"/>
            </w:pPr>
            <w:r>
              <w:lastRenderedPageBreak/>
              <w:t>1 500 000</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lastRenderedPageBreak/>
              <w:t>777</w:t>
            </w:r>
          </w:p>
        </w:tc>
        <w:tc>
          <w:tcPr>
            <w:tcW w:w="3103" w:type="dxa"/>
            <w:tcBorders>
              <w:top w:val="nil"/>
              <w:left w:val="nil"/>
              <w:bottom w:val="nil"/>
              <w:right w:val="nil"/>
            </w:tcBorders>
          </w:tcPr>
          <w:p w:rsidR="002D4A36" w:rsidRDefault="002D4A36">
            <w:pPr>
              <w:pStyle w:val="ConsPlusNormal"/>
              <w:jc w:val="center"/>
            </w:pPr>
            <w:r>
              <w:t>01 03 01 00 00 0000 800</w:t>
            </w:r>
          </w:p>
        </w:tc>
        <w:tc>
          <w:tcPr>
            <w:tcW w:w="3005" w:type="dxa"/>
            <w:tcBorders>
              <w:top w:val="nil"/>
              <w:left w:val="nil"/>
              <w:bottom w:val="nil"/>
              <w:right w:val="nil"/>
            </w:tcBorders>
          </w:tcPr>
          <w:p w:rsidR="002D4A36" w:rsidRDefault="002D4A36">
            <w:pPr>
              <w:pStyle w:val="ConsPlusNormal"/>
            </w:pPr>
            <w:r>
              <w:t>Погашение бюджетных кредитов, полученных из других бюджетов бюджетной системы Российской Федерации в валюте Российской Федерации</w:t>
            </w:r>
          </w:p>
        </w:tc>
        <w:tc>
          <w:tcPr>
            <w:tcW w:w="1757" w:type="dxa"/>
            <w:tcBorders>
              <w:top w:val="nil"/>
              <w:left w:val="nil"/>
              <w:bottom w:val="nil"/>
              <w:right w:val="nil"/>
            </w:tcBorders>
          </w:tcPr>
          <w:p w:rsidR="002D4A36" w:rsidRDefault="002D4A36">
            <w:pPr>
              <w:pStyle w:val="ConsPlusNormal"/>
              <w:jc w:val="center"/>
            </w:pPr>
            <w:r>
              <w:t>16 604 223</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103" w:type="dxa"/>
            <w:tcBorders>
              <w:top w:val="nil"/>
              <w:left w:val="nil"/>
              <w:bottom w:val="nil"/>
              <w:right w:val="nil"/>
            </w:tcBorders>
          </w:tcPr>
          <w:p w:rsidR="002D4A36" w:rsidRDefault="002D4A36">
            <w:pPr>
              <w:pStyle w:val="ConsPlusNormal"/>
              <w:jc w:val="center"/>
            </w:pPr>
            <w:r>
              <w:t>01 03 01 00 02 0000 810</w:t>
            </w:r>
          </w:p>
        </w:tc>
        <w:tc>
          <w:tcPr>
            <w:tcW w:w="3005" w:type="dxa"/>
            <w:tcBorders>
              <w:top w:val="nil"/>
              <w:left w:val="nil"/>
              <w:bottom w:val="nil"/>
              <w:right w:val="nil"/>
            </w:tcBorders>
          </w:tcPr>
          <w:p w:rsidR="002D4A36" w:rsidRDefault="002D4A36">
            <w:pPr>
              <w:pStyle w:val="ConsPlusNormal"/>
            </w:pPr>
            <w: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1757" w:type="dxa"/>
            <w:tcBorders>
              <w:top w:val="nil"/>
              <w:left w:val="nil"/>
              <w:bottom w:val="nil"/>
              <w:right w:val="nil"/>
            </w:tcBorders>
          </w:tcPr>
          <w:p w:rsidR="002D4A36" w:rsidRDefault="002D4A36">
            <w:pPr>
              <w:pStyle w:val="ConsPlusNormal"/>
              <w:jc w:val="center"/>
            </w:pPr>
            <w:r>
              <w:t>16 604 223</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103" w:type="dxa"/>
            <w:tcBorders>
              <w:top w:val="nil"/>
              <w:left w:val="nil"/>
              <w:bottom w:val="nil"/>
              <w:right w:val="nil"/>
            </w:tcBorders>
          </w:tcPr>
          <w:p w:rsidR="002D4A36" w:rsidRDefault="002D4A36">
            <w:pPr>
              <w:pStyle w:val="ConsPlusNormal"/>
              <w:jc w:val="center"/>
            </w:pPr>
            <w:r>
              <w:t>01 03 01 00 02 0001 810</w:t>
            </w:r>
          </w:p>
        </w:tc>
        <w:tc>
          <w:tcPr>
            <w:tcW w:w="3005" w:type="dxa"/>
            <w:tcBorders>
              <w:top w:val="nil"/>
              <w:left w:val="nil"/>
              <w:bottom w:val="nil"/>
              <w:right w:val="nil"/>
            </w:tcBorders>
          </w:tcPr>
          <w:p w:rsidR="002D4A36" w:rsidRDefault="002D4A36">
            <w:pPr>
              <w:pStyle w:val="ConsPlusNormal"/>
            </w:pPr>
            <w: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w:t>
            </w:r>
          </w:p>
        </w:tc>
        <w:tc>
          <w:tcPr>
            <w:tcW w:w="1757" w:type="dxa"/>
            <w:tcBorders>
              <w:top w:val="nil"/>
              <w:left w:val="nil"/>
              <w:bottom w:val="nil"/>
              <w:right w:val="nil"/>
            </w:tcBorders>
          </w:tcPr>
          <w:p w:rsidR="002D4A36" w:rsidRDefault="002D4A36">
            <w:pPr>
              <w:pStyle w:val="ConsPlusNormal"/>
              <w:jc w:val="center"/>
            </w:pPr>
            <w:r>
              <w:t>15 993 021</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103" w:type="dxa"/>
            <w:tcBorders>
              <w:top w:val="nil"/>
              <w:left w:val="nil"/>
              <w:bottom w:val="nil"/>
              <w:right w:val="nil"/>
            </w:tcBorders>
          </w:tcPr>
          <w:p w:rsidR="002D4A36" w:rsidRDefault="002D4A36">
            <w:pPr>
              <w:pStyle w:val="ConsPlusNormal"/>
              <w:jc w:val="center"/>
            </w:pPr>
            <w:r>
              <w:t>01 03 01 00 02 5002 810</w:t>
            </w:r>
          </w:p>
        </w:tc>
        <w:tc>
          <w:tcPr>
            <w:tcW w:w="3005" w:type="dxa"/>
            <w:tcBorders>
              <w:top w:val="nil"/>
              <w:left w:val="nil"/>
              <w:bottom w:val="nil"/>
              <w:right w:val="nil"/>
            </w:tcBorders>
          </w:tcPr>
          <w:p w:rsidR="002D4A36" w:rsidRDefault="002D4A36">
            <w:pPr>
              <w:pStyle w:val="ConsPlusNormal"/>
            </w:pPr>
            <w: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для частичного покрытия дефицитов бюджетов субъектов Российской Федерации)</w:t>
            </w:r>
          </w:p>
        </w:tc>
        <w:tc>
          <w:tcPr>
            <w:tcW w:w="1757" w:type="dxa"/>
            <w:tcBorders>
              <w:top w:val="nil"/>
              <w:left w:val="nil"/>
              <w:bottom w:val="nil"/>
              <w:right w:val="nil"/>
            </w:tcBorders>
          </w:tcPr>
          <w:p w:rsidR="002D4A36" w:rsidRDefault="002D4A36">
            <w:pPr>
              <w:pStyle w:val="ConsPlusNormal"/>
              <w:jc w:val="center"/>
            </w:pPr>
            <w:r>
              <w:t>611 202</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103" w:type="dxa"/>
            <w:tcBorders>
              <w:top w:val="nil"/>
              <w:left w:val="nil"/>
              <w:bottom w:val="nil"/>
              <w:right w:val="nil"/>
            </w:tcBorders>
          </w:tcPr>
          <w:p w:rsidR="002D4A36" w:rsidRDefault="002D4A36">
            <w:pPr>
              <w:pStyle w:val="ConsPlusNormal"/>
              <w:jc w:val="center"/>
            </w:pPr>
            <w:r>
              <w:t>01 05 00 00 00 0000 000</w:t>
            </w:r>
          </w:p>
        </w:tc>
        <w:tc>
          <w:tcPr>
            <w:tcW w:w="3005" w:type="dxa"/>
            <w:tcBorders>
              <w:top w:val="nil"/>
              <w:left w:val="nil"/>
              <w:bottom w:val="nil"/>
              <w:right w:val="nil"/>
            </w:tcBorders>
          </w:tcPr>
          <w:p w:rsidR="002D4A36" w:rsidRDefault="002D4A36">
            <w:pPr>
              <w:pStyle w:val="ConsPlusNormal"/>
            </w:pPr>
            <w:r>
              <w:t>Изменение остатков средств на счетах по учету средств бюджетов</w:t>
            </w:r>
          </w:p>
        </w:tc>
        <w:tc>
          <w:tcPr>
            <w:tcW w:w="1757" w:type="dxa"/>
            <w:tcBorders>
              <w:top w:val="nil"/>
              <w:left w:val="nil"/>
              <w:bottom w:val="nil"/>
              <w:right w:val="nil"/>
            </w:tcBorders>
          </w:tcPr>
          <w:p w:rsidR="002D4A36" w:rsidRDefault="002D4A36">
            <w:pPr>
              <w:pStyle w:val="ConsPlusNormal"/>
              <w:jc w:val="center"/>
            </w:pPr>
            <w:r>
              <w:t>25 829 586</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103" w:type="dxa"/>
            <w:tcBorders>
              <w:top w:val="nil"/>
              <w:left w:val="nil"/>
              <w:bottom w:val="nil"/>
              <w:right w:val="nil"/>
            </w:tcBorders>
          </w:tcPr>
          <w:p w:rsidR="002D4A36" w:rsidRDefault="002D4A36">
            <w:pPr>
              <w:pStyle w:val="ConsPlusNormal"/>
              <w:jc w:val="center"/>
            </w:pPr>
            <w:r>
              <w:t>01 05 00 00 00 0000 500</w:t>
            </w:r>
          </w:p>
        </w:tc>
        <w:tc>
          <w:tcPr>
            <w:tcW w:w="3005" w:type="dxa"/>
            <w:tcBorders>
              <w:top w:val="nil"/>
              <w:left w:val="nil"/>
              <w:bottom w:val="nil"/>
              <w:right w:val="nil"/>
            </w:tcBorders>
          </w:tcPr>
          <w:p w:rsidR="002D4A36" w:rsidRDefault="002D4A36">
            <w:pPr>
              <w:pStyle w:val="ConsPlusNormal"/>
            </w:pPr>
            <w:r>
              <w:t>Увеличение остатков средств бюджетов</w:t>
            </w:r>
          </w:p>
        </w:tc>
        <w:tc>
          <w:tcPr>
            <w:tcW w:w="1757" w:type="dxa"/>
            <w:tcBorders>
              <w:top w:val="nil"/>
              <w:left w:val="nil"/>
              <w:bottom w:val="nil"/>
              <w:right w:val="nil"/>
            </w:tcBorders>
          </w:tcPr>
          <w:p w:rsidR="002D4A36" w:rsidRDefault="002D4A36">
            <w:pPr>
              <w:pStyle w:val="ConsPlusNormal"/>
              <w:jc w:val="center"/>
            </w:pPr>
            <w:r>
              <w:t>296 935 996</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lastRenderedPageBreak/>
              <w:t>777</w:t>
            </w:r>
          </w:p>
        </w:tc>
        <w:tc>
          <w:tcPr>
            <w:tcW w:w="3103" w:type="dxa"/>
            <w:tcBorders>
              <w:top w:val="nil"/>
              <w:left w:val="nil"/>
              <w:bottom w:val="nil"/>
              <w:right w:val="nil"/>
            </w:tcBorders>
          </w:tcPr>
          <w:p w:rsidR="002D4A36" w:rsidRDefault="002D4A36">
            <w:pPr>
              <w:pStyle w:val="ConsPlusNormal"/>
              <w:jc w:val="center"/>
            </w:pPr>
            <w:r>
              <w:t>01 05 02 00 00 0000 500</w:t>
            </w:r>
          </w:p>
        </w:tc>
        <w:tc>
          <w:tcPr>
            <w:tcW w:w="3005" w:type="dxa"/>
            <w:tcBorders>
              <w:top w:val="nil"/>
              <w:left w:val="nil"/>
              <w:bottom w:val="nil"/>
              <w:right w:val="nil"/>
            </w:tcBorders>
          </w:tcPr>
          <w:p w:rsidR="002D4A36" w:rsidRDefault="002D4A36">
            <w:pPr>
              <w:pStyle w:val="ConsPlusNormal"/>
            </w:pPr>
            <w:r>
              <w:t>Увеличение прочих остатков средств бюджетов</w:t>
            </w:r>
          </w:p>
        </w:tc>
        <w:tc>
          <w:tcPr>
            <w:tcW w:w="1757" w:type="dxa"/>
            <w:tcBorders>
              <w:top w:val="nil"/>
              <w:left w:val="nil"/>
              <w:bottom w:val="nil"/>
              <w:right w:val="nil"/>
            </w:tcBorders>
          </w:tcPr>
          <w:p w:rsidR="002D4A36" w:rsidRDefault="002D4A36">
            <w:pPr>
              <w:pStyle w:val="ConsPlusNormal"/>
              <w:jc w:val="center"/>
            </w:pPr>
            <w:r>
              <w:t>296 935 996</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103" w:type="dxa"/>
            <w:tcBorders>
              <w:top w:val="nil"/>
              <w:left w:val="nil"/>
              <w:bottom w:val="nil"/>
              <w:right w:val="nil"/>
            </w:tcBorders>
          </w:tcPr>
          <w:p w:rsidR="002D4A36" w:rsidRDefault="002D4A36">
            <w:pPr>
              <w:pStyle w:val="ConsPlusNormal"/>
              <w:jc w:val="center"/>
            </w:pPr>
            <w:r>
              <w:t>01 05 02 01 00 0000 510</w:t>
            </w:r>
          </w:p>
        </w:tc>
        <w:tc>
          <w:tcPr>
            <w:tcW w:w="3005" w:type="dxa"/>
            <w:tcBorders>
              <w:top w:val="nil"/>
              <w:left w:val="nil"/>
              <w:bottom w:val="nil"/>
              <w:right w:val="nil"/>
            </w:tcBorders>
          </w:tcPr>
          <w:p w:rsidR="002D4A36" w:rsidRDefault="002D4A36">
            <w:pPr>
              <w:pStyle w:val="ConsPlusNormal"/>
            </w:pPr>
            <w:r>
              <w:t>Увеличение прочих остатков денежных средств бюджетов</w:t>
            </w:r>
          </w:p>
        </w:tc>
        <w:tc>
          <w:tcPr>
            <w:tcW w:w="1757" w:type="dxa"/>
            <w:tcBorders>
              <w:top w:val="nil"/>
              <w:left w:val="nil"/>
              <w:bottom w:val="nil"/>
              <w:right w:val="nil"/>
            </w:tcBorders>
          </w:tcPr>
          <w:p w:rsidR="002D4A36" w:rsidRDefault="002D4A36">
            <w:pPr>
              <w:pStyle w:val="ConsPlusNormal"/>
              <w:jc w:val="center"/>
            </w:pPr>
            <w:r>
              <w:t>296 935 996</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103" w:type="dxa"/>
            <w:tcBorders>
              <w:top w:val="nil"/>
              <w:left w:val="nil"/>
              <w:bottom w:val="nil"/>
              <w:right w:val="nil"/>
            </w:tcBorders>
          </w:tcPr>
          <w:p w:rsidR="002D4A36" w:rsidRDefault="002D4A36">
            <w:pPr>
              <w:pStyle w:val="ConsPlusNormal"/>
              <w:jc w:val="center"/>
            </w:pPr>
            <w:r>
              <w:t>01 05 02 01 02 0000 510</w:t>
            </w:r>
          </w:p>
        </w:tc>
        <w:tc>
          <w:tcPr>
            <w:tcW w:w="3005" w:type="dxa"/>
            <w:tcBorders>
              <w:top w:val="nil"/>
              <w:left w:val="nil"/>
              <w:bottom w:val="nil"/>
              <w:right w:val="nil"/>
            </w:tcBorders>
          </w:tcPr>
          <w:p w:rsidR="002D4A36" w:rsidRDefault="002D4A36">
            <w:pPr>
              <w:pStyle w:val="ConsPlusNormal"/>
            </w:pPr>
            <w:r>
              <w:t xml:space="preserve">Увеличение прочих </w:t>
            </w:r>
            <w:proofErr w:type="gramStart"/>
            <w:r>
              <w:t>остатков денежных средств бюджетов субъектов Российской Федерации</w:t>
            </w:r>
            <w:proofErr w:type="gramEnd"/>
          </w:p>
        </w:tc>
        <w:tc>
          <w:tcPr>
            <w:tcW w:w="1757" w:type="dxa"/>
            <w:tcBorders>
              <w:top w:val="nil"/>
              <w:left w:val="nil"/>
              <w:bottom w:val="nil"/>
              <w:right w:val="nil"/>
            </w:tcBorders>
          </w:tcPr>
          <w:p w:rsidR="002D4A36" w:rsidRDefault="002D4A36">
            <w:pPr>
              <w:pStyle w:val="ConsPlusNormal"/>
              <w:jc w:val="center"/>
            </w:pPr>
            <w:r>
              <w:t>296 935 996</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103" w:type="dxa"/>
            <w:tcBorders>
              <w:top w:val="nil"/>
              <w:left w:val="nil"/>
              <w:bottom w:val="nil"/>
              <w:right w:val="nil"/>
            </w:tcBorders>
          </w:tcPr>
          <w:p w:rsidR="002D4A36" w:rsidRDefault="002D4A36">
            <w:pPr>
              <w:pStyle w:val="ConsPlusNormal"/>
              <w:jc w:val="center"/>
            </w:pPr>
            <w:r>
              <w:t>01 05 00 00 00 0000 600</w:t>
            </w:r>
          </w:p>
        </w:tc>
        <w:tc>
          <w:tcPr>
            <w:tcW w:w="3005" w:type="dxa"/>
            <w:tcBorders>
              <w:top w:val="nil"/>
              <w:left w:val="nil"/>
              <w:bottom w:val="nil"/>
              <w:right w:val="nil"/>
            </w:tcBorders>
          </w:tcPr>
          <w:p w:rsidR="002D4A36" w:rsidRDefault="002D4A36">
            <w:pPr>
              <w:pStyle w:val="ConsPlusNormal"/>
            </w:pPr>
            <w:r>
              <w:t>Уменьшение остатков средств бюджетов</w:t>
            </w:r>
          </w:p>
        </w:tc>
        <w:tc>
          <w:tcPr>
            <w:tcW w:w="1757" w:type="dxa"/>
            <w:tcBorders>
              <w:top w:val="nil"/>
              <w:left w:val="nil"/>
              <w:bottom w:val="nil"/>
              <w:right w:val="nil"/>
            </w:tcBorders>
          </w:tcPr>
          <w:p w:rsidR="002D4A36" w:rsidRDefault="002D4A36">
            <w:pPr>
              <w:pStyle w:val="ConsPlusNormal"/>
              <w:jc w:val="center"/>
            </w:pPr>
            <w:r>
              <w:t>322 765 582</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103" w:type="dxa"/>
            <w:tcBorders>
              <w:top w:val="nil"/>
              <w:left w:val="nil"/>
              <w:bottom w:val="nil"/>
              <w:right w:val="nil"/>
            </w:tcBorders>
          </w:tcPr>
          <w:p w:rsidR="002D4A36" w:rsidRDefault="002D4A36">
            <w:pPr>
              <w:pStyle w:val="ConsPlusNormal"/>
              <w:jc w:val="center"/>
            </w:pPr>
            <w:r>
              <w:t>01 05 02 00 00 0000 600</w:t>
            </w:r>
          </w:p>
        </w:tc>
        <w:tc>
          <w:tcPr>
            <w:tcW w:w="3005" w:type="dxa"/>
            <w:tcBorders>
              <w:top w:val="nil"/>
              <w:left w:val="nil"/>
              <w:bottom w:val="nil"/>
              <w:right w:val="nil"/>
            </w:tcBorders>
          </w:tcPr>
          <w:p w:rsidR="002D4A36" w:rsidRDefault="002D4A36">
            <w:pPr>
              <w:pStyle w:val="ConsPlusNormal"/>
            </w:pPr>
            <w:r>
              <w:t>Уменьшение прочих остатков средств бюджетов</w:t>
            </w:r>
          </w:p>
        </w:tc>
        <w:tc>
          <w:tcPr>
            <w:tcW w:w="1757" w:type="dxa"/>
            <w:tcBorders>
              <w:top w:val="nil"/>
              <w:left w:val="nil"/>
              <w:bottom w:val="nil"/>
              <w:right w:val="nil"/>
            </w:tcBorders>
          </w:tcPr>
          <w:p w:rsidR="002D4A36" w:rsidRDefault="002D4A36">
            <w:pPr>
              <w:pStyle w:val="ConsPlusNormal"/>
              <w:jc w:val="center"/>
            </w:pPr>
            <w:r>
              <w:t>322 765 582</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103" w:type="dxa"/>
            <w:tcBorders>
              <w:top w:val="nil"/>
              <w:left w:val="nil"/>
              <w:bottom w:val="nil"/>
              <w:right w:val="nil"/>
            </w:tcBorders>
          </w:tcPr>
          <w:p w:rsidR="002D4A36" w:rsidRDefault="002D4A36">
            <w:pPr>
              <w:pStyle w:val="ConsPlusNormal"/>
              <w:jc w:val="center"/>
            </w:pPr>
            <w:r>
              <w:t>01 05 02 01 00 0000 610</w:t>
            </w:r>
          </w:p>
        </w:tc>
        <w:tc>
          <w:tcPr>
            <w:tcW w:w="3005" w:type="dxa"/>
            <w:tcBorders>
              <w:top w:val="nil"/>
              <w:left w:val="nil"/>
              <w:bottom w:val="nil"/>
              <w:right w:val="nil"/>
            </w:tcBorders>
          </w:tcPr>
          <w:p w:rsidR="002D4A36" w:rsidRDefault="002D4A36">
            <w:pPr>
              <w:pStyle w:val="ConsPlusNormal"/>
            </w:pPr>
            <w:r>
              <w:t>Уменьшение прочих остатков денежных средств бюджетов</w:t>
            </w:r>
          </w:p>
        </w:tc>
        <w:tc>
          <w:tcPr>
            <w:tcW w:w="1757" w:type="dxa"/>
            <w:tcBorders>
              <w:top w:val="nil"/>
              <w:left w:val="nil"/>
              <w:bottom w:val="nil"/>
              <w:right w:val="nil"/>
            </w:tcBorders>
          </w:tcPr>
          <w:p w:rsidR="002D4A36" w:rsidRDefault="002D4A36">
            <w:pPr>
              <w:pStyle w:val="ConsPlusNormal"/>
              <w:jc w:val="center"/>
            </w:pPr>
            <w:r>
              <w:t>322 765 582</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103" w:type="dxa"/>
            <w:tcBorders>
              <w:top w:val="nil"/>
              <w:left w:val="nil"/>
              <w:bottom w:val="nil"/>
              <w:right w:val="nil"/>
            </w:tcBorders>
          </w:tcPr>
          <w:p w:rsidR="002D4A36" w:rsidRDefault="002D4A36">
            <w:pPr>
              <w:pStyle w:val="ConsPlusNormal"/>
              <w:jc w:val="center"/>
            </w:pPr>
            <w:r>
              <w:t>01 05 02 01 02 0000 610</w:t>
            </w:r>
          </w:p>
        </w:tc>
        <w:tc>
          <w:tcPr>
            <w:tcW w:w="3005" w:type="dxa"/>
            <w:tcBorders>
              <w:top w:val="nil"/>
              <w:left w:val="nil"/>
              <w:bottom w:val="nil"/>
              <w:right w:val="nil"/>
            </w:tcBorders>
          </w:tcPr>
          <w:p w:rsidR="002D4A36" w:rsidRDefault="002D4A36">
            <w:pPr>
              <w:pStyle w:val="ConsPlusNormal"/>
            </w:pPr>
            <w:r>
              <w:t xml:space="preserve">Уменьшение прочих </w:t>
            </w:r>
            <w:proofErr w:type="gramStart"/>
            <w:r>
              <w:t>остатков денежных средств бюджетов субъектов Российской Федерации</w:t>
            </w:r>
            <w:proofErr w:type="gramEnd"/>
          </w:p>
        </w:tc>
        <w:tc>
          <w:tcPr>
            <w:tcW w:w="1757" w:type="dxa"/>
            <w:tcBorders>
              <w:top w:val="nil"/>
              <w:left w:val="nil"/>
              <w:bottom w:val="nil"/>
              <w:right w:val="nil"/>
            </w:tcBorders>
          </w:tcPr>
          <w:p w:rsidR="002D4A36" w:rsidRDefault="002D4A36">
            <w:pPr>
              <w:pStyle w:val="ConsPlusNormal"/>
              <w:jc w:val="center"/>
            </w:pPr>
            <w:r>
              <w:t>322 765 582</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103" w:type="dxa"/>
            <w:tcBorders>
              <w:top w:val="nil"/>
              <w:left w:val="nil"/>
              <w:bottom w:val="nil"/>
              <w:right w:val="nil"/>
            </w:tcBorders>
          </w:tcPr>
          <w:p w:rsidR="002D4A36" w:rsidRDefault="002D4A36">
            <w:pPr>
              <w:pStyle w:val="ConsPlusNormal"/>
              <w:jc w:val="center"/>
            </w:pPr>
            <w:r>
              <w:t>01 06 00 00 00 0000 000</w:t>
            </w:r>
          </w:p>
        </w:tc>
        <w:tc>
          <w:tcPr>
            <w:tcW w:w="3005" w:type="dxa"/>
            <w:tcBorders>
              <w:top w:val="nil"/>
              <w:left w:val="nil"/>
              <w:bottom w:val="nil"/>
              <w:right w:val="nil"/>
            </w:tcBorders>
          </w:tcPr>
          <w:p w:rsidR="002D4A36" w:rsidRDefault="002D4A36">
            <w:pPr>
              <w:pStyle w:val="ConsPlusNormal"/>
            </w:pPr>
            <w:r>
              <w:t>Иные источники внутреннего финансирования дефицитов бюджетов</w:t>
            </w:r>
          </w:p>
        </w:tc>
        <w:tc>
          <w:tcPr>
            <w:tcW w:w="1757" w:type="dxa"/>
            <w:tcBorders>
              <w:top w:val="nil"/>
              <w:left w:val="nil"/>
              <w:bottom w:val="nil"/>
              <w:right w:val="nil"/>
            </w:tcBorders>
          </w:tcPr>
          <w:p w:rsidR="002D4A36" w:rsidRDefault="002D4A36">
            <w:pPr>
              <w:pStyle w:val="ConsPlusNormal"/>
              <w:jc w:val="center"/>
            </w:pPr>
            <w:r>
              <w:t>-15 371</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103" w:type="dxa"/>
            <w:tcBorders>
              <w:top w:val="nil"/>
              <w:left w:val="nil"/>
              <w:bottom w:val="nil"/>
              <w:right w:val="nil"/>
            </w:tcBorders>
          </w:tcPr>
          <w:p w:rsidR="002D4A36" w:rsidRDefault="002D4A36">
            <w:pPr>
              <w:pStyle w:val="ConsPlusNormal"/>
              <w:jc w:val="center"/>
            </w:pPr>
            <w:r>
              <w:t>01 06 05 00 00 0000 000</w:t>
            </w:r>
          </w:p>
        </w:tc>
        <w:tc>
          <w:tcPr>
            <w:tcW w:w="3005" w:type="dxa"/>
            <w:tcBorders>
              <w:top w:val="nil"/>
              <w:left w:val="nil"/>
              <w:bottom w:val="nil"/>
              <w:right w:val="nil"/>
            </w:tcBorders>
          </w:tcPr>
          <w:p w:rsidR="002D4A36" w:rsidRDefault="002D4A36">
            <w:pPr>
              <w:pStyle w:val="ConsPlusNormal"/>
            </w:pPr>
            <w:r>
              <w:t>Бюджетные кредиты, предоставленные внутри страны в валюте Российской Федерации</w:t>
            </w:r>
          </w:p>
        </w:tc>
        <w:tc>
          <w:tcPr>
            <w:tcW w:w="1757" w:type="dxa"/>
            <w:tcBorders>
              <w:top w:val="nil"/>
              <w:left w:val="nil"/>
              <w:bottom w:val="nil"/>
              <w:right w:val="nil"/>
            </w:tcBorders>
          </w:tcPr>
          <w:p w:rsidR="002D4A36" w:rsidRDefault="002D4A36">
            <w:pPr>
              <w:pStyle w:val="ConsPlusNormal"/>
              <w:jc w:val="center"/>
            </w:pPr>
            <w:r>
              <w:t>-15 371</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103" w:type="dxa"/>
            <w:tcBorders>
              <w:top w:val="nil"/>
              <w:left w:val="nil"/>
              <w:bottom w:val="nil"/>
              <w:right w:val="nil"/>
            </w:tcBorders>
          </w:tcPr>
          <w:p w:rsidR="002D4A36" w:rsidRDefault="002D4A36">
            <w:pPr>
              <w:pStyle w:val="ConsPlusNormal"/>
              <w:jc w:val="center"/>
            </w:pPr>
            <w:r>
              <w:t>01 06 05 00 00 0000 600</w:t>
            </w:r>
          </w:p>
        </w:tc>
        <w:tc>
          <w:tcPr>
            <w:tcW w:w="3005" w:type="dxa"/>
            <w:tcBorders>
              <w:top w:val="nil"/>
              <w:left w:val="nil"/>
              <w:bottom w:val="nil"/>
              <w:right w:val="nil"/>
            </w:tcBorders>
          </w:tcPr>
          <w:p w:rsidR="002D4A36" w:rsidRDefault="002D4A36">
            <w:pPr>
              <w:pStyle w:val="ConsPlusNormal"/>
            </w:pPr>
            <w:r>
              <w:t>Возврат бюджетных кредитов, предоставленных внутри страны в валюте Российской Федерации</w:t>
            </w:r>
          </w:p>
        </w:tc>
        <w:tc>
          <w:tcPr>
            <w:tcW w:w="1757" w:type="dxa"/>
            <w:tcBorders>
              <w:top w:val="nil"/>
              <w:left w:val="nil"/>
              <w:bottom w:val="nil"/>
              <w:right w:val="nil"/>
            </w:tcBorders>
          </w:tcPr>
          <w:p w:rsidR="002D4A36" w:rsidRDefault="002D4A36">
            <w:pPr>
              <w:pStyle w:val="ConsPlusNormal"/>
              <w:jc w:val="center"/>
            </w:pPr>
            <w:r>
              <w:t>2 929 641</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103" w:type="dxa"/>
            <w:tcBorders>
              <w:top w:val="nil"/>
              <w:left w:val="nil"/>
              <w:bottom w:val="nil"/>
              <w:right w:val="nil"/>
            </w:tcBorders>
          </w:tcPr>
          <w:p w:rsidR="002D4A36" w:rsidRDefault="002D4A36">
            <w:pPr>
              <w:pStyle w:val="ConsPlusNormal"/>
              <w:jc w:val="center"/>
            </w:pPr>
            <w:r>
              <w:t>01 06 05 02 00 0000 600</w:t>
            </w:r>
          </w:p>
        </w:tc>
        <w:tc>
          <w:tcPr>
            <w:tcW w:w="3005" w:type="dxa"/>
            <w:tcBorders>
              <w:top w:val="nil"/>
              <w:left w:val="nil"/>
              <w:bottom w:val="nil"/>
              <w:right w:val="nil"/>
            </w:tcBorders>
          </w:tcPr>
          <w:p w:rsidR="002D4A36" w:rsidRDefault="002D4A36">
            <w:pPr>
              <w:pStyle w:val="ConsPlusNormal"/>
            </w:pPr>
            <w:r>
              <w:t>Возврат бюджетных кредитов, предоставленных другим бюджетам бюджетной системы Российской Федерации в валюте Российской Федерации</w:t>
            </w:r>
          </w:p>
        </w:tc>
        <w:tc>
          <w:tcPr>
            <w:tcW w:w="1757" w:type="dxa"/>
            <w:tcBorders>
              <w:top w:val="nil"/>
              <w:left w:val="nil"/>
              <w:bottom w:val="nil"/>
              <w:right w:val="nil"/>
            </w:tcBorders>
          </w:tcPr>
          <w:p w:rsidR="002D4A36" w:rsidRDefault="002D4A36">
            <w:pPr>
              <w:pStyle w:val="ConsPlusNormal"/>
              <w:jc w:val="center"/>
            </w:pPr>
            <w:r>
              <w:t>2 929 641</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103" w:type="dxa"/>
            <w:tcBorders>
              <w:top w:val="nil"/>
              <w:left w:val="nil"/>
              <w:bottom w:val="nil"/>
              <w:right w:val="nil"/>
            </w:tcBorders>
          </w:tcPr>
          <w:p w:rsidR="002D4A36" w:rsidRDefault="002D4A36">
            <w:pPr>
              <w:pStyle w:val="ConsPlusNormal"/>
              <w:jc w:val="center"/>
            </w:pPr>
            <w:r>
              <w:t>01 06 05 02 02 0000 640</w:t>
            </w:r>
          </w:p>
        </w:tc>
        <w:tc>
          <w:tcPr>
            <w:tcW w:w="3005" w:type="dxa"/>
            <w:tcBorders>
              <w:top w:val="nil"/>
              <w:left w:val="nil"/>
              <w:bottom w:val="nil"/>
              <w:right w:val="nil"/>
            </w:tcBorders>
          </w:tcPr>
          <w:p w:rsidR="002D4A36" w:rsidRDefault="002D4A36">
            <w:pPr>
              <w:pStyle w:val="ConsPlusNormal"/>
            </w:pPr>
            <w:r>
              <w:t xml:space="preserve">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 включая возможное исполнение обязательств </w:t>
            </w:r>
            <w:r>
              <w:lastRenderedPageBreak/>
              <w:t>перед Самарской областью - гарантом по выданным с правом регрессного требования государственным гарантиям</w:t>
            </w:r>
          </w:p>
        </w:tc>
        <w:tc>
          <w:tcPr>
            <w:tcW w:w="1757" w:type="dxa"/>
            <w:tcBorders>
              <w:top w:val="nil"/>
              <w:left w:val="nil"/>
              <w:bottom w:val="nil"/>
              <w:right w:val="nil"/>
            </w:tcBorders>
          </w:tcPr>
          <w:p w:rsidR="002D4A36" w:rsidRDefault="002D4A36">
            <w:pPr>
              <w:pStyle w:val="ConsPlusNormal"/>
              <w:jc w:val="center"/>
            </w:pPr>
            <w:r>
              <w:lastRenderedPageBreak/>
              <w:t>2 929 641</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lastRenderedPageBreak/>
              <w:t>777</w:t>
            </w:r>
          </w:p>
        </w:tc>
        <w:tc>
          <w:tcPr>
            <w:tcW w:w="3103" w:type="dxa"/>
            <w:tcBorders>
              <w:top w:val="nil"/>
              <w:left w:val="nil"/>
              <w:bottom w:val="nil"/>
              <w:right w:val="nil"/>
            </w:tcBorders>
          </w:tcPr>
          <w:p w:rsidR="002D4A36" w:rsidRDefault="002D4A36">
            <w:pPr>
              <w:pStyle w:val="ConsPlusNormal"/>
              <w:jc w:val="center"/>
            </w:pPr>
            <w:r>
              <w:t>01 06 05 00 00 0000 500</w:t>
            </w:r>
          </w:p>
        </w:tc>
        <w:tc>
          <w:tcPr>
            <w:tcW w:w="3005" w:type="dxa"/>
            <w:tcBorders>
              <w:top w:val="nil"/>
              <w:left w:val="nil"/>
              <w:bottom w:val="nil"/>
              <w:right w:val="nil"/>
            </w:tcBorders>
          </w:tcPr>
          <w:p w:rsidR="002D4A36" w:rsidRDefault="002D4A36">
            <w:pPr>
              <w:pStyle w:val="ConsPlusNormal"/>
            </w:pPr>
            <w:r>
              <w:t>Предоставление бюджетных кредитов внутри страны в валюте Российской Федерации</w:t>
            </w:r>
          </w:p>
        </w:tc>
        <w:tc>
          <w:tcPr>
            <w:tcW w:w="1757" w:type="dxa"/>
            <w:tcBorders>
              <w:top w:val="nil"/>
              <w:left w:val="nil"/>
              <w:bottom w:val="nil"/>
              <w:right w:val="nil"/>
            </w:tcBorders>
          </w:tcPr>
          <w:p w:rsidR="002D4A36" w:rsidRDefault="002D4A36">
            <w:pPr>
              <w:pStyle w:val="ConsPlusNormal"/>
              <w:jc w:val="center"/>
            </w:pPr>
            <w:r>
              <w:t>2 945 012</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103" w:type="dxa"/>
            <w:tcBorders>
              <w:top w:val="nil"/>
              <w:left w:val="nil"/>
              <w:bottom w:val="nil"/>
              <w:right w:val="nil"/>
            </w:tcBorders>
          </w:tcPr>
          <w:p w:rsidR="002D4A36" w:rsidRDefault="002D4A36">
            <w:pPr>
              <w:pStyle w:val="ConsPlusNormal"/>
              <w:jc w:val="center"/>
            </w:pPr>
            <w:r>
              <w:t>01 06 05 02 00 0000 500</w:t>
            </w:r>
          </w:p>
        </w:tc>
        <w:tc>
          <w:tcPr>
            <w:tcW w:w="3005" w:type="dxa"/>
            <w:tcBorders>
              <w:top w:val="nil"/>
              <w:left w:val="nil"/>
              <w:bottom w:val="nil"/>
              <w:right w:val="nil"/>
            </w:tcBorders>
          </w:tcPr>
          <w:p w:rsidR="002D4A36" w:rsidRDefault="002D4A36">
            <w:pPr>
              <w:pStyle w:val="ConsPlusNormal"/>
            </w:pPr>
            <w:r>
              <w:t>Предоставление бюджетных кредитов другим бюджетам бюджетной системы Российской Федерации в валюте Российской Федерации</w:t>
            </w:r>
          </w:p>
        </w:tc>
        <w:tc>
          <w:tcPr>
            <w:tcW w:w="1757" w:type="dxa"/>
            <w:tcBorders>
              <w:top w:val="nil"/>
              <w:left w:val="nil"/>
              <w:bottom w:val="nil"/>
              <w:right w:val="nil"/>
            </w:tcBorders>
          </w:tcPr>
          <w:p w:rsidR="002D4A36" w:rsidRDefault="002D4A36">
            <w:pPr>
              <w:pStyle w:val="ConsPlusNormal"/>
              <w:jc w:val="center"/>
            </w:pPr>
            <w:r>
              <w:t>2 945 012</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103" w:type="dxa"/>
            <w:tcBorders>
              <w:top w:val="nil"/>
              <w:left w:val="nil"/>
              <w:bottom w:val="nil"/>
              <w:right w:val="nil"/>
            </w:tcBorders>
          </w:tcPr>
          <w:p w:rsidR="002D4A36" w:rsidRDefault="002D4A36">
            <w:pPr>
              <w:pStyle w:val="ConsPlusNormal"/>
              <w:jc w:val="center"/>
            </w:pPr>
            <w:r>
              <w:t>01 06 05 02 02 0000 540</w:t>
            </w:r>
          </w:p>
        </w:tc>
        <w:tc>
          <w:tcPr>
            <w:tcW w:w="3005" w:type="dxa"/>
            <w:tcBorders>
              <w:top w:val="nil"/>
              <w:left w:val="nil"/>
              <w:bottom w:val="nil"/>
              <w:right w:val="nil"/>
            </w:tcBorders>
          </w:tcPr>
          <w:p w:rsidR="002D4A36" w:rsidRDefault="002D4A36">
            <w:pPr>
              <w:pStyle w:val="ConsPlusNormal"/>
            </w:pPr>
            <w: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1757" w:type="dxa"/>
            <w:tcBorders>
              <w:top w:val="nil"/>
              <w:left w:val="nil"/>
              <w:bottom w:val="nil"/>
              <w:right w:val="nil"/>
            </w:tcBorders>
          </w:tcPr>
          <w:p w:rsidR="002D4A36" w:rsidRDefault="002D4A36">
            <w:pPr>
              <w:pStyle w:val="ConsPlusNormal"/>
              <w:jc w:val="center"/>
            </w:pPr>
            <w:r>
              <w:t>2 945 012";</w:t>
            </w:r>
          </w:p>
        </w:tc>
      </w:tr>
    </w:tbl>
    <w:p w:rsidR="002D4A36" w:rsidRDefault="002D4A36">
      <w:pPr>
        <w:pStyle w:val="ConsPlusNormal"/>
        <w:jc w:val="both"/>
      </w:pPr>
    </w:p>
    <w:p w:rsidR="002D4A36" w:rsidRDefault="002D4A36">
      <w:pPr>
        <w:pStyle w:val="ConsPlusNormal"/>
        <w:ind w:firstLine="540"/>
        <w:jc w:val="both"/>
      </w:pPr>
      <w:r>
        <w:t xml:space="preserve">9) </w:t>
      </w:r>
      <w:hyperlink r:id="rId42">
        <w:r>
          <w:rPr>
            <w:color w:val="0000FF"/>
          </w:rPr>
          <w:t>приложение 14</w:t>
        </w:r>
      </w:hyperlink>
      <w:r>
        <w:t xml:space="preserve"> изложить в следующей редакции:</w:t>
      </w:r>
    </w:p>
    <w:p w:rsidR="002D4A36" w:rsidRDefault="002D4A36">
      <w:pPr>
        <w:pStyle w:val="ConsPlusNormal"/>
        <w:jc w:val="both"/>
      </w:pPr>
    </w:p>
    <w:p w:rsidR="002D4A36" w:rsidRDefault="002D4A36">
      <w:pPr>
        <w:pStyle w:val="ConsPlusNormal"/>
        <w:jc w:val="right"/>
      </w:pPr>
      <w:r>
        <w:t>"Приложение 14</w:t>
      </w:r>
    </w:p>
    <w:p w:rsidR="002D4A36" w:rsidRDefault="002D4A36">
      <w:pPr>
        <w:pStyle w:val="ConsPlusNormal"/>
        <w:jc w:val="right"/>
      </w:pPr>
      <w:r>
        <w:t>к Закону</w:t>
      </w:r>
    </w:p>
    <w:p w:rsidR="002D4A36" w:rsidRDefault="002D4A36">
      <w:pPr>
        <w:pStyle w:val="ConsPlusNormal"/>
        <w:jc w:val="right"/>
      </w:pPr>
      <w:r>
        <w:t>Самарской области</w:t>
      </w:r>
    </w:p>
    <w:p w:rsidR="002D4A36" w:rsidRDefault="002D4A36">
      <w:pPr>
        <w:pStyle w:val="ConsPlusNormal"/>
        <w:jc w:val="right"/>
      </w:pPr>
      <w:r>
        <w:t>"Об областном бюджете</w:t>
      </w:r>
    </w:p>
    <w:p w:rsidR="002D4A36" w:rsidRDefault="002D4A36">
      <w:pPr>
        <w:pStyle w:val="ConsPlusNormal"/>
        <w:jc w:val="right"/>
      </w:pPr>
      <w:r>
        <w:t xml:space="preserve">на 2023 год и </w:t>
      </w:r>
      <w:proofErr w:type="gramStart"/>
      <w:r>
        <w:t>на</w:t>
      </w:r>
      <w:proofErr w:type="gramEnd"/>
      <w:r>
        <w:t xml:space="preserve"> плановый</w:t>
      </w:r>
    </w:p>
    <w:p w:rsidR="002D4A36" w:rsidRDefault="002D4A36">
      <w:pPr>
        <w:pStyle w:val="ConsPlusNormal"/>
        <w:jc w:val="right"/>
      </w:pPr>
      <w:r>
        <w:t>период 2024 и 2025 годов"</w:t>
      </w:r>
    </w:p>
    <w:p w:rsidR="002D4A36" w:rsidRDefault="002D4A36">
      <w:pPr>
        <w:pStyle w:val="ConsPlusNormal"/>
        <w:jc w:val="both"/>
      </w:pPr>
    </w:p>
    <w:p w:rsidR="002D4A36" w:rsidRDefault="002D4A36">
      <w:pPr>
        <w:pStyle w:val="ConsPlusNormal"/>
        <w:jc w:val="center"/>
      </w:pPr>
      <w:r>
        <w:t>ИСТОЧНИКИ</w:t>
      </w:r>
    </w:p>
    <w:p w:rsidR="002D4A36" w:rsidRDefault="002D4A36">
      <w:pPr>
        <w:pStyle w:val="ConsPlusNormal"/>
        <w:jc w:val="center"/>
      </w:pPr>
      <w:r>
        <w:t>ВНУТРЕННЕГО ФИНАНСИРОВАНИЯ ДЕФИЦИТА ОБЛАСТНОГО БЮДЖЕТА</w:t>
      </w:r>
    </w:p>
    <w:p w:rsidR="002D4A36" w:rsidRDefault="002D4A36">
      <w:pPr>
        <w:pStyle w:val="ConsPlusNormal"/>
        <w:jc w:val="center"/>
      </w:pPr>
      <w:r>
        <w:t>НА ПЛАНОВЫЙ ПЕРИОД 2024</w:t>
      </w:r>
      <w:proofErr w:type="gramStart"/>
      <w:r>
        <w:t xml:space="preserve"> И</w:t>
      </w:r>
      <w:proofErr w:type="gramEnd"/>
      <w:r>
        <w:t xml:space="preserve"> 2025 ГОДОВ</w:t>
      </w:r>
    </w:p>
    <w:p w:rsidR="002D4A36" w:rsidRDefault="002D4A36">
      <w:pPr>
        <w:pStyle w:val="ConsPlusNormal"/>
        <w:jc w:val="both"/>
      </w:pPr>
    </w:p>
    <w:p w:rsidR="002D4A36" w:rsidRDefault="002D4A36">
      <w:pPr>
        <w:pStyle w:val="ConsPlusNormal"/>
        <w:sectPr w:rsidR="002D4A36" w:rsidSect="00626DD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0"/>
        <w:gridCol w:w="3056"/>
        <w:gridCol w:w="3458"/>
        <w:gridCol w:w="1871"/>
        <w:gridCol w:w="1757"/>
      </w:tblGrid>
      <w:tr w:rsidR="002D4A36">
        <w:tc>
          <w:tcPr>
            <w:tcW w:w="1190" w:type="dxa"/>
            <w:vMerge w:val="restart"/>
            <w:tcBorders>
              <w:top w:val="single" w:sz="4" w:space="0" w:color="auto"/>
              <w:bottom w:val="single" w:sz="4" w:space="0" w:color="auto"/>
            </w:tcBorders>
          </w:tcPr>
          <w:p w:rsidR="002D4A36" w:rsidRDefault="002D4A36">
            <w:pPr>
              <w:pStyle w:val="ConsPlusNormal"/>
              <w:jc w:val="center"/>
            </w:pPr>
            <w:r>
              <w:lastRenderedPageBreak/>
              <w:t>Код администратора</w:t>
            </w:r>
          </w:p>
        </w:tc>
        <w:tc>
          <w:tcPr>
            <w:tcW w:w="3056" w:type="dxa"/>
            <w:vMerge w:val="restart"/>
            <w:tcBorders>
              <w:top w:val="single" w:sz="4" w:space="0" w:color="auto"/>
              <w:bottom w:val="single" w:sz="4" w:space="0" w:color="auto"/>
            </w:tcBorders>
          </w:tcPr>
          <w:p w:rsidR="002D4A36" w:rsidRDefault="002D4A36">
            <w:pPr>
              <w:pStyle w:val="ConsPlusNormal"/>
              <w:jc w:val="center"/>
            </w:pPr>
            <w:r>
              <w:t>Код</w:t>
            </w:r>
          </w:p>
        </w:tc>
        <w:tc>
          <w:tcPr>
            <w:tcW w:w="3458" w:type="dxa"/>
            <w:vMerge w:val="restart"/>
            <w:tcBorders>
              <w:top w:val="single" w:sz="4" w:space="0" w:color="auto"/>
              <w:bottom w:val="single" w:sz="4" w:space="0" w:color="auto"/>
            </w:tcBorders>
          </w:tcPr>
          <w:p w:rsidR="002D4A36" w:rsidRDefault="002D4A36">
            <w:pPr>
              <w:pStyle w:val="ConsPlusNormal"/>
              <w:jc w:val="center"/>
            </w:pPr>
            <w:r>
              <w:t>Наименование кода группы, подгруппы, статьи, вида источника финансирования дефицита областного бюджета</w:t>
            </w:r>
          </w:p>
        </w:tc>
        <w:tc>
          <w:tcPr>
            <w:tcW w:w="3628" w:type="dxa"/>
            <w:gridSpan w:val="2"/>
            <w:tcBorders>
              <w:top w:val="single" w:sz="4" w:space="0" w:color="auto"/>
              <w:bottom w:val="single" w:sz="4" w:space="0" w:color="auto"/>
            </w:tcBorders>
          </w:tcPr>
          <w:p w:rsidR="002D4A36" w:rsidRDefault="002D4A36">
            <w:pPr>
              <w:pStyle w:val="ConsPlusNormal"/>
              <w:jc w:val="center"/>
            </w:pPr>
            <w:r>
              <w:t>Сумма, тыс. рублей</w:t>
            </w:r>
          </w:p>
        </w:tc>
      </w:tr>
      <w:tr w:rsidR="002D4A36">
        <w:tc>
          <w:tcPr>
            <w:tcW w:w="1190" w:type="dxa"/>
            <w:vMerge/>
            <w:tcBorders>
              <w:top w:val="single" w:sz="4" w:space="0" w:color="auto"/>
              <w:bottom w:val="single" w:sz="4" w:space="0" w:color="auto"/>
            </w:tcBorders>
          </w:tcPr>
          <w:p w:rsidR="002D4A36" w:rsidRDefault="002D4A36">
            <w:pPr>
              <w:pStyle w:val="ConsPlusNormal"/>
            </w:pPr>
          </w:p>
        </w:tc>
        <w:tc>
          <w:tcPr>
            <w:tcW w:w="3056" w:type="dxa"/>
            <w:vMerge/>
            <w:tcBorders>
              <w:top w:val="single" w:sz="4" w:space="0" w:color="auto"/>
              <w:bottom w:val="single" w:sz="4" w:space="0" w:color="auto"/>
            </w:tcBorders>
          </w:tcPr>
          <w:p w:rsidR="002D4A36" w:rsidRDefault="002D4A36">
            <w:pPr>
              <w:pStyle w:val="ConsPlusNormal"/>
            </w:pPr>
          </w:p>
        </w:tc>
        <w:tc>
          <w:tcPr>
            <w:tcW w:w="3458" w:type="dxa"/>
            <w:vMerge/>
            <w:tcBorders>
              <w:top w:val="single" w:sz="4" w:space="0" w:color="auto"/>
              <w:bottom w:val="single" w:sz="4" w:space="0" w:color="auto"/>
            </w:tcBorders>
          </w:tcPr>
          <w:p w:rsidR="002D4A36" w:rsidRDefault="002D4A36">
            <w:pPr>
              <w:pStyle w:val="ConsPlusNormal"/>
            </w:pPr>
          </w:p>
        </w:tc>
        <w:tc>
          <w:tcPr>
            <w:tcW w:w="1871" w:type="dxa"/>
            <w:tcBorders>
              <w:top w:val="single" w:sz="4" w:space="0" w:color="auto"/>
              <w:bottom w:val="single" w:sz="4" w:space="0" w:color="auto"/>
            </w:tcBorders>
          </w:tcPr>
          <w:p w:rsidR="002D4A36" w:rsidRDefault="002D4A36">
            <w:pPr>
              <w:pStyle w:val="ConsPlusNormal"/>
              <w:jc w:val="center"/>
            </w:pPr>
            <w:r>
              <w:t>2024 год</w:t>
            </w:r>
          </w:p>
        </w:tc>
        <w:tc>
          <w:tcPr>
            <w:tcW w:w="1757" w:type="dxa"/>
            <w:tcBorders>
              <w:top w:val="single" w:sz="4" w:space="0" w:color="auto"/>
              <w:bottom w:val="single" w:sz="4" w:space="0" w:color="auto"/>
            </w:tcBorders>
          </w:tcPr>
          <w:p w:rsidR="002D4A36" w:rsidRDefault="002D4A36">
            <w:pPr>
              <w:pStyle w:val="ConsPlusNormal"/>
              <w:jc w:val="center"/>
            </w:pPr>
            <w:r>
              <w:t>2025 год</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single" w:sz="4" w:space="0" w:color="auto"/>
              <w:left w:val="nil"/>
              <w:bottom w:val="nil"/>
              <w:right w:val="nil"/>
            </w:tcBorders>
          </w:tcPr>
          <w:p w:rsidR="002D4A36" w:rsidRDefault="002D4A36">
            <w:pPr>
              <w:pStyle w:val="ConsPlusNormal"/>
              <w:jc w:val="center"/>
            </w:pPr>
            <w:r>
              <w:t>777</w:t>
            </w:r>
          </w:p>
        </w:tc>
        <w:tc>
          <w:tcPr>
            <w:tcW w:w="3056" w:type="dxa"/>
            <w:tcBorders>
              <w:top w:val="single" w:sz="4" w:space="0" w:color="auto"/>
              <w:left w:val="nil"/>
              <w:bottom w:val="nil"/>
              <w:right w:val="nil"/>
            </w:tcBorders>
          </w:tcPr>
          <w:p w:rsidR="002D4A36" w:rsidRDefault="002D4A36">
            <w:pPr>
              <w:pStyle w:val="ConsPlusNormal"/>
              <w:jc w:val="center"/>
            </w:pPr>
            <w:r>
              <w:t>01 00 00 00 00 0000 000</w:t>
            </w:r>
          </w:p>
        </w:tc>
        <w:tc>
          <w:tcPr>
            <w:tcW w:w="3458" w:type="dxa"/>
            <w:tcBorders>
              <w:top w:val="single" w:sz="4" w:space="0" w:color="auto"/>
              <w:left w:val="nil"/>
              <w:bottom w:val="nil"/>
              <w:right w:val="nil"/>
            </w:tcBorders>
          </w:tcPr>
          <w:p w:rsidR="002D4A36" w:rsidRDefault="002D4A36">
            <w:pPr>
              <w:pStyle w:val="ConsPlusNormal"/>
            </w:pPr>
            <w:r>
              <w:t>ИСТОЧНИКИ ВНУТРЕННЕГО ФИНАНСИРОВАНИЯ ДЕФИЦИТОВ БЮДЖЕТОВ</w:t>
            </w:r>
          </w:p>
        </w:tc>
        <w:tc>
          <w:tcPr>
            <w:tcW w:w="1871" w:type="dxa"/>
            <w:tcBorders>
              <w:top w:val="single" w:sz="4" w:space="0" w:color="auto"/>
              <w:left w:val="nil"/>
              <w:bottom w:val="nil"/>
              <w:right w:val="nil"/>
            </w:tcBorders>
          </w:tcPr>
          <w:p w:rsidR="002D4A36" w:rsidRDefault="002D4A36">
            <w:pPr>
              <w:pStyle w:val="ConsPlusNormal"/>
              <w:jc w:val="center"/>
            </w:pPr>
            <w:r>
              <w:t>18 960 596</w:t>
            </w:r>
          </w:p>
        </w:tc>
        <w:tc>
          <w:tcPr>
            <w:tcW w:w="1757" w:type="dxa"/>
            <w:tcBorders>
              <w:top w:val="single" w:sz="4" w:space="0" w:color="auto"/>
              <w:left w:val="nil"/>
              <w:bottom w:val="nil"/>
              <w:right w:val="nil"/>
            </w:tcBorders>
          </w:tcPr>
          <w:p w:rsidR="002D4A36" w:rsidRDefault="002D4A36">
            <w:pPr>
              <w:pStyle w:val="ConsPlusNormal"/>
              <w:jc w:val="center"/>
            </w:pPr>
            <w:r>
              <w:t>1 502 978</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056" w:type="dxa"/>
            <w:tcBorders>
              <w:top w:val="nil"/>
              <w:left w:val="nil"/>
              <w:bottom w:val="nil"/>
              <w:right w:val="nil"/>
            </w:tcBorders>
          </w:tcPr>
          <w:p w:rsidR="002D4A36" w:rsidRDefault="002D4A36">
            <w:pPr>
              <w:pStyle w:val="ConsPlusNormal"/>
              <w:jc w:val="center"/>
            </w:pPr>
            <w:r>
              <w:t>01 01 00 00 00 0000 000</w:t>
            </w:r>
          </w:p>
        </w:tc>
        <w:tc>
          <w:tcPr>
            <w:tcW w:w="3458" w:type="dxa"/>
            <w:tcBorders>
              <w:top w:val="nil"/>
              <w:left w:val="nil"/>
              <w:bottom w:val="nil"/>
              <w:right w:val="nil"/>
            </w:tcBorders>
          </w:tcPr>
          <w:p w:rsidR="002D4A36" w:rsidRDefault="002D4A36">
            <w:pPr>
              <w:pStyle w:val="ConsPlusNormal"/>
            </w:pPr>
            <w:r>
              <w:t>Государственные (муниципальные) ценные бумаги, номинальная стоимость которых указана в валюте Российской Федерации</w:t>
            </w:r>
          </w:p>
        </w:tc>
        <w:tc>
          <w:tcPr>
            <w:tcW w:w="1871" w:type="dxa"/>
            <w:tcBorders>
              <w:top w:val="nil"/>
              <w:left w:val="nil"/>
              <w:bottom w:val="nil"/>
              <w:right w:val="nil"/>
            </w:tcBorders>
          </w:tcPr>
          <w:p w:rsidR="002D4A36" w:rsidRDefault="002D4A36">
            <w:pPr>
              <w:pStyle w:val="ConsPlusNormal"/>
              <w:jc w:val="center"/>
            </w:pPr>
            <w:r>
              <w:t>12 700 000</w:t>
            </w:r>
          </w:p>
        </w:tc>
        <w:tc>
          <w:tcPr>
            <w:tcW w:w="1757" w:type="dxa"/>
            <w:tcBorders>
              <w:top w:val="nil"/>
              <w:left w:val="nil"/>
              <w:bottom w:val="nil"/>
              <w:right w:val="nil"/>
            </w:tcBorders>
          </w:tcPr>
          <w:p w:rsidR="002D4A36" w:rsidRDefault="002D4A36">
            <w:pPr>
              <w:pStyle w:val="ConsPlusNormal"/>
              <w:jc w:val="center"/>
            </w:pPr>
            <w:r>
              <w:t>7 900 000</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056" w:type="dxa"/>
            <w:tcBorders>
              <w:top w:val="nil"/>
              <w:left w:val="nil"/>
              <w:bottom w:val="nil"/>
              <w:right w:val="nil"/>
            </w:tcBorders>
          </w:tcPr>
          <w:p w:rsidR="002D4A36" w:rsidRDefault="002D4A36">
            <w:pPr>
              <w:pStyle w:val="ConsPlusNormal"/>
              <w:jc w:val="center"/>
            </w:pPr>
            <w:r>
              <w:t>01 01 00 00 00 0000 700</w:t>
            </w:r>
          </w:p>
        </w:tc>
        <w:tc>
          <w:tcPr>
            <w:tcW w:w="3458" w:type="dxa"/>
            <w:tcBorders>
              <w:top w:val="nil"/>
              <w:left w:val="nil"/>
              <w:bottom w:val="nil"/>
              <w:right w:val="nil"/>
            </w:tcBorders>
          </w:tcPr>
          <w:p w:rsidR="002D4A36" w:rsidRDefault="002D4A36">
            <w:pPr>
              <w:pStyle w:val="ConsPlusNormal"/>
            </w:pPr>
            <w:r>
              <w:t>Размещение государственных (муниципальных) ценных бумаг, номинальная стоимость которых указана в валюте Российской Федерации</w:t>
            </w:r>
          </w:p>
        </w:tc>
        <w:tc>
          <w:tcPr>
            <w:tcW w:w="1871" w:type="dxa"/>
            <w:tcBorders>
              <w:top w:val="nil"/>
              <w:left w:val="nil"/>
              <w:bottom w:val="nil"/>
              <w:right w:val="nil"/>
            </w:tcBorders>
          </w:tcPr>
          <w:p w:rsidR="002D4A36" w:rsidRDefault="002D4A36">
            <w:pPr>
              <w:pStyle w:val="ConsPlusNormal"/>
              <w:jc w:val="center"/>
            </w:pPr>
            <w:r>
              <w:t>20 000 000</w:t>
            </w:r>
          </w:p>
        </w:tc>
        <w:tc>
          <w:tcPr>
            <w:tcW w:w="1757" w:type="dxa"/>
            <w:tcBorders>
              <w:top w:val="nil"/>
              <w:left w:val="nil"/>
              <w:bottom w:val="nil"/>
              <w:right w:val="nil"/>
            </w:tcBorders>
          </w:tcPr>
          <w:p w:rsidR="002D4A36" w:rsidRDefault="002D4A36">
            <w:pPr>
              <w:pStyle w:val="ConsPlusNormal"/>
              <w:jc w:val="center"/>
            </w:pPr>
            <w:r>
              <w:t>12 000 000</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056" w:type="dxa"/>
            <w:tcBorders>
              <w:top w:val="nil"/>
              <w:left w:val="nil"/>
              <w:bottom w:val="nil"/>
              <w:right w:val="nil"/>
            </w:tcBorders>
          </w:tcPr>
          <w:p w:rsidR="002D4A36" w:rsidRDefault="002D4A36">
            <w:pPr>
              <w:pStyle w:val="ConsPlusNormal"/>
              <w:jc w:val="center"/>
            </w:pPr>
            <w:r>
              <w:t>01 01 00 00 02 0000 710</w:t>
            </w:r>
          </w:p>
        </w:tc>
        <w:tc>
          <w:tcPr>
            <w:tcW w:w="3458" w:type="dxa"/>
            <w:tcBorders>
              <w:top w:val="nil"/>
              <w:left w:val="nil"/>
              <w:bottom w:val="nil"/>
              <w:right w:val="nil"/>
            </w:tcBorders>
          </w:tcPr>
          <w:p w:rsidR="002D4A36" w:rsidRDefault="002D4A36">
            <w:pPr>
              <w:pStyle w:val="ConsPlusNormal"/>
            </w:pPr>
            <w:r>
              <w:t>Размещение государственных ценных бумаг субъектов Российской Федерации, номинальная стоимость которых указана в валюте Российской Федерации</w:t>
            </w:r>
          </w:p>
        </w:tc>
        <w:tc>
          <w:tcPr>
            <w:tcW w:w="1871" w:type="dxa"/>
            <w:tcBorders>
              <w:top w:val="nil"/>
              <w:left w:val="nil"/>
              <w:bottom w:val="nil"/>
              <w:right w:val="nil"/>
            </w:tcBorders>
          </w:tcPr>
          <w:p w:rsidR="002D4A36" w:rsidRDefault="002D4A36">
            <w:pPr>
              <w:pStyle w:val="ConsPlusNormal"/>
              <w:jc w:val="center"/>
            </w:pPr>
            <w:r>
              <w:t>20 000 000</w:t>
            </w:r>
          </w:p>
        </w:tc>
        <w:tc>
          <w:tcPr>
            <w:tcW w:w="1757" w:type="dxa"/>
            <w:tcBorders>
              <w:top w:val="nil"/>
              <w:left w:val="nil"/>
              <w:bottom w:val="nil"/>
              <w:right w:val="nil"/>
            </w:tcBorders>
          </w:tcPr>
          <w:p w:rsidR="002D4A36" w:rsidRDefault="002D4A36">
            <w:pPr>
              <w:pStyle w:val="ConsPlusNormal"/>
              <w:jc w:val="center"/>
            </w:pPr>
            <w:r>
              <w:t>12 000 000</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056" w:type="dxa"/>
            <w:tcBorders>
              <w:top w:val="nil"/>
              <w:left w:val="nil"/>
              <w:bottom w:val="nil"/>
              <w:right w:val="nil"/>
            </w:tcBorders>
          </w:tcPr>
          <w:p w:rsidR="002D4A36" w:rsidRDefault="002D4A36">
            <w:pPr>
              <w:pStyle w:val="ConsPlusNormal"/>
              <w:jc w:val="center"/>
            </w:pPr>
            <w:r>
              <w:t>01 01 00 00 00 0000 800</w:t>
            </w:r>
          </w:p>
        </w:tc>
        <w:tc>
          <w:tcPr>
            <w:tcW w:w="3458" w:type="dxa"/>
            <w:tcBorders>
              <w:top w:val="nil"/>
              <w:left w:val="nil"/>
              <w:bottom w:val="nil"/>
              <w:right w:val="nil"/>
            </w:tcBorders>
          </w:tcPr>
          <w:p w:rsidR="002D4A36" w:rsidRDefault="002D4A36">
            <w:pPr>
              <w:pStyle w:val="ConsPlusNormal"/>
            </w:pPr>
            <w:r>
              <w:t>Погашение государственных (муниципальных) ценных бумаг, номинальная стоимость которых указана в валюте Российской Федерации</w:t>
            </w:r>
          </w:p>
        </w:tc>
        <w:tc>
          <w:tcPr>
            <w:tcW w:w="1871" w:type="dxa"/>
            <w:tcBorders>
              <w:top w:val="nil"/>
              <w:left w:val="nil"/>
              <w:bottom w:val="nil"/>
              <w:right w:val="nil"/>
            </w:tcBorders>
          </w:tcPr>
          <w:p w:rsidR="002D4A36" w:rsidRDefault="002D4A36">
            <w:pPr>
              <w:pStyle w:val="ConsPlusNormal"/>
              <w:jc w:val="center"/>
            </w:pPr>
            <w:r>
              <w:t>7 300 000</w:t>
            </w:r>
          </w:p>
        </w:tc>
        <w:tc>
          <w:tcPr>
            <w:tcW w:w="1757" w:type="dxa"/>
            <w:tcBorders>
              <w:top w:val="nil"/>
              <w:left w:val="nil"/>
              <w:bottom w:val="nil"/>
              <w:right w:val="nil"/>
            </w:tcBorders>
          </w:tcPr>
          <w:p w:rsidR="002D4A36" w:rsidRDefault="002D4A36">
            <w:pPr>
              <w:pStyle w:val="ConsPlusNormal"/>
              <w:jc w:val="center"/>
            </w:pPr>
            <w:r>
              <w:t>4 100 000</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056" w:type="dxa"/>
            <w:tcBorders>
              <w:top w:val="nil"/>
              <w:left w:val="nil"/>
              <w:bottom w:val="nil"/>
              <w:right w:val="nil"/>
            </w:tcBorders>
          </w:tcPr>
          <w:p w:rsidR="002D4A36" w:rsidRDefault="002D4A36">
            <w:pPr>
              <w:pStyle w:val="ConsPlusNormal"/>
              <w:jc w:val="center"/>
            </w:pPr>
            <w:r>
              <w:t>01 01 00 00 02 0000 810</w:t>
            </w:r>
          </w:p>
        </w:tc>
        <w:tc>
          <w:tcPr>
            <w:tcW w:w="3458" w:type="dxa"/>
            <w:tcBorders>
              <w:top w:val="nil"/>
              <w:left w:val="nil"/>
              <w:bottom w:val="nil"/>
              <w:right w:val="nil"/>
            </w:tcBorders>
          </w:tcPr>
          <w:p w:rsidR="002D4A36" w:rsidRDefault="002D4A36">
            <w:pPr>
              <w:pStyle w:val="ConsPlusNormal"/>
            </w:pPr>
            <w:r>
              <w:t xml:space="preserve">Погашение государственных </w:t>
            </w:r>
            <w:r>
              <w:lastRenderedPageBreak/>
              <w:t>ценных бумаг субъектов Российской Федерации, номинальная стоимость которых указана в валюте Российской Федерации</w:t>
            </w:r>
          </w:p>
        </w:tc>
        <w:tc>
          <w:tcPr>
            <w:tcW w:w="1871" w:type="dxa"/>
            <w:tcBorders>
              <w:top w:val="nil"/>
              <w:left w:val="nil"/>
              <w:bottom w:val="nil"/>
              <w:right w:val="nil"/>
            </w:tcBorders>
          </w:tcPr>
          <w:p w:rsidR="002D4A36" w:rsidRDefault="002D4A36">
            <w:pPr>
              <w:pStyle w:val="ConsPlusNormal"/>
              <w:jc w:val="center"/>
            </w:pPr>
            <w:r>
              <w:lastRenderedPageBreak/>
              <w:t>7 300 000</w:t>
            </w:r>
          </w:p>
        </w:tc>
        <w:tc>
          <w:tcPr>
            <w:tcW w:w="1757" w:type="dxa"/>
            <w:tcBorders>
              <w:top w:val="nil"/>
              <w:left w:val="nil"/>
              <w:bottom w:val="nil"/>
              <w:right w:val="nil"/>
            </w:tcBorders>
          </w:tcPr>
          <w:p w:rsidR="002D4A36" w:rsidRDefault="002D4A36">
            <w:pPr>
              <w:pStyle w:val="ConsPlusNormal"/>
              <w:jc w:val="center"/>
            </w:pPr>
            <w:r>
              <w:t>4 100 000</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lastRenderedPageBreak/>
              <w:t>777</w:t>
            </w:r>
          </w:p>
        </w:tc>
        <w:tc>
          <w:tcPr>
            <w:tcW w:w="3056" w:type="dxa"/>
            <w:tcBorders>
              <w:top w:val="nil"/>
              <w:left w:val="nil"/>
              <w:bottom w:val="nil"/>
              <w:right w:val="nil"/>
            </w:tcBorders>
          </w:tcPr>
          <w:p w:rsidR="002D4A36" w:rsidRDefault="002D4A36">
            <w:pPr>
              <w:pStyle w:val="ConsPlusNormal"/>
              <w:jc w:val="center"/>
            </w:pPr>
            <w:r>
              <w:t>01 02 00 00 00 0000 000</w:t>
            </w:r>
          </w:p>
        </w:tc>
        <w:tc>
          <w:tcPr>
            <w:tcW w:w="3458" w:type="dxa"/>
            <w:tcBorders>
              <w:top w:val="nil"/>
              <w:left w:val="nil"/>
              <w:bottom w:val="nil"/>
              <w:right w:val="nil"/>
            </w:tcBorders>
          </w:tcPr>
          <w:p w:rsidR="002D4A36" w:rsidRDefault="002D4A36">
            <w:pPr>
              <w:pStyle w:val="ConsPlusNormal"/>
            </w:pPr>
            <w:r>
              <w:t>Кредиты кредитных организаций в валюте Российской Федерации</w:t>
            </w:r>
          </w:p>
        </w:tc>
        <w:tc>
          <w:tcPr>
            <w:tcW w:w="1871" w:type="dxa"/>
            <w:tcBorders>
              <w:top w:val="nil"/>
              <w:left w:val="nil"/>
              <w:bottom w:val="nil"/>
              <w:right w:val="nil"/>
            </w:tcBorders>
          </w:tcPr>
          <w:p w:rsidR="002D4A36" w:rsidRDefault="002D4A36">
            <w:pPr>
              <w:pStyle w:val="ConsPlusNormal"/>
              <w:jc w:val="center"/>
            </w:pPr>
            <w:r>
              <w:t>9 303 221</w:t>
            </w:r>
          </w:p>
        </w:tc>
        <w:tc>
          <w:tcPr>
            <w:tcW w:w="1757" w:type="dxa"/>
            <w:tcBorders>
              <w:top w:val="nil"/>
              <w:left w:val="nil"/>
              <w:bottom w:val="nil"/>
              <w:right w:val="nil"/>
            </w:tcBorders>
          </w:tcPr>
          <w:p w:rsidR="002D4A36" w:rsidRDefault="002D4A36">
            <w:pPr>
              <w:pStyle w:val="ConsPlusNormal"/>
              <w:jc w:val="center"/>
            </w:pPr>
            <w:r>
              <w:t>-1 515 000</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056" w:type="dxa"/>
            <w:tcBorders>
              <w:top w:val="nil"/>
              <w:left w:val="nil"/>
              <w:bottom w:val="nil"/>
              <w:right w:val="nil"/>
            </w:tcBorders>
          </w:tcPr>
          <w:p w:rsidR="002D4A36" w:rsidRDefault="002D4A36">
            <w:pPr>
              <w:pStyle w:val="ConsPlusNormal"/>
              <w:jc w:val="center"/>
            </w:pPr>
            <w:r>
              <w:t>01 02 00 00 00 0000 700</w:t>
            </w:r>
          </w:p>
        </w:tc>
        <w:tc>
          <w:tcPr>
            <w:tcW w:w="3458" w:type="dxa"/>
            <w:tcBorders>
              <w:top w:val="nil"/>
              <w:left w:val="nil"/>
              <w:bottom w:val="nil"/>
              <w:right w:val="nil"/>
            </w:tcBorders>
          </w:tcPr>
          <w:p w:rsidR="002D4A36" w:rsidRDefault="002D4A36">
            <w:pPr>
              <w:pStyle w:val="ConsPlusNormal"/>
            </w:pPr>
            <w:r>
              <w:t>Привлечение кредитов от кредитных организаций в валюте Российской Федерации</w:t>
            </w:r>
          </w:p>
        </w:tc>
        <w:tc>
          <w:tcPr>
            <w:tcW w:w="1871" w:type="dxa"/>
            <w:tcBorders>
              <w:top w:val="nil"/>
              <w:left w:val="nil"/>
              <w:bottom w:val="nil"/>
              <w:right w:val="nil"/>
            </w:tcBorders>
          </w:tcPr>
          <w:p w:rsidR="002D4A36" w:rsidRDefault="002D4A36">
            <w:pPr>
              <w:pStyle w:val="ConsPlusNormal"/>
              <w:jc w:val="center"/>
            </w:pPr>
            <w:r>
              <w:t>20 303 221</w:t>
            </w:r>
          </w:p>
        </w:tc>
        <w:tc>
          <w:tcPr>
            <w:tcW w:w="1757" w:type="dxa"/>
            <w:tcBorders>
              <w:top w:val="nil"/>
              <w:left w:val="nil"/>
              <w:bottom w:val="nil"/>
              <w:right w:val="nil"/>
            </w:tcBorders>
          </w:tcPr>
          <w:p w:rsidR="002D4A36" w:rsidRDefault="002D4A36">
            <w:pPr>
              <w:pStyle w:val="ConsPlusNormal"/>
              <w:jc w:val="center"/>
            </w:pPr>
            <w:r>
              <w:t>10 035 000</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056" w:type="dxa"/>
            <w:tcBorders>
              <w:top w:val="nil"/>
              <w:left w:val="nil"/>
              <w:bottom w:val="nil"/>
              <w:right w:val="nil"/>
            </w:tcBorders>
          </w:tcPr>
          <w:p w:rsidR="002D4A36" w:rsidRDefault="002D4A36">
            <w:pPr>
              <w:pStyle w:val="ConsPlusNormal"/>
              <w:jc w:val="center"/>
            </w:pPr>
            <w:r>
              <w:t>01 02 00 00 02 0000 710</w:t>
            </w:r>
          </w:p>
        </w:tc>
        <w:tc>
          <w:tcPr>
            <w:tcW w:w="3458" w:type="dxa"/>
            <w:tcBorders>
              <w:top w:val="nil"/>
              <w:left w:val="nil"/>
              <w:bottom w:val="nil"/>
              <w:right w:val="nil"/>
            </w:tcBorders>
          </w:tcPr>
          <w:p w:rsidR="002D4A36" w:rsidRDefault="002D4A36">
            <w:pPr>
              <w:pStyle w:val="ConsPlusNormal"/>
            </w:pPr>
            <w:r>
              <w:t>Привлечение субъектами Российской Федерации кредитов от кредитных организаций в валюте Российской Федерации</w:t>
            </w:r>
          </w:p>
        </w:tc>
        <w:tc>
          <w:tcPr>
            <w:tcW w:w="1871" w:type="dxa"/>
            <w:tcBorders>
              <w:top w:val="nil"/>
              <w:left w:val="nil"/>
              <w:bottom w:val="nil"/>
              <w:right w:val="nil"/>
            </w:tcBorders>
          </w:tcPr>
          <w:p w:rsidR="002D4A36" w:rsidRDefault="002D4A36">
            <w:pPr>
              <w:pStyle w:val="ConsPlusNormal"/>
              <w:jc w:val="center"/>
            </w:pPr>
            <w:r>
              <w:t>20 303 221</w:t>
            </w:r>
          </w:p>
        </w:tc>
        <w:tc>
          <w:tcPr>
            <w:tcW w:w="1757" w:type="dxa"/>
            <w:tcBorders>
              <w:top w:val="nil"/>
              <w:left w:val="nil"/>
              <w:bottom w:val="nil"/>
              <w:right w:val="nil"/>
            </w:tcBorders>
          </w:tcPr>
          <w:p w:rsidR="002D4A36" w:rsidRDefault="002D4A36">
            <w:pPr>
              <w:pStyle w:val="ConsPlusNormal"/>
              <w:jc w:val="center"/>
            </w:pPr>
            <w:r>
              <w:t>10 035 000</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056" w:type="dxa"/>
            <w:tcBorders>
              <w:top w:val="nil"/>
              <w:left w:val="nil"/>
              <w:bottom w:val="nil"/>
              <w:right w:val="nil"/>
            </w:tcBorders>
          </w:tcPr>
          <w:p w:rsidR="002D4A36" w:rsidRDefault="002D4A36">
            <w:pPr>
              <w:pStyle w:val="ConsPlusNormal"/>
              <w:jc w:val="center"/>
            </w:pPr>
            <w:r>
              <w:t>01 02 00 00 00 0000 800</w:t>
            </w:r>
          </w:p>
        </w:tc>
        <w:tc>
          <w:tcPr>
            <w:tcW w:w="3458" w:type="dxa"/>
            <w:tcBorders>
              <w:top w:val="nil"/>
              <w:left w:val="nil"/>
              <w:bottom w:val="nil"/>
              <w:right w:val="nil"/>
            </w:tcBorders>
          </w:tcPr>
          <w:p w:rsidR="002D4A36" w:rsidRDefault="002D4A36">
            <w:pPr>
              <w:pStyle w:val="ConsPlusNormal"/>
            </w:pPr>
            <w:r>
              <w:t>Погашение кредитов, предоставленных кредитными организациями в валюте Российской Федерации</w:t>
            </w:r>
          </w:p>
        </w:tc>
        <w:tc>
          <w:tcPr>
            <w:tcW w:w="1871" w:type="dxa"/>
            <w:tcBorders>
              <w:top w:val="nil"/>
              <w:left w:val="nil"/>
              <w:bottom w:val="nil"/>
              <w:right w:val="nil"/>
            </w:tcBorders>
          </w:tcPr>
          <w:p w:rsidR="002D4A36" w:rsidRDefault="002D4A36">
            <w:pPr>
              <w:pStyle w:val="ConsPlusNormal"/>
              <w:jc w:val="center"/>
            </w:pPr>
            <w:r>
              <w:t>11 000 000</w:t>
            </w:r>
          </w:p>
        </w:tc>
        <w:tc>
          <w:tcPr>
            <w:tcW w:w="1757" w:type="dxa"/>
            <w:tcBorders>
              <w:top w:val="nil"/>
              <w:left w:val="nil"/>
              <w:bottom w:val="nil"/>
              <w:right w:val="nil"/>
            </w:tcBorders>
          </w:tcPr>
          <w:p w:rsidR="002D4A36" w:rsidRDefault="002D4A36">
            <w:pPr>
              <w:pStyle w:val="ConsPlusNormal"/>
              <w:jc w:val="center"/>
            </w:pPr>
            <w:r>
              <w:t>11 550 000</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056" w:type="dxa"/>
            <w:tcBorders>
              <w:top w:val="nil"/>
              <w:left w:val="nil"/>
              <w:bottom w:val="nil"/>
              <w:right w:val="nil"/>
            </w:tcBorders>
          </w:tcPr>
          <w:p w:rsidR="002D4A36" w:rsidRDefault="002D4A36">
            <w:pPr>
              <w:pStyle w:val="ConsPlusNormal"/>
              <w:jc w:val="center"/>
            </w:pPr>
            <w:r>
              <w:t>01 02 00 00 02 0000 810</w:t>
            </w:r>
          </w:p>
        </w:tc>
        <w:tc>
          <w:tcPr>
            <w:tcW w:w="3458" w:type="dxa"/>
            <w:tcBorders>
              <w:top w:val="nil"/>
              <w:left w:val="nil"/>
              <w:bottom w:val="nil"/>
              <w:right w:val="nil"/>
            </w:tcBorders>
          </w:tcPr>
          <w:p w:rsidR="002D4A36" w:rsidRDefault="002D4A36">
            <w:pPr>
              <w:pStyle w:val="ConsPlusNormal"/>
            </w:pPr>
            <w:r>
              <w:t>Погашение субъектами Российской Федерации кредитов от кредитных организаций в валюте Российской Федерации</w:t>
            </w:r>
          </w:p>
        </w:tc>
        <w:tc>
          <w:tcPr>
            <w:tcW w:w="1871" w:type="dxa"/>
            <w:tcBorders>
              <w:top w:val="nil"/>
              <w:left w:val="nil"/>
              <w:bottom w:val="nil"/>
              <w:right w:val="nil"/>
            </w:tcBorders>
          </w:tcPr>
          <w:p w:rsidR="002D4A36" w:rsidRDefault="002D4A36">
            <w:pPr>
              <w:pStyle w:val="ConsPlusNormal"/>
              <w:jc w:val="center"/>
            </w:pPr>
            <w:r>
              <w:t>11 000 000</w:t>
            </w:r>
          </w:p>
        </w:tc>
        <w:tc>
          <w:tcPr>
            <w:tcW w:w="1757" w:type="dxa"/>
            <w:tcBorders>
              <w:top w:val="nil"/>
              <w:left w:val="nil"/>
              <w:bottom w:val="nil"/>
              <w:right w:val="nil"/>
            </w:tcBorders>
          </w:tcPr>
          <w:p w:rsidR="002D4A36" w:rsidRDefault="002D4A36">
            <w:pPr>
              <w:pStyle w:val="ConsPlusNormal"/>
              <w:jc w:val="center"/>
            </w:pPr>
            <w:r>
              <w:t>11 550 000</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056" w:type="dxa"/>
            <w:tcBorders>
              <w:top w:val="nil"/>
              <w:left w:val="nil"/>
              <w:bottom w:val="nil"/>
              <w:right w:val="nil"/>
            </w:tcBorders>
          </w:tcPr>
          <w:p w:rsidR="002D4A36" w:rsidRDefault="002D4A36">
            <w:pPr>
              <w:pStyle w:val="ConsPlusNormal"/>
              <w:jc w:val="center"/>
            </w:pPr>
            <w:r>
              <w:t>01 03 00 00 00 0000 000</w:t>
            </w:r>
          </w:p>
        </w:tc>
        <w:tc>
          <w:tcPr>
            <w:tcW w:w="3458" w:type="dxa"/>
            <w:tcBorders>
              <w:top w:val="nil"/>
              <w:left w:val="nil"/>
              <w:bottom w:val="nil"/>
              <w:right w:val="nil"/>
            </w:tcBorders>
          </w:tcPr>
          <w:p w:rsidR="002D4A36" w:rsidRDefault="002D4A36">
            <w:pPr>
              <w:pStyle w:val="ConsPlusNormal"/>
            </w:pPr>
            <w:r>
              <w:t>Бюджетные кредиты из других бюджетов бюджетной системы Российской Федерации</w:t>
            </w:r>
          </w:p>
        </w:tc>
        <w:tc>
          <w:tcPr>
            <w:tcW w:w="1871" w:type="dxa"/>
            <w:tcBorders>
              <w:top w:val="nil"/>
              <w:left w:val="nil"/>
              <w:bottom w:val="nil"/>
              <w:right w:val="nil"/>
            </w:tcBorders>
          </w:tcPr>
          <w:p w:rsidR="002D4A36" w:rsidRDefault="002D4A36">
            <w:pPr>
              <w:pStyle w:val="ConsPlusNormal"/>
              <w:jc w:val="center"/>
            </w:pPr>
            <w:r>
              <w:t>-3 083 481</w:t>
            </w:r>
          </w:p>
        </w:tc>
        <w:tc>
          <w:tcPr>
            <w:tcW w:w="1757" w:type="dxa"/>
            <w:tcBorders>
              <w:top w:val="nil"/>
              <w:left w:val="nil"/>
              <w:bottom w:val="nil"/>
              <w:right w:val="nil"/>
            </w:tcBorders>
          </w:tcPr>
          <w:p w:rsidR="002D4A36" w:rsidRDefault="002D4A36">
            <w:pPr>
              <w:pStyle w:val="ConsPlusNormal"/>
              <w:jc w:val="center"/>
            </w:pPr>
            <w:r>
              <w:t>-7 510 075</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056" w:type="dxa"/>
            <w:tcBorders>
              <w:top w:val="nil"/>
              <w:left w:val="nil"/>
              <w:bottom w:val="nil"/>
              <w:right w:val="nil"/>
            </w:tcBorders>
          </w:tcPr>
          <w:p w:rsidR="002D4A36" w:rsidRDefault="002D4A36">
            <w:pPr>
              <w:pStyle w:val="ConsPlusNormal"/>
              <w:jc w:val="center"/>
            </w:pPr>
            <w:r>
              <w:t>01 03 01 00 00 0000 000</w:t>
            </w:r>
          </w:p>
        </w:tc>
        <w:tc>
          <w:tcPr>
            <w:tcW w:w="3458" w:type="dxa"/>
            <w:tcBorders>
              <w:top w:val="nil"/>
              <w:left w:val="nil"/>
              <w:bottom w:val="nil"/>
              <w:right w:val="nil"/>
            </w:tcBorders>
          </w:tcPr>
          <w:p w:rsidR="002D4A36" w:rsidRDefault="002D4A36">
            <w:pPr>
              <w:pStyle w:val="ConsPlusNormal"/>
            </w:pPr>
            <w:r>
              <w:t xml:space="preserve">Бюджетные кредиты из других бюджетов бюджетной системы Российской Федерации в валюте </w:t>
            </w:r>
            <w:r>
              <w:lastRenderedPageBreak/>
              <w:t>Российской Федерации</w:t>
            </w:r>
          </w:p>
        </w:tc>
        <w:tc>
          <w:tcPr>
            <w:tcW w:w="1871" w:type="dxa"/>
            <w:tcBorders>
              <w:top w:val="nil"/>
              <w:left w:val="nil"/>
              <w:bottom w:val="nil"/>
              <w:right w:val="nil"/>
            </w:tcBorders>
          </w:tcPr>
          <w:p w:rsidR="002D4A36" w:rsidRDefault="002D4A36">
            <w:pPr>
              <w:pStyle w:val="ConsPlusNormal"/>
              <w:jc w:val="center"/>
            </w:pPr>
            <w:r>
              <w:lastRenderedPageBreak/>
              <w:t>-3 083 481</w:t>
            </w:r>
          </w:p>
        </w:tc>
        <w:tc>
          <w:tcPr>
            <w:tcW w:w="1757" w:type="dxa"/>
            <w:tcBorders>
              <w:top w:val="nil"/>
              <w:left w:val="nil"/>
              <w:bottom w:val="nil"/>
              <w:right w:val="nil"/>
            </w:tcBorders>
          </w:tcPr>
          <w:p w:rsidR="002D4A36" w:rsidRDefault="002D4A36">
            <w:pPr>
              <w:pStyle w:val="ConsPlusNormal"/>
              <w:jc w:val="center"/>
            </w:pPr>
            <w:r>
              <w:t>-7 510 075</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lastRenderedPageBreak/>
              <w:t>777</w:t>
            </w:r>
          </w:p>
        </w:tc>
        <w:tc>
          <w:tcPr>
            <w:tcW w:w="3056" w:type="dxa"/>
            <w:tcBorders>
              <w:top w:val="nil"/>
              <w:left w:val="nil"/>
              <w:bottom w:val="nil"/>
              <w:right w:val="nil"/>
            </w:tcBorders>
          </w:tcPr>
          <w:p w:rsidR="002D4A36" w:rsidRDefault="002D4A36">
            <w:pPr>
              <w:pStyle w:val="ConsPlusNormal"/>
              <w:jc w:val="center"/>
            </w:pPr>
            <w:r>
              <w:t>01 03 01 00 00 0000 800</w:t>
            </w:r>
          </w:p>
        </w:tc>
        <w:tc>
          <w:tcPr>
            <w:tcW w:w="3458" w:type="dxa"/>
            <w:tcBorders>
              <w:top w:val="nil"/>
              <w:left w:val="nil"/>
              <w:bottom w:val="nil"/>
              <w:right w:val="nil"/>
            </w:tcBorders>
          </w:tcPr>
          <w:p w:rsidR="002D4A36" w:rsidRDefault="002D4A36">
            <w:pPr>
              <w:pStyle w:val="ConsPlusNormal"/>
            </w:pPr>
            <w:r>
              <w:t>Погашение бюджетных кредитов, полученных из других бюджетов бюджетной системы Российской Федерации в валюте Российской Федерации</w:t>
            </w:r>
          </w:p>
        </w:tc>
        <w:tc>
          <w:tcPr>
            <w:tcW w:w="1871" w:type="dxa"/>
            <w:tcBorders>
              <w:top w:val="nil"/>
              <w:left w:val="nil"/>
              <w:bottom w:val="nil"/>
              <w:right w:val="nil"/>
            </w:tcBorders>
          </w:tcPr>
          <w:p w:rsidR="002D4A36" w:rsidRDefault="002D4A36">
            <w:pPr>
              <w:pStyle w:val="ConsPlusNormal"/>
              <w:jc w:val="center"/>
            </w:pPr>
            <w:r>
              <w:t>3 083 481</w:t>
            </w:r>
          </w:p>
        </w:tc>
        <w:tc>
          <w:tcPr>
            <w:tcW w:w="1757" w:type="dxa"/>
            <w:tcBorders>
              <w:top w:val="nil"/>
              <w:left w:val="nil"/>
              <w:bottom w:val="nil"/>
              <w:right w:val="nil"/>
            </w:tcBorders>
          </w:tcPr>
          <w:p w:rsidR="002D4A36" w:rsidRDefault="002D4A36">
            <w:pPr>
              <w:pStyle w:val="ConsPlusNormal"/>
              <w:jc w:val="center"/>
            </w:pPr>
            <w:r>
              <w:t>7 510 075</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056" w:type="dxa"/>
            <w:tcBorders>
              <w:top w:val="nil"/>
              <w:left w:val="nil"/>
              <w:bottom w:val="nil"/>
              <w:right w:val="nil"/>
            </w:tcBorders>
          </w:tcPr>
          <w:p w:rsidR="002D4A36" w:rsidRDefault="002D4A36">
            <w:pPr>
              <w:pStyle w:val="ConsPlusNormal"/>
              <w:jc w:val="center"/>
            </w:pPr>
            <w:r>
              <w:t>01 03 01 00 02 0000 810</w:t>
            </w:r>
          </w:p>
        </w:tc>
        <w:tc>
          <w:tcPr>
            <w:tcW w:w="3458" w:type="dxa"/>
            <w:tcBorders>
              <w:top w:val="nil"/>
              <w:left w:val="nil"/>
              <w:bottom w:val="nil"/>
              <w:right w:val="nil"/>
            </w:tcBorders>
          </w:tcPr>
          <w:p w:rsidR="002D4A36" w:rsidRDefault="002D4A36">
            <w:pPr>
              <w:pStyle w:val="ConsPlusNormal"/>
            </w:pPr>
            <w: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w:t>
            </w:r>
          </w:p>
        </w:tc>
        <w:tc>
          <w:tcPr>
            <w:tcW w:w="1871" w:type="dxa"/>
            <w:tcBorders>
              <w:top w:val="nil"/>
              <w:left w:val="nil"/>
              <w:bottom w:val="nil"/>
              <w:right w:val="nil"/>
            </w:tcBorders>
          </w:tcPr>
          <w:p w:rsidR="002D4A36" w:rsidRDefault="002D4A36">
            <w:pPr>
              <w:pStyle w:val="ConsPlusNormal"/>
              <w:jc w:val="center"/>
            </w:pPr>
            <w:r>
              <w:t>3 083 481</w:t>
            </w:r>
          </w:p>
        </w:tc>
        <w:tc>
          <w:tcPr>
            <w:tcW w:w="1757" w:type="dxa"/>
            <w:tcBorders>
              <w:top w:val="nil"/>
              <w:left w:val="nil"/>
              <w:bottom w:val="nil"/>
              <w:right w:val="nil"/>
            </w:tcBorders>
          </w:tcPr>
          <w:p w:rsidR="002D4A36" w:rsidRDefault="002D4A36">
            <w:pPr>
              <w:pStyle w:val="ConsPlusNormal"/>
              <w:jc w:val="center"/>
            </w:pPr>
            <w:r>
              <w:t>7 510 075</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056" w:type="dxa"/>
            <w:tcBorders>
              <w:top w:val="nil"/>
              <w:left w:val="nil"/>
              <w:bottom w:val="nil"/>
              <w:right w:val="nil"/>
            </w:tcBorders>
          </w:tcPr>
          <w:p w:rsidR="002D4A36" w:rsidRDefault="002D4A36">
            <w:pPr>
              <w:pStyle w:val="ConsPlusNormal"/>
              <w:jc w:val="center"/>
            </w:pPr>
            <w:r>
              <w:t>01 03 01 00 02 2700 810</w:t>
            </w:r>
          </w:p>
        </w:tc>
        <w:tc>
          <w:tcPr>
            <w:tcW w:w="3458" w:type="dxa"/>
            <w:tcBorders>
              <w:top w:val="nil"/>
              <w:left w:val="nil"/>
              <w:bottom w:val="nil"/>
              <w:right w:val="nil"/>
            </w:tcBorders>
          </w:tcPr>
          <w:p w:rsidR="002D4A36" w:rsidRDefault="002D4A36">
            <w:pPr>
              <w:pStyle w:val="ConsPlusNormal"/>
            </w:pPr>
            <w: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бюджетами субъектов Российской Федерации на финансовое обеспечение реализации инфраструктурных проектов)</w:t>
            </w:r>
          </w:p>
        </w:tc>
        <w:tc>
          <w:tcPr>
            <w:tcW w:w="1871" w:type="dxa"/>
            <w:tcBorders>
              <w:top w:val="nil"/>
              <w:left w:val="nil"/>
              <w:bottom w:val="nil"/>
              <w:right w:val="nil"/>
            </w:tcBorders>
          </w:tcPr>
          <w:p w:rsidR="002D4A36" w:rsidRDefault="002D4A36">
            <w:pPr>
              <w:pStyle w:val="ConsPlusNormal"/>
              <w:jc w:val="center"/>
            </w:pPr>
            <w:r>
              <w:t>972 279</w:t>
            </w:r>
          </w:p>
        </w:tc>
        <w:tc>
          <w:tcPr>
            <w:tcW w:w="1757" w:type="dxa"/>
            <w:tcBorders>
              <w:top w:val="nil"/>
              <w:left w:val="nil"/>
              <w:bottom w:val="nil"/>
              <w:right w:val="nil"/>
            </w:tcBorders>
          </w:tcPr>
          <w:p w:rsidR="002D4A36" w:rsidRDefault="002D4A36">
            <w:pPr>
              <w:pStyle w:val="ConsPlusNormal"/>
              <w:jc w:val="center"/>
            </w:pPr>
            <w:r>
              <w:t>1 394 023</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056" w:type="dxa"/>
            <w:tcBorders>
              <w:top w:val="nil"/>
              <w:left w:val="nil"/>
              <w:bottom w:val="nil"/>
              <w:right w:val="nil"/>
            </w:tcBorders>
          </w:tcPr>
          <w:p w:rsidR="002D4A36" w:rsidRDefault="002D4A36">
            <w:pPr>
              <w:pStyle w:val="ConsPlusNormal"/>
              <w:jc w:val="center"/>
            </w:pPr>
            <w:r>
              <w:t>01 03 01 00 02 2900 810</w:t>
            </w:r>
          </w:p>
        </w:tc>
        <w:tc>
          <w:tcPr>
            <w:tcW w:w="3458" w:type="dxa"/>
            <w:tcBorders>
              <w:top w:val="nil"/>
              <w:left w:val="nil"/>
              <w:bottom w:val="nil"/>
              <w:right w:val="nil"/>
            </w:tcBorders>
          </w:tcPr>
          <w:p w:rsidR="002D4A36" w:rsidRDefault="002D4A36">
            <w:pPr>
              <w:pStyle w:val="ConsPlusNormal"/>
            </w:pPr>
            <w:proofErr w:type="gramStart"/>
            <w:r>
              <w:t xml:space="preserve">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бюджетами субъектов Российской Федерации для погашения долговых </w:t>
            </w:r>
            <w:r>
              <w:lastRenderedPageBreak/>
              <w:t>обязательств субъекта Российской Федерации (муниципального образования) в виде обязательств по государственным (муниципальным) ценным бумагам субъекта Российской Федерации (муниципального образования) и кредитам, полученным субъектом Российской Федерации (муниципальным образованием) от кредитных организаций, иностранных банков и</w:t>
            </w:r>
            <w:proofErr w:type="gramEnd"/>
            <w:r>
              <w:t xml:space="preserve"> международных финансовых организаций)</w:t>
            </w:r>
          </w:p>
        </w:tc>
        <w:tc>
          <w:tcPr>
            <w:tcW w:w="1871" w:type="dxa"/>
            <w:tcBorders>
              <w:top w:val="nil"/>
              <w:left w:val="nil"/>
              <w:bottom w:val="nil"/>
              <w:right w:val="nil"/>
            </w:tcBorders>
          </w:tcPr>
          <w:p w:rsidR="002D4A36" w:rsidRDefault="002D4A36">
            <w:pPr>
              <w:pStyle w:val="ConsPlusNormal"/>
            </w:pPr>
          </w:p>
        </w:tc>
        <w:tc>
          <w:tcPr>
            <w:tcW w:w="1757" w:type="dxa"/>
            <w:tcBorders>
              <w:top w:val="nil"/>
              <w:left w:val="nil"/>
              <w:bottom w:val="nil"/>
              <w:right w:val="nil"/>
            </w:tcBorders>
          </w:tcPr>
          <w:p w:rsidR="002D4A36" w:rsidRDefault="002D4A36">
            <w:pPr>
              <w:pStyle w:val="ConsPlusNormal"/>
              <w:jc w:val="center"/>
            </w:pPr>
            <w:r>
              <w:t>3 766 366</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lastRenderedPageBreak/>
              <w:t>777</w:t>
            </w:r>
          </w:p>
        </w:tc>
        <w:tc>
          <w:tcPr>
            <w:tcW w:w="3056" w:type="dxa"/>
            <w:tcBorders>
              <w:top w:val="nil"/>
              <w:left w:val="nil"/>
              <w:bottom w:val="nil"/>
              <w:right w:val="nil"/>
            </w:tcBorders>
          </w:tcPr>
          <w:p w:rsidR="002D4A36" w:rsidRDefault="002D4A36">
            <w:pPr>
              <w:pStyle w:val="ConsPlusNormal"/>
              <w:jc w:val="center"/>
            </w:pPr>
            <w:r>
              <w:t>01 03 01 00 02 5002 810</w:t>
            </w:r>
          </w:p>
        </w:tc>
        <w:tc>
          <w:tcPr>
            <w:tcW w:w="3458" w:type="dxa"/>
            <w:tcBorders>
              <w:top w:val="nil"/>
              <w:left w:val="nil"/>
              <w:bottom w:val="nil"/>
              <w:right w:val="nil"/>
            </w:tcBorders>
          </w:tcPr>
          <w:p w:rsidR="002D4A36" w:rsidRDefault="002D4A36">
            <w:pPr>
              <w:pStyle w:val="ConsPlusNormal"/>
            </w:pPr>
            <w: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для частичного покрытия дефицитов бюджетов субъектов Российской Федерации)</w:t>
            </w:r>
          </w:p>
        </w:tc>
        <w:tc>
          <w:tcPr>
            <w:tcW w:w="1871" w:type="dxa"/>
            <w:tcBorders>
              <w:top w:val="nil"/>
              <w:left w:val="nil"/>
              <w:bottom w:val="nil"/>
              <w:right w:val="nil"/>
            </w:tcBorders>
          </w:tcPr>
          <w:p w:rsidR="002D4A36" w:rsidRDefault="002D4A36">
            <w:pPr>
              <w:pStyle w:val="ConsPlusNormal"/>
              <w:jc w:val="center"/>
            </w:pPr>
            <w:r>
              <w:t>611 202</w:t>
            </w:r>
          </w:p>
        </w:tc>
        <w:tc>
          <w:tcPr>
            <w:tcW w:w="1757" w:type="dxa"/>
            <w:tcBorders>
              <w:top w:val="nil"/>
              <w:left w:val="nil"/>
              <w:bottom w:val="nil"/>
              <w:right w:val="nil"/>
            </w:tcBorders>
          </w:tcPr>
          <w:p w:rsidR="002D4A36" w:rsidRDefault="002D4A36">
            <w:pPr>
              <w:pStyle w:val="ConsPlusNormal"/>
              <w:jc w:val="center"/>
            </w:pPr>
            <w:r>
              <w:t>1 760 558</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056" w:type="dxa"/>
            <w:tcBorders>
              <w:top w:val="nil"/>
              <w:left w:val="nil"/>
              <w:bottom w:val="nil"/>
              <w:right w:val="nil"/>
            </w:tcBorders>
          </w:tcPr>
          <w:p w:rsidR="002D4A36" w:rsidRDefault="002D4A36">
            <w:pPr>
              <w:pStyle w:val="ConsPlusNormal"/>
              <w:jc w:val="center"/>
            </w:pPr>
            <w:r>
              <w:t>01 03 01 00 02 5102 810</w:t>
            </w:r>
          </w:p>
        </w:tc>
        <w:tc>
          <w:tcPr>
            <w:tcW w:w="3458" w:type="dxa"/>
            <w:tcBorders>
              <w:top w:val="nil"/>
              <w:left w:val="nil"/>
              <w:bottom w:val="nil"/>
              <w:right w:val="nil"/>
            </w:tcBorders>
          </w:tcPr>
          <w:p w:rsidR="002D4A36" w:rsidRDefault="002D4A36">
            <w:pPr>
              <w:pStyle w:val="ConsPlusNormal"/>
            </w:pPr>
            <w:proofErr w:type="gramStart"/>
            <w:r>
              <w:t xml:space="preserve">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привлеченные на строительство, реконструкцию, капитальный </w:t>
            </w:r>
            <w:r>
              <w:lastRenderedPageBreak/>
              <w:t>ремонт, ремонт и содержание автомобильных дорог общего пользования (за исключением автомобильных дорог федерального значения)</w:t>
            </w:r>
            <w:proofErr w:type="gramEnd"/>
          </w:p>
        </w:tc>
        <w:tc>
          <w:tcPr>
            <w:tcW w:w="1871" w:type="dxa"/>
            <w:tcBorders>
              <w:top w:val="nil"/>
              <w:left w:val="nil"/>
              <w:bottom w:val="nil"/>
              <w:right w:val="nil"/>
            </w:tcBorders>
          </w:tcPr>
          <w:p w:rsidR="002D4A36" w:rsidRDefault="002D4A36">
            <w:pPr>
              <w:pStyle w:val="ConsPlusNormal"/>
            </w:pPr>
          </w:p>
        </w:tc>
        <w:tc>
          <w:tcPr>
            <w:tcW w:w="1757" w:type="dxa"/>
            <w:tcBorders>
              <w:top w:val="nil"/>
              <w:left w:val="nil"/>
              <w:bottom w:val="nil"/>
              <w:right w:val="nil"/>
            </w:tcBorders>
          </w:tcPr>
          <w:p w:rsidR="002D4A36" w:rsidRDefault="002D4A36">
            <w:pPr>
              <w:pStyle w:val="ConsPlusNormal"/>
              <w:jc w:val="center"/>
            </w:pPr>
            <w:r>
              <w:t>589 128</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lastRenderedPageBreak/>
              <w:t>777</w:t>
            </w:r>
          </w:p>
        </w:tc>
        <w:tc>
          <w:tcPr>
            <w:tcW w:w="3056" w:type="dxa"/>
            <w:tcBorders>
              <w:top w:val="nil"/>
              <w:left w:val="nil"/>
              <w:bottom w:val="nil"/>
              <w:right w:val="nil"/>
            </w:tcBorders>
          </w:tcPr>
          <w:p w:rsidR="002D4A36" w:rsidRDefault="002D4A36">
            <w:pPr>
              <w:pStyle w:val="ConsPlusNormal"/>
              <w:jc w:val="center"/>
            </w:pPr>
            <w:r>
              <w:t>01 03 01 00 02 5600 810</w:t>
            </w:r>
          </w:p>
        </w:tc>
        <w:tc>
          <w:tcPr>
            <w:tcW w:w="3458" w:type="dxa"/>
            <w:tcBorders>
              <w:top w:val="nil"/>
              <w:left w:val="nil"/>
              <w:bottom w:val="nil"/>
              <w:right w:val="nil"/>
            </w:tcBorders>
          </w:tcPr>
          <w:p w:rsidR="002D4A36" w:rsidRDefault="002D4A36">
            <w:pPr>
              <w:pStyle w:val="ConsPlusNormal"/>
            </w:pPr>
            <w:proofErr w:type="gramStart"/>
            <w: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в целях опережающего финансового обеспечения расходных обязательств субъектов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roofErr w:type="gramEnd"/>
          </w:p>
        </w:tc>
        <w:tc>
          <w:tcPr>
            <w:tcW w:w="1871" w:type="dxa"/>
            <w:tcBorders>
              <w:top w:val="nil"/>
              <w:left w:val="nil"/>
              <w:bottom w:val="nil"/>
              <w:right w:val="nil"/>
            </w:tcBorders>
          </w:tcPr>
          <w:p w:rsidR="002D4A36" w:rsidRDefault="002D4A36">
            <w:pPr>
              <w:pStyle w:val="ConsPlusNormal"/>
              <w:jc w:val="center"/>
            </w:pPr>
            <w:r>
              <w:t>1 500 000</w:t>
            </w:r>
          </w:p>
        </w:tc>
        <w:tc>
          <w:tcPr>
            <w:tcW w:w="1757" w:type="dxa"/>
            <w:tcBorders>
              <w:top w:val="nil"/>
              <w:left w:val="nil"/>
              <w:bottom w:val="nil"/>
              <w:right w:val="nil"/>
            </w:tcBorders>
          </w:tcPr>
          <w:p w:rsidR="002D4A36" w:rsidRDefault="002D4A36">
            <w:pPr>
              <w:pStyle w:val="ConsPlusNormal"/>
            </w:pP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056" w:type="dxa"/>
            <w:tcBorders>
              <w:top w:val="nil"/>
              <w:left w:val="nil"/>
              <w:bottom w:val="nil"/>
              <w:right w:val="nil"/>
            </w:tcBorders>
          </w:tcPr>
          <w:p w:rsidR="002D4A36" w:rsidRDefault="002D4A36">
            <w:pPr>
              <w:pStyle w:val="ConsPlusNormal"/>
              <w:jc w:val="center"/>
            </w:pPr>
            <w:r>
              <w:t>01 05 00 00 00 0000 000</w:t>
            </w:r>
          </w:p>
        </w:tc>
        <w:tc>
          <w:tcPr>
            <w:tcW w:w="3458" w:type="dxa"/>
            <w:tcBorders>
              <w:top w:val="nil"/>
              <w:left w:val="nil"/>
              <w:bottom w:val="nil"/>
              <w:right w:val="nil"/>
            </w:tcBorders>
          </w:tcPr>
          <w:p w:rsidR="002D4A36" w:rsidRDefault="002D4A36">
            <w:pPr>
              <w:pStyle w:val="ConsPlusNormal"/>
            </w:pPr>
            <w:r>
              <w:t>Изменение остатков средств на счетах по учету средств бюджетов</w:t>
            </w:r>
          </w:p>
        </w:tc>
        <w:tc>
          <w:tcPr>
            <w:tcW w:w="1871" w:type="dxa"/>
            <w:tcBorders>
              <w:top w:val="nil"/>
              <w:left w:val="nil"/>
              <w:bottom w:val="nil"/>
              <w:right w:val="nil"/>
            </w:tcBorders>
          </w:tcPr>
          <w:p w:rsidR="002D4A36" w:rsidRDefault="002D4A36">
            <w:pPr>
              <w:pStyle w:val="ConsPlusNormal"/>
            </w:pPr>
          </w:p>
        </w:tc>
        <w:tc>
          <w:tcPr>
            <w:tcW w:w="1757" w:type="dxa"/>
            <w:tcBorders>
              <w:top w:val="nil"/>
              <w:left w:val="nil"/>
              <w:bottom w:val="nil"/>
              <w:right w:val="nil"/>
            </w:tcBorders>
          </w:tcPr>
          <w:p w:rsidR="002D4A36" w:rsidRDefault="002D4A36">
            <w:pPr>
              <w:pStyle w:val="ConsPlusNormal"/>
            </w:pP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056" w:type="dxa"/>
            <w:tcBorders>
              <w:top w:val="nil"/>
              <w:left w:val="nil"/>
              <w:bottom w:val="nil"/>
              <w:right w:val="nil"/>
            </w:tcBorders>
          </w:tcPr>
          <w:p w:rsidR="002D4A36" w:rsidRDefault="002D4A36">
            <w:pPr>
              <w:pStyle w:val="ConsPlusNormal"/>
              <w:jc w:val="center"/>
            </w:pPr>
            <w:r>
              <w:t>01 05 00 00 00 0000 500</w:t>
            </w:r>
          </w:p>
        </w:tc>
        <w:tc>
          <w:tcPr>
            <w:tcW w:w="3458" w:type="dxa"/>
            <w:tcBorders>
              <w:top w:val="nil"/>
              <w:left w:val="nil"/>
              <w:bottom w:val="nil"/>
              <w:right w:val="nil"/>
            </w:tcBorders>
          </w:tcPr>
          <w:p w:rsidR="002D4A36" w:rsidRDefault="002D4A36">
            <w:pPr>
              <w:pStyle w:val="ConsPlusNormal"/>
            </w:pPr>
            <w:r>
              <w:t>Увеличение остатков средств бюджетов</w:t>
            </w:r>
          </w:p>
        </w:tc>
        <w:tc>
          <w:tcPr>
            <w:tcW w:w="1871" w:type="dxa"/>
            <w:tcBorders>
              <w:top w:val="nil"/>
              <w:left w:val="nil"/>
              <w:bottom w:val="nil"/>
              <w:right w:val="nil"/>
            </w:tcBorders>
          </w:tcPr>
          <w:p w:rsidR="002D4A36" w:rsidRDefault="002D4A36">
            <w:pPr>
              <w:pStyle w:val="ConsPlusNormal"/>
              <w:jc w:val="center"/>
            </w:pPr>
            <w:r>
              <w:t>288 602 601</w:t>
            </w:r>
          </w:p>
        </w:tc>
        <w:tc>
          <w:tcPr>
            <w:tcW w:w="1757" w:type="dxa"/>
            <w:tcBorders>
              <w:top w:val="nil"/>
              <w:left w:val="nil"/>
              <w:bottom w:val="nil"/>
              <w:right w:val="nil"/>
            </w:tcBorders>
          </w:tcPr>
          <w:p w:rsidR="002D4A36" w:rsidRDefault="002D4A36">
            <w:pPr>
              <w:pStyle w:val="ConsPlusNormal"/>
              <w:jc w:val="center"/>
            </w:pPr>
            <w:r>
              <w:t>265 044 069</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056" w:type="dxa"/>
            <w:tcBorders>
              <w:top w:val="nil"/>
              <w:left w:val="nil"/>
              <w:bottom w:val="nil"/>
              <w:right w:val="nil"/>
            </w:tcBorders>
          </w:tcPr>
          <w:p w:rsidR="002D4A36" w:rsidRDefault="002D4A36">
            <w:pPr>
              <w:pStyle w:val="ConsPlusNormal"/>
              <w:jc w:val="center"/>
            </w:pPr>
            <w:r>
              <w:t>01 05 02 00 00 0000 500</w:t>
            </w:r>
          </w:p>
        </w:tc>
        <w:tc>
          <w:tcPr>
            <w:tcW w:w="3458" w:type="dxa"/>
            <w:tcBorders>
              <w:top w:val="nil"/>
              <w:left w:val="nil"/>
              <w:bottom w:val="nil"/>
              <w:right w:val="nil"/>
            </w:tcBorders>
          </w:tcPr>
          <w:p w:rsidR="002D4A36" w:rsidRDefault="002D4A36">
            <w:pPr>
              <w:pStyle w:val="ConsPlusNormal"/>
            </w:pPr>
            <w:r>
              <w:t>Увеличение прочих остатков средств бюджетов</w:t>
            </w:r>
          </w:p>
        </w:tc>
        <w:tc>
          <w:tcPr>
            <w:tcW w:w="1871" w:type="dxa"/>
            <w:tcBorders>
              <w:top w:val="nil"/>
              <w:left w:val="nil"/>
              <w:bottom w:val="nil"/>
              <w:right w:val="nil"/>
            </w:tcBorders>
          </w:tcPr>
          <w:p w:rsidR="002D4A36" w:rsidRDefault="002D4A36">
            <w:pPr>
              <w:pStyle w:val="ConsPlusNormal"/>
              <w:jc w:val="center"/>
            </w:pPr>
            <w:r>
              <w:t>288 602 601</w:t>
            </w:r>
          </w:p>
        </w:tc>
        <w:tc>
          <w:tcPr>
            <w:tcW w:w="1757" w:type="dxa"/>
            <w:tcBorders>
              <w:top w:val="nil"/>
              <w:left w:val="nil"/>
              <w:bottom w:val="nil"/>
              <w:right w:val="nil"/>
            </w:tcBorders>
          </w:tcPr>
          <w:p w:rsidR="002D4A36" w:rsidRDefault="002D4A36">
            <w:pPr>
              <w:pStyle w:val="ConsPlusNormal"/>
              <w:jc w:val="center"/>
            </w:pPr>
            <w:r>
              <w:t>265 044 069</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lastRenderedPageBreak/>
              <w:t>777</w:t>
            </w:r>
          </w:p>
        </w:tc>
        <w:tc>
          <w:tcPr>
            <w:tcW w:w="3056" w:type="dxa"/>
            <w:tcBorders>
              <w:top w:val="nil"/>
              <w:left w:val="nil"/>
              <w:bottom w:val="nil"/>
              <w:right w:val="nil"/>
            </w:tcBorders>
          </w:tcPr>
          <w:p w:rsidR="002D4A36" w:rsidRDefault="002D4A36">
            <w:pPr>
              <w:pStyle w:val="ConsPlusNormal"/>
              <w:jc w:val="center"/>
            </w:pPr>
            <w:r>
              <w:t>01 05 02 01 00 0000 510</w:t>
            </w:r>
          </w:p>
        </w:tc>
        <w:tc>
          <w:tcPr>
            <w:tcW w:w="3458" w:type="dxa"/>
            <w:tcBorders>
              <w:top w:val="nil"/>
              <w:left w:val="nil"/>
              <w:bottom w:val="nil"/>
              <w:right w:val="nil"/>
            </w:tcBorders>
          </w:tcPr>
          <w:p w:rsidR="002D4A36" w:rsidRDefault="002D4A36">
            <w:pPr>
              <w:pStyle w:val="ConsPlusNormal"/>
            </w:pPr>
            <w:r>
              <w:t>Увеличение прочих остатков денежных средств бюджетов</w:t>
            </w:r>
          </w:p>
        </w:tc>
        <w:tc>
          <w:tcPr>
            <w:tcW w:w="1871" w:type="dxa"/>
            <w:tcBorders>
              <w:top w:val="nil"/>
              <w:left w:val="nil"/>
              <w:bottom w:val="nil"/>
              <w:right w:val="nil"/>
            </w:tcBorders>
          </w:tcPr>
          <w:p w:rsidR="002D4A36" w:rsidRDefault="002D4A36">
            <w:pPr>
              <w:pStyle w:val="ConsPlusNormal"/>
              <w:jc w:val="center"/>
            </w:pPr>
            <w:r>
              <w:t>288 602 601</w:t>
            </w:r>
          </w:p>
        </w:tc>
        <w:tc>
          <w:tcPr>
            <w:tcW w:w="1757" w:type="dxa"/>
            <w:tcBorders>
              <w:top w:val="nil"/>
              <w:left w:val="nil"/>
              <w:bottom w:val="nil"/>
              <w:right w:val="nil"/>
            </w:tcBorders>
          </w:tcPr>
          <w:p w:rsidR="002D4A36" w:rsidRDefault="002D4A36">
            <w:pPr>
              <w:pStyle w:val="ConsPlusNormal"/>
              <w:jc w:val="center"/>
            </w:pPr>
            <w:r>
              <w:t>265 044 069</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056" w:type="dxa"/>
            <w:tcBorders>
              <w:top w:val="nil"/>
              <w:left w:val="nil"/>
              <w:bottom w:val="nil"/>
              <w:right w:val="nil"/>
            </w:tcBorders>
          </w:tcPr>
          <w:p w:rsidR="002D4A36" w:rsidRDefault="002D4A36">
            <w:pPr>
              <w:pStyle w:val="ConsPlusNormal"/>
              <w:jc w:val="center"/>
            </w:pPr>
            <w:r>
              <w:t>01 05 02 01 02 0000 510</w:t>
            </w:r>
          </w:p>
        </w:tc>
        <w:tc>
          <w:tcPr>
            <w:tcW w:w="3458" w:type="dxa"/>
            <w:tcBorders>
              <w:top w:val="nil"/>
              <w:left w:val="nil"/>
              <w:bottom w:val="nil"/>
              <w:right w:val="nil"/>
            </w:tcBorders>
          </w:tcPr>
          <w:p w:rsidR="002D4A36" w:rsidRDefault="002D4A36">
            <w:pPr>
              <w:pStyle w:val="ConsPlusNormal"/>
            </w:pPr>
            <w:r>
              <w:t xml:space="preserve">Увеличение прочих </w:t>
            </w:r>
            <w:proofErr w:type="gramStart"/>
            <w:r>
              <w:t>остатков денежных средств бюджетов субъектов Российской Федерации</w:t>
            </w:r>
            <w:proofErr w:type="gramEnd"/>
          </w:p>
        </w:tc>
        <w:tc>
          <w:tcPr>
            <w:tcW w:w="1871" w:type="dxa"/>
            <w:tcBorders>
              <w:top w:val="nil"/>
              <w:left w:val="nil"/>
              <w:bottom w:val="nil"/>
              <w:right w:val="nil"/>
            </w:tcBorders>
          </w:tcPr>
          <w:p w:rsidR="002D4A36" w:rsidRDefault="002D4A36">
            <w:pPr>
              <w:pStyle w:val="ConsPlusNormal"/>
              <w:jc w:val="center"/>
            </w:pPr>
            <w:r>
              <w:t>288 602 601</w:t>
            </w:r>
          </w:p>
        </w:tc>
        <w:tc>
          <w:tcPr>
            <w:tcW w:w="1757" w:type="dxa"/>
            <w:tcBorders>
              <w:top w:val="nil"/>
              <w:left w:val="nil"/>
              <w:bottom w:val="nil"/>
              <w:right w:val="nil"/>
            </w:tcBorders>
          </w:tcPr>
          <w:p w:rsidR="002D4A36" w:rsidRDefault="002D4A36">
            <w:pPr>
              <w:pStyle w:val="ConsPlusNormal"/>
              <w:jc w:val="center"/>
            </w:pPr>
            <w:r>
              <w:t>265 044 069</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056" w:type="dxa"/>
            <w:tcBorders>
              <w:top w:val="nil"/>
              <w:left w:val="nil"/>
              <w:bottom w:val="nil"/>
              <w:right w:val="nil"/>
            </w:tcBorders>
          </w:tcPr>
          <w:p w:rsidR="002D4A36" w:rsidRDefault="002D4A36">
            <w:pPr>
              <w:pStyle w:val="ConsPlusNormal"/>
              <w:jc w:val="center"/>
            </w:pPr>
            <w:r>
              <w:t>01 05 00 00 00 0000 600</w:t>
            </w:r>
          </w:p>
        </w:tc>
        <w:tc>
          <w:tcPr>
            <w:tcW w:w="3458" w:type="dxa"/>
            <w:tcBorders>
              <w:top w:val="nil"/>
              <w:left w:val="nil"/>
              <w:bottom w:val="nil"/>
              <w:right w:val="nil"/>
            </w:tcBorders>
          </w:tcPr>
          <w:p w:rsidR="002D4A36" w:rsidRDefault="002D4A36">
            <w:pPr>
              <w:pStyle w:val="ConsPlusNormal"/>
            </w:pPr>
            <w:r>
              <w:t>Уменьшение остатков средств бюджетов</w:t>
            </w:r>
          </w:p>
        </w:tc>
        <w:tc>
          <w:tcPr>
            <w:tcW w:w="1871" w:type="dxa"/>
            <w:tcBorders>
              <w:top w:val="nil"/>
              <w:left w:val="nil"/>
              <w:bottom w:val="nil"/>
              <w:right w:val="nil"/>
            </w:tcBorders>
          </w:tcPr>
          <w:p w:rsidR="002D4A36" w:rsidRDefault="002D4A36">
            <w:pPr>
              <w:pStyle w:val="ConsPlusNormal"/>
              <w:jc w:val="center"/>
            </w:pPr>
            <w:r>
              <w:t>288 602 601</w:t>
            </w:r>
          </w:p>
        </w:tc>
        <w:tc>
          <w:tcPr>
            <w:tcW w:w="1757" w:type="dxa"/>
            <w:tcBorders>
              <w:top w:val="nil"/>
              <w:left w:val="nil"/>
              <w:bottom w:val="nil"/>
              <w:right w:val="nil"/>
            </w:tcBorders>
          </w:tcPr>
          <w:p w:rsidR="002D4A36" w:rsidRDefault="002D4A36">
            <w:pPr>
              <w:pStyle w:val="ConsPlusNormal"/>
              <w:jc w:val="center"/>
            </w:pPr>
            <w:r>
              <w:t>265 044 069</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056" w:type="dxa"/>
            <w:tcBorders>
              <w:top w:val="nil"/>
              <w:left w:val="nil"/>
              <w:bottom w:val="nil"/>
              <w:right w:val="nil"/>
            </w:tcBorders>
          </w:tcPr>
          <w:p w:rsidR="002D4A36" w:rsidRDefault="002D4A36">
            <w:pPr>
              <w:pStyle w:val="ConsPlusNormal"/>
              <w:jc w:val="center"/>
            </w:pPr>
            <w:r>
              <w:t>01 05 02 00 00 0000 600</w:t>
            </w:r>
          </w:p>
        </w:tc>
        <w:tc>
          <w:tcPr>
            <w:tcW w:w="3458" w:type="dxa"/>
            <w:tcBorders>
              <w:top w:val="nil"/>
              <w:left w:val="nil"/>
              <w:bottom w:val="nil"/>
              <w:right w:val="nil"/>
            </w:tcBorders>
          </w:tcPr>
          <w:p w:rsidR="002D4A36" w:rsidRDefault="002D4A36">
            <w:pPr>
              <w:pStyle w:val="ConsPlusNormal"/>
            </w:pPr>
            <w:r>
              <w:t>Уменьшение прочих остатков средств бюджетов</w:t>
            </w:r>
          </w:p>
        </w:tc>
        <w:tc>
          <w:tcPr>
            <w:tcW w:w="1871" w:type="dxa"/>
            <w:tcBorders>
              <w:top w:val="nil"/>
              <w:left w:val="nil"/>
              <w:bottom w:val="nil"/>
              <w:right w:val="nil"/>
            </w:tcBorders>
          </w:tcPr>
          <w:p w:rsidR="002D4A36" w:rsidRDefault="002D4A36">
            <w:pPr>
              <w:pStyle w:val="ConsPlusNormal"/>
              <w:jc w:val="center"/>
            </w:pPr>
            <w:r>
              <w:t>288 602 601</w:t>
            </w:r>
          </w:p>
        </w:tc>
        <w:tc>
          <w:tcPr>
            <w:tcW w:w="1757" w:type="dxa"/>
            <w:tcBorders>
              <w:top w:val="nil"/>
              <w:left w:val="nil"/>
              <w:bottom w:val="nil"/>
              <w:right w:val="nil"/>
            </w:tcBorders>
          </w:tcPr>
          <w:p w:rsidR="002D4A36" w:rsidRDefault="002D4A36">
            <w:pPr>
              <w:pStyle w:val="ConsPlusNormal"/>
              <w:jc w:val="center"/>
            </w:pPr>
            <w:r>
              <w:t>265 044 069</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056" w:type="dxa"/>
            <w:tcBorders>
              <w:top w:val="nil"/>
              <w:left w:val="nil"/>
              <w:bottom w:val="nil"/>
              <w:right w:val="nil"/>
            </w:tcBorders>
          </w:tcPr>
          <w:p w:rsidR="002D4A36" w:rsidRDefault="002D4A36">
            <w:pPr>
              <w:pStyle w:val="ConsPlusNormal"/>
              <w:jc w:val="center"/>
            </w:pPr>
            <w:r>
              <w:t>01 05 02 01 00 0000 610</w:t>
            </w:r>
          </w:p>
        </w:tc>
        <w:tc>
          <w:tcPr>
            <w:tcW w:w="3458" w:type="dxa"/>
            <w:tcBorders>
              <w:top w:val="nil"/>
              <w:left w:val="nil"/>
              <w:bottom w:val="nil"/>
              <w:right w:val="nil"/>
            </w:tcBorders>
          </w:tcPr>
          <w:p w:rsidR="002D4A36" w:rsidRDefault="002D4A36">
            <w:pPr>
              <w:pStyle w:val="ConsPlusNormal"/>
            </w:pPr>
            <w:r>
              <w:t>Уменьшение прочих остатков денежных средств бюджетов</w:t>
            </w:r>
          </w:p>
        </w:tc>
        <w:tc>
          <w:tcPr>
            <w:tcW w:w="1871" w:type="dxa"/>
            <w:tcBorders>
              <w:top w:val="nil"/>
              <w:left w:val="nil"/>
              <w:bottom w:val="nil"/>
              <w:right w:val="nil"/>
            </w:tcBorders>
          </w:tcPr>
          <w:p w:rsidR="002D4A36" w:rsidRDefault="002D4A36">
            <w:pPr>
              <w:pStyle w:val="ConsPlusNormal"/>
              <w:jc w:val="center"/>
            </w:pPr>
            <w:r>
              <w:t>288 602 601</w:t>
            </w:r>
          </w:p>
        </w:tc>
        <w:tc>
          <w:tcPr>
            <w:tcW w:w="1757" w:type="dxa"/>
            <w:tcBorders>
              <w:top w:val="nil"/>
              <w:left w:val="nil"/>
              <w:bottom w:val="nil"/>
              <w:right w:val="nil"/>
            </w:tcBorders>
          </w:tcPr>
          <w:p w:rsidR="002D4A36" w:rsidRDefault="002D4A36">
            <w:pPr>
              <w:pStyle w:val="ConsPlusNormal"/>
              <w:jc w:val="center"/>
            </w:pPr>
            <w:r>
              <w:t>265 044 069</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056" w:type="dxa"/>
            <w:tcBorders>
              <w:top w:val="nil"/>
              <w:left w:val="nil"/>
              <w:bottom w:val="nil"/>
              <w:right w:val="nil"/>
            </w:tcBorders>
          </w:tcPr>
          <w:p w:rsidR="002D4A36" w:rsidRDefault="002D4A36">
            <w:pPr>
              <w:pStyle w:val="ConsPlusNormal"/>
              <w:jc w:val="center"/>
            </w:pPr>
            <w:r>
              <w:t>01 05 02 01 02 0000 610</w:t>
            </w:r>
          </w:p>
        </w:tc>
        <w:tc>
          <w:tcPr>
            <w:tcW w:w="3458" w:type="dxa"/>
            <w:tcBorders>
              <w:top w:val="nil"/>
              <w:left w:val="nil"/>
              <w:bottom w:val="nil"/>
              <w:right w:val="nil"/>
            </w:tcBorders>
          </w:tcPr>
          <w:p w:rsidR="002D4A36" w:rsidRDefault="002D4A36">
            <w:pPr>
              <w:pStyle w:val="ConsPlusNormal"/>
            </w:pPr>
            <w:r>
              <w:t xml:space="preserve">Уменьшение прочих </w:t>
            </w:r>
            <w:proofErr w:type="gramStart"/>
            <w:r>
              <w:t>остатков денежных средств бюджетов субъектов Российской Федерации</w:t>
            </w:r>
            <w:proofErr w:type="gramEnd"/>
          </w:p>
        </w:tc>
        <w:tc>
          <w:tcPr>
            <w:tcW w:w="1871" w:type="dxa"/>
            <w:tcBorders>
              <w:top w:val="nil"/>
              <w:left w:val="nil"/>
              <w:bottom w:val="nil"/>
              <w:right w:val="nil"/>
            </w:tcBorders>
          </w:tcPr>
          <w:p w:rsidR="002D4A36" w:rsidRDefault="002D4A36">
            <w:pPr>
              <w:pStyle w:val="ConsPlusNormal"/>
              <w:jc w:val="center"/>
            </w:pPr>
            <w:r>
              <w:t>288 602 601</w:t>
            </w:r>
          </w:p>
        </w:tc>
        <w:tc>
          <w:tcPr>
            <w:tcW w:w="1757" w:type="dxa"/>
            <w:tcBorders>
              <w:top w:val="nil"/>
              <w:left w:val="nil"/>
              <w:bottom w:val="nil"/>
              <w:right w:val="nil"/>
            </w:tcBorders>
          </w:tcPr>
          <w:p w:rsidR="002D4A36" w:rsidRDefault="002D4A36">
            <w:pPr>
              <w:pStyle w:val="ConsPlusNormal"/>
              <w:jc w:val="center"/>
            </w:pPr>
            <w:r>
              <w:t>265 044 069</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056" w:type="dxa"/>
            <w:tcBorders>
              <w:top w:val="nil"/>
              <w:left w:val="nil"/>
              <w:bottom w:val="nil"/>
              <w:right w:val="nil"/>
            </w:tcBorders>
          </w:tcPr>
          <w:p w:rsidR="002D4A36" w:rsidRDefault="002D4A36">
            <w:pPr>
              <w:pStyle w:val="ConsPlusNormal"/>
              <w:jc w:val="center"/>
            </w:pPr>
            <w:r>
              <w:t>01 06 00 00 00 0000 000</w:t>
            </w:r>
          </w:p>
        </w:tc>
        <w:tc>
          <w:tcPr>
            <w:tcW w:w="3458" w:type="dxa"/>
            <w:tcBorders>
              <w:top w:val="nil"/>
              <w:left w:val="nil"/>
              <w:bottom w:val="nil"/>
              <w:right w:val="nil"/>
            </w:tcBorders>
          </w:tcPr>
          <w:p w:rsidR="002D4A36" w:rsidRDefault="002D4A36">
            <w:pPr>
              <w:pStyle w:val="ConsPlusNormal"/>
            </w:pPr>
            <w:r>
              <w:t>Иные источники внутреннего финансирования дефицитов бюджетов</w:t>
            </w:r>
          </w:p>
        </w:tc>
        <w:tc>
          <w:tcPr>
            <w:tcW w:w="1871" w:type="dxa"/>
            <w:tcBorders>
              <w:top w:val="nil"/>
              <w:left w:val="nil"/>
              <w:bottom w:val="nil"/>
              <w:right w:val="nil"/>
            </w:tcBorders>
          </w:tcPr>
          <w:p w:rsidR="002D4A36" w:rsidRDefault="002D4A36">
            <w:pPr>
              <w:pStyle w:val="ConsPlusNormal"/>
              <w:jc w:val="center"/>
            </w:pPr>
            <w:r>
              <w:t>40 856</w:t>
            </w:r>
          </w:p>
        </w:tc>
        <w:tc>
          <w:tcPr>
            <w:tcW w:w="1757" w:type="dxa"/>
            <w:tcBorders>
              <w:top w:val="nil"/>
              <w:left w:val="nil"/>
              <w:bottom w:val="nil"/>
              <w:right w:val="nil"/>
            </w:tcBorders>
          </w:tcPr>
          <w:p w:rsidR="002D4A36" w:rsidRDefault="002D4A36">
            <w:pPr>
              <w:pStyle w:val="ConsPlusNormal"/>
              <w:jc w:val="center"/>
            </w:pPr>
            <w:r>
              <w:t>2 628 053</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056" w:type="dxa"/>
            <w:tcBorders>
              <w:top w:val="nil"/>
              <w:left w:val="nil"/>
              <w:bottom w:val="nil"/>
              <w:right w:val="nil"/>
            </w:tcBorders>
          </w:tcPr>
          <w:p w:rsidR="002D4A36" w:rsidRDefault="002D4A36">
            <w:pPr>
              <w:pStyle w:val="ConsPlusNormal"/>
              <w:jc w:val="center"/>
            </w:pPr>
            <w:r>
              <w:t>01 06 05 00 00 0000 000</w:t>
            </w:r>
          </w:p>
        </w:tc>
        <w:tc>
          <w:tcPr>
            <w:tcW w:w="3458" w:type="dxa"/>
            <w:tcBorders>
              <w:top w:val="nil"/>
              <w:left w:val="nil"/>
              <w:bottom w:val="nil"/>
              <w:right w:val="nil"/>
            </w:tcBorders>
          </w:tcPr>
          <w:p w:rsidR="002D4A36" w:rsidRDefault="002D4A36">
            <w:pPr>
              <w:pStyle w:val="ConsPlusNormal"/>
            </w:pPr>
            <w:r>
              <w:t>Бюджетные кредиты, предоставленные внутри страны в валюте Российской Федерации</w:t>
            </w:r>
          </w:p>
        </w:tc>
        <w:tc>
          <w:tcPr>
            <w:tcW w:w="1871" w:type="dxa"/>
            <w:tcBorders>
              <w:top w:val="nil"/>
              <w:left w:val="nil"/>
              <w:bottom w:val="nil"/>
              <w:right w:val="nil"/>
            </w:tcBorders>
          </w:tcPr>
          <w:p w:rsidR="002D4A36" w:rsidRDefault="002D4A36">
            <w:pPr>
              <w:pStyle w:val="ConsPlusNormal"/>
              <w:jc w:val="center"/>
            </w:pPr>
            <w:r>
              <w:t>40 856</w:t>
            </w:r>
          </w:p>
        </w:tc>
        <w:tc>
          <w:tcPr>
            <w:tcW w:w="1757" w:type="dxa"/>
            <w:tcBorders>
              <w:top w:val="nil"/>
              <w:left w:val="nil"/>
              <w:bottom w:val="nil"/>
              <w:right w:val="nil"/>
            </w:tcBorders>
          </w:tcPr>
          <w:p w:rsidR="002D4A36" w:rsidRDefault="002D4A36">
            <w:pPr>
              <w:pStyle w:val="ConsPlusNormal"/>
              <w:jc w:val="center"/>
            </w:pPr>
            <w:r>
              <w:t>2 628 053</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056" w:type="dxa"/>
            <w:tcBorders>
              <w:top w:val="nil"/>
              <w:left w:val="nil"/>
              <w:bottom w:val="nil"/>
              <w:right w:val="nil"/>
            </w:tcBorders>
          </w:tcPr>
          <w:p w:rsidR="002D4A36" w:rsidRDefault="002D4A36">
            <w:pPr>
              <w:pStyle w:val="ConsPlusNormal"/>
              <w:jc w:val="center"/>
            </w:pPr>
            <w:r>
              <w:t>01 06 05 00 00 0000 600</w:t>
            </w:r>
          </w:p>
        </w:tc>
        <w:tc>
          <w:tcPr>
            <w:tcW w:w="3458" w:type="dxa"/>
            <w:tcBorders>
              <w:top w:val="nil"/>
              <w:left w:val="nil"/>
              <w:bottom w:val="nil"/>
              <w:right w:val="nil"/>
            </w:tcBorders>
          </w:tcPr>
          <w:p w:rsidR="002D4A36" w:rsidRDefault="002D4A36">
            <w:pPr>
              <w:pStyle w:val="ConsPlusNormal"/>
            </w:pPr>
            <w:r>
              <w:t>Возврат бюджетных кредитов, предоставленных внутри страны в валюте Российской Федерации</w:t>
            </w:r>
          </w:p>
        </w:tc>
        <w:tc>
          <w:tcPr>
            <w:tcW w:w="1871" w:type="dxa"/>
            <w:tcBorders>
              <w:top w:val="nil"/>
              <w:left w:val="nil"/>
              <w:bottom w:val="nil"/>
              <w:right w:val="nil"/>
            </w:tcBorders>
          </w:tcPr>
          <w:p w:rsidR="002D4A36" w:rsidRDefault="002D4A36">
            <w:pPr>
              <w:pStyle w:val="ConsPlusNormal"/>
              <w:jc w:val="center"/>
            </w:pPr>
            <w:r>
              <w:t>540 856</w:t>
            </w:r>
          </w:p>
        </w:tc>
        <w:tc>
          <w:tcPr>
            <w:tcW w:w="1757" w:type="dxa"/>
            <w:tcBorders>
              <w:top w:val="nil"/>
              <w:left w:val="nil"/>
              <w:bottom w:val="nil"/>
              <w:right w:val="nil"/>
            </w:tcBorders>
          </w:tcPr>
          <w:p w:rsidR="002D4A36" w:rsidRDefault="002D4A36">
            <w:pPr>
              <w:pStyle w:val="ConsPlusNormal"/>
              <w:jc w:val="center"/>
            </w:pPr>
            <w:r>
              <w:t>3 128 053</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056" w:type="dxa"/>
            <w:tcBorders>
              <w:top w:val="nil"/>
              <w:left w:val="nil"/>
              <w:bottom w:val="nil"/>
              <w:right w:val="nil"/>
            </w:tcBorders>
          </w:tcPr>
          <w:p w:rsidR="002D4A36" w:rsidRDefault="002D4A36">
            <w:pPr>
              <w:pStyle w:val="ConsPlusNormal"/>
              <w:jc w:val="center"/>
            </w:pPr>
            <w:r>
              <w:t>01 06 05 02 00 0000 600</w:t>
            </w:r>
          </w:p>
        </w:tc>
        <w:tc>
          <w:tcPr>
            <w:tcW w:w="3458" w:type="dxa"/>
            <w:tcBorders>
              <w:top w:val="nil"/>
              <w:left w:val="nil"/>
              <w:bottom w:val="nil"/>
              <w:right w:val="nil"/>
            </w:tcBorders>
          </w:tcPr>
          <w:p w:rsidR="002D4A36" w:rsidRDefault="002D4A36">
            <w:pPr>
              <w:pStyle w:val="ConsPlusNormal"/>
            </w:pPr>
            <w:r>
              <w:t xml:space="preserve">Возврат бюджетных кредитов, предоставленных другим бюджетам бюджетной системы Российской Федерации в валюте </w:t>
            </w:r>
            <w:r>
              <w:lastRenderedPageBreak/>
              <w:t>Российской Федерации</w:t>
            </w:r>
          </w:p>
        </w:tc>
        <w:tc>
          <w:tcPr>
            <w:tcW w:w="1871" w:type="dxa"/>
            <w:tcBorders>
              <w:top w:val="nil"/>
              <w:left w:val="nil"/>
              <w:bottom w:val="nil"/>
              <w:right w:val="nil"/>
            </w:tcBorders>
          </w:tcPr>
          <w:p w:rsidR="002D4A36" w:rsidRDefault="002D4A36">
            <w:pPr>
              <w:pStyle w:val="ConsPlusNormal"/>
              <w:jc w:val="center"/>
            </w:pPr>
            <w:r>
              <w:lastRenderedPageBreak/>
              <w:t>540 856</w:t>
            </w:r>
          </w:p>
        </w:tc>
        <w:tc>
          <w:tcPr>
            <w:tcW w:w="1757" w:type="dxa"/>
            <w:tcBorders>
              <w:top w:val="nil"/>
              <w:left w:val="nil"/>
              <w:bottom w:val="nil"/>
              <w:right w:val="nil"/>
            </w:tcBorders>
          </w:tcPr>
          <w:p w:rsidR="002D4A36" w:rsidRDefault="002D4A36">
            <w:pPr>
              <w:pStyle w:val="ConsPlusNormal"/>
              <w:jc w:val="center"/>
            </w:pPr>
            <w:r>
              <w:t>3 128 053</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lastRenderedPageBreak/>
              <w:t>777</w:t>
            </w:r>
          </w:p>
        </w:tc>
        <w:tc>
          <w:tcPr>
            <w:tcW w:w="3056" w:type="dxa"/>
            <w:tcBorders>
              <w:top w:val="nil"/>
              <w:left w:val="nil"/>
              <w:bottom w:val="nil"/>
              <w:right w:val="nil"/>
            </w:tcBorders>
          </w:tcPr>
          <w:p w:rsidR="002D4A36" w:rsidRDefault="002D4A36">
            <w:pPr>
              <w:pStyle w:val="ConsPlusNormal"/>
              <w:jc w:val="center"/>
            </w:pPr>
            <w:r>
              <w:t>01 06 05 02 02 0000 640</w:t>
            </w:r>
          </w:p>
        </w:tc>
        <w:tc>
          <w:tcPr>
            <w:tcW w:w="3458" w:type="dxa"/>
            <w:tcBorders>
              <w:top w:val="nil"/>
              <w:left w:val="nil"/>
              <w:bottom w:val="nil"/>
              <w:right w:val="nil"/>
            </w:tcBorders>
          </w:tcPr>
          <w:p w:rsidR="002D4A36" w:rsidRDefault="002D4A36">
            <w:pPr>
              <w:pStyle w:val="ConsPlusNormal"/>
            </w:pPr>
            <w: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 включая возможное исполнение обязательств перед Самарской областью - гарантом по выданным с правом регрессного требования государственным гарантиям</w:t>
            </w:r>
          </w:p>
        </w:tc>
        <w:tc>
          <w:tcPr>
            <w:tcW w:w="1871" w:type="dxa"/>
            <w:tcBorders>
              <w:top w:val="nil"/>
              <w:left w:val="nil"/>
              <w:bottom w:val="nil"/>
              <w:right w:val="nil"/>
            </w:tcBorders>
          </w:tcPr>
          <w:p w:rsidR="002D4A36" w:rsidRDefault="002D4A36">
            <w:pPr>
              <w:pStyle w:val="ConsPlusNormal"/>
              <w:jc w:val="center"/>
            </w:pPr>
            <w:r>
              <w:t>540 856</w:t>
            </w:r>
          </w:p>
        </w:tc>
        <w:tc>
          <w:tcPr>
            <w:tcW w:w="1757" w:type="dxa"/>
            <w:tcBorders>
              <w:top w:val="nil"/>
              <w:left w:val="nil"/>
              <w:bottom w:val="nil"/>
              <w:right w:val="nil"/>
            </w:tcBorders>
          </w:tcPr>
          <w:p w:rsidR="002D4A36" w:rsidRDefault="002D4A36">
            <w:pPr>
              <w:pStyle w:val="ConsPlusNormal"/>
              <w:jc w:val="center"/>
            </w:pPr>
            <w:r>
              <w:t>3 128 053</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056" w:type="dxa"/>
            <w:tcBorders>
              <w:top w:val="nil"/>
              <w:left w:val="nil"/>
              <w:bottom w:val="nil"/>
              <w:right w:val="nil"/>
            </w:tcBorders>
          </w:tcPr>
          <w:p w:rsidR="002D4A36" w:rsidRDefault="002D4A36">
            <w:pPr>
              <w:pStyle w:val="ConsPlusNormal"/>
              <w:jc w:val="center"/>
            </w:pPr>
            <w:r>
              <w:t>01 06 05 00 00 0000 500</w:t>
            </w:r>
          </w:p>
        </w:tc>
        <w:tc>
          <w:tcPr>
            <w:tcW w:w="3458" w:type="dxa"/>
            <w:tcBorders>
              <w:top w:val="nil"/>
              <w:left w:val="nil"/>
              <w:bottom w:val="nil"/>
              <w:right w:val="nil"/>
            </w:tcBorders>
          </w:tcPr>
          <w:p w:rsidR="002D4A36" w:rsidRDefault="002D4A36">
            <w:pPr>
              <w:pStyle w:val="ConsPlusNormal"/>
            </w:pPr>
            <w:r>
              <w:t>Предоставление бюджетных кредитов внутри страны в валюте Российской Федерации</w:t>
            </w:r>
          </w:p>
        </w:tc>
        <w:tc>
          <w:tcPr>
            <w:tcW w:w="1871" w:type="dxa"/>
            <w:tcBorders>
              <w:top w:val="nil"/>
              <w:left w:val="nil"/>
              <w:bottom w:val="nil"/>
              <w:right w:val="nil"/>
            </w:tcBorders>
          </w:tcPr>
          <w:p w:rsidR="002D4A36" w:rsidRDefault="002D4A36">
            <w:pPr>
              <w:pStyle w:val="ConsPlusNormal"/>
              <w:jc w:val="center"/>
            </w:pPr>
            <w:r>
              <w:t>500 000</w:t>
            </w:r>
          </w:p>
        </w:tc>
        <w:tc>
          <w:tcPr>
            <w:tcW w:w="1757" w:type="dxa"/>
            <w:tcBorders>
              <w:top w:val="nil"/>
              <w:left w:val="nil"/>
              <w:bottom w:val="nil"/>
              <w:right w:val="nil"/>
            </w:tcBorders>
          </w:tcPr>
          <w:p w:rsidR="002D4A36" w:rsidRDefault="002D4A36">
            <w:pPr>
              <w:pStyle w:val="ConsPlusNormal"/>
              <w:jc w:val="center"/>
            </w:pPr>
            <w:r>
              <w:t>500 000</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056" w:type="dxa"/>
            <w:tcBorders>
              <w:top w:val="nil"/>
              <w:left w:val="nil"/>
              <w:bottom w:val="nil"/>
              <w:right w:val="nil"/>
            </w:tcBorders>
          </w:tcPr>
          <w:p w:rsidR="002D4A36" w:rsidRDefault="002D4A36">
            <w:pPr>
              <w:pStyle w:val="ConsPlusNormal"/>
              <w:jc w:val="center"/>
            </w:pPr>
            <w:r>
              <w:t>01 06 05 02 00 0000 500</w:t>
            </w:r>
          </w:p>
        </w:tc>
        <w:tc>
          <w:tcPr>
            <w:tcW w:w="3458" w:type="dxa"/>
            <w:tcBorders>
              <w:top w:val="nil"/>
              <w:left w:val="nil"/>
              <w:bottom w:val="nil"/>
              <w:right w:val="nil"/>
            </w:tcBorders>
          </w:tcPr>
          <w:p w:rsidR="002D4A36" w:rsidRDefault="002D4A36">
            <w:pPr>
              <w:pStyle w:val="ConsPlusNormal"/>
            </w:pPr>
            <w:r>
              <w:t>Предоставление бюджетных кредитов другим бюджетам бюджетной системы Российской Федерации в валюте Российской Федерации</w:t>
            </w:r>
          </w:p>
        </w:tc>
        <w:tc>
          <w:tcPr>
            <w:tcW w:w="1871" w:type="dxa"/>
            <w:tcBorders>
              <w:top w:val="nil"/>
              <w:left w:val="nil"/>
              <w:bottom w:val="nil"/>
              <w:right w:val="nil"/>
            </w:tcBorders>
          </w:tcPr>
          <w:p w:rsidR="002D4A36" w:rsidRDefault="002D4A36">
            <w:pPr>
              <w:pStyle w:val="ConsPlusNormal"/>
              <w:jc w:val="center"/>
            </w:pPr>
            <w:r>
              <w:t>500 000</w:t>
            </w:r>
          </w:p>
        </w:tc>
        <w:tc>
          <w:tcPr>
            <w:tcW w:w="1757" w:type="dxa"/>
            <w:tcBorders>
              <w:top w:val="nil"/>
              <w:left w:val="nil"/>
              <w:bottom w:val="nil"/>
              <w:right w:val="nil"/>
            </w:tcBorders>
          </w:tcPr>
          <w:p w:rsidR="002D4A36" w:rsidRDefault="002D4A36">
            <w:pPr>
              <w:pStyle w:val="ConsPlusNormal"/>
              <w:jc w:val="center"/>
            </w:pPr>
            <w:r>
              <w:t>500 000</w:t>
            </w:r>
          </w:p>
        </w:tc>
      </w:tr>
      <w:tr w:rsidR="002D4A36">
        <w:tblPrEx>
          <w:tblBorders>
            <w:left w:val="none" w:sz="0" w:space="0" w:color="auto"/>
            <w:right w:val="none" w:sz="0" w:space="0" w:color="auto"/>
            <w:insideH w:val="none" w:sz="0" w:space="0" w:color="auto"/>
            <w:insideV w:val="none" w:sz="0" w:space="0" w:color="auto"/>
          </w:tblBorders>
        </w:tblPrEx>
        <w:tc>
          <w:tcPr>
            <w:tcW w:w="1190" w:type="dxa"/>
            <w:tcBorders>
              <w:top w:val="nil"/>
              <w:left w:val="nil"/>
              <w:bottom w:val="nil"/>
              <w:right w:val="nil"/>
            </w:tcBorders>
          </w:tcPr>
          <w:p w:rsidR="002D4A36" w:rsidRDefault="002D4A36">
            <w:pPr>
              <w:pStyle w:val="ConsPlusNormal"/>
              <w:jc w:val="center"/>
            </w:pPr>
            <w:r>
              <w:t>777</w:t>
            </w:r>
          </w:p>
        </w:tc>
        <w:tc>
          <w:tcPr>
            <w:tcW w:w="3056" w:type="dxa"/>
            <w:tcBorders>
              <w:top w:val="nil"/>
              <w:left w:val="nil"/>
              <w:bottom w:val="nil"/>
              <w:right w:val="nil"/>
            </w:tcBorders>
          </w:tcPr>
          <w:p w:rsidR="002D4A36" w:rsidRDefault="002D4A36">
            <w:pPr>
              <w:pStyle w:val="ConsPlusNormal"/>
              <w:jc w:val="center"/>
            </w:pPr>
            <w:r>
              <w:t>01 06 05 02 02 0000 540</w:t>
            </w:r>
          </w:p>
        </w:tc>
        <w:tc>
          <w:tcPr>
            <w:tcW w:w="3458" w:type="dxa"/>
            <w:tcBorders>
              <w:top w:val="nil"/>
              <w:left w:val="nil"/>
              <w:bottom w:val="nil"/>
              <w:right w:val="nil"/>
            </w:tcBorders>
          </w:tcPr>
          <w:p w:rsidR="002D4A36" w:rsidRDefault="002D4A36">
            <w:pPr>
              <w:pStyle w:val="ConsPlusNormal"/>
            </w:pPr>
            <w: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1871" w:type="dxa"/>
            <w:tcBorders>
              <w:top w:val="nil"/>
              <w:left w:val="nil"/>
              <w:bottom w:val="nil"/>
              <w:right w:val="nil"/>
            </w:tcBorders>
          </w:tcPr>
          <w:p w:rsidR="002D4A36" w:rsidRDefault="002D4A36">
            <w:pPr>
              <w:pStyle w:val="ConsPlusNormal"/>
              <w:jc w:val="center"/>
            </w:pPr>
            <w:r>
              <w:t>500 000</w:t>
            </w:r>
          </w:p>
        </w:tc>
        <w:tc>
          <w:tcPr>
            <w:tcW w:w="1757" w:type="dxa"/>
            <w:tcBorders>
              <w:top w:val="nil"/>
              <w:left w:val="nil"/>
              <w:bottom w:val="nil"/>
              <w:right w:val="nil"/>
            </w:tcBorders>
          </w:tcPr>
          <w:p w:rsidR="002D4A36" w:rsidRDefault="002D4A36">
            <w:pPr>
              <w:pStyle w:val="ConsPlusNormal"/>
              <w:jc w:val="center"/>
            </w:pPr>
            <w:r>
              <w:t>500 000";</w:t>
            </w:r>
          </w:p>
        </w:tc>
      </w:tr>
    </w:tbl>
    <w:p w:rsidR="002D4A36" w:rsidRDefault="002D4A36">
      <w:pPr>
        <w:pStyle w:val="ConsPlusNormal"/>
        <w:sectPr w:rsidR="002D4A36">
          <w:pgSz w:w="16838" w:h="11905" w:orient="landscape"/>
          <w:pgMar w:top="1701" w:right="1134" w:bottom="850" w:left="1134" w:header="0" w:footer="0" w:gutter="0"/>
          <w:cols w:space="720"/>
          <w:titlePg/>
        </w:sectPr>
      </w:pPr>
    </w:p>
    <w:p w:rsidR="002D4A36" w:rsidRDefault="002D4A36">
      <w:pPr>
        <w:pStyle w:val="ConsPlusNormal"/>
        <w:jc w:val="both"/>
      </w:pPr>
    </w:p>
    <w:p w:rsidR="002D4A36" w:rsidRDefault="002D4A36">
      <w:pPr>
        <w:pStyle w:val="ConsPlusNormal"/>
        <w:ind w:firstLine="540"/>
        <w:jc w:val="both"/>
      </w:pPr>
      <w:r>
        <w:t xml:space="preserve">10) в </w:t>
      </w:r>
      <w:hyperlink r:id="rId43">
        <w:r>
          <w:rPr>
            <w:color w:val="0000FF"/>
          </w:rPr>
          <w:t>приложении 15</w:t>
        </w:r>
      </w:hyperlink>
      <w:r>
        <w:t>:</w:t>
      </w:r>
    </w:p>
    <w:p w:rsidR="002D4A36" w:rsidRDefault="002D4A36">
      <w:pPr>
        <w:pStyle w:val="ConsPlusNormal"/>
        <w:spacing w:before="220"/>
        <w:ind w:firstLine="540"/>
        <w:jc w:val="both"/>
      </w:pPr>
      <w:hyperlink r:id="rId44">
        <w:r>
          <w:rPr>
            <w:color w:val="0000FF"/>
          </w:rPr>
          <w:t>программу</w:t>
        </w:r>
      </w:hyperlink>
      <w:r>
        <w:t xml:space="preserve"> государственных внутренних заимствований Самарской области на 2023 год изложить в следующей редакции:</w:t>
      </w:r>
    </w:p>
    <w:p w:rsidR="002D4A36" w:rsidRDefault="002D4A36">
      <w:pPr>
        <w:pStyle w:val="ConsPlusNormal"/>
        <w:jc w:val="both"/>
      </w:pPr>
    </w:p>
    <w:p w:rsidR="002D4A36" w:rsidRDefault="002D4A36">
      <w:pPr>
        <w:pStyle w:val="ConsPlusNormal"/>
        <w:jc w:val="center"/>
      </w:pPr>
      <w:r>
        <w:t>"Программа</w:t>
      </w:r>
    </w:p>
    <w:p w:rsidR="002D4A36" w:rsidRDefault="002D4A36">
      <w:pPr>
        <w:pStyle w:val="ConsPlusNormal"/>
        <w:jc w:val="center"/>
      </w:pPr>
      <w:r>
        <w:t>государственных внутренних заимствований</w:t>
      </w:r>
    </w:p>
    <w:p w:rsidR="002D4A36" w:rsidRDefault="002D4A36">
      <w:pPr>
        <w:pStyle w:val="ConsPlusNormal"/>
        <w:jc w:val="center"/>
      </w:pPr>
      <w:r>
        <w:t>Самарской области на 2023 год</w:t>
      </w:r>
    </w:p>
    <w:p w:rsidR="002D4A36" w:rsidRDefault="002D4A3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056"/>
        <w:gridCol w:w="1757"/>
        <w:gridCol w:w="1587"/>
        <w:gridCol w:w="1417"/>
      </w:tblGrid>
      <w:tr w:rsidR="002D4A36">
        <w:tc>
          <w:tcPr>
            <w:tcW w:w="624" w:type="dxa"/>
            <w:tcBorders>
              <w:top w:val="single" w:sz="4" w:space="0" w:color="auto"/>
              <w:bottom w:val="single" w:sz="4" w:space="0" w:color="auto"/>
            </w:tcBorders>
          </w:tcPr>
          <w:p w:rsidR="002D4A36" w:rsidRDefault="002D4A36">
            <w:pPr>
              <w:pStyle w:val="ConsPlusNormal"/>
              <w:jc w:val="center"/>
            </w:pPr>
            <w:r>
              <w:t xml:space="preserve">N </w:t>
            </w:r>
            <w:proofErr w:type="gramStart"/>
            <w:r>
              <w:t>п</w:t>
            </w:r>
            <w:proofErr w:type="gramEnd"/>
            <w:r>
              <w:t>/п</w:t>
            </w:r>
          </w:p>
        </w:tc>
        <w:tc>
          <w:tcPr>
            <w:tcW w:w="3056" w:type="dxa"/>
            <w:tcBorders>
              <w:top w:val="single" w:sz="4" w:space="0" w:color="auto"/>
              <w:bottom w:val="single" w:sz="4" w:space="0" w:color="auto"/>
            </w:tcBorders>
          </w:tcPr>
          <w:p w:rsidR="002D4A36" w:rsidRDefault="002D4A36">
            <w:pPr>
              <w:pStyle w:val="ConsPlusNormal"/>
              <w:jc w:val="center"/>
            </w:pPr>
            <w:r>
              <w:t>Вид и наименование заимствования</w:t>
            </w:r>
          </w:p>
        </w:tc>
        <w:tc>
          <w:tcPr>
            <w:tcW w:w="1757" w:type="dxa"/>
            <w:tcBorders>
              <w:top w:val="single" w:sz="4" w:space="0" w:color="auto"/>
              <w:bottom w:val="single" w:sz="4" w:space="0" w:color="auto"/>
            </w:tcBorders>
          </w:tcPr>
          <w:p w:rsidR="002D4A36" w:rsidRDefault="002D4A36">
            <w:pPr>
              <w:pStyle w:val="ConsPlusNormal"/>
              <w:jc w:val="center"/>
            </w:pPr>
            <w:r>
              <w:t>Объемы привлечения средств, тыс. рублей</w:t>
            </w:r>
          </w:p>
        </w:tc>
        <w:tc>
          <w:tcPr>
            <w:tcW w:w="1587" w:type="dxa"/>
            <w:tcBorders>
              <w:top w:val="single" w:sz="4" w:space="0" w:color="auto"/>
              <w:bottom w:val="single" w:sz="4" w:space="0" w:color="auto"/>
            </w:tcBorders>
          </w:tcPr>
          <w:p w:rsidR="002D4A36" w:rsidRDefault="002D4A36">
            <w:pPr>
              <w:pStyle w:val="ConsPlusNormal"/>
              <w:jc w:val="center"/>
            </w:pPr>
            <w:r>
              <w:t>Объемы погашения средств, тыс. рублей</w:t>
            </w:r>
          </w:p>
        </w:tc>
        <w:tc>
          <w:tcPr>
            <w:tcW w:w="1417" w:type="dxa"/>
            <w:tcBorders>
              <w:top w:val="single" w:sz="4" w:space="0" w:color="auto"/>
              <w:bottom w:val="single" w:sz="4" w:space="0" w:color="auto"/>
            </w:tcBorders>
          </w:tcPr>
          <w:p w:rsidR="002D4A36" w:rsidRDefault="002D4A36">
            <w:pPr>
              <w:pStyle w:val="ConsPlusNormal"/>
              <w:jc w:val="center"/>
            </w:pPr>
            <w:r>
              <w:t>Предельные сроки погашения, лет</w:t>
            </w:r>
          </w:p>
        </w:tc>
      </w:tr>
      <w:tr w:rsidR="002D4A36">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2D4A36" w:rsidRDefault="002D4A36">
            <w:pPr>
              <w:pStyle w:val="ConsPlusNormal"/>
              <w:jc w:val="center"/>
            </w:pPr>
            <w:r>
              <w:t>1.</w:t>
            </w:r>
          </w:p>
        </w:tc>
        <w:tc>
          <w:tcPr>
            <w:tcW w:w="3056" w:type="dxa"/>
            <w:tcBorders>
              <w:top w:val="single" w:sz="4" w:space="0" w:color="auto"/>
              <w:left w:val="nil"/>
              <w:bottom w:val="nil"/>
              <w:right w:val="nil"/>
            </w:tcBorders>
          </w:tcPr>
          <w:p w:rsidR="002D4A36" w:rsidRDefault="002D4A36">
            <w:pPr>
              <w:pStyle w:val="ConsPlusNormal"/>
              <w:jc w:val="both"/>
            </w:pPr>
            <w:r>
              <w:t>Государственные ценные бумаги Самарской области</w:t>
            </w:r>
          </w:p>
        </w:tc>
        <w:tc>
          <w:tcPr>
            <w:tcW w:w="1757" w:type="dxa"/>
            <w:tcBorders>
              <w:top w:val="single" w:sz="4" w:space="0" w:color="auto"/>
              <w:left w:val="nil"/>
              <w:bottom w:val="nil"/>
              <w:right w:val="nil"/>
            </w:tcBorders>
          </w:tcPr>
          <w:p w:rsidR="002D4A36" w:rsidRDefault="002D4A36">
            <w:pPr>
              <w:pStyle w:val="ConsPlusNormal"/>
              <w:jc w:val="center"/>
            </w:pPr>
            <w:r>
              <w:t>15 000 000</w:t>
            </w:r>
          </w:p>
        </w:tc>
        <w:tc>
          <w:tcPr>
            <w:tcW w:w="1587" w:type="dxa"/>
            <w:tcBorders>
              <w:top w:val="single" w:sz="4" w:space="0" w:color="auto"/>
              <w:left w:val="nil"/>
              <w:bottom w:val="nil"/>
              <w:right w:val="nil"/>
            </w:tcBorders>
          </w:tcPr>
          <w:p w:rsidR="002D4A36" w:rsidRDefault="002D4A36">
            <w:pPr>
              <w:pStyle w:val="ConsPlusNormal"/>
              <w:jc w:val="center"/>
            </w:pPr>
            <w:r>
              <w:t>6 200 000</w:t>
            </w:r>
          </w:p>
        </w:tc>
        <w:tc>
          <w:tcPr>
            <w:tcW w:w="1417" w:type="dxa"/>
            <w:tcBorders>
              <w:top w:val="single" w:sz="4" w:space="0" w:color="auto"/>
              <w:left w:val="nil"/>
              <w:bottom w:val="nil"/>
              <w:right w:val="nil"/>
            </w:tcBorders>
          </w:tcPr>
          <w:p w:rsidR="002D4A36" w:rsidRDefault="002D4A36">
            <w:pPr>
              <w:pStyle w:val="ConsPlusNormal"/>
            </w:pPr>
          </w:p>
        </w:tc>
      </w:tr>
      <w:tr w:rsidR="002D4A3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D4A36" w:rsidRDefault="002D4A36">
            <w:pPr>
              <w:pStyle w:val="ConsPlusNormal"/>
            </w:pPr>
          </w:p>
        </w:tc>
        <w:tc>
          <w:tcPr>
            <w:tcW w:w="3056" w:type="dxa"/>
            <w:tcBorders>
              <w:top w:val="nil"/>
              <w:left w:val="nil"/>
              <w:bottom w:val="nil"/>
              <w:right w:val="nil"/>
            </w:tcBorders>
          </w:tcPr>
          <w:p w:rsidR="002D4A36" w:rsidRDefault="002D4A36">
            <w:pPr>
              <w:pStyle w:val="ConsPlusNormal"/>
            </w:pPr>
            <w:r>
              <w:t>В том числе:</w:t>
            </w:r>
          </w:p>
        </w:tc>
        <w:tc>
          <w:tcPr>
            <w:tcW w:w="1757" w:type="dxa"/>
            <w:tcBorders>
              <w:top w:val="nil"/>
              <w:left w:val="nil"/>
              <w:bottom w:val="nil"/>
              <w:right w:val="nil"/>
            </w:tcBorders>
          </w:tcPr>
          <w:p w:rsidR="002D4A36" w:rsidRDefault="002D4A36">
            <w:pPr>
              <w:pStyle w:val="ConsPlusNormal"/>
            </w:pPr>
          </w:p>
        </w:tc>
        <w:tc>
          <w:tcPr>
            <w:tcW w:w="1587" w:type="dxa"/>
            <w:tcBorders>
              <w:top w:val="nil"/>
              <w:left w:val="nil"/>
              <w:bottom w:val="nil"/>
              <w:right w:val="nil"/>
            </w:tcBorders>
          </w:tcPr>
          <w:p w:rsidR="002D4A36" w:rsidRDefault="002D4A36">
            <w:pPr>
              <w:pStyle w:val="ConsPlusNormal"/>
            </w:pPr>
          </w:p>
        </w:tc>
        <w:tc>
          <w:tcPr>
            <w:tcW w:w="1417" w:type="dxa"/>
            <w:tcBorders>
              <w:top w:val="nil"/>
              <w:left w:val="nil"/>
              <w:bottom w:val="nil"/>
              <w:right w:val="nil"/>
            </w:tcBorders>
          </w:tcPr>
          <w:p w:rsidR="002D4A36" w:rsidRDefault="002D4A36">
            <w:pPr>
              <w:pStyle w:val="ConsPlusNormal"/>
            </w:pPr>
          </w:p>
        </w:tc>
      </w:tr>
      <w:tr w:rsidR="002D4A3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D4A36" w:rsidRDefault="002D4A36">
            <w:pPr>
              <w:pStyle w:val="ConsPlusNormal"/>
            </w:pPr>
          </w:p>
        </w:tc>
        <w:tc>
          <w:tcPr>
            <w:tcW w:w="3056" w:type="dxa"/>
            <w:tcBorders>
              <w:top w:val="nil"/>
              <w:left w:val="nil"/>
              <w:bottom w:val="nil"/>
              <w:right w:val="nil"/>
            </w:tcBorders>
          </w:tcPr>
          <w:p w:rsidR="002D4A36" w:rsidRDefault="002D4A36">
            <w:pPr>
              <w:pStyle w:val="ConsPlusNormal"/>
              <w:ind w:firstLine="283"/>
              <w:jc w:val="both"/>
            </w:pPr>
            <w:r>
              <w:t>облигационный заем Самарской области 2016 года</w:t>
            </w:r>
          </w:p>
        </w:tc>
        <w:tc>
          <w:tcPr>
            <w:tcW w:w="1757" w:type="dxa"/>
            <w:tcBorders>
              <w:top w:val="nil"/>
              <w:left w:val="nil"/>
              <w:bottom w:val="nil"/>
              <w:right w:val="nil"/>
            </w:tcBorders>
          </w:tcPr>
          <w:p w:rsidR="002D4A36" w:rsidRDefault="002D4A36">
            <w:pPr>
              <w:pStyle w:val="ConsPlusNormal"/>
            </w:pPr>
          </w:p>
        </w:tc>
        <w:tc>
          <w:tcPr>
            <w:tcW w:w="1587" w:type="dxa"/>
            <w:tcBorders>
              <w:top w:val="nil"/>
              <w:left w:val="nil"/>
              <w:bottom w:val="nil"/>
              <w:right w:val="nil"/>
            </w:tcBorders>
          </w:tcPr>
          <w:p w:rsidR="002D4A36" w:rsidRDefault="002D4A36">
            <w:pPr>
              <w:pStyle w:val="ConsPlusNormal"/>
              <w:jc w:val="center"/>
            </w:pPr>
            <w:r>
              <w:t>2 500 000</w:t>
            </w:r>
          </w:p>
        </w:tc>
        <w:tc>
          <w:tcPr>
            <w:tcW w:w="1417" w:type="dxa"/>
            <w:tcBorders>
              <w:top w:val="nil"/>
              <w:left w:val="nil"/>
              <w:bottom w:val="nil"/>
              <w:right w:val="nil"/>
            </w:tcBorders>
          </w:tcPr>
          <w:p w:rsidR="002D4A36" w:rsidRDefault="002D4A36">
            <w:pPr>
              <w:pStyle w:val="ConsPlusNormal"/>
            </w:pPr>
          </w:p>
        </w:tc>
      </w:tr>
      <w:tr w:rsidR="002D4A3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D4A36" w:rsidRDefault="002D4A36">
            <w:pPr>
              <w:pStyle w:val="ConsPlusNormal"/>
            </w:pPr>
          </w:p>
        </w:tc>
        <w:tc>
          <w:tcPr>
            <w:tcW w:w="3056" w:type="dxa"/>
            <w:tcBorders>
              <w:top w:val="nil"/>
              <w:left w:val="nil"/>
              <w:bottom w:val="nil"/>
              <w:right w:val="nil"/>
            </w:tcBorders>
          </w:tcPr>
          <w:p w:rsidR="002D4A36" w:rsidRDefault="002D4A36">
            <w:pPr>
              <w:pStyle w:val="ConsPlusNormal"/>
              <w:ind w:firstLine="283"/>
              <w:jc w:val="both"/>
            </w:pPr>
            <w:r>
              <w:t>облигационный заем Самарской области 2017 года</w:t>
            </w:r>
          </w:p>
        </w:tc>
        <w:tc>
          <w:tcPr>
            <w:tcW w:w="1757" w:type="dxa"/>
            <w:tcBorders>
              <w:top w:val="nil"/>
              <w:left w:val="nil"/>
              <w:bottom w:val="nil"/>
              <w:right w:val="nil"/>
            </w:tcBorders>
          </w:tcPr>
          <w:p w:rsidR="002D4A36" w:rsidRDefault="002D4A36">
            <w:pPr>
              <w:pStyle w:val="ConsPlusNormal"/>
            </w:pPr>
          </w:p>
        </w:tc>
        <w:tc>
          <w:tcPr>
            <w:tcW w:w="1587" w:type="dxa"/>
            <w:tcBorders>
              <w:top w:val="nil"/>
              <w:left w:val="nil"/>
              <w:bottom w:val="nil"/>
              <w:right w:val="nil"/>
            </w:tcBorders>
          </w:tcPr>
          <w:p w:rsidR="002D4A36" w:rsidRDefault="002D4A36">
            <w:pPr>
              <w:pStyle w:val="ConsPlusNormal"/>
              <w:jc w:val="center"/>
            </w:pPr>
            <w:r>
              <w:t>2 500 000</w:t>
            </w:r>
          </w:p>
        </w:tc>
        <w:tc>
          <w:tcPr>
            <w:tcW w:w="1417" w:type="dxa"/>
            <w:tcBorders>
              <w:top w:val="nil"/>
              <w:left w:val="nil"/>
              <w:bottom w:val="nil"/>
              <w:right w:val="nil"/>
            </w:tcBorders>
          </w:tcPr>
          <w:p w:rsidR="002D4A36" w:rsidRDefault="002D4A36">
            <w:pPr>
              <w:pStyle w:val="ConsPlusNormal"/>
            </w:pPr>
          </w:p>
        </w:tc>
      </w:tr>
      <w:tr w:rsidR="002D4A3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D4A36" w:rsidRDefault="002D4A36">
            <w:pPr>
              <w:pStyle w:val="ConsPlusNormal"/>
            </w:pPr>
          </w:p>
        </w:tc>
        <w:tc>
          <w:tcPr>
            <w:tcW w:w="3056" w:type="dxa"/>
            <w:tcBorders>
              <w:top w:val="nil"/>
              <w:left w:val="nil"/>
              <w:bottom w:val="nil"/>
              <w:right w:val="nil"/>
            </w:tcBorders>
          </w:tcPr>
          <w:p w:rsidR="002D4A36" w:rsidRDefault="002D4A36">
            <w:pPr>
              <w:pStyle w:val="ConsPlusNormal"/>
              <w:ind w:firstLine="283"/>
              <w:jc w:val="both"/>
            </w:pPr>
            <w:r>
              <w:t>облигационный заем Самарской области 2018 года</w:t>
            </w:r>
          </w:p>
        </w:tc>
        <w:tc>
          <w:tcPr>
            <w:tcW w:w="1757" w:type="dxa"/>
            <w:tcBorders>
              <w:top w:val="nil"/>
              <w:left w:val="nil"/>
              <w:bottom w:val="nil"/>
              <w:right w:val="nil"/>
            </w:tcBorders>
          </w:tcPr>
          <w:p w:rsidR="002D4A36" w:rsidRDefault="002D4A36">
            <w:pPr>
              <w:pStyle w:val="ConsPlusNormal"/>
            </w:pPr>
          </w:p>
        </w:tc>
        <w:tc>
          <w:tcPr>
            <w:tcW w:w="1587" w:type="dxa"/>
            <w:tcBorders>
              <w:top w:val="nil"/>
              <w:left w:val="nil"/>
              <w:bottom w:val="nil"/>
              <w:right w:val="nil"/>
            </w:tcBorders>
          </w:tcPr>
          <w:p w:rsidR="002D4A36" w:rsidRDefault="002D4A36">
            <w:pPr>
              <w:pStyle w:val="ConsPlusNormal"/>
              <w:jc w:val="center"/>
            </w:pPr>
            <w:r>
              <w:t>1 200 000</w:t>
            </w:r>
          </w:p>
        </w:tc>
        <w:tc>
          <w:tcPr>
            <w:tcW w:w="1417" w:type="dxa"/>
            <w:tcBorders>
              <w:top w:val="nil"/>
              <w:left w:val="nil"/>
              <w:bottom w:val="nil"/>
              <w:right w:val="nil"/>
            </w:tcBorders>
          </w:tcPr>
          <w:p w:rsidR="002D4A36" w:rsidRDefault="002D4A36">
            <w:pPr>
              <w:pStyle w:val="ConsPlusNormal"/>
            </w:pPr>
          </w:p>
        </w:tc>
      </w:tr>
      <w:tr w:rsidR="002D4A3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D4A36" w:rsidRDefault="002D4A36">
            <w:pPr>
              <w:pStyle w:val="ConsPlusNormal"/>
            </w:pPr>
          </w:p>
        </w:tc>
        <w:tc>
          <w:tcPr>
            <w:tcW w:w="3056" w:type="dxa"/>
            <w:tcBorders>
              <w:top w:val="nil"/>
              <w:left w:val="nil"/>
              <w:bottom w:val="nil"/>
              <w:right w:val="nil"/>
            </w:tcBorders>
          </w:tcPr>
          <w:p w:rsidR="002D4A36" w:rsidRDefault="002D4A36">
            <w:pPr>
              <w:pStyle w:val="ConsPlusNormal"/>
              <w:ind w:firstLine="283"/>
              <w:jc w:val="both"/>
            </w:pPr>
            <w:r>
              <w:t>облигационный заем Самарской области 2023 года</w:t>
            </w:r>
          </w:p>
        </w:tc>
        <w:tc>
          <w:tcPr>
            <w:tcW w:w="1757" w:type="dxa"/>
            <w:tcBorders>
              <w:top w:val="nil"/>
              <w:left w:val="nil"/>
              <w:bottom w:val="nil"/>
              <w:right w:val="nil"/>
            </w:tcBorders>
          </w:tcPr>
          <w:p w:rsidR="002D4A36" w:rsidRDefault="002D4A36">
            <w:pPr>
              <w:pStyle w:val="ConsPlusNormal"/>
              <w:jc w:val="center"/>
            </w:pPr>
            <w:r>
              <w:t>15 000 000</w:t>
            </w:r>
          </w:p>
        </w:tc>
        <w:tc>
          <w:tcPr>
            <w:tcW w:w="1587" w:type="dxa"/>
            <w:tcBorders>
              <w:top w:val="nil"/>
              <w:left w:val="nil"/>
              <w:bottom w:val="nil"/>
              <w:right w:val="nil"/>
            </w:tcBorders>
          </w:tcPr>
          <w:p w:rsidR="002D4A36" w:rsidRDefault="002D4A36">
            <w:pPr>
              <w:pStyle w:val="ConsPlusNormal"/>
            </w:pPr>
          </w:p>
        </w:tc>
        <w:tc>
          <w:tcPr>
            <w:tcW w:w="1417" w:type="dxa"/>
            <w:tcBorders>
              <w:top w:val="nil"/>
              <w:left w:val="nil"/>
              <w:bottom w:val="nil"/>
              <w:right w:val="nil"/>
            </w:tcBorders>
          </w:tcPr>
          <w:p w:rsidR="002D4A36" w:rsidRDefault="002D4A36">
            <w:pPr>
              <w:pStyle w:val="ConsPlusNormal"/>
              <w:jc w:val="center"/>
            </w:pPr>
            <w:r>
              <w:t>7</w:t>
            </w:r>
          </w:p>
        </w:tc>
      </w:tr>
      <w:tr w:rsidR="002D4A3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D4A36" w:rsidRDefault="002D4A36">
            <w:pPr>
              <w:pStyle w:val="ConsPlusNormal"/>
              <w:jc w:val="center"/>
            </w:pPr>
            <w:r>
              <w:t>2.</w:t>
            </w:r>
          </w:p>
        </w:tc>
        <w:tc>
          <w:tcPr>
            <w:tcW w:w="3056" w:type="dxa"/>
            <w:tcBorders>
              <w:top w:val="nil"/>
              <w:left w:val="nil"/>
              <w:bottom w:val="nil"/>
              <w:right w:val="nil"/>
            </w:tcBorders>
          </w:tcPr>
          <w:p w:rsidR="002D4A36" w:rsidRDefault="002D4A36">
            <w:pPr>
              <w:pStyle w:val="ConsPlusNormal"/>
              <w:jc w:val="both"/>
            </w:pPr>
            <w:r>
              <w:t>Кредиты, привлекаемые Самарской областью от кредитных организаций</w:t>
            </w:r>
          </w:p>
        </w:tc>
        <w:tc>
          <w:tcPr>
            <w:tcW w:w="1757" w:type="dxa"/>
            <w:tcBorders>
              <w:top w:val="nil"/>
              <w:left w:val="nil"/>
              <w:bottom w:val="nil"/>
              <w:right w:val="nil"/>
            </w:tcBorders>
          </w:tcPr>
          <w:p w:rsidR="002D4A36" w:rsidRDefault="002D4A36">
            <w:pPr>
              <w:pStyle w:val="ConsPlusNormal"/>
              <w:jc w:val="center"/>
            </w:pPr>
            <w:r>
              <w:t>11 000 000</w:t>
            </w:r>
          </w:p>
        </w:tc>
        <w:tc>
          <w:tcPr>
            <w:tcW w:w="1587" w:type="dxa"/>
            <w:tcBorders>
              <w:top w:val="nil"/>
              <w:left w:val="nil"/>
              <w:bottom w:val="nil"/>
              <w:right w:val="nil"/>
            </w:tcBorders>
          </w:tcPr>
          <w:p w:rsidR="002D4A36" w:rsidRDefault="002D4A36">
            <w:pPr>
              <w:pStyle w:val="ConsPlusNormal"/>
            </w:pPr>
          </w:p>
        </w:tc>
        <w:tc>
          <w:tcPr>
            <w:tcW w:w="1417" w:type="dxa"/>
            <w:tcBorders>
              <w:top w:val="nil"/>
              <w:left w:val="nil"/>
              <w:bottom w:val="nil"/>
              <w:right w:val="nil"/>
            </w:tcBorders>
          </w:tcPr>
          <w:p w:rsidR="002D4A36" w:rsidRDefault="002D4A36">
            <w:pPr>
              <w:pStyle w:val="ConsPlusNormal"/>
            </w:pPr>
          </w:p>
        </w:tc>
      </w:tr>
      <w:tr w:rsidR="002D4A3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D4A36" w:rsidRDefault="002D4A36">
            <w:pPr>
              <w:pStyle w:val="ConsPlusNormal"/>
            </w:pPr>
          </w:p>
        </w:tc>
        <w:tc>
          <w:tcPr>
            <w:tcW w:w="3056" w:type="dxa"/>
            <w:tcBorders>
              <w:top w:val="nil"/>
              <w:left w:val="nil"/>
              <w:bottom w:val="nil"/>
              <w:right w:val="nil"/>
            </w:tcBorders>
          </w:tcPr>
          <w:p w:rsidR="002D4A36" w:rsidRDefault="002D4A36">
            <w:pPr>
              <w:pStyle w:val="ConsPlusNormal"/>
              <w:jc w:val="both"/>
            </w:pPr>
            <w:r>
              <w:t>В том числе кредиты, привлекаемые Самарской областью от кредитных организаций в 2023 году</w:t>
            </w:r>
          </w:p>
        </w:tc>
        <w:tc>
          <w:tcPr>
            <w:tcW w:w="1757" w:type="dxa"/>
            <w:tcBorders>
              <w:top w:val="nil"/>
              <w:left w:val="nil"/>
              <w:bottom w:val="nil"/>
              <w:right w:val="nil"/>
            </w:tcBorders>
          </w:tcPr>
          <w:p w:rsidR="002D4A36" w:rsidRDefault="002D4A36">
            <w:pPr>
              <w:pStyle w:val="ConsPlusNormal"/>
              <w:jc w:val="center"/>
            </w:pPr>
            <w:r>
              <w:t>11 000 000</w:t>
            </w:r>
          </w:p>
        </w:tc>
        <w:tc>
          <w:tcPr>
            <w:tcW w:w="1587" w:type="dxa"/>
            <w:tcBorders>
              <w:top w:val="nil"/>
              <w:left w:val="nil"/>
              <w:bottom w:val="nil"/>
              <w:right w:val="nil"/>
            </w:tcBorders>
          </w:tcPr>
          <w:p w:rsidR="002D4A36" w:rsidRDefault="002D4A36">
            <w:pPr>
              <w:pStyle w:val="ConsPlusNormal"/>
            </w:pPr>
          </w:p>
        </w:tc>
        <w:tc>
          <w:tcPr>
            <w:tcW w:w="1417" w:type="dxa"/>
            <w:tcBorders>
              <w:top w:val="nil"/>
              <w:left w:val="nil"/>
              <w:bottom w:val="nil"/>
              <w:right w:val="nil"/>
            </w:tcBorders>
          </w:tcPr>
          <w:p w:rsidR="002D4A36" w:rsidRDefault="002D4A36">
            <w:pPr>
              <w:pStyle w:val="ConsPlusNormal"/>
              <w:jc w:val="center"/>
            </w:pPr>
            <w:r>
              <w:t>1</w:t>
            </w:r>
          </w:p>
        </w:tc>
      </w:tr>
      <w:tr w:rsidR="002D4A3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D4A36" w:rsidRDefault="002D4A36">
            <w:pPr>
              <w:pStyle w:val="ConsPlusNormal"/>
              <w:jc w:val="center"/>
            </w:pPr>
            <w:r>
              <w:t>3.</w:t>
            </w:r>
          </w:p>
        </w:tc>
        <w:tc>
          <w:tcPr>
            <w:tcW w:w="3056" w:type="dxa"/>
            <w:tcBorders>
              <w:top w:val="nil"/>
              <w:left w:val="nil"/>
              <w:bottom w:val="nil"/>
              <w:right w:val="nil"/>
            </w:tcBorders>
          </w:tcPr>
          <w:p w:rsidR="002D4A36" w:rsidRDefault="002D4A36">
            <w:pPr>
              <w:pStyle w:val="ConsPlusNormal"/>
              <w:jc w:val="both"/>
            </w:pPr>
            <w:r>
              <w:t>Бюджетные кредиты, привлекаемые Самарской областью из других бюджетов бюджетной системы Российской Федерации</w:t>
            </w:r>
          </w:p>
        </w:tc>
        <w:tc>
          <w:tcPr>
            <w:tcW w:w="1757" w:type="dxa"/>
            <w:tcBorders>
              <w:top w:val="nil"/>
              <w:left w:val="nil"/>
              <w:bottom w:val="nil"/>
              <w:right w:val="nil"/>
            </w:tcBorders>
          </w:tcPr>
          <w:p w:rsidR="002D4A36" w:rsidRDefault="002D4A36">
            <w:pPr>
              <w:pStyle w:val="ConsPlusNormal"/>
              <w:jc w:val="center"/>
            </w:pPr>
            <w:r>
              <w:t>23 397 435</w:t>
            </w:r>
          </w:p>
        </w:tc>
        <w:tc>
          <w:tcPr>
            <w:tcW w:w="1587" w:type="dxa"/>
            <w:tcBorders>
              <w:top w:val="nil"/>
              <w:left w:val="nil"/>
              <w:bottom w:val="nil"/>
              <w:right w:val="nil"/>
            </w:tcBorders>
          </w:tcPr>
          <w:p w:rsidR="002D4A36" w:rsidRDefault="002D4A36">
            <w:pPr>
              <w:pStyle w:val="ConsPlusNormal"/>
              <w:jc w:val="center"/>
            </w:pPr>
            <w:r>
              <w:t>16 604 223</w:t>
            </w:r>
          </w:p>
        </w:tc>
        <w:tc>
          <w:tcPr>
            <w:tcW w:w="1417" w:type="dxa"/>
            <w:tcBorders>
              <w:top w:val="nil"/>
              <w:left w:val="nil"/>
              <w:bottom w:val="nil"/>
              <w:right w:val="nil"/>
            </w:tcBorders>
          </w:tcPr>
          <w:p w:rsidR="002D4A36" w:rsidRDefault="002D4A36">
            <w:pPr>
              <w:pStyle w:val="ConsPlusNormal"/>
            </w:pPr>
          </w:p>
        </w:tc>
      </w:tr>
      <w:tr w:rsidR="002D4A3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D4A36" w:rsidRDefault="002D4A36">
            <w:pPr>
              <w:pStyle w:val="ConsPlusNormal"/>
            </w:pPr>
          </w:p>
        </w:tc>
        <w:tc>
          <w:tcPr>
            <w:tcW w:w="3056" w:type="dxa"/>
            <w:tcBorders>
              <w:top w:val="nil"/>
              <w:left w:val="nil"/>
              <w:bottom w:val="nil"/>
              <w:right w:val="nil"/>
            </w:tcBorders>
          </w:tcPr>
          <w:p w:rsidR="002D4A36" w:rsidRDefault="002D4A36">
            <w:pPr>
              <w:pStyle w:val="ConsPlusNormal"/>
            </w:pPr>
            <w:r>
              <w:t>В том числе:</w:t>
            </w:r>
          </w:p>
        </w:tc>
        <w:tc>
          <w:tcPr>
            <w:tcW w:w="1757" w:type="dxa"/>
            <w:tcBorders>
              <w:top w:val="nil"/>
              <w:left w:val="nil"/>
              <w:bottom w:val="nil"/>
              <w:right w:val="nil"/>
            </w:tcBorders>
          </w:tcPr>
          <w:p w:rsidR="002D4A36" w:rsidRDefault="002D4A36">
            <w:pPr>
              <w:pStyle w:val="ConsPlusNormal"/>
            </w:pPr>
          </w:p>
        </w:tc>
        <w:tc>
          <w:tcPr>
            <w:tcW w:w="1587" w:type="dxa"/>
            <w:tcBorders>
              <w:top w:val="nil"/>
              <w:left w:val="nil"/>
              <w:bottom w:val="nil"/>
              <w:right w:val="nil"/>
            </w:tcBorders>
          </w:tcPr>
          <w:p w:rsidR="002D4A36" w:rsidRDefault="002D4A36">
            <w:pPr>
              <w:pStyle w:val="ConsPlusNormal"/>
            </w:pPr>
          </w:p>
        </w:tc>
        <w:tc>
          <w:tcPr>
            <w:tcW w:w="1417" w:type="dxa"/>
            <w:tcBorders>
              <w:top w:val="nil"/>
              <w:left w:val="nil"/>
              <w:bottom w:val="nil"/>
              <w:right w:val="nil"/>
            </w:tcBorders>
          </w:tcPr>
          <w:p w:rsidR="002D4A36" w:rsidRDefault="002D4A36">
            <w:pPr>
              <w:pStyle w:val="ConsPlusNormal"/>
            </w:pPr>
          </w:p>
        </w:tc>
      </w:tr>
      <w:tr w:rsidR="002D4A36">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2D4A36" w:rsidRDefault="002D4A36">
            <w:pPr>
              <w:pStyle w:val="ConsPlusNormal"/>
            </w:pPr>
          </w:p>
        </w:tc>
        <w:tc>
          <w:tcPr>
            <w:tcW w:w="3056" w:type="dxa"/>
            <w:tcBorders>
              <w:top w:val="nil"/>
              <w:left w:val="nil"/>
              <w:bottom w:val="nil"/>
              <w:right w:val="nil"/>
            </w:tcBorders>
          </w:tcPr>
          <w:p w:rsidR="002D4A36" w:rsidRDefault="002D4A36">
            <w:pPr>
              <w:pStyle w:val="ConsPlusNormal"/>
              <w:ind w:firstLine="283"/>
              <w:jc w:val="both"/>
            </w:pPr>
            <w:r>
              <w:t>на пополнение остатка средств на едином счете бюджета</w:t>
            </w:r>
          </w:p>
        </w:tc>
        <w:tc>
          <w:tcPr>
            <w:tcW w:w="1757" w:type="dxa"/>
            <w:tcBorders>
              <w:top w:val="nil"/>
              <w:left w:val="nil"/>
              <w:bottom w:val="nil"/>
              <w:right w:val="nil"/>
            </w:tcBorders>
          </w:tcPr>
          <w:p w:rsidR="002D4A36" w:rsidRDefault="002D4A36">
            <w:pPr>
              <w:pStyle w:val="ConsPlusNormal"/>
              <w:jc w:val="center"/>
            </w:pPr>
            <w:r>
              <w:t>15 993 021</w:t>
            </w:r>
          </w:p>
        </w:tc>
        <w:tc>
          <w:tcPr>
            <w:tcW w:w="1587" w:type="dxa"/>
            <w:tcBorders>
              <w:top w:val="nil"/>
              <w:left w:val="nil"/>
              <w:bottom w:val="nil"/>
              <w:right w:val="nil"/>
            </w:tcBorders>
          </w:tcPr>
          <w:p w:rsidR="002D4A36" w:rsidRDefault="002D4A36">
            <w:pPr>
              <w:pStyle w:val="ConsPlusNormal"/>
              <w:jc w:val="center"/>
            </w:pPr>
            <w:r>
              <w:t>15 993 021</w:t>
            </w:r>
          </w:p>
        </w:tc>
        <w:tc>
          <w:tcPr>
            <w:tcW w:w="1417" w:type="dxa"/>
            <w:tcBorders>
              <w:top w:val="nil"/>
              <w:left w:val="nil"/>
              <w:bottom w:val="nil"/>
              <w:right w:val="nil"/>
            </w:tcBorders>
          </w:tcPr>
          <w:p w:rsidR="002D4A36" w:rsidRDefault="002D4A36">
            <w:pPr>
              <w:pStyle w:val="ConsPlusNormal"/>
            </w:pPr>
          </w:p>
        </w:tc>
      </w:tr>
      <w:tr w:rsidR="002D4A36">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2D4A36" w:rsidRDefault="002D4A36">
            <w:pPr>
              <w:pStyle w:val="ConsPlusNormal"/>
            </w:pPr>
          </w:p>
        </w:tc>
        <w:tc>
          <w:tcPr>
            <w:tcW w:w="3056" w:type="dxa"/>
            <w:tcBorders>
              <w:top w:val="nil"/>
              <w:left w:val="nil"/>
              <w:bottom w:val="nil"/>
              <w:right w:val="nil"/>
            </w:tcBorders>
          </w:tcPr>
          <w:p w:rsidR="002D4A36" w:rsidRDefault="002D4A36">
            <w:pPr>
              <w:pStyle w:val="ConsPlusNormal"/>
              <w:ind w:firstLine="283"/>
              <w:jc w:val="both"/>
            </w:pPr>
            <w:r>
              <w:t xml:space="preserve">на пополнение остатка средств на едином счете бюджета в целях </w:t>
            </w:r>
            <w:r>
              <w:lastRenderedPageBreak/>
              <w:t>опережающего финансового обеспечения расходных обязательств субъекта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tc>
        <w:tc>
          <w:tcPr>
            <w:tcW w:w="1757" w:type="dxa"/>
            <w:tcBorders>
              <w:top w:val="nil"/>
              <w:left w:val="nil"/>
              <w:bottom w:val="nil"/>
              <w:right w:val="nil"/>
            </w:tcBorders>
          </w:tcPr>
          <w:p w:rsidR="002D4A36" w:rsidRDefault="002D4A36">
            <w:pPr>
              <w:pStyle w:val="ConsPlusNormal"/>
              <w:jc w:val="center"/>
            </w:pPr>
            <w:r>
              <w:lastRenderedPageBreak/>
              <w:t>1 500 000</w:t>
            </w:r>
          </w:p>
        </w:tc>
        <w:tc>
          <w:tcPr>
            <w:tcW w:w="1587" w:type="dxa"/>
            <w:tcBorders>
              <w:top w:val="nil"/>
              <w:left w:val="nil"/>
              <w:bottom w:val="nil"/>
              <w:right w:val="nil"/>
            </w:tcBorders>
          </w:tcPr>
          <w:p w:rsidR="002D4A36" w:rsidRDefault="002D4A36">
            <w:pPr>
              <w:pStyle w:val="ConsPlusNormal"/>
            </w:pPr>
          </w:p>
        </w:tc>
        <w:tc>
          <w:tcPr>
            <w:tcW w:w="1417" w:type="dxa"/>
            <w:tcBorders>
              <w:top w:val="nil"/>
              <w:left w:val="nil"/>
              <w:bottom w:val="nil"/>
              <w:right w:val="nil"/>
            </w:tcBorders>
          </w:tcPr>
          <w:p w:rsidR="002D4A36" w:rsidRDefault="002D4A36">
            <w:pPr>
              <w:pStyle w:val="ConsPlusNormal"/>
              <w:jc w:val="center"/>
            </w:pPr>
            <w:r>
              <w:t>1</w:t>
            </w:r>
          </w:p>
        </w:tc>
      </w:tr>
      <w:tr w:rsidR="002D4A3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D4A36" w:rsidRDefault="002D4A36">
            <w:pPr>
              <w:pStyle w:val="ConsPlusNormal"/>
            </w:pPr>
          </w:p>
        </w:tc>
        <w:tc>
          <w:tcPr>
            <w:tcW w:w="3056" w:type="dxa"/>
            <w:tcBorders>
              <w:top w:val="nil"/>
              <w:left w:val="nil"/>
              <w:bottom w:val="nil"/>
              <w:right w:val="nil"/>
            </w:tcBorders>
          </w:tcPr>
          <w:p w:rsidR="002D4A36" w:rsidRDefault="002D4A36">
            <w:pPr>
              <w:pStyle w:val="ConsPlusNormal"/>
              <w:ind w:firstLine="283"/>
              <w:jc w:val="both"/>
            </w:pPr>
            <w:r>
              <w:t>на финансовое обеспечение реализации инфраструктурных проектов</w:t>
            </w:r>
          </w:p>
        </w:tc>
        <w:tc>
          <w:tcPr>
            <w:tcW w:w="1757" w:type="dxa"/>
            <w:tcBorders>
              <w:top w:val="nil"/>
              <w:left w:val="nil"/>
              <w:bottom w:val="nil"/>
              <w:right w:val="nil"/>
            </w:tcBorders>
          </w:tcPr>
          <w:p w:rsidR="002D4A36" w:rsidRDefault="002D4A36">
            <w:pPr>
              <w:pStyle w:val="ConsPlusNormal"/>
              <w:jc w:val="center"/>
            </w:pPr>
            <w:r>
              <w:t>5 904 414</w:t>
            </w:r>
          </w:p>
        </w:tc>
        <w:tc>
          <w:tcPr>
            <w:tcW w:w="1587" w:type="dxa"/>
            <w:tcBorders>
              <w:top w:val="nil"/>
              <w:left w:val="nil"/>
              <w:bottom w:val="nil"/>
              <w:right w:val="nil"/>
            </w:tcBorders>
          </w:tcPr>
          <w:p w:rsidR="002D4A36" w:rsidRDefault="002D4A36">
            <w:pPr>
              <w:pStyle w:val="ConsPlusNormal"/>
            </w:pPr>
          </w:p>
        </w:tc>
        <w:tc>
          <w:tcPr>
            <w:tcW w:w="1417" w:type="dxa"/>
            <w:tcBorders>
              <w:top w:val="nil"/>
              <w:left w:val="nil"/>
              <w:bottom w:val="nil"/>
              <w:right w:val="nil"/>
            </w:tcBorders>
          </w:tcPr>
          <w:p w:rsidR="002D4A36" w:rsidRDefault="002D4A36">
            <w:pPr>
              <w:pStyle w:val="ConsPlusNormal"/>
              <w:jc w:val="center"/>
            </w:pPr>
            <w:r>
              <w:t>15</w:t>
            </w:r>
          </w:p>
        </w:tc>
      </w:tr>
      <w:tr w:rsidR="002D4A3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D4A36" w:rsidRDefault="002D4A36">
            <w:pPr>
              <w:pStyle w:val="ConsPlusNormal"/>
            </w:pPr>
          </w:p>
        </w:tc>
        <w:tc>
          <w:tcPr>
            <w:tcW w:w="3056" w:type="dxa"/>
            <w:tcBorders>
              <w:top w:val="nil"/>
              <w:left w:val="nil"/>
              <w:bottom w:val="nil"/>
              <w:right w:val="nil"/>
            </w:tcBorders>
          </w:tcPr>
          <w:p w:rsidR="002D4A36" w:rsidRDefault="002D4A36">
            <w:pPr>
              <w:pStyle w:val="ConsPlusNormal"/>
              <w:ind w:firstLine="283"/>
              <w:jc w:val="both"/>
            </w:pPr>
            <w:r>
              <w:t>в целях частичного покрытия дефицита областного бюджета</w:t>
            </w:r>
          </w:p>
        </w:tc>
        <w:tc>
          <w:tcPr>
            <w:tcW w:w="1757" w:type="dxa"/>
            <w:tcBorders>
              <w:top w:val="nil"/>
              <w:left w:val="nil"/>
              <w:bottom w:val="nil"/>
              <w:right w:val="nil"/>
            </w:tcBorders>
          </w:tcPr>
          <w:p w:rsidR="002D4A36" w:rsidRDefault="002D4A36">
            <w:pPr>
              <w:pStyle w:val="ConsPlusNormal"/>
            </w:pPr>
          </w:p>
        </w:tc>
        <w:tc>
          <w:tcPr>
            <w:tcW w:w="1587" w:type="dxa"/>
            <w:tcBorders>
              <w:top w:val="nil"/>
              <w:left w:val="nil"/>
              <w:bottom w:val="nil"/>
              <w:right w:val="nil"/>
            </w:tcBorders>
          </w:tcPr>
          <w:p w:rsidR="002D4A36" w:rsidRDefault="002D4A36">
            <w:pPr>
              <w:pStyle w:val="ConsPlusNormal"/>
              <w:jc w:val="center"/>
            </w:pPr>
            <w:r>
              <w:t>611 202</w:t>
            </w:r>
          </w:p>
        </w:tc>
        <w:tc>
          <w:tcPr>
            <w:tcW w:w="1417" w:type="dxa"/>
            <w:tcBorders>
              <w:top w:val="nil"/>
              <w:left w:val="nil"/>
              <w:bottom w:val="nil"/>
              <w:right w:val="nil"/>
            </w:tcBorders>
          </w:tcPr>
          <w:p w:rsidR="002D4A36" w:rsidRDefault="002D4A36">
            <w:pPr>
              <w:pStyle w:val="ConsPlusNormal"/>
            </w:pPr>
          </w:p>
        </w:tc>
      </w:tr>
      <w:tr w:rsidR="002D4A3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D4A36" w:rsidRDefault="002D4A36">
            <w:pPr>
              <w:pStyle w:val="ConsPlusNormal"/>
            </w:pPr>
          </w:p>
        </w:tc>
        <w:tc>
          <w:tcPr>
            <w:tcW w:w="3056" w:type="dxa"/>
            <w:tcBorders>
              <w:top w:val="nil"/>
              <w:left w:val="nil"/>
              <w:bottom w:val="nil"/>
              <w:right w:val="nil"/>
            </w:tcBorders>
          </w:tcPr>
          <w:p w:rsidR="002D4A36" w:rsidRDefault="002D4A36">
            <w:pPr>
              <w:pStyle w:val="ConsPlusNormal"/>
            </w:pPr>
            <w:r>
              <w:t>Итого</w:t>
            </w:r>
          </w:p>
        </w:tc>
        <w:tc>
          <w:tcPr>
            <w:tcW w:w="1757" w:type="dxa"/>
            <w:tcBorders>
              <w:top w:val="nil"/>
              <w:left w:val="nil"/>
              <w:bottom w:val="nil"/>
              <w:right w:val="nil"/>
            </w:tcBorders>
          </w:tcPr>
          <w:p w:rsidR="002D4A36" w:rsidRDefault="002D4A36">
            <w:pPr>
              <w:pStyle w:val="ConsPlusNormal"/>
              <w:jc w:val="center"/>
            </w:pPr>
            <w:r>
              <w:t>49 397 435</w:t>
            </w:r>
          </w:p>
        </w:tc>
        <w:tc>
          <w:tcPr>
            <w:tcW w:w="1587" w:type="dxa"/>
            <w:tcBorders>
              <w:top w:val="nil"/>
              <w:left w:val="nil"/>
              <w:bottom w:val="nil"/>
              <w:right w:val="nil"/>
            </w:tcBorders>
          </w:tcPr>
          <w:p w:rsidR="002D4A36" w:rsidRDefault="002D4A36">
            <w:pPr>
              <w:pStyle w:val="ConsPlusNormal"/>
              <w:jc w:val="center"/>
            </w:pPr>
            <w:r>
              <w:t>22 804 223";</w:t>
            </w:r>
          </w:p>
        </w:tc>
        <w:tc>
          <w:tcPr>
            <w:tcW w:w="1417" w:type="dxa"/>
            <w:tcBorders>
              <w:top w:val="nil"/>
              <w:left w:val="nil"/>
              <w:bottom w:val="nil"/>
              <w:right w:val="nil"/>
            </w:tcBorders>
          </w:tcPr>
          <w:p w:rsidR="002D4A36" w:rsidRDefault="002D4A36">
            <w:pPr>
              <w:pStyle w:val="ConsPlusNormal"/>
            </w:pPr>
          </w:p>
        </w:tc>
      </w:tr>
    </w:tbl>
    <w:p w:rsidR="002D4A36" w:rsidRDefault="002D4A36">
      <w:pPr>
        <w:pStyle w:val="ConsPlusNormal"/>
        <w:jc w:val="both"/>
      </w:pPr>
    </w:p>
    <w:p w:rsidR="002D4A36" w:rsidRDefault="002D4A36">
      <w:pPr>
        <w:pStyle w:val="ConsPlusNormal"/>
        <w:ind w:firstLine="540"/>
        <w:jc w:val="both"/>
      </w:pPr>
      <w:hyperlink r:id="rId45">
        <w:r>
          <w:rPr>
            <w:color w:val="0000FF"/>
          </w:rPr>
          <w:t>программу</w:t>
        </w:r>
      </w:hyperlink>
      <w:r>
        <w:t xml:space="preserve"> государственных внутренних заимствований Самарской области на 2024 год изложить в следующей редакции:</w:t>
      </w:r>
    </w:p>
    <w:p w:rsidR="002D4A36" w:rsidRDefault="002D4A36">
      <w:pPr>
        <w:pStyle w:val="ConsPlusNormal"/>
        <w:jc w:val="both"/>
      </w:pPr>
    </w:p>
    <w:p w:rsidR="002D4A36" w:rsidRDefault="002D4A36">
      <w:pPr>
        <w:pStyle w:val="ConsPlusNormal"/>
        <w:jc w:val="center"/>
      </w:pPr>
      <w:r>
        <w:t>"Программа</w:t>
      </w:r>
    </w:p>
    <w:p w:rsidR="002D4A36" w:rsidRDefault="002D4A36">
      <w:pPr>
        <w:pStyle w:val="ConsPlusNormal"/>
        <w:jc w:val="center"/>
      </w:pPr>
      <w:r>
        <w:t>государственных внутренних заимствований</w:t>
      </w:r>
    </w:p>
    <w:p w:rsidR="002D4A36" w:rsidRDefault="002D4A36">
      <w:pPr>
        <w:pStyle w:val="ConsPlusNormal"/>
        <w:jc w:val="center"/>
      </w:pPr>
      <w:r>
        <w:t>Самарской области на 2024 год</w:t>
      </w:r>
    </w:p>
    <w:p w:rsidR="002D4A36" w:rsidRDefault="002D4A3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056"/>
        <w:gridCol w:w="1757"/>
        <w:gridCol w:w="1587"/>
        <w:gridCol w:w="1417"/>
      </w:tblGrid>
      <w:tr w:rsidR="002D4A36">
        <w:tc>
          <w:tcPr>
            <w:tcW w:w="624" w:type="dxa"/>
            <w:tcBorders>
              <w:top w:val="single" w:sz="4" w:space="0" w:color="auto"/>
              <w:bottom w:val="single" w:sz="4" w:space="0" w:color="auto"/>
            </w:tcBorders>
          </w:tcPr>
          <w:p w:rsidR="002D4A36" w:rsidRDefault="002D4A36">
            <w:pPr>
              <w:pStyle w:val="ConsPlusNormal"/>
              <w:jc w:val="center"/>
            </w:pPr>
            <w:r>
              <w:t xml:space="preserve">N </w:t>
            </w:r>
            <w:proofErr w:type="gramStart"/>
            <w:r>
              <w:t>п</w:t>
            </w:r>
            <w:proofErr w:type="gramEnd"/>
            <w:r>
              <w:t>/п</w:t>
            </w:r>
          </w:p>
        </w:tc>
        <w:tc>
          <w:tcPr>
            <w:tcW w:w="3056" w:type="dxa"/>
            <w:tcBorders>
              <w:top w:val="single" w:sz="4" w:space="0" w:color="auto"/>
              <w:bottom w:val="single" w:sz="4" w:space="0" w:color="auto"/>
            </w:tcBorders>
          </w:tcPr>
          <w:p w:rsidR="002D4A36" w:rsidRDefault="002D4A36">
            <w:pPr>
              <w:pStyle w:val="ConsPlusNormal"/>
              <w:jc w:val="center"/>
            </w:pPr>
            <w:r>
              <w:t>Вид и наименование заимствования</w:t>
            </w:r>
          </w:p>
        </w:tc>
        <w:tc>
          <w:tcPr>
            <w:tcW w:w="1757" w:type="dxa"/>
            <w:tcBorders>
              <w:top w:val="single" w:sz="4" w:space="0" w:color="auto"/>
              <w:bottom w:val="single" w:sz="4" w:space="0" w:color="auto"/>
            </w:tcBorders>
          </w:tcPr>
          <w:p w:rsidR="002D4A36" w:rsidRDefault="002D4A36">
            <w:pPr>
              <w:pStyle w:val="ConsPlusNormal"/>
              <w:jc w:val="center"/>
            </w:pPr>
            <w:r>
              <w:t>Объемы привлечения средств, тыс. рублей</w:t>
            </w:r>
          </w:p>
        </w:tc>
        <w:tc>
          <w:tcPr>
            <w:tcW w:w="1587" w:type="dxa"/>
            <w:tcBorders>
              <w:top w:val="single" w:sz="4" w:space="0" w:color="auto"/>
              <w:bottom w:val="single" w:sz="4" w:space="0" w:color="auto"/>
            </w:tcBorders>
          </w:tcPr>
          <w:p w:rsidR="002D4A36" w:rsidRDefault="002D4A36">
            <w:pPr>
              <w:pStyle w:val="ConsPlusNormal"/>
              <w:jc w:val="center"/>
            </w:pPr>
            <w:r>
              <w:t>Объемы погашения средств, тыс. рублей</w:t>
            </w:r>
          </w:p>
        </w:tc>
        <w:tc>
          <w:tcPr>
            <w:tcW w:w="1417" w:type="dxa"/>
            <w:tcBorders>
              <w:top w:val="single" w:sz="4" w:space="0" w:color="auto"/>
              <w:bottom w:val="single" w:sz="4" w:space="0" w:color="auto"/>
            </w:tcBorders>
          </w:tcPr>
          <w:p w:rsidR="002D4A36" w:rsidRDefault="002D4A36">
            <w:pPr>
              <w:pStyle w:val="ConsPlusNormal"/>
              <w:jc w:val="center"/>
            </w:pPr>
            <w:r>
              <w:t>Предельные сроки погашения, лет</w:t>
            </w:r>
          </w:p>
        </w:tc>
      </w:tr>
      <w:tr w:rsidR="002D4A36">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2D4A36" w:rsidRDefault="002D4A36">
            <w:pPr>
              <w:pStyle w:val="ConsPlusNormal"/>
              <w:jc w:val="center"/>
            </w:pPr>
            <w:r>
              <w:t>1.</w:t>
            </w:r>
          </w:p>
        </w:tc>
        <w:tc>
          <w:tcPr>
            <w:tcW w:w="3056" w:type="dxa"/>
            <w:tcBorders>
              <w:top w:val="single" w:sz="4" w:space="0" w:color="auto"/>
              <w:left w:val="nil"/>
              <w:bottom w:val="nil"/>
              <w:right w:val="nil"/>
            </w:tcBorders>
          </w:tcPr>
          <w:p w:rsidR="002D4A36" w:rsidRDefault="002D4A36">
            <w:pPr>
              <w:pStyle w:val="ConsPlusNormal"/>
              <w:jc w:val="both"/>
            </w:pPr>
            <w:r>
              <w:t>Государственные ценные бумаги Самарской области</w:t>
            </w:r>
          </w:p>
        </w:tc>
        <w:tc>
          <w:tcPr>
            <w:tcW w:w="1757" w:type="dxa"/>
            <w:tcBorders>
              <w:top w:val="single" w:sz="4" w:space="0" w:color="auto"/>
              <w:left w:val="nil"/>
              <w:bottom w:val="nil"/>
              <w:right w:val="nil"/>
            </w:tcBorders>
          </w:tcPr>
          <w:p w:rsidR="002D4A36" w:rsidRDefault="002D4A36">
            <w:pPr>
              <w:pStyle w:val="ConsPlusNormal"/>
              <w:jc w:val="center"/>
            </w:pPr>
            <w:r>
              <w:t>20 000 000</w:t>
            </w:r>
          </w:p>
        </w:tc>
        <w:tc>
          <w:tcPr>
            <w:tcW w:w="1587" w:type="dxa"/>
            <w:tcBorders>
              <w:top w:val="single" w:sz="4" w:space="0" w:color="auto"/>
              <w:left w:val="nil"/>
              <w:bottom w:val="nil"/>
              <w:right w:val="nil"/>
            </w:tcBorders>
          </w:tcPr>
          <w:p w:rsidR="002D4A36" w:rsidRDefault="002D4A36">
            <w:pPr>
              <w:pStyle w:val="ConsPlusNormal"/>
              <w:jc w:val="center"/>
            </w:pPr>
            <w:r>
              <w:t>7 300 000</w:t>
            </w:r>
          </w:p>
        </w:tc>
        <w:tc>
          <w:tcPr>
            <w:tcW w:w="1417" w:type="dxa"/>
            <w:tcBorders>
              <w:top w:val="single" w:sz="4" w:space="0" w:color="auto"/>
              <w:left w:val="nil"/>
              <w:bottom w:val="nil"/>
              <w:right w:val="nil"/>
            </w:tcBorders>
          </w:tcPr>
          <w:p w:rsidR="002D4A36" w:rsidRDefault="002D4A36">
            <w:pPr>
              <w:pStyle w:val="ConsPlusNormal"/>
            </w:pPr>
          </w:p>
        </w:tc>
      </w:tr>
      <w:tr w:rsidR="002D4A3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D4A36" w:rsidRDefault="002D4A36">
            <w:pPr>
              <w:pStyle w:val="ConsPlusNormal"/>
            </w:pPr>
          </w:p>
        </w:tc>
        <w:tc>
          <w:tcPr>
            <w:tcW w:w="3056" w:type="dxa"/>
            <w:tcBorders>
              <w:top w:val="nil"/>
              <w:left w:val="nil"/>
              <w:bottom w:val="nil"/>
              <w:right w:val="nil"/>
            </w:tcBorders>
          </w:tcPr>
          <w:p w:rsidR="002D4A36" w:rsidRDefault="002D4A36">
            <w:pPr>
              <w:pStyle w:val="ConsPlusNormal"/>
            </w:pPr>
            <w:r>
              <w:t>В том числе:</w:t>
            </w:r>
          </w:p>
        </w:tc>
        <w:tc>
          <w:tcPr>
            <w:tcW w:w="1757" w:type="dxa"/>
            <w:tcBorders>
              <w:top w:val="nil"/>
              <w:left w:val="nil"/>
              <w:bottom w:val="nil"/>
              <w:right w:val="nil"/>
            </w:tcBorders>
          </w:tcPr>
          <w:p w:rsidR="002D4A36" w:rsidRDefault="002D4A36">
            <w:pPr>
              <w:pStyle w:val="ConsPlusNormal"/>
            </w:pPr>
          </w:p>
        </w:tc>
        <w:tc>
          <w:tcPr>
            <w:tcW w:w="1587" w:type="dxa"/>
            <w:tcBorders>
              <w:top w:val="nil"/>
              <w:left w:val="nil"/>
              <w:bottom w:val="nil"/>
              <w:right w:val="nil"/>
            </w:tcBorders>
          </w:tcPr>
          <w:p w:rsidR="002D4A36" w:rsidRDefault="002D4A36">
            <w:pPr>
              <w:pStyle w:val="ConsPlusNormal"/>
            </w:pPr>
          </w:p>
        </w:tc>
        <w:tc>
          <w:tcPr>
            <w:tcW w:w="1417" w:type="dxa"/>
            <w:tcBorders>
              <w:top w:val="nil"/>
              <w:left w:val="nil"/>
              <w:bottom w:val="nil"/>
              <w:right w:val="nil"/>
            </w:tcBorders>
          </w:tcPr>
          <w:p w:rsidR="002D4A36" w:rsidRDefault="002D4A36">
            <w:pPr>
              <w:pStyle w:val="ConsPlusNormal"/>
            </w:pPr>
          </w:p>
        </w:tc>
      </w:tr>
      <w:tr w:rsidR="002D4A3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D4A36" w:rsidRDefault="002D4A36">
            <w:pPr>
              <w:pStyle w:val="ConsPlusNormal"/>
            </w:pPr>
          </w:p>
        </w:tc>
        <w:tc>
          <w:tcPr>
            <w:tcW w:w="3056" w:type="dxa"/>
            <w:tcBorders>
              <w:top w:val="nil"/>
              <w:left w:val="nil"/>
              <w:bottom w:val="nil"/>
              <w:right w:val="nil"/>
            </w:tcBorders>
          </w:tcPr>
          <w:p w:rsidR="002D4A36" w:rsidRDefault="002D4A36">
            <w:pPr>
              <w:pStyle w:val="ConsPlusNormal"/>
              <w:ind w:firstLine="283"/>
              <w:jc w:val="both"/>
            </w:pPr>
            <w:r>
              <w:t>облигационный заем Самарской области 2016 года</w:t>
            </w:r>
          </w:p>
        </w:tc>
        <w:tc>
          <w:tcPr>
            <w:tcW w:w="1757" w:type="dxa"/>
            <w:tcBorders>
              <w:top w:val="nil"/>
              <w:left w:val="nil"/>
              <w:bottom w:val="nil"/>
              <w:right w:val="nil"/>
            </w:tcBorders>
          </w:tcPr>
          <w:p w:rsidR="002D4A36" w:rsidRDefault="002D4A36">
            <w:pPr>
              <w:pStyle w:val="ConsPlusNormal"/>
            </w:pPr>
          </w:p>
        </w:tc>
        <w:tc>
          <w:tcPr>
            <w:tcW w:w="1587" w:type="dxa"/>
            <w:tcBorders>
              <w:top w:val="nil"/>
              <w:left w:val="nil"/>
              <w:bottom w:val="nil"/>
              <w:right w:val="nil"/>
            </w:tcBorders>
          </w:tcPr>
          <w:p w:rsidR="002D4A36" w:rsidRDefault="002D4A36">
            <w:pPr>
              <w:pStyle w:val="ConsPlusNormal"/>
              <w:jc w:val="center"/>
            </w:pPr>
            <w:r>
              <w:t>2 500 000</w:t>
            </w:r>
          </w:p>
        </w:tc>
        <w:tc>
          <w:tcPr>
            <w:tcW w:w="1417" w:type="dxa"/>
            <w:tcBorders>
              <w:top w:val="nil"/>
              <w:left w:val="nil"/>
              <w:bottom w:val="nil"/>
              <w:right w:val="nil"/>
            </w:tcBorders>
          </w:tcPr>
          <w:p w:rsidR="002D4A36" w:rsidRDefault="002D4A36">
            <w:pPr>
              <w:pStyle w:val="ConsPlusNormal"/>
            </w:pPr>
          </w:p>
        </w:tc>
      </w:tr>
      <w:tr w:rsidR="002D4A3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D4A36" w:rsidRDefault="002D4A36">
            <w:pPr>
              <w:pStyle w:val="ConsPlusNormal"/>
            </w:pPr>
          </w:p>
        </w:tc>
        <w:tc>
          <w:tcPr>
            <w:tcW w:w="3056" w:type="dxa"/>
            <w:tcBorders>
              <w:top w:val="nil"/>
              <w:left w:val="nil"/>
              <w:bottom w:val="nil"/>
              <w:right w:val="nil"/>
            </w:tcBorders>
          </w:tcPr>
          <w:p w:rsidR="002D4A36" w:rsidRDefault="002D4A36">
            <w:pPr>
              <w:pStyle w:val="ConsPlusNormal"/>
              <w:ind w:firstLine="283"/>
              <w:jc w:val="both"/>
            </w:pPr>
            <w:r>
              <w:t>облигационный заем Самарской области 2017 года</w:t>
            </w:r>
          </w:p>
        </w:tc>
        <w:tc>
          <w:tcPr>
            <w:tcW w:w="1757" w:type="dxa"/>
            <w:tcBorders>
              <w:top w:val="nil"/>
              <w:left w:val="nil"/>
              <w:bottom w:val="nil"/>
              <w:right w:val="nil"/>
            </w:tcBorders>
          </w:tcPr>
          <w:p w:rsidR="002D4A36" w:rsidRDefault="002D4A36">
            <w:pPr>
              <w:pStyle w:val="ConsPlusNormal"/>
            </w:pPr>
          </w:p>
        </w:tc>
        <w:tc>
          <w:tcPr>
            <w:tcW w:w="1587" w:type="dxa"/>
            <w:tcBorders>
              <w:top w:val="nil"/>
              <w:left w:val="nil"/>
              <w:bottom w:val="nil"/>
              <w:right w:val="nil"/>
            </w:tcBorders>
          </w:tcPr>
          <w:p w:rsidR="002D4A36" w:rsidRDefault="002D4A36">
            <w:pPr>
              <w:pStyle w:val="ConsPlusNormal"/>
              <w:jc w:val="center"/>
            </w:pPr>
            <w:r>
              <w:t>2 500 000</w:t>
            </w:r>
          </w:p>
        </w:tc>
        <w:tc>
          <w:tcPr>
            <w:tcW w:w="1417" w:type="dxa"/>
            <w:tcBorders>
              <w:top w:val="nil"/>
              <w:left w:val="nil"/>
              <w:bottom w:val="nil"/>
              <w:right w:val="nil"/>
            </w:tcBorders>
          </w:tcPr>
          <w:p w:rsidR="002D4A36" w:rsidRDefault="002D4A36">
            <w:pPr>
              <w:pStyle w:val="ConsPlusNormal"/>
            </w:pPr>
          </w:p>
        </w:tc>
      </w:tr>
      <w:tr w:rsidR="002D4A3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D4A36" w:rsidRDefault="002D4A36">
            <w:pPr>
              <w:pStyle w:val="ConsPlusNormal"/>
            </w:pPr>
          </w:p>
        </w:tc>
        <w:tc>
          <w:tcPr>
            <w:tcW w:w="3056" w:type="dxa"/>
            <w:tcBorders>
              <w:top w:val="nil"/>
              <w:left w:val="nil"/>
              <w:bottom w:val="nil"/>
              <w:right w:val="nil"/>
            </w:tcBorders>
          </w:tcPr>
          <w:p w:rsidR="002D4A36" w:rsidRDefault="002D4A36">
            <w:pPr>
              <w:pStyle w:val="ConsPlusNormal"/>
              <w:ind w:firstLine="283"/>
              <w:jc w:val="both"/>
            </w:pPr>
            <w:r>
              <w:t>облигационный заем Самарской области 2018 года</w:t>
            </w:r>
          </w:p>
        </w:tc>
        <w:tc>
          <w:tcPr>
            <w:tcW w:w="1757" w:type="dxa"/>
            <w:tcBorders>
              <w:top w:val="nil"/>
              <w:left w:val="nil"/>
              <w:bottom w:val="nil"/>
              <w:right w:val="nil"/>
            </w:tcBorders>
          </w:tcPr>
          <w:p w:rsidR="002D4A36" w:rsidRDefault="002D4A36">
            <w:pPr>
              <w:pStyle w:val="ConsPlusNormal"/>
            </w:pPr>
          </w:p>
        </w:tc>
        <w:tc>
          <w:tcPr>
            <w:tcW w:w="1587" w:type="dxa"/>
            <w:tcBorders>
              <w:top w:val="nil"/>
              <w:left w:val="nil"/>
              <w:bottom w:val="nil"/>
              <w:right w:val="nil"/>
            </w:tcBorders>
          </w:tcPr>
          <w:p w:rsidR="002D4A36" w:rsidRDefault="002D4A36">
            <w:pPr>
              <w:pStyle w:val="ConsPlusNormal"/>
              <w:jc w:val="center"/>
            </w:pPr>
            <w:r>
              <w:t>800 000</w:t>
            </w:r>
          </w:p>
        </w:tc>
        <w:tc>
          <w:tcPr>
            <w:tcW w:w="1417" w:type="dxa"/>
            <w:tcBorders>
              <w:top w:val="nil"/>
              <w:left w:val="nil"/>
              <w:bottom w:val="nil"/>
              <w:right w:val="nil"/>
            </w:tcBorders>
          </w:tcPr>
          <w:p w:rsidR="002D4A36" w:rsidRDefault="002D4A36">
            <w:pPr>
              <w:pStyle w:val="ConsPlusNormal"/>
            </w:pPr>
          </w:p>
        </w:tc>
      </w:tr>
      <w:tr w:rsidR="002D4A3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D4A36" w:rsidRDefault="002D4A36">
            <w:pPr>
              <w:pStyle w:val="ConsPlusNormal"/>
            </w:pPr>
          </w:p>
        </w:tc>
        <w:tc>
          <w:tcPr>
            <w:tcW w:w="3056" w:type="dxa"/>
            <w:tcBorders>
              <w:top w:val="nil"/>
              <w:left w:val="nil"/>
              <w:bottom w:val="nil"/>
              <w:right w:val="nil"/>
            </w:tcBorders>
          </w:tcPr>
          <w:p w:rsidR="002D4A36" w:rsidRDefault="002D4A36">
            <w:pPr>
              <w:pStyle w:val="ConsPlusNormal"/>
              <w:ind w:firstLine="283"/>
              <w:jc w:val="both"/>
            </w:pPr>
            <w:r>
              <w:t>облигационный заем Самарской области 2020 года</w:t>
            </w:r>
          </w:p>
        </w:tc>
        <w:tc>
          <w:tcPr>
            <w:tcW w:w="1757" w:type="dxa"/>
            <w:tcBorders>
              <w:top w:val="nil"/>
              <w:left w:val="nil"/>
              <w:bottom w:val="nil"/>
              <w:right w:val="nil"/>
            </w:tcBorders>
          </w:tcPr>
          <w:p w:rsidR="002D4A36" w:rsidRDefault="002D4A36">
            <w:pPr>
              <w:pStyle w:val="ConsPlusNormal"/>
            </w:pPr>
          </w:p>
        </w:tc>
        <w:tc>
          <w:tcPr>
            <w:tcW w:w="1587" w:type="dxa"/>
            <w:tcBorders>
              <w:top w:val="nil"/>
              <w:left w:val="nil"/>
              <w:bottom w:val="nil"/>
              <w:right w:val="nil"/>
            </w:tcBorders>
          </w:tcPr>
          <w:p w:rsidR="002D4A36" w:rsidRDefault="002D4A36">
            <w:pPr>
              <w:pStyle w:val="ConsPlusNormal"/>
              <w:jc w:val="center"/>
            </w:pPr>
            <w:r>
              <w:t>1 500 000</w:t>
            </w:r>
          </w:p>
        </w:tc>
        <w:tc>
          <w:tcPr>
            <w:tcW w:w="1417" w:type="dxa"/>
            <w:tcBorders>
              <w:top w:val="nil"/>
              <w:left w:val="nil"/>
              <w:bottom w:val="nil"/>
              <w:right w:val="nil"/>
            </w:tcBorders>
          </w:tcPr>
          <w:p w:rsidR="002D4A36" w:rsidRDefault="002D4A36">
            <w:pPr>
              <w:pStyle w:val="ConsPlusNormal"/>
            </w:pPr>
          </w:p>
        </w:tc>
      </w:tr>
      <w:tr w:rsidR="002D4A3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D4A36" w:rsidRDefault="002D4A36">
            <w:pPr>
              <w:pStyle w:val="ConsPlusNormal"/>
            </w:pPr>
          </w:p>
        </w:tc>
        <w:tc>
          <w:tcPr>
            <w:tcW w:w="3056" w:type="dxa"/>
            <w:tcBorders>
              <w:top w:val="nil"/>
              <w:left w:val="nil"/>
              <w:bottom w:val="nil"/>
              <w:right w:val="nil"/>
            </w:tcBorders>
          </w:tcPr>
          <w:p w:rsidR="002D4A36" w:rsidRDefault="002D4A36">
            <w:pPr>
              <w:pStyle w:val="ConsPlusNormal"/>
              <w:ind w:firstLine="283"/>
              <w:jc w:val="both"/>
            </w:pPr>
            <w:r>
              <w:t>облигационный заем Самарской области 2024 года</w:t>
            </w:r>
          </w:p>
        </w:tc>
        <w:tc>
          <w:tcPr>
            <w:tcW w:w="1757" w:type="dxa"/>
            <w:tcBorders>
              <w:top w:val="nil"/>
              <w:left w:val="nil"/>
              <w:bottom w:val="nil"/>
              <w:right w:val="nil"/>
            </w:tcBorders>
          </w:tcPr>
          <w:p w:rsidR="002D4A36" w:rsidRDefault="002D4A36">
            <w:pPr>
              <w:pStyle w:val="ConsPlusNormal"/>
              <w:jc w:val="center"/>
            </w:pPr>
            <w:r>
              <w:t>20 000 000</w:t>
            </w:r>
          </w:p>
        </w:tc>
        <w:tc>
          <w:tcPr>
            <w:tcW w:w="1587" w:type="dxa"/>
            <w:tcBorders>
              <w:top w:val="nil"/>
              <w:left w:val="nil"/>
              <w:bottom w:val="nil"/>
              <w:right w:val="nil"/>
            </w:tcBorders>
          </w:tcPr>
          <w:p w:rsidR="002D4A36" w:rsidRDefault="002D4A36">
            <w:pPr>
              <w:pStyle w:val="ConsPlusNormal"/>
            </w:pPr>
          </w:p>
        </w:tc>
        <w:tc>
          <w:tcPr>
            <w:tcW w:w="1417" w:type="dxa"/>
            <w:tcBorders>
              <w:top w:val="nil"/>
              <w:left w:val="nil"/>
              <w:bottom w:val="nil"/>
              <w:right w:val="nil"/>
            </w:tcBorders>
          </w:tcPr>
          <w:p w:rsidR="002D4A36" w:rsidRDefault="002D4A36">
            <w:pPr>
              <w:pStyle w:val="ConsPlusNormal"/>
              <w:jc w:val="center"/>
            </w:pPr>
            <w:r>
              <w:t>7</w:t>
            </w:r>
          </w:p>
        </w:tc>
      </w:tr>
      <w:tr w:rsidR="002D4A3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D4A36" w:rsidRDefault="002D4A36">
            <w:pPr>
              <w:pStyle w:val="ConsPlusNormal"/>
              <w:jc w:val="center"/>
            </w:pPr>
            <w:r>
              <w:t>2.</w:t>
            </w:r>
          </w:p>
        </w:tc>
        <w:tc>
          <w:tcPr>
            <w:tcW w:w="3056" w:type="dxa"/>
            <w:tcBorders>
              <w:top w:val="nil"/>
              <w:left w:val="nil"/>
              <w:bottom w:val="nil"/>
              <w:right w:val="nil"/>
            </w:tcBorders>
          </w:tcPr>
          <w:p w:rsidR="002D4A36" w:rsidRDefault="002D4A36">
            <w:pPr>
              <w:pStyle w:val="ConsPlusNormal"/>
              <w:jc w:val="both"/>
            </w:pPr>
            <w:r>
              <w:t>Кредиты, привлекаемые Самарской областью от кредитных организаций</w:t>
            </w:r>
          </w:p>
        </w:tc>
        <w:tc>
          <w:tcPr>
            <w:tcW w:w="1757" w:type="dxa"/>
            <w:tcBorders>
              <w:top w:val="nil"/>
              <w:left w:val="nil"/>
              <w:bottom w:val="nil"/>
              <w:right w:val="nil"/>
            </w:tcBorders>
          </w:tcPr>
          <w:p w:rsidR="002D4A36" w:rsidRDefault="002D4A36">
            <w:pPr>
              <w:pStyle w:val="ConsPlusNormal"/>
              <w:jc w:val="center"/>
            </w:pPr>
            <w:r>
              <w:t>20 303 221</w:t>
            </w:r>
          </w:p>
        </w:tc>
        <w:tc>
          <w:tcPr>
            <w:tcW w:w="1587" w:type="dxa"/>
            <w:tcBorders>
              <w:top w:val="nil"/>
              <w:left w:val="nil"/>
              <w:bottom w:val="nil"/>
              <w:right w:val="nil"/>
            </w:tcBorders>
          </w:tcPr>
          <w:p w:rsidR="002D4A36" w:rsidRDefault="002D4A36">
            <w:pPr>
              <w:pStyle w:val="ConsPlusNormal"/>
              <w:jc w:val="center"/>
            </w:pPr>
            <w:r>
              <w:t>11 000 000</w:t>
            </w:r>
          </w:p>
        </w:tc>
        <w:tc>
          <w:tcPr>
            <w:tcW w:w="1417" w:type="dxa"/>
            <w:tcBorders>
              <w:top w:val="nil"/>
              <w:left w:val="nil"/>
              <w:bottom w:val="nil"/>
              <w:right w:val="nil"/>
            </w:tcBorders>
          </w:tcPr>
          <w:p w:rsidR="002D4A36" w:rsidRDefault="002D4A36">
            <w:pPr>
              <w:pStyle w:val="ConsPlusNormal"/>
            </w:pPr>
          </w:p>
        </w:tc>
      </w:tr>
      <w:tr w:rsidR="002D4A3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D4A36" w:rsidRDefault="002D4A36">
            <w:pPr>
              <w:pStyle w:val="ConsPlusNormal"/>
            </w:pPr>
          </w:p>
        </w:tc>
        <w:tc>
          <w:tcPr>
            <w:tcW w:w="3056" w:type="dxa"/>
            <w:tcBorders>
              <w:top w:val="nil"/>
              <w:left w:val="nil"/>
              <w:bottom w:val="nil"/>
              <w:right w:val="nil"/>
            </w:tcBorders>
          </w:tcPr>
          <w:p w:rsidR="002D4A36" w:rsidRDefault="002D4A36">
            <w:pPr>
              <w:pStyle w:val="ConsPlusNormal"/>
            </w:pPr>
            <w:r>
              <w:t>В том числе:</w:t>
            </w:r>
          </w:p>
        </w:tc>
        <w:tc>
          <w:tcPr>
            <w:tcW w:w="1757" w:type="dxa"/>
            <w:tcBorders>
              <w:top w:val="nil"/>
              <w:left w:val="nil"/>
              <w:bottom w:val="nil"/>
              <w:right w:val="nil"/>
            </w:tcBorders>
          </w:tcPr>
          <w:p w:rsidR="002D4A36" w:rsidRDefault="002D4A36">
            <w:pPr>
              <w:pStyle w:val="ConsPlusNormal"/>
            </w:pPr>
          </w:p>
        </w:tc>
        <w:tc>
          <w:tcPr>
            <w:tcW w:w="1587" w:type="dxa"/>
            <w:tcBorders>
              <w:top w:val="nil"/>
              <w:left w:val="nil"/>
              <w:bottom w:val="nil"/>
              <w:right w:val="nil"/>
            </w:tcBorders>
          </w:tcPr>
          <w:p w:rsidR="002D4A36" w:rsidRDefault="002D4A36">
            <w:pPr>
              <w:pStyle w:val="ConsPlusNormal"/>
            </w:pPr>
          </w:p>
        </w:tc>
        <w:tc>
          <w:tcPr>
            <w:tcW w:w="1417" w:type="dxa"/>
            <w:tcBorders>
              <w:top w:val="nil"/>
              <w:left w:val="nil"/>
              <w:bottom w:val="nil"/>
              <w:right w:val="nil"/>
            </w:tcBorders>
          </w:tcPr>
          <w:p w:rsidR="002D4A36" w:rsidRDefault="002D4A36">
            <w:pPr>
              <w:pStyle w:val="ConsPlusNormal"/>
            </w:pPr>
          </w:p>
        </w:tc>
      </w:tr>
      <w:tr w:rsidR="002D4A3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D4A36" w:rsidRDefault="002D4A36">
            <w:pPr>
              <w:pStyle w:val="ConsPlusNormal"/>
            </w:pPr>
          </w:p>
        </w:tc>
        <w:tc>
          <w:tcPr>
            <w:tcW w:w="3056" w:type="dxa"/>
            <w:tcBorders>
              <w:top w:val="nil"/>
              <w:left w:val="nil"/>
              <w:bottom w:val="nil"/>
              <w:right w:val="nil"/>
            </w:tcBorders>
          </w:tcPr>
          <w:p w:rsidR="002D4A36" w:rsidRDefault="002D4A36">
            <w:pPr>
              <w:pStyle w:val="ConsPlusNormal"/>
              <w:ind w:firstLine="283"/>
              <w:jc w:val="both"/>
            </w:pPr>
            <w:r>
              <w:t>кредиты, привлекаемые Самарской областью от кредитных организаций в 2023 году</w:t>
            </w:r>
          </w:p>
        </w:tc>
        <w:tc>
          <w:tcPr>
            <w:tcW w:w="1757" w:type="dxa"/>
            <w:tcBorders>
              <w:top w:val="nil"/>
              <w:left w:val="nil"/>
              <w:bottom w:val="nil"/>
              <w:right w:val="nil"/>
            </w:tcBorders>
          </w:tcPr>
          <w:p w:rsidR="002D4A36" w:rsidRDefault="002D4A36">
            <w:pPr>
              <w:pStyle w:val="ConsPlusNormal"/>
            </w:pPr>
          </w:p>
        </w:tc>
        <w:tc>
          <w:tcPr>
            <w:tcW w:w="1587" w:type="dxa"/>
            <w:tcBorders>
              <w:top w:val="nil"/>
              <w:left w:val="nil"/>
              <w:bottom w:val="nil"/>
              <w:right w:val="nil"/>
            </w:tcBorders>
          </w:tcPr>
          <w:p w:rsidR="002D4A36" w:rsidRDefault="002D4A36">
            <w:pPr>
              <w:pStyle w:val="ConsPlusNormal"/>
              <w:jc w:val="center"/>
            </w:pPr>
            <w:r>
              <w:t>11 000 000</w:t>
            </w:r>
          </w:p>
        </w:tc>
        <w:tc>
          <w:tcPr>
            <w:tcW w:w="1417" w:type="dxa"/>
            <w:tcBorders>
              <w:top w:val="nil"/>
              <w:left w:val="nil"/>
              <w:bottom w:val="nil"/>
              <w:right w:val="nil"/>
            </w:tcBorders>
          </w:tcPr>
          <w:p w:rsidR="002D4A36" w:rsidRDefault="002D4A36">
            <w:pPr>
              <w:pStyle w:val="ConsPlusNormal"/>
            </w:pPr>
          </w:p>
        </w:tc>
      </w:tr>
      <w:tr w:rsidR="002D4A3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D4A36" w:rsidRDefault="002D4A36">
            <w:pPr>
              <w:pStyle w:val="ConsPlusNormal"/>
            </w:pPr>
          </w:p>
        </w:tc>
        <w:tc>
          <w:tcPr>
            <w:tcW w:w="3056" w:type="dxa"/>
            <w:tcBorders>
              <w:top w:val="nil"/>
              <w:left w:val="nil"/>
              <w:bottom w:val="nil"/>
              <w:right w:val="nil"/>
            </w:tcBorders>
          </w:tcPr>
          <w:p w:rsidR="002D4A36" w:rsidRDefault="002D4A36">
            <w:pPr>
              <w:pStyle w:val="ConsPlusNormal"/>
              <w:ind w:firstLine="283"/>
              <w:jc w:val="both"/>
            </w:pPr>
            <w:r>
              <w:t>кредиты, привлекаемые Самарской областью от кредитных организаций в 2024 году</w:t>
            </w:r>
          </w:p>
        </w:tc>
        <w:tc>
          <w:tcPr>
            <w:tcW w:w="1757" w:type="dxa"/>
            <w:tcBorders>
              <w:top w:val="nil"/>
              <w:left w:val="nil"/>
              <w:bottom w:val="nil"/>
              <w:right w:val="nil"/>
            </w:tcBorders>
          </w:tcPr>
          <w:p w:rsidR="002D4A36" w:rsidRDefault="002D4A36">
            <w:pPr>
              <w:pStyle w:val="ConsPlusNormal"/>
              <w:jc w:val="center"/>
            </w:pPr>
            <w:r>
              <w:t>20 303 221</w:t>
            </w:r>
          </w:p>
        </w:tc>
        <w:tc>
          <w:tcPr>
            <w:tcW w:w="1587" w:type="dxa"/>
            <w:tcBorders>
              <w:top w:val="nil"/>
              <w:left w:val="nil"/>
              <w:bottom w:val="nil"/>
              <w:right w:val="nil"/>
            </w:tcBorders>
          </w:tcPr>
          <w:p w:rsidR="002D4A36" w:rsidRDefault="002D4A36">
            <w:pPr>
              <w:pStyle w:val="ConsPlusNormal"/>
            </w:pPr>
          </w:p>
        </w:tc>
        <w:tc>
          <w:tcPr>
            <w:tcW w:w="1417" w:type="dxa"/>
            <w:tcBorders>
              <w:top w:val="nil"/>
              <w:left w:val="nil"/>
              <w:bottom w:val="nil"/>
              <w:right w:val="nil"/>
            </w:tcBorders>
          </w:tcPr>
          <w:p w:rsidR="002D4A36" w:rsidRDefault="002D4A36">
            <w:pPr>
              <w:pStyle w:val="ConsPlusNormal"/>
              <w:jc w:val="center"/>
            </w:pPr>
            <w:r>
              <w:t>2</w:t>
            </w:r>
          </w:p>
        </w:tc>
      </w:tr>
      <w:tr w:rsidR="002D4A36">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2D4A36" w:rsidRDefault="002D4A36">
            <w:pPr>
              <w:pStyle w:val="ConsPlusNormal"/>
              <w:jc w:val="center"/>
            </w:pPr>
            <w:r>
              <w:t>3.</w:t>
            </w:r>
          </w:p>
        </w:tc>
        <w:tc>
          <w:tcPr>
            <w:tcW w:w="3056" w:type="dxa"/>
            <w:tcBorders>
              <w:top w:val="nil"/>
              <w:left w:val="nil"/>
              <w:bottom w:val="nil"/>
              <w:right w:val="nil"/>
            </w:tcBorders>
          </w:tcPr>
          <w:p w:rsidR="002D4A36" w:rsidRDefault="002D4A36">
            <w:pPr>
              <w:pStyle w:val="ConsPlusNormal"/>
              <w:jc w:val="both"/>
            </w:pPr>
            <w:r>
              <w:t>Бюджетные кредиты, привлекаемые Самарской областью из других бюджетов бюджетной системы Российской Федерации</w:t>
            </w:r>
          </w:p>
        </w:tc>
        <w:tc>
          <w:tcPr>
            <w:tcW w:w="1757" w:type="dxa"/>
            <w:tcBorders>
              <w:top w:val="nil"/>
              <w:left w:val="nil"/>
              <w:bottom w:val="nil"/>
              <w:right w:val="nil"/>
            </w:tcBorders>
          </w:tcPr>
          <w:p w:rsidR="002D4A36" w:rsidRDefault="002D4A36">
            <w:pPr>
              <w:pStyle w:val="ConsPlusNormal"/>
            </w:pPr>
          </w:p>
        </w:tc>
        <w:tc>
          <w:tcPr>
            <w:tcW w:w="1587" w:type="dxa"/>
            <w:tcBorders>
              <w:top w:val="nil"/>
              <w:left w:val="nil"/>
              <w:bottom w:val="nil"/>
              <w:right w:val="nil"/>
            </w:tcBorders>
          </w:tcPr>
          <w:p w:rsidR="002D4A36" w:rsidRDefault="002D4A36">
            <w:pPr>
              <w:pStyle w:val="ConsPlusNormal"/>
              <w:jc w:val="center"/>
            </w:pPr>
            <w:r>
              <w:t>3 083 481</w:t>
            </w:r>
          </w:p>
        </w:tc>
        <w:tc>
          <w:tcPr>
            <w:tcW w:w="1417" w:type="dxa"/>
            <w:tcBorders>
              <w:top w:val="nil"/>
              <w:left w:val="nil"/>
              <w:bottom w:val="nil"/>
              <w:right w:val="nil"/>
            </w:tcBorders>
          </w:tcPr>
          <w:p w:rsidR="002D4A36" w:rsidRDefault="002D4A36">
            <w:pPr>
              <w:pStyle w:val="ConsPlusNormal"/>
            </w:pPr>
          </w:p>
        </w:tc>
      </w:tr>
      <w:tr w:rsidR="002D4A36">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2D4A36" w:rsidRDefault="002D4A36">
            <w:pPr>
              <w:pStyle w:val="ConsPlusNormal"/>
            </w:pPr>
          </w:p>
        </w:tc>
        <w:tc>
          <w:tcPr>
            <w:tcW w:w="3056" w:type="dxa"/>
            <w:tcBorders>
              <w:top w:val="nil"/>
              <w:left w:val="nil"/>
              <w:bottom w:val="nil"/>
              <w:right w:val="nil"/>
            </w:tcBorders>
          </w:tcPr>
          <w:p w:rsidR="002D4A36" w:rsidRDefault="002D4A36">
            <w:pPr>
              <w:pStyle w:val="ConsPlusNormal"/>
              <w:jc w:val="both"/>
            </w:pPr>
            <w:r>
              <w:t>В том числе:</w:t>
            </w:r>
          </w:p>
        </w:tc>
        <w:tc>
          <w:tcPr>
            <w:tcW w:w="1757" w:type="dxa"/>
            <w:tcBorders>
              <w:top w:val="nil"/>
              <w:left w:val="nil"/>
              <w:bottom w:val="nil"/>
              <w:right w:val="nil"/>
            </w:tcBorders>
          </w:tcPr>
          <w:p w:rsidR="002D4A36" w:rsidRDefault="002D4A36">
            <w:pPr>
              <w:pStyle w:val="ConsPlusNormal"/>
            </w:pPr>
          </w:p>
        </w:tc>
        <w:tc>
          <w:tcPr>
            <w:tcW w:w="1587" w:type="dxa"/>
            <w:tcBorders>
              <w:top w:val="nil"/>
              <w:left w:val="nil"/>
              <w:bottom w:val="nil"/>
              <w:right w:val="nil"/>
            </w:tcBorders>
          </w:tcPr>
          <w:p w:rsidR="002D4A36" w:rsidRDefault="002D4A36">
            <w:pPr>
              <w:pStyle w:val="ConsPlusNormal"/>
            </w:pPr>
          </w:p>
        </w:tc>
        <w:tc>
          <w:tcPr>
            <w:tcW w:w="1417" w:type="dxa"/>
            <w:tcBorders>
              <w:top w:val="nil"/>
              <w:left w:val="nil"/>
              <w:bottom w:val="nil"/>
              <w:right w:val="nil"/>
            </w:tcBorders>
          </w:tcPr>
          <w:p w:rsidR="002D4A36" w:rsidRDefault="002D4A36">
            <w:pPr>
              <w:pStyle w:val="ConsPlusNormal"/>
            </w:pPr>
          </w:p>
        </w:tc>
      </w:tr>
      <w:tr w:rsidR="002D4A36">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2D4A36" w:rsidRDefault="002D4A36">
            <w:pPr>
              <w:pStyle w:val="ConsPlusNormal"/>
            </w:pPr>
          </w:p>
        </w:tc>
        <w:tc>
          <w:tcPr>
            <w:tcW w:w="3056" w:type="dxa"/>
            <w:tcBorders>
              <w:top w:val="nil"/>
              <w:left w:val="nil"/>
              <w:bottom w:val="nil"/>
              <w:right w:val="nil"/>
            </w:tcBorders>
          </w:tcPr>
          <w:p w:rsidR="002D4A36" w:rsidRDefault="002D4A36">
            <w:pPr>
              <w:pStyle w:val="ConsPlusNormal"/>
              <w:ind w:firstLine="283"/>
              <w:jc w:val="both"/>
            </w:pPr>
            <w:r>
              <w:t>на пополнение остатка средств на едином счете бюджета в целях опережающего финансового обеспечения расходных обязательств субъекта Российской Федерации, принимаемых в целях реализации мероприятий, обеспечивающих достижение целей, показателей и результатов государственных программ Российской Федерации, федеральных проектов, входящих в состав национальных проектов (программ), комплексного плана модернизации и расширения магистральной инфраструктуры</w:t>
            </w:r>
          </w:p>
        </w:tc>
        <w:tc>
          <w:tcPr>
            <w:tcW w:w="1757" w:type="dxa"/>
            <w:tcBorders>
              <w:top w:val="nil"/>
              <w:left w:val="nil"/>
              <w:bottom w:val="nil"/>
              <w:right w:val="nil"/>
            </w:tcBorders>
          </w:tcPr>
          <w:p w:rsidR="002D4A36" w:rsidRDefault="002D4A36">
            <w:pPr>
              <w:pStyle w:val="ConsPlusNormal"/>
            </w:pPr>
          </w:p>
        </w:tc>
        <w:tc>
          <w:tcPr>
            <w:tcW w:w="1587" w:type="dxa"/>
            <w:tcBorders>
              <w:top w:val="nil"/>
              <w:left w:val="nil"/>
              <w:bottom w:val="nil"/>
              <w:right w:val="nil"/>
            </w:tcBorders>
          </w:tcPr>
          <w:p w:rsidR="002D4A36" w:rsidRDefault="002D4A36">
            <w:pPr>
              <w:pStyle w:val="ConsPlusNormal"/>
              <w:jc w:val="center"/>
            </w:pPr>
            <w:r>
              <w:t>1 500 000</w:t>
            </w:r>
          </w:p>
        </w:tc>
        <w:tc>
          <w:tcPr>
            <w:tcW w:w="1417" w:type="dxa"/>
            <w:tcBorders>
              <w:top w:val="nil"/>
              <w:left w:val="nil"/>
              <w:bottom w:val="nil"/>
              <w:right w:val="nil"/>
            </w:tcBorders>
          </w:tcPr>
          <w:p w:rsidR="002D4A36" w:rsidRDefault="002D4A36">
            <w:pPr>
              <w:pStyle w:val="ConsPlusNormal"/>
              <w:jc w:val="center"/>
            </w:pPr>
            <w:r>
              <w:t>1</w:t>
            </w:r>
          </w:p>
        </w:tc>
      </w:tr>
      <w:tr w:rsidR="002D4A36">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2D4A36" w:rsidRDefault="002D4A36">
            <w:pPr>
              <w:pStyle w:val="ConsPlusNormal"/>
            </w:pPr>
          </w:p>
        </w:tc>
        <w:tc>
          <w:tcPr>
            <w:tcW w:w="3056" w:type="dxa"/>
            <w:tcBorders>
              <w:top w:val="nil"/>
              <w:left w:val="nil"/>
              <w:bottom w:val="nil"/>
              <w:right w:val="nil"/>
            </w:tcBorders>
          </w:tcPr>
          <w:p w:rsidR="002D4A36" w:rsidRDefault="002D4A36">
            <w:pPr>
              <w:pStyle w:val="ConsPlusNormal"/>
              <w:ind w:firstLine="283"/>
              <w:jc w:val="both"/>
            </w:pPr>
            <w:r>
              <w:t>на финансовое обеспечение реализации инфраструктурных проектов</w:t>
            </w:r>
          </w:p>
        </w:tc>
        <w:tc>
          <w:tcPr>
            <w:tcW w:w="1757" w:type="dxa"/>
            <w:tcBorders>
              <w:top w:val="nil"/>
              <w:left w:val="nil"/>
              <w:bottom w:val="nil"/>
              <w:right w:val="nil"/>
            </w:tcBorders>
          </w:tcPr>
          <w:p w:rsidR="002D4A36" w:rsidRDefault="002D4A36">
            <w:pPr>
              <w:pStyle w:val="ConsPlusNormal"/>
            </w:pPr>
          </w:p>
        </w:tc>
        <w:tc>
          <w:tcPr>
            <w:tcW w:w="1587" w:type="dxa"/>
            <w:tcBorders>
              <w:top w:val="nil"/>
              <w:left w:val="nil"/>
              <w:bottom w:val="nil"/>
              <w:right w:val="nil"/>
            </w:tcBorders>
          </w:tcPr>
          <w:p w:rsidR="002D4A36" w:rsidRDefault="002D4A36">
            <w:pPr>
              <w:pStyle w:val="ConsPlusNormal"/>
              <w:jc w:val="center"/>
            </w:pPr>
            <w:r>
              <w:t>972 279</w:t>
            </w:r>
          </w:p>
        </w:tc>
        <w:tc>
          <w:tcPr>
            <w:tcW w:w="1417" w:type="dxa"/>
            <w:tcBorders>
              <w:top w:val="nil"/>
              <w:left w:val="nil"/>
              <w:bottom w:val="nil"/>
              <w:right w:val="nil"/>
            </w:tcBorders>
          </w:tcPr>
          <w:p w:rsidR="002D4A36" w:rsidRDefault="002D4A36">
            <w:pPr>
              <w:pStyle w:val="ConsPlusNormal"/>
            </w:pPr>
          </w:p>
        </w:tc>
      </w:tr>
      <w:tr w:rsidR="002D4A3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D4A36" w:rsidRDefault="002D4A36">
            <w:pPr>
              <w:pStyle w:val="ConsPlusNormal"/>
            </w:pPr>
          </w:p>
        </w:tc>
        <w:tc>
          <w:tcPr>
            <w:tcW w:w="3056" w:type="dxa"/>
            <w:tcBorders>
              <w:top w:val="nil"/>
              <w:left w:val="nil"/>
              <w:bottom w:val="nil"/>
              <w:right w:val="nil"/>
            </w:tcBorders>
          </w:tcPr>
          <w:p w:rsidR="002D4A36" w:rsidRDefault="002D4A36">
            <w:pPr>
              <w:pStyle w:val="ConsPlusNormal"/>
              <w:ind w:firstLine="283"/>
              <w:jc w:val="both"/>
            </w:pPr>
            <w:r>
              <w:t>в целях частичного покрытия дефицита областного бюджета</w:t>
            </w:r>
          </w:p>
        </w:tc>
        <w:tc>
          <w:tcPr>
            <w:tcW w:w="1757" w:type="dxa"/>
            <w:tcBorders>
              <w:top w:val="nil"/>
              <w:left w:val="nil"/>
              <w:bottom w:val="nil"/>
              <w:right w:val="nil"/>
            </w:tcBorders>
          </w:tcPr>
          <w:p w:rsidR="002D4A36" w:rsidRDefault="002D4A36">
            <w:pPr>
              <w:pStyle w:val="ConsPlusNormal"/>
            </w:pPr>
          </w:p>
        </w:tc>
        <w:tc>
          <w:tcPr>
            <w:tcW w:w="1587" w:type="dxa"/>
            <w:tcBorders>
              <w:top w:val="nil"/>
              <w:left w:val="nil"/>
              <w:bottom w:val="nil"/>
              <w:right w:val="nil"/>
            </w:tcBorders>
          </w:tcPr>
          <w:p w:rsidR="002D4A36" w:rsidRDefault="002D4A36">
            <w:pPr>
              <w:pStyle w:val="ConsPlusNormal"/>
              <w:jc w:val="center"/>
            </w:pPr>
            <w:r>
              <w:t>611 202</w:t>
            </w:r>
          </w:p>
        </w:tc>
        <w:tc>
          <w:tcPr>
            <w:tcW w:w="1417" w:type="dxa"/>
            <w:tcBorders>
              <w:top w:val="nil"/>
              <w:left w:val="nil"/>
              <w:bottom w:val="nil"/>
              <w:right w:val="nil"/>
            </w:tcBorders>
          </w:tcPr>
          <w:p w:rsidR="002D4A36" w:rsidRDefault="002D4A36">
            <w:pPr>
              <w:pStyle w:val="ConsPlusNormal"/>
            </w:pPr>
          </w:p>
        </w:tc>
      </w:tr>
      <w:tr w:rsidR="002D4A36">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2D4A36" w:rsidRDefault="002D4A36">
            <w:pPr>
              <w:pStyle w:val="ConsPlusNormal"/>
            </w:pPr>
          </w:p>
        </w:tc>
        <w:tc>
          <w:tcPr>
            <w:tcW w:w="3056" w:type="dxa"/>
            <w:tcBorders>
              <w:top w:val="nil"/>
              <w:left w:val="nil"/>
              <w:bottom w:val="nil"/>
              <w:right w:val="nil"/>
            </w:tcBorders>
          </w:tcPr>
          <w:p w:rsidR="002D4A36" w:rsidRDefault="002D4A36">
            <w:pPr>
              <w:pStyle w:val="ConsPlusNormal"/>
            </w:pPr>
            <w:r>
              <w:t>Итого</w:t>
            </w:r>
          </w:p>
        </w:tc>
        <w:tc>
          <w:tcPr>
            <w:tcW w:w="1757" w:type="dxa"/>
            <w:tcBorders>
              <w:top w:val="nil"/>
              <w:left w:val="nil"/>
              <w:bottom w:val="nil"/>
              <w:right w:val="nil"/>
            </w:tcBorders>
          </w:tcPr>
          <w:p w:rsidR="002D4A36" w:rsidRDefault="002D4A36">
            <w:pPr>
              <w:pStyle w:val="ConsPlusNormal"/>
              <w:jc w:val="center"/>
            </w:pPr>
            <w:r>
              <w:t>40 303 221</w:t>
            </w:r>
          </w:p>
        </w:tc>
        <w:tc>
          <w:tcPr>
            <w:tcW w:w="1587" w:type="dxa"/>
            <w:tcBorders>
              <w:top w:val="nil"/>
              <w:left w:val="nil"/>
              <w:bottom w:val="nil"/>
              <w:right w:val="nil"/>
            </w:tcBorders>
          </w:tcPr>
          <w:p w:rsidR="002D4A36" w:rsidRDefault="002D4A36">
            <w:pPr>
              <w:pStyle w:val="ConsPlusNormal"/>
              <w:jc w:val="center"/>
            </w:pPr>
            <w:r>
              <w:t>21 383 481".</w:t>
            </w:r>
          </w:p>
        </w:tc>
        <w:tc>
          <w:tcPr>
            <w:tcW w:w="1417" w:type="dxa"/>
            <w:tcBorders>
              <w:top w:val="nil"/>
              <w:left w:val="nil"/>
              <w:bottom w:val="nil"/>
              <w:right w:val="nil"/>
            </w:tcBorders>
          </w:tcPr>
          <w:p w:rsidR="002D4A36" w:rsidRDefault="002D4A36">
            <w:pPr>
              <w:pStyle w:val="ConsPlusNormal"/>
            </w:pPr>
          </w:p>
        </w:tc>
      </w:tr>
    </w:tbl>
    <w:p w:rsidR="002D4A36" w:rsidRDefault="002D4A36">
      <w:pPr>
        <w:pStyle w:val="ConsPlusNormal"/>
        <w:jc w:val="both"/>
      </w:pPr>
    </w:p>
    <w:p w:rsidR="002D4A36" w:rsidRDefault="002D4A36">
      <w:pPr>
        <w:pStyle w:val="ConsPlusTitle"/>
        <w:ind w:firstLine="540"/>
        <w:jc w:val="both"/>
        <w:outlineLvl w:val="0"/>
      </w:pPr>
      <w:r>
        <w:t>Статья 2</w:t>
      </w:r>
    </w:p>
    <w:p w:rsidR="002D4A36" w:rsidRDefault="002D4A36">
      <w:pPr>
        <w:pStyle w:val="ConsPlusNormal"/>
        <w:jc w:val="both"/>
      </w:pPr>
    </w:p>
    <w:p w:rsidR="002D4A36" w:rsidRDefault="002D4A36">
      <w:pPr>
        <w:pStyle w:val="ConsPlusNormal"/>
        <w:ind w:firstLine="540"/>
        <w:jc w:val="both"/>
      </w:pPr>
      <w:r>
        <w:t>Настоящий Закон вступает в силу со дня его официального опубликования и распространяет свое действие на правоотношения, возникшие с 16 мая 2023 года.</w:t>
      </w:r>
    </w:p>
    <w:p w:rsidR="002D4A36" w:rsidRDefault="002D4A36">
      <w:pPr>
        <w:pStyle w:val="ConsPlusNormal"/>
        <w:jc w:val="both"/>
      </w:pPr>
    </w:p>
    <w:p w:rsidR="002D4A36" w:rsidRDefault="002D4A36">
      <w:pPr>
        <w:pStyle w:val="ConsPlusNormal"/>
        <w:jc w:val="right"/>
      </w:pPr>
      <w:r>
        <w:t>Губернатор Самарской области</w:t>
      </w:r>
    </w:p>
    <w:p w:rsidR="002D4A36" w:rsidRDefault="002D4A36">
      <w:pPr>
        <w:pStyle w:val="ConsPlusNormal"/>
        <w:jc w:val="right"/>
      </w:pPr>
      <w:r>
        <w:t>Д.И.АЗАРОВ</w:t>
      </w:r>
    </w:p>
    <w:p w:rsidR="002D4A36" w:rsidRDefault="002D4A36">
      <w:pPr>
        <w:pStyle w:val="ConsPlusNormal"/>
      </w:pPr>
      <w:r>
        <w:t>19 июня 2023 года</w:t>
      </w:r>
    </w:p>
    <w:p w:rsidR="002D4A36" w:rsidRDefault="002D4A36">
      <w:pPr>
        <w:pStyle w:val="ConsPlusNormal"/>
        <w:spacing w:before="220"/>
      </w:pPr>
      <w:r>
        <w:t>N 42-ГД</w:t>
      </w:r>
    </w:p>
    <w:p w:rsidR="002D4A36" w:rsidRDefault="002D4A36">
      <w:pPr>
        <w:pStyle w:val="ConsPlusNormal"/>
        <w:jc w:val="both"/>
      </w:pPr>
    </w:p>
    <w:p w:rsidR="002D4A36" w:rsidRDefault="002D4A36">
      <w:pPr>
        <w:pStyle w:val="ConsPlusNormal"/>
        <w:jc w:val="both"/>
      </w:pPr>
    </w:p>
    <w:p w:rsidR="002D4A36" w:rsidRDefault="002D4A36">
      <w:pPr>
        <w:pStyle w:val="ConsPlusNormal"/>
        <w:pBdr>
          <w:bottom w:val="single" w:sz="6" w:space="0" w:color="auto"/>
        </w:pBdr>
        <w:spacing w:before="100" w:after="100"/>
        <w:jc w:val="both"/>
        <w:rPr>
          <w:sz w:val="2"/>
          <w:szCs w:val="2"/>
        </w:rPr>
      </w:pPr>
    </w:p>
    <w:p w:rsidR="0055420B" w:rsidRDefault="0055420B"/>
    <w:sectPr w:rsidR="0055420B" w:rsidSect="000F69D2">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characterSpacingControl w:val="doNotCompress"/>
  <w:compat/>
  <w:rsids>
    <w:rsidRoot w:val="002D4A36"/>
    <w:rsid w:val="00095E64"/>
    <w:rsid w:val="00101F10"/>
    <w:rsid w:val="002D4A36"/>
    <w:rsid w:val="003D392D"/>
    <w:rsid w:val="0055420B"/>
    <w:rsid w:val="0056711B"/>
    <w:rsid w:val="00847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2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4A3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D4A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D4A3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D4A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D4A3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D4A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D4A3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D4A3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56&amp;n=166225&amp;dst=107235" TargetMode="External"/><Relationship Id="rId13" Type="http://schemas.openxmlformats.org/officeDocument/2006/relationships/hyperlink" Target="https://login.consultant.ru/link/?req=doc&amp;base=RLAW256&amp;n=166225&amp;dst=107253" TargetMode="External"/><Relationship Id="rId18" Type="http://schemas.openxmlformats.org/officeDocument/2006/relationships/hyperlink" Target="https://login.consultant.ru/link/?req=doc&amp;base=RLAW256&amp;n=166225&amp;dst=107371" TargetMode="External"/><Relationship Id="rId26" Type="http://schemas.openxmlformats.org/officeDocument/2006/relationships/hyperlink" Target="https://login.consultant.ru/link/?req=doc&amp;base=RLAW256&amp;n=166225&amp;dst=108669" TargetMode="External"/><Relationship Id="rId39" Type="http://schemas.openxmlformats.org/officeDocument/2006/relationships/hyperlink" Target="https://login.consultant.ru/link/?req=doc&amp;base=RLAW256&amp;n=166225&amp;dst=110742" TargetMode="External"/><Relationship Id="rId3" Type="http://schemas.openxmlformats.org/officeDocument/2006/relationships/webSettings" Target="webSettings.xml"/><Relationship Id="rId21" Type="http://schemas.openxmlformats.org/officeDocument/2006/relationships/hyperlink" Target="https://login.consultant.ru/link/?req=doc&amp;base=RLAW256&amp;n=166225&amp;dst=108578" TargetMode="External"/><Relationship Id="rId34" Type="http://schemas.openxmlformats.org/officeDocument/2006/relationships/hyperlink" Target="https://login.consultant.ru/link/?req=doc&amp;base=RLAW256&amp;n=166225&amp;dst=110284" TargetMode="External"/><Relationship Id="rId42" Type="http://schemas.openxmlformats.org/officeDocument/2006/relationships/hyperlink" Target="https://login.consultant.ru/link/?req=doc&amp;base=RLAW256&amp;n=166225&amp;dst=111489" TargetMode="External"/><Relationship Id="rId47" Type="http://schemas.openxmlformats.org/officeDocument/2006/relationships/theme" Target="theme/theme1.xml"/><Relationship Id="rId7" Type="http://schemas.openxmlformats.org/officeDocument/2006/relationships/hyperlink" Target="https://login.consultant.ru/link/?req=doc&amp;base=RLAW256&amp;n=166225&amp;dst=100007" TargetMode="External"/><Relationship Id="rId12" Type="http://schemas.openxmlformats.org/officeDocument/2006/relationships/hyperlink" Target="https://login.consultant.ru/link/?req=doc&amp;base=RLAW256&amp;n=166225&amp;dst=100014" TargetMode="External"/><Relationship Id="rId17" Type="http://schemas.openxmlformats.org/officeDocument/2006/relationships/hyperlink" Target="https://login.consultant.ru/link/?req=doc&amp;base=RLAW256&amp;n=166225&amp;dst=107370" TargetMode="External"/><Relationship Id="rId25" Type="http://schemas.openxmlformats.org/officeDocument/2006/relationships/hyperlink" Target="https://login.consultant.ru/link/?req=doc&amp;base=RLAW256&amp;n=166225&amp;dst=108666" TargetMode="External"/><Relationship Id="rId33" Type="http://schemas.openxmlformats.org/officeDocument/2006/relationships/hyperlink" Target="https://login.consultant.ru/link/?req=doc&amp;base=RLAW256&amp;n=166225&amp;dst=110009" TargetMode="External"/><Relationship Id="rId38" Type="http://schemas.openxmlformats.org/officeDocument/2006/relationships/hyperlink" Target="https://login.consultant.ru/link/?req=doc&amp;base=RLAW256&amp;n=166225&amp;dst=110476"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RLAW256&amp;n=166225&amp;dst=107357" TargetMode="External"/><Relationship Id="rId20" Type="http://schemas.openxmlformats.org/officeDocument/2006/relationships/hyperlink" Target="https://login.consultant.ru/link/?req=doc&amp;base=RLAW256&amp;n=166225&amp;dst=107376" TargetMode="External"/><Relationship Id="rId29" Type="http://schemas.openxmlformats.org/officeDocument/2006/relationships/hyperlink" Target="https://login.consultant.ru/link/?req=doc&amp;base=RLAW256&amp;n=166225&amp;dst=109804" TargetMode="External"/><Relationship Id="rId41" Type="http://schemas.openxmlformats.org/officeDocument/2006/relationships/hyperlink" Target="https://login.consultant.ru/link/?req=doc&amp;base=RLAW256&amp;n=166225&amp;dst=111450" TargetMode="External"/><Relationship Id="rId1" Type="http://schemas.openxmlformats.org/officeDocument/2006/relationships/styles" Target="styles.xml"/><Relationship Id="rId6" Type="http://schemas.openxmlformats.org/officeDocument/2006/relationships/hyperlink" Target="https://login.consultant.ru/link/?req=doc&amp;base=RLAW256&amp;n=166225&amp;dst=100006" TargetMode="External"/><Relationship Id="rId11" Type="http://schemas.openxmlformats.org/officeDocument/2006/relationships/hyperlink" Target="https://login.consultant.ru/link/?req=doc&amp;base=RLAW256&amp;n=166225&amp;dst=107238" TargetMode="External"/><Relationship Id="rId24" Type="http://schemas.openxmlformats.org/officeDocument/2006/relationships/hyperlink" Target="https://login.consultant.ru/link/?req=doc&amp;base=RLAW256&amp;n=166225&amp;dst=108665" TargetMode="External"/><Relationship Id="rId32" Type="http://schemas.openxmlformats.org/officeDocument/2006/relationships/hyperlink" Target="https://login.consultant.ru/link/?req=doc&amp;base=RLAW256&amp;n=166225&amp;dst=110007" TargetMode="External"/><Relationship Id="rId37" Type="http://schemas.openxmlformats.org/officeDocument/2006/relationships/hyperlink" Target="https://login.consultant.ru/link/?req=doc&amp;base=RLAW256&amp;n=166225&amp;dst=110474" TargetMode="External"/><Relationship Id="rId40" Type="http://schemas.openxmlformats.org/officeDocument/2006/relationships/hyperlink" Target="https://login.consultant.ru/link/?req=doc&amp;base=RLAW256&amp;n=166225&amp;dst=110744" TargetMode="External"/><Relationship Id="rId45" Type="http://schemas.openxmlformats.org/officeDocument/2006/relationships/hyperlink" Target="https://login.consultant.ru/link/?req=doc&amp;base=RLAW256&amp;n=166225&amp;dst=111545" TargetMode="External"/><Relationship Id="rId5" Type="http://schemas.openxmlformats.org/officeDocument/2006/relationships/hyperlink" Target="https://login.consultant.ru/link/?req=doc&amp;base=RLAW256&amp;n=166225" TargetMode="External"/><Relationship Id="rId15" Type="http://schemas.openxmlformats.org/officeDocument/2006/relationships/hyperlink" Target="https://login.consultant.ru/link/?req=doc&amp;base=RLAW256&amp;n=166225&amp;dst=107277" TargetMode="External"/><Relationship Id="rId23" Type="http://schemas.openxmlformats.org/officeDocument/2006/relationships/hyperlink" Target="https://login.consultant.ru/link/?req=doc&amp;base=RLAW256&amp;n=166225&amp;dst=108653" TargetMode="External"/><Relationship Id="rId28" Type="http://schemas.openxmlformats.org/officeDocument/2006/relationships/hyperlink" Target="https://login.consultant.ru/link/?req=doc&amp;base=RLAW256&amp;n=166225&amp;dst=109802" TargetMode="External"/><Relationship Id="rId36" Type="http://schemas.openxmlformats.org/officeDocument/2006/relationships/hyperlink" Target="https://login.consultant.ru/link/?req=doc&amp;base=RLAW256&amp;n=166225&amp;dst=110464" TargetMode="External"/><Relationship Id="rId10" Type="http://schemas.openxmlformats.org/officeDocument/2006/relationships/hyperlink" Target="https://login.consultant.ru/link/?req=doc&amp;base=RLAW256&amp;n=166225&amp;dst=100011" TargetMode="External"/><Relationship Id="rId19" Type="http://schemas.openxmlformats.org/officeDocument/2006/relationships/hyperlink" Target="https://login.consultant.ru/link/?req=doc&amp;base=RLAW256&amp;n=166225&amp;dst=107374" TargetMode="External"/><Relationship Id="rId31" Type="http://schemas.openxmlformats.org/officeDocument/2006/relationships/hyperlink" Target="https://login.consultant.ru/link/?req=doc&amp;base=RLAW256&amp;n=166225&amp;dst=109992" TargetMode="External"/><Relationship Id="rId44" Type="http://schemas.openxmlformats.org/officeDocument/2006/relationships/hyperlink" Target="https://login.consultant.ru/link/?req=doc&amp;base=RLAW256&amp;n=166225&amp;dst=11152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56&amp;n=166225&amp;dst=107236" TargetMode="External"/><Relationship Id="rId14" Type="http://schemas.openxmlformats.org/officeDocument/2006/relationships/hyperlink" Target="https://login.consultant.ru/link/?req=doc&amp;base=RLAW256&amp;n=166225&amp;dst=107273" TargetMode="External"/><Relationship Id="rId22" Type="http://schemas.openxmlformats.org/officeDocument/2006/relationships/hyperlink" Target="https://login.consultant.ru/link/?req=doc&amp;base=RLAW256&amp;n=166225&amp;dst=108580" TargetMode="External"/><Relationship Id="rId27" Type="http://schemas.openxmlformats.org/officeDocument/2006/relationships/hyperlink" Target="https://login.consultant.ru/link/?req=doc&amp;base=RLAW256&amp;n=166225&amp;dst=108671" TargetMode="External"/><Relationship Id="rId30" Type="http://schemas.openxmlformats.org/officeDocument/2006/relationships/hyperlink" Target="https://login.consultant.ru/link/?req=doc&amp;base=RLAW256&amp;n=166225&amp;dst=109806" TargetMode="External"/><Relationship Id="rId35" Type="http://schemas.openxmlformats.org/officeDocument/2006/relationships/hyperlink" Target="https://login.consultant.ru/link/?req=doc&amp;base=RLAW256&amp;n=166225&amp;dst=110286" TargetMode="External"/><Relationship Id="rId43" Type="http://schemas.openxmlformats.org/officeDocument/2006/relationships/hyperlink" Target="https://login.consultant.ru/link/?req=doc&amp;base=RLAW256&amp;n=166225&amp;dst=1115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4135</Words>
  <Characters>23572</Characters>
  <Application>Microsoft Office Word</Application>
  <DocSecurity>0</DocSecurity>
  <Lines>196</Lines>
  <Paragraphs>55</Paragraphs>
  <ScaleCrop>false</ScaleCrop>
  <Company>Reanimator Extreme Edition</Company>
  <LinksUpToDate>false</LinksUpToDate>
  <CharactersWithSpaces>27652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2024-04-27T06:55:00Z</dcterms:created>
  <dcterms:modified xsi:type="dcterms:W3CDTF">2024-04-27T06:56:00Z</dcterms:modified>
</cp:coreProperties>
</file>