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01" w:rsidRPr="009B4ED4" w:rsidRDefault="009B4ED4" w:rsidP="009B4ED4">
      <w:pPr>
        <w:jc w:val="right"/>
        <w:rPr>
          <w:sz w:val="24"/>
          <w:szCs w:val="24"/>
        </w:rPr>
      </w:pPr>
      <w:r w:rsidRPr="009B4ED4">
        <w:rPr>
          <w:sz w:val="24"/>
          <w:szCs w:val="24"/>
        </w:rPr>
        <w:t>ПРОЕКТ</w:t>
      </w: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925301" w:rsidRDefault="00925301" w:rsidP="0024268C">
      <w:pPr>
        <w:jc w:val="center"/>
        <w:rPr>
          <w:b/>
          <w:sz w:val="24"/>
          <w:szCs w:val="24"/>
        </w:rPr>
      </w:pPr>
    </w:p>
    <w:p w:rsidR="00777E46" w:rsidRDefault="00777E46" w:rsidP="005A783C">
      <w:pPr>
        <w:spacing w:line="312" w:lineRule="auto"/>
        <w:jc w:val="center"/>
        <w:rPr>
          <w:sz w:val="24"/>
          <w:szCs w:val="24"/>
        </w:rPr>
      </w:pPr>
    </w:p>
    <w:p w:rsidR="00925301" w:rsidRPr="00CD72A7" w:rsidRDefault="00925301" w:rsidP="005A783C">
      <w:pPr>
        <w:spacing w:line="312" w:lineRule="auto"/>
        <w:jc w:val="center"/>
        <w:rPr>
          <w:sz w:val="24"/>
          <w:szCs w:val="24"/>
        </w:rPr>
      </w:pPr>
    </w:p>
    <w:p w:rsidR="00166101" w:rsidRPr="0080173F" w:rsidRDefault="00166101" w:rsidP="00166101">
      <w:pPr>
        <w:widowControl w:val="0"/>
        <w:autoSpaceDE w:val="0"/>
        <w:autoSpaceDN w:val="0"/>
        <w:adjustRightInd w:val="0"/>
        <w:ind w:right="-2"/>
        <w:jc w:val="center"/>
        <w:rPr>
          <w:bCs/>
          <w:spacing w:val="-2"/>
          <w:szCs w:val="28"/>
        </w:rPr>
      </w:pPr>
      <w:r w:rsidRPr="0080173F">
        <w:rPr>
          <w:bCs/>
          <w:spacing w:val="-2"/>
          <w:szCs w:val="28"/>
        </w:rPr>
        <w:t>О внесении изменени</w:t>
      </w:r>
      <w:r w:rsidR="00895FE3" w:rsidRPr="0080173F">
        <w:rPr>
          <w:bCs/>
          <w:spacing w:val="-2"/>
          <w:szCs w:val="28"/>
        </w:rPr>
        <w:t>й</w:t>
      </w:r>
      <w:r w:rsidRPr="0080173F">
        <w:rPr>
          <w:bCs/>
          <w:spacing w:val="-2"/>
          <w:szCs w:val="28"/>
        </w:rPr>
        <w:t xml:space="preserve"> в постановление Правительства Самарской области от 23.12.2019 № 974 «Об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бюджетов»</w:t>
      </w:r>
    </w:p>
    <w:p w:rsidR="00166101" w:rsidRPr="0080173F" w:rsidRDefault="00166101" w:rsidP="00166101">
      <w:pPr>
        <w:jc w:val="center"/>
        <w:rPr>
          <w:szCs w:val="28"/>
        </w:rPr>
      </w:pPr>
    </w:p>
    <w:p w:rsidR="00166101" w:rsidRPr="0080173F" w:rsidRDefault="00166101" w:rsidP="00166101">
      <w:pPr>
        <w:jc w:val="center"/>
        <w:rPr>
          <w:szCs w:val="28"/>
        </w:rPr>
      </w:pPr>
    </w:p>
    <w:p w:rsidR="00166101" w:rsidRPr="0080173F" w:rsidRDefault="00166101" w:rsidP="00166101">
      <w:pPr>
        <w:jc w:val="center"/>
        <w:rPr>
          <w:szCs w:val="28"/>
        </w:rPr>
      </w:pPr>
    </w:p>
    <w:p w:rsidR="00274D06" w:rsidRPr="0080173F" w:rsidRDefault="00274D06" w:rsidP="00274D06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80173F">
        <w:rPr>
          <w:spacing w:val="-2"/>
          <w:szCs w:val="28"/>
        </w:rPr>
        <w:t>В соответствии со статьей 138.4 Бюджетного кодекса Российской Федерации, статьей 10.1 Закона Самарской области «О бюджетном устройстве и бюджетном процессе в Самарской области» Правительство Самарской области ПОСТАНОВЛЯЕТ:</w:t>
      </w:r>
    </w:p>
    <w:p w:rsidR="00274D06" w:rsidRPr="0080173F" w:rsidRDefault="00274D06" w:rsidP="00274D06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80173F">
        <w:rPr>
          <w:spacing w:val="-2"/>
          <w:szCs w:val="28"/>
        </w:rPr>
        <w:t xml:space="preserve">1. Внести в постановление Правительства Самарской области </w:t>
      </w:r>
      <w:r w:rsidRPr="0080173F">
        <w:rPr>
          <w:spacing w:val="-2"/>
          <w:szCs w:val="28"/>
        </w:rPr>
        <w:br/>
        <w:t>от 23.12.2019 № 974 «Об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бюджетов» следующ</w:t>
      </w:r>
      <w:r w:rsidR="00423390" w:rsidRPr="0080173F">
        <w:rPr>
          <w:spacing w:val="-2"/>
          <w:szCs w:val="28"/>
        </w:rPr>
        <w:t>ие</w:t>
      </w:r>
      <w:r w:rsidRPr="0080173F">
        <w:rPr>
          <w:spacing w:val="-2"/>
          <w:szCs w:val="28"/>
        </w:rPr>
        <w:t xml:space="preserve"> изменени</w:t>
      </w:r>
      <w:r w:rsidR="00423390" w:rsidRPr="0080173F">
        <w:rPr>
          <w:spacing w:val="-2"/>
          <w:szCs w:val="28"/>
        </w:rPr>
        <w:t>я</w:t>
      </w:r>
      <w:r w:rsidRPr="0080173F">
        <w:rPr>
          <w:spacing w:val="-2"/>
          <w:szCs w:val="28"/>
        </w:rPr>
        <w:t>:</w:t>
      </w:r>
    </w:p>
    <w:p w:rsidR="00274D06" w:rsidRPr="0080173F" w:rsidRDefault="00274D06" w:rsidP="00274D06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80173F">
        <w:rPr>
          <w:szCs w:val="28"/>
        </w:rPr>
        <w:t>в Методике распределения дотаций местным бюджетам на поддержку мер по обеспечению сбалансированности местных бюджетов:</w:t>
      </w:r>
    </w:p>
    <w:p w:rsidR="00274D06" w:rsidRPr="0080173F" w:rsidRDefault="00274D06" w:rsidP="000C5C94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80173F">
        <w:rPr>
          <w:spacing w:val="-2"/>
        </w:rPr>
        <w:t>абзац д</w:t>
      </w:r>
      <w:r w:rsidR="000C5C94" w:rsidRPr="0080173F">
        <w:rPr>
          <w:spacing w:val="-2"/>
        </w:rPr>
        <w:t>евятн</w:t>
      </w:r>
      <w:r w:rsidRPr="0080173F">
        <w:rPr>
          <w:spacing w:val="-2"/>
        </w:rPr>
        <w:t xml:space="preserve">адцатый пункта 2.5 </w:t>
      </w:r>
      <w:r w:rsidRPr="0080173F">
        <w:rPr>
          <w:spacing w:val="-2"/>
          <w:szCs w:val="28"/>
        </w:rPr>
        <w:t>изложить в следующей редакции:</w:t>
      </w:r>
    </w:p>
    <w:p w:rsidR="00274D06" w:rsidRPr="0080173F" w:rsidRDefault="00274D06" w:rsidP="00A56989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80173F">
        <w:rPr>
          <w:spacing w:val="-2"/>
        </w:rPr>
        <w:t>«</w:t>
      </w:r>
      <w:r w:rsidR="000C5C94" w:rsidRPr="0080173F">
        <w:rPr>
          <w:spacing w:val="-2"/>
        </w:rPr>
        <w:t>налога, взимаемого в связи с применением патентной системы налогообложения</w:t>
      </w:r>
      <w:r w:rsidR="0072637E" w:rsidRPr="0080173F">
        <w:rPr>
          <w:spacing w:val="-2"/>
        </w:rPr>
        <w:t>,</w:t>
      </w:r>
      <w:r w:rsidR="000C5C94" w:rsidRPr="0080173F">
        <w:rPr>
          <w:spacing w:val="-2"/>
        </w:rPr>
        <w:t xml:space="preserve"> </w:t>
      </w:r>
      <w:r w:rsidR="0072637E" w:rsidRPr="0080173F">
        <w:rPr>
          <w:spacing w:val="-2"/>
        </w:rPr>
        <w:t>–</w:t>
      </w:r>
      <w:r w:rsidR="000C5C94" w:rsidRPr="0080173F">
        <w:rPr>
          <w:spacing w:val="-2"/>
        </w:rPr>
        <w:t xml:space="preserve"> 1</w:t>
      </w:r>
      <w:r w:rsidRPr="0080173F">
        <w:rPr>
          <w:spacing w:val="-2"/>
        </w:rPr>
        <w:t>»</w:t>
      </w:r>
      <w:r w:rsidR="00717C2F" w:rsidRPr="0080173F">
        <w:rPr>
          <w:spacing w:val="-2"/>
        </w:rPr>
        <w:t>;</w:t>
      </w:r>
    </w:p>
    <w:p w:rsidR="004A6613" w:rsidRPr="0080173F" w:rsidRDefault="00D17E13" w:rsidP="004A6613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80173F">
        <w:rPr>
          <w:spacing w:val="-2"/>
        </w:rPr>
        <w:lastRenderedPageBreak/>
        <w:t xml:space="preserve">в абзаце восьмом пункта 2.6 формулу </w:t>
      </w:r>
      <w:r w:rsidR="004A6613" w:rsidRPr="0080173F">
        <w:rPr>
          <w:spacing w:val="-2"/>
        </w:rPr>
        <w:t>изложить в следующе</w:t>
      </w:r>
      <w:r w:rsidR="00A56989" w:rsidRPr="0080173F">
        <w:rPr>
          <w:spacing w:val="-2"/>
        </w:rPr>
        <w:t>й</w:t>
      </w:r>
      <w:r w:rsidR="004A6613" w:rsidRPr="0080173F">
        <w:rPr>
          <w:spacing w:val="-2"/>
        </w:rPr>
        <w:t xml:space="preserve"> редакции:</w:t>
      </w:r>
    </w:p>
    <w:p w:rsidR="004A6613" w:rsidRPr="0080173F" w:rsidRDefault="004A6613" w:rsidP="00D17E13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80173F">
        <w:rPr>
          <w:spacing w:val="-2"/>
        </w:rPr>
        <w:t>«</w:t>
      </w:r>
      <m:oMath>
        <m:r>
          <m:rPr>
            <m:sty m:val="p"/>
          </m:rPr>
          <w:rPr>
            <w:rFonts w:ascii="Cambria Math" w:hAnsi="Cambria Math"/>
            <w:szCs w:val="28"/>
          </w:rPr>
          <m:t>Пнифл</m:t>
        </m:r>
        <m:r>
          <m:rPr>
            <m:sty m:val="p"/>
          </m:rPr>
          <w:rPr>
            <w:rFonts w:ascii="Cambria Math" w:hAnsi="Cambria Math" w:cs="Cambria Math"/>
            <w:spacing w:val="-2"/>
          </w:rPr>
          <m:t>=</m:t>
        </m:r>
        <m:sSub>
          <m:sSubPr>
            <m:ctrlPr>
              <w:rPr>
                <w:rFonts w:ascii="Cambria Math" w:hAnsi="Cambria Math"/>
                <w:spacing w:val="-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-2"/>
              </w:rPr>
              <m:t>НИФЛ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-2"/>
              </w:rPr>
              <m:t>5мн</m:t>
            </m:r>
          </m:sub>
        </m:sSub>
      </m:oMath>
      <w:r w:rsidRPr="0080173F">
        <w:rPr>
          <w:spacing w:val="-2"/>
        </w:rPr>
        <w:t>»</w:t>
      </w:r>
      <w:r w:rsidR="00895FE3" w:rsidRPr="0080173F">
        <w:rPr>
          <w:spacing w:val="-2"/>
        </w:rPr>
        <w:t>;</w:t>
      </w:r>
    </w:p>
    <w:p w:rsidR="004A6613" w:rsidRPr="0080173F" w:rsidRDefault="00D55F13" w:rsidP="00D17E13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80173F">
        <w:rPr>
          <w:spacing w:val="-2"/>
        </w:rPr>
        <w:t>в пункте 3.2:</w:t>
      </w:r>
    </w:p>
    <w:p w:rsidR="00D02923" w:rsidRPr="0080173F" w:rsidRDefault="00D02923" w:rsidP="00D17E13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80173F">
        <w:rPr>
          <w:spacing w:val="-2"/>
        </w:rPr>
        <w:t>в абзаце восьмом цифру «0,85» заменить цифрой «0,485»;</w:t>
      </w:r>
    </w:p>
    <w:p w:rsidR="00D02923" w:rsidRPr="0080173F" w:rsidRDefault="00D02923" w:rsidP="00D17E13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80173F">
        <w:rPr>
          <w:spacing w:val="-2"/>
        </w:rPr>
        <w:t>в абзаце девятом цифру</w:t>
      </w:r>
      <w:r w:rsidR="00E9062A" w:rsidRPr="0080173F">
        <w:rPr>
          <w:spacing w:val="-2"/>
        </w:rPr>
        <w:t xml:space="preserve"> «0,95» заменить цифрой «0,485»;</w:t>
      </w:r>
    </w:p>
    <w:p w:rsidR="00E9062A" w:rsidRPr="0080173F" w:rsidRDefault="00E9062A" w:rsidP="00E9062A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80173F">
        <w:rPr>
          <w:spacing w:val="-2"/>
          <w:szCs w:val="28"/>
        </w:rPr>
        <w:t>в правилах и условиях предоставления из областного бюджета дотаций местным бюджетам на поддержку мер по обеспечению сбалансированности местных бюджетов:</w:t>
      </w:r>
    </w:p>
    <w:p w:rsidR="00E9062A" w:rsidRPr="0080173F" w:rsidRDefault="00E9062A" w:rsidP="00E9062A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80173F">
        <w:rPr>
          <w:spacing w:val="-2"/>
          <w:szCs w:val="28"/>
        </w:rPr>
        <w:t xml:space="preserve">в </w:t>
      </w:r>
      <w:r w:rsidR="001B6ED4" w:rsidRPr="0080173F">
        <w:rPr>
          <w:spacing w:val="-2"/>
        </w:rPr>
        <w:t>пункте 5</w:t>
      </w:r>
      <w:r w:rsidRPr="0080173F">
        <w:rPr>
          <w:spacing w:val="-2"/>
        </w:rPr>
        <w:t>:</w:t>
      </w:r>
    </w:p>
    <w:p w:rsidR="00C21522" w:rsidRPr="0080173F" w:rsidRDefault="00C21522" w:rsidP="00C21522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80173F">
        <w:rPr>
          <w:spacing w:val="-2"/>
        </w:rPr>
        <w:t>в абзаце шестом формулу изложить в следующе</w:t>
      </w:r>
      <w:r w:rsidR="00A56989" w:rsidRPr="0080173F">
        <w:rPr>
          <w:spacing w:val="-2"/>
        </w:rPr>
        <w:t>й</w:t>
      </w:r>
      <w:r w:rsidRPr="0080173F">
        <w:rPr>
          <w:spacing w:val="-2"/>
        </w:rPr>
        <w:t xml:space="preserve"> редакции:</w:t>
      </w:r>
    </w:p>
    <w:p w:rsidR="00C21522" w:rsidRPr="0080173F" w:rsidRDefault="00C21522" w:rsidP="00C21522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80173F">
        <w:rPr>
          <w:spacing w:val="-2"/>
        </w:rPr>
        <w:t>«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Дг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pacing w:val="-2"/>
          </w:rPr>
          <m:t>=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Дб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>ог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×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-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Дп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>ог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-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Ду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-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Дуг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Pr="0080173F">
        <w:rPr>
          <w:spacing w:val="-2"/>
        </w:rPr>
        <w:t>»;</w:t>
      </w:r>
    </w:p>
    <w:p w:rsidR="00C21522" w:rsidRPr="0080173F" w:rsidRDefault="00C21522" w:rsidP="00C21522">
      <w:pPr>
        <w:pStyle w:val="ConsPlusTitle"/>
        <w:widowControl w:val="0"/>
        <w:spacing w:line="360" w:lineRule="auto"/>
        <w:ind w:firstLine="709"/>
        <w:jc w:val="both"/>
        <w:outlineLvl w:val="0"/>
        <w:rPr>
          <w:b w:val="0"/>
          <w:spacing w:val="-2"/>
        </w:rPr>
      </w:pPr>
      <w:r w:rsidRPr="0080173F">
        <w:rPr>
          <w:b w:val="0"/>
          <w:spacing w:val="-2"/>
        </w:rPr>
        <w:t xml:space="preserve">после абзаца седьмого дополнить абзацами следующего содержания: </w:t>
      </w:r>
    </w:p>
    <w:p w:rsidR="00C21522" w:rsidRPr="0080173F" w:rsidRDefault="00C21522" w:rsidP="007E51B8">
      <w:pPr>
        <w:pStyle w:val="ConsPlusTitle"/>
        <w:widowControl w:val="0"/>
        <w:spacing w:line="360" w:lineRule="auto"/>
        <w:ind w:firstLine="709"/>
        <w:jc w:val="both"/>
        <w:outlineLvl w:val="0"/>
        <w:rPr>
          <w:b w:val="0"/>
          <w:spacing w:val="-2"/>
        </w:rPr>
      </w:pPr>
      <w:r w:rsidRPr="0080173F">
        <w:rPr>
          <w:b w:val="0"/>
          <w:spacing w:val="-2"/>
        </w:rPr>
        <w:t>«</w:t>
      </w:r>
      <m:oMath>
        <m:sSub>
          <m:sSubPr>
            <m:ctrlPr>
              <w:rPr>
                <w:rFonts w:ascii="Cambria Math" w:eastAsia="Times New Roman" w:hAnsi="Cambria Math"/>
                <w:b w:val="0"/>
                <w:bCs w:val="0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Дуг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7E51B8" w:rsidRPr="0080173F">
        <w:rPr>
          <w:b w:val="0"/>
          <w:spacing w:val="-2"/>
        </w:rPr>
        <w:t xml:space="preserve"> </w:t>
      </w:r>
      <w:r w:rsidRPr="0080173F">
        <w:rPr>
          <w:spacing w:val="-2"/>
          <w:lang w:eastAsia="ar-SA"/>
        </w:rPr>
        <w:t>–</w:t>
      </w:r>
      <w:r w:rsidRPr="0080173F">
        <w:rPr>
          <w:b w:val="0"/>
          <w:spacing w:val="-2"/>
        </w:rPr>
        <w:t xml:space="preserve"> сумма, не подлежащая перечислению </w:t>
      </w:r>
      <w:proofErr w:type="spellStart"/>
      <w:r w:rsidRPr="0080173F">
        <w:rPr>
          <w:b w:val="0"/>
          <w:spacing w:val="-2"/>
        </w:rPr>
        <w:t>i-му</w:t>
      </w:r>
      <w:proofErr w:type="spellEnd"/>
      <w:r w:rsidRPr="0080173F">
        <w:rPr>
          <w:b w:val="0"/>
          <w:spacing w:val="-2"/>
        </w:rPr>
        <w:t xml:space="preserve"> муниципальному образованию при подведении итогов за отчетный год на основании решения Правительства Самарской области, </w:t>
      </w:r>
      <w:proofErr w:type="gramStart"/>
      <w:r w:rsidRPr="0080173F">
        <w:rPr>
          <w:b w:val="0"/>
          <w:spacing w:val="-2"/>
        </w:rPr>
        <w:t>за</w:t>
      </w:r>
      <w:proofErr w:type="gramEnd"/>
      <w:r w:rsidRPr="0080173F">
        <w:rPr>
          <w:b w:val="0"/>
          <w:spacing w:val="-2"/>
        </w:rPr>
        <w:t>:</w:t>
      </w:r>
    </w:p>
    <w:p w:rsidR="00C21522" w:rsidRPr="0080173F" w:rsidRDefault="00C21522" w:rsidP="00C21522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proofErr w:type="gramStart"/>
      <w:r w:rsidRPr="0080173F">
        <w:rPr>
          <w:spacing w:val="-2"/>
          <w:szCs w:val="28"/>
        </w:rPr>
        <w:t xml:space="preserve">увеличение уровня муниципального долга свыше 50 процентов от общего годового объема доходов местного бюджета без учета безвозмездных поступлений и (или) поступлений налоговых доходов по дополнительным нормативам отчислений по итогам отчетного года – </w:t>
      </w:r>
      <w:r w:rsidRPr="0080173F">
        <w:rPr>
          <w:spacing w:val="-2"/>
          <w:szCs w:val="28"/>
        </w:rPr>
        <w:br/>
        <w:t>для муниципальных образований, в бюджетах которых на начало отчетного года муниципальный долг не превышал 50 процентов от общего годового объема доходов местного бюджета без учета безвозмездных поступлений</w:t>
      </w:r>
      <w:proofErr w:type="gramEnd"/>
      <w:r w:rsidRPr="0080173F">
        <w:rPr>
          <w:spacing w:val="-2"/>
          <w:szCs w:val="28"/>
        </w:rPr>
        <w:t xml:space="preserve"> и (или) поступлений налоговых доходов по дополнительным нормативам отчислений;</w:t>
      </w:r>
    </w:p>
    <w:p w:rsidR="00C21522" w:rsidRPr="0080173F" w:rsidRDefault="00C21522" w:rsidP="00C21522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proofErr w:type="gramStart"/>
      <w:r w:rsidRPr="0080173F">
        <w:rPr>
          <w:spacing w:val="-2"/>
          <w:szCs w:val="28"/>
        </w:rPr>
        <w:t xml:space="preserve">сокращение уровня муниципального долга менее чем до 50 процентов от общего годового объема доходов местного бюджета без учета безвозмездных поступлений и (или) поступлений налоговых доходов по дополнительным нормативам отчислений по итогам отчетного года – </w:t>
      </w:r>
      <w:r w:rsidRPr="0080173F">
        <w:rPr>
          <w:spacing w:val="-2"/>
          <w:szCs w:val="28"/>
        </w:rPr>
        <w:br/>
        <w:t xml:space="preserve">для муниципальных образований, в бюджетах которых на начало отчетного </w:t>
      </w:r>
      <w:r w:rsidRPr="0080173F">
        <w:rPr>
          <w:spacing w:val="-2"/>
          <w:szCs w:val="28"/>
        </w:rPr>
        <w:lastRenderedPageBreak/>
        <w:t xml:space="preserve">года муниципальный долг составлял от 50 до 55 процентов включительно </w:t>
      </w:r>
      <w:r w:rsidRPr="0080173F">
        <w:rPr>
          <w:spacing w:val="-2"/>
          <w:szCs w:val="28"/>
        </w:rPr>
        <w:br/>
        <w:t>от общего годового объема доходов местного бюджета без</w:t>
      </w:r>
      <w:proofErr w:type="gramEnd"/>
      <w:r w:rsidRPr="0080173F">
        <w:rPr>
          <w:spacing w:val="-2"/>
          <w:szCs w:val="28"/>
        </w:rPr>
        <w:t xml:space="preserve"> учета безвозмездных поступлений и (или) поступлений налоговых доходов по дополнительным нормативам отчислений;</w:t>
      </w:r>
    </w:p>
    <w:p w:rsidR="00C21522" w:rsidRPr="0080173F" w:rsidRDefault="00C21522" w:rsidP="00C21522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proofErr w:type="gramStart"/>
      <w:r w:rsidRPr="0080173F">
        <w:rPr>
          <w:spacing w:val="-2"/>
          <w:szCs w:val="28"/>
        </w:rPr>
        <w:t>сокращение уровня муниципального долга менее чем на 5 процентов от общего годового объема доходов местного бюджета без учета безвозмездных поступлений и (или) поступлений налоговых доходов по дополнительным нормативам отчислений по итогам отчетного года по сравнению с уровнем долга на начало отчетного года – для муниципальных образований, в бюджетах которых на начало отчетного года муниципальный долг превышал 55 процентов от общего годового</w:t>
      </w:r>
      <w:proofErr w:type="gramEnd"/>
      <w:r w:rsidRPr="0080173F">
        <w:rPr>
          <w:spacing w:val="-2"/>
          <w:szCs w:val="28"/>
        </w:rPr>
        <w:t xml:space="preserve"> объема доходов местного бюджета без учета безвозмездных поступлений и (или) поступлений налоговых доходов по дополнительным нормативам отчислений.</w:t>
      </w:r>
    </w:p>
    <w:p w:rsidR="00C21522" w:rsidRPr="0080173F" w:rsidRDefault="00605E87" w:rsidP="004648F9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Дуг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i</m:t>
            </m:r>
          </m:sub>
        </m:sSub>
      </m:oMath>
      <w:r w:rsidR="00143722" w:rsidRPr="0080173F">
        <w:rPr>
          <w:spacing w:val="-2"/>
          <w:szCs w:val="28"/>
        </w:rPr>
        <w:t xml:space="preserve"> </w:t>
      </w:r>
      <w:proofErr w:type="gramStart"/>
      <w:r w:rsidR="00C21522" w:rsidRPr="0080173F">
        <w:rPr>
          <w:spacing w:val="-2"/>
          <w:szCs w:val="28"/>
        </w:rPr>
        <w:t xml:space="preserve">рассчитывается как объём превышения предельных значений </w:t>
      </w:r>
      <w:r w:rsidR="004648F9" w:rsidRPr="0080173F">
        <w:rPr>
          <w:spacing w:val="-2"/>
          <w:szCs w:val="28"/>
        </w:rPr>
        <w:t xml:space="preserve">уровня муниципального долга </w:t>
      </w:r>
      <w:r w:rsidR="00C21522" w:rsidRPr="0080173F">
        <w:rPr>
          <w:spacing w:val="-2"/>
          <w:szCs w:val="28"/>
        </w:rPr>
        <w:t>по итогам отчетного года, установленных абзацами</w:t>
      </w:r>
      <w:r w:rsidR="00143722" w:rsidRPr="0080173F">
        <w:rPr>
          <w:spacing w:val="-2"/>
          <w:szCs w:val="28"/>
        </w:rPr>
        <w:t xml:space="preserve"> с восьмого по одиннадцатый настоящего пункта</w:t>
      </w:r>
      <w:r w:rsidR="00C21522" w:rsidRPr="0080173F">
        <w:rPr>
          <w:spacing w:val="-2"/>
          <w:szCs w:val="28"/>
        </w:rPr>
        <w:t xml:space="preserve">, но не более </w:t>
      </w:r>
      <w:r w:rsidR="004648F9" w:rsidRPr="0080173F">
        <w:rPr>
          <w:spacing w:val="-2"/>
          <w:szCs w:val="28"/>
        </w:rPr>
        <w:br/>
      </w:r>
      <w:r w:rsidR="00C21522" w:rsidRPr="0080173F">
        <w:rPr>
          <w:spacing w:val="-2"/>
          <w:szCs w:val="28"/>
        </w:rPr>
        <w:t>5 процентов от годового объёма дотаций</w:t>
      </w:r>
      <w:r w:rsidR="00CB1CCE" w:rsidRPr="0080173F">
        <w:rPr>
          <w:szCs w:val="28"/>
        </w:rPr>
        <w:t xml:space="preserve">, </w:t>
      </w:r>
      <w:r w:rsidR="004648F9" w:rsidRPr="0080173F">
        <w:rPr>
          <w:szCs w:val="28"/>
        </w:rPr>
        <w:t>предусмотренного</w:t>
      </w:r>
      <w:r w:rsidR="00CB1CCE" w:rsidRPr="0080173F">
        <w:rPr>
          <w:szCs w:val="28"/>
        </w:rPr>
        <w:t xml:space="preserve"> бюджету i-го </w:t>
      </w:r>
      <w:r w:rsidR="00CB1CCE" w:rsidRPr="0080173F">
        <w:rPr>
          <w:spacing w:val="-2"/>
          <w:szCs w:val="28"/>
        </w:rPr>
        <w:t>муниципального образования в текущем финансовом году в соответствии с пунктом 1.1 методики распределения дотаций местным бюджетам на поддержку мер по обеспечению сбалансированности местных бюджетов</w:t>
      </w:r>
      <w:r w:rsidR="00C21522" w:rsidRPr="0080173F">
        <w:rPr>
          <w:spacing w:val="-2"/>
          <w:szCs w:val="28"/>
        </w:rPr>
        <w:t>.</w:t>
      </w:r>
      <w:proofErr w:type="gramEnd"/>
    </w:p>
    <w:p w:rsidR="00C21522" w:rsidRPr="0080173F" w:rsidRDefault="00C21522" w:rsidP="004648F9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proofErr w:type="gramStart"/>
      <w:r w:rsidRPr="0080173F">
        <w:rPr>
          <w:spacing w:val="-2"/>
          <w:szCs w:val="28"/>
        </w:rPr>
        <w:t>Допускается превышение предельных значений</w:t>
      </w:r>
      <w:r w:rsidR="004648F9" w:rsidRPr="0080173F">
        <w:rPr>
          <w:spacing w:val="-2"/>
          <w:szCs w:val="28"/>
        </w:rPr>
        <w:t xml:space="preserve"> уровня муниципального долга</w:t>
      </w:r>
      <w:r w:rsidRPr="0080173F">
        <w:rPr>
          <w:spacing w:val="-2"/>
          <w:szCs w:val="28"/>
        </w:rPr>
        <w:t xml:space="preserve">, установленных абзацами с восьмого по одиннадцатый настоящего пункта, на сумму расходов, связанных с финансированием мероприятий по реализации постановления Правительства Российской Федерации от 03.10.2022 № 1745 </w:t>
      </w:r>
      <w:r w:rsidR="004648F9" w:rsidRPr="0080173F">
        <w:rPr>
          <w:spacing w:val="-2"/>
          <w:szCs w:val="28"/>
        </w:rPr>
        <w:br/>
      </w:r>
      <w:r w:rsidRPr="0080173F">
        <w:rPr>
          <w:spacing w:val="-2"/>
          <w:szCs w:val="28"/>
        </w:rPr>
        <w:t xml:space="preserve">«О специальной мере в сфере экономики и внесении изменения в постановление Правительства Российской Федерации от 30 апреля 2020 г. № 616», которое не учитывается при расчете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Дуг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Pr="0080173F">
        <w:rPr>
          <w:spacing w:val="-2"/>
          <w:szCs w:val="28"/>
        </w:rPr>
        <w:t>.</w:t>
      </w:r>
      <w:proofErr w:type="gramEnd"/>
    </w:p>
    <w:p w:rsidR="004648F9" w:rsidRPr="0080173F" w:rsidRDefault="004648F9" w:rsidP="004648F9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80173F">
        <w:rPr>
          <w:spacing w:val="-2"/>
          <w:szCs w:val="28"/>
        </w:rPr>
        <w:lastRenderedPageBreak/>
        <w:t xml:space="preserve">Превышение предельных значений уровня муниципального долга, установленных абзацами с восьмого по одиннадцатый настоящего пункта, не учитывается при определении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Дуг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Pr="0080173F">
        <w:rPr>
          <w:spacing w:val="-2"/>
          <w:szCs w:val="28"/>
        </w:rPr>
        <w:t xml:space="preserve"> в следующих случаях:</w:t>
      </w:r>
    </w:p>
    <w:p w:rsidR="00C21522" w:rsidRPr="0080173F" w:rsidRDefault="00C21522" w:rsidP="00C21522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80173F">
        <w:rPr>
          <w:spacing w:val="-2"/>
          <w:szCs w:val="28"/>
        </w:rPr>
        <w:t>сокращени</w:t>
      </w:r>
      <w:r w:rsidR="00B94258" w:rsidRPr="0080173F">
        <w:rPr>
          <w:spacing w:val="-2"/>
          <w:szCs w:val="28"/>
        </w:rPr>
        <w:t>е</w:t>
      </w:r>
      <w:r w:rsidRPr="0080173F">
        <w:rPr>
          <w:spacing w:val="-2"/>
          <w:szCs w:val="28"/>
        </w:rPr>
        <w:t xml:space="preserve"> фактически поступивших доходов</w:t>
      </w:r>
      <w:r w:rsidR="00B94258" w:rsidRPr="0080173F">
        <w:rPr>
          <w:spacing w:val="-2"/>
          <w:szCs w:val="28"/>
        </w:rPr>
        <w:t xml:space="preserve"> (без учета безвозмездных поступлений)</w:t>
      </w:r>
      <w:r w:rsidRPr="0080173F">
        <w:rPr>
          <w:spacing w:val="-2"/>
          <w:szCs w:val="28"/>
        </w:rPr>
        <w:t xml:space="preserve"> по итогам отчетного года, в сравнении с предыдущим годом;</w:t>
      </w:r>
    </w:p>
    <w:p w:rsidR="00C21522" w:rsidRPr="0080173F" w:rsidRDefault="00C21522" w:rsidP="00C21522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80173F">
        <w:rPr>
          <w:spacing w:val="-2"/>
          <w:szCs w:val="28"/>
        </w:rPr>
        <w:t xml:space="preserve">прекращение полномочий главы </w:t>
      </w:r>
      <w:r w:rsidR="008E117F" w:rsidRPr="0080173F">
        <w:rPr>
          <w:spacing w:val="-2"/>
          <w:szCs w:val="28"/>
        </w:rPr>
        <w:t xml:space="preserve">местной </w:t>
      </w:r>
      <w:r w:rsidRPr="0080173F">
        <w:rPr>
          <w:spacing w:val="-2"/>
          <w:szCs w:val="28"/>
        </w:rPr>
        <w:t>администрации муниципального образования Самарской области</w:t>
      </w:r>
      <w:r w:rsidR="004648F9" w:rsidRPr="0080173F">
        <w:rPr>
          <w:spacing w:val="-2"/>
          <w:szCs w:val="28"/>
        </w:rPr>
        <w:t xml:space="preserve"> </w:t>
      </w:r>
      <w:r w:rsidRPr="0080173F">
        <w:rPr>
          <w:spacing w:val="-2"/>
          <w:szCs w:val="28"/>
        </w:rPr>
        <w:t>в течение отчетного года;</w:t>
      </w:r>
      <w:r w:rsidR="00B94258" w:rsidRPr="0080173F">
        <w:rPr>
          <w:spacing w:val="-2"/>
          <w:szCs w:val="28"/>
        </w:rPr>
        <w:t xml:space="preserve"> </w:t>
      </w:r>
    </w:p>
    <w:p w:rsidR="00C21522" w:rsidRPr="0080173F" w:rsidRDefault="00C21522" w:rsidP="00C21522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80173F">
        <w:rPr>
          <w:spacing w:val="-2"/>
          <w:szCs w:val="28"/>
        </w:rPr>
        <w:t>возникновение обстоятельств непреодолимой силы (чрезвычайных ситуаций), препятствующих выполнению муниципальным образованием Самарской области соответствующих предельных значений муниципального долга</w:t>
      </w:r>
      <w:proofErr w:type="gramStart"/>
      <w:r w:rsidRPr="0080173F">
        <w:rPr>
          <w:spacing w:val="-2"/>
          <w:szCs w:val="28"/>
        </w:rPr>
        <w:t>.».</w:t>
      </w:r>
      <w:proofErr w:type="gramEnd"/>
    </w:p>
    <w:p w:rsidR="00092EFE" w:rsidRPr="0080173F" w:rsidRDefault="00092EFE" w:rsidP="00092EFE">
      <w:pPr>
        <w:widowControl w:val="0"/>
        <w:autoSpaceDE w:val="0"/>
        <w:autoSpaceDN w:val="0"/>
        <w:adjustRightInd w:val="0"/>
        <w:spacing w:line="353" w:lineRule="auto"/>
        <w:ind w:firstLine="709"/>
        <w:rPr>
          <w:szCs w:val="28"/>
        </w:rPr>
      </w:pPr>
      <w:r w:rsidRPr="0080173F">
        <w:rPr>
          <w:szCs w:val="28"/>
        </w:rPr>
        <w:t xml:space="preserve">2. Опубликовать настоящее постановление в средствах массовой информации и на официальном сайте Правительства Самарской области </w:t>
      </w:r>
      <w:r w:rsidRPr="0080173F">
        <w:rPr>
          <w:szCs w:val="28"/>
        </w:rPr>
        <w:br/>
        <w:t>в сети Интернет.</w:t>
      </w:r>
    </w:p>
    <w:p w:rsidR="003A197F" w:rsidRPr="0080173F" w:rsidRDefault="001B6ED4" w:rsidP="003A197F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80173F">
        <w:rPr>
          <w:rFonts w:eastAsia="Calibri"/>
          <w:szCs w:val="28"/>
          <w:lang w:eastAsia="en-US"/>
        </w:rPr>
        <w:t>3. Настоящее постановление вступает в силу со дня его официального опубликования, за исключением абзац</w:t>
      </w:r>
      <w:r w:rsidR="003A4A85" w:rsidRPr="0080173F">
        <w:rPr>
          <w:rFonts w:eastAsia="Calibri"/>
          <w:szCs w:val="28"/>
          <w:lang w:eastAsia="en-US"/>
        </w:rPr>
        <w:t>ев</w:t>
      </w:r>
      <w:r w:rsidRPr="0080173F">
        <w:rPr>
          <w:rFonts w:eastAsia="Calibri"/>
          <w:szCs w:val="28"/>
          <w:lang w:eastAsia="en-US"/>
        </w:rPr>
        <w:t xml:space="preserve"> </w:t>
      </w:r>
      <w:r w:rsidR="003A4A85" w:rsidRPr="0080173F">
        <w:rPr>
          <w:rFonts w:eastAsia="Calibri"/>
          <w:szCs w:val="28"/>
          <w:lang w:eastAsia="en-US"/>
        </w:rPr>
        <w:t xml:space="preserve">с десятого по двадцать </w:t>
      </w:r>
      <w:r w:rsidR="00C21522" w:rsidRPr="0080173F">
        <w:rPr>
          <w:rFonts w:eastAsia="Calibri"/>
          <w:szCs w:val="28"/>
          <w:lang w:eastAsia="en-US"/>
        </w:rPr>
        <w:t>четвертый</w:t>
      </w:r>
      <w:r w:rsidR="003A4A85" w:rsidRPr="0080173F">
        <w:rPr>
          <w:rFonts w:eastAsia="Calibri"/>
          <w:szCs w:val="28"/>
          <w:lang w:eastAsia="en-US"/>
        </w:rPr>
        <w:t xml:space="preserve"> </w:t>
      </w:r>
      <w:r w:rsidRPr="0080173F">
        <w:rPr>
          <w:rFonts w:eastAsia="Calibri"/>
          <w:szCs w:val="28"/>
          <w:lang w:eastAsia="en-US"/>
        </w:rPr>
        <w:t xml:space="preserve">пункта </w:t>
      </w:r>
      <w:r w:rsidR="003A4A85" w:rsidRPr="0080173F">
        <w:rPr>
          <w:rFonts w:eastAsia="Calibri"/>
          <w:szCs w:val="28"/>
          <w:lang w:eastAsia="en-US"/>
        </w:rPr>
        <w:t>1</w:t>
      </w:r>
      <w:r w:rsidRPr="0080173F">
        <w:rPr>
          <w:rFonts w:eastAsia="Calibri"/>
          <w:szCs w:val="28"/>
          <w:lang w:eastAsia="en-US"/>
        </w:rPr>
        <w:t xml:space="preserve"> настоящего постановления, которые вступают в силу с 1 января 2023 года</w:t>
      </w:r>
      <w:r w:rsidR="00092EFE" w:rsidRPr="0080173F">
        <w:rPr>
          <w:rFonts w:eastAsia="Calibri"/>
          <w:szCs w:val="28"/>
          <w:lang w:eastAsia="en-US"/>
        </w:rPr>
        <w:t xml:space="preserve"> </w:t>
      </w:r>
      <w:r w:rsidR="00E725EF" w:rsidRPr="0080173F">
        <w:rPr>
          <w:szCs w:val="28"/>
        </w:rPr>
        <w:t xml:space="preserve">и </w:t>
      </w:r>
      <w:proofErr w:type="gramStart"/>
      <w:r w:rsidR="00E725EF" w:rsidRPr="0080173F">
        <w:rPr>
          <w:szCs w:val="28"/>
        </w:rPr>
        <w:t>применяются</w:t>
      </w:r>
      <w:proofErr w:type="gramEnd"/>
      <w:r w:rsidR="00E725EF" w:rsidRPr="0080173F">
        <w:rPr>
          <w:szCs w:val="28"/>
        </w:rPr>
        <w:t xml:space="preserve"> </w:t>
      </w:r>
      <w:r w:rsidR="000C7C99" w:rsidRPr="0080173F">
        <w:rPr>
          <w:szCs w:val="28"/>
        </w:rPr>
        <w:t xml:space="preserve">начиная с </w:t>
      </w:r>
      <w:r w:rsidR="000C7C99" w:rsidRPr="0080173F">
        <w:t>распределения</w:t>
      </w:r>
      <w:r w:rsidR="003A197F" w:rsidRPr="0080173F">
        <w:t xml:space="preserve"> в 202</w:t>
      </w:r>
      <w:r w:rsidR="000C7C99" w:rsidRPr="0080173F">
        <w:t>4</w:t>
      </w:r>
      <w:r w:rsidR="003A197F" w:rsidRPr="0080173F">
        <w:t xml:space="preserve"> году между муниципальными образованиями Самарской области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20</w:t>
      </w:r>
      <w:r w:rsidR="000C7C99" w:rsidRPr="0080173F">
        <w:t>23</w:t>
      </w:r>
      <w:r w:rsidR="003A197F" w:rsidRPr="0080173F">
        <w:t xml:space="preserve"> год</w:t>
      </w:r>
      <w:r w:rsidR="000C7C99" w:rsidRPr="0080173F">
        <w:t>.</w:t>
      </w:r>
    </w:p>
    <w:p w:rsidR="00E725EF" w:rsidRPr="0080173F" w:rsidRDefault="00E725EF" w:rsidP="00274D06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</w:p>
    <w:p w:rsidR="00274D06" w:rsidRPr="0080173F" w:rsidRDefault="00274D06" w:rsidP="00274D06">
      <w:pPr>
        <w:widowControl w:val="0"/>
        <w:autoSpaceDE w:val="0"/>
        <w:autoSpaceDN w:val="0"/>
        <w:adjustRightInd w:val="0"/>
        <w:spacing w:line="276" w:lineRule="auto"/>
        <w:rPr>
          <w:szCs w:val="28"/>
        </w:rPr>
      </w:pPr>
    </w:p>
    <w:tbl>
      <w:tblPr>
        <w:tblW w:w="9322" w:type="dxa"/>
        <w:tblLayout w:type="fixed"/>
        <w:tblLook w:val="00A0"/>
      </w:tblPr>
      <w:tblGrid>
        <w:gridCol w:w="3686"/>
        <w:gridCol w:w="5636"/>
      </w:tblGrid>
      <w:tr w:rsidR="00274D06" w:rsidRPr="0080173F" w:rsidTr="008C426C">
        <w:tc>
          <w:tcPr>
            <w:tcW w:w="3686" w:type="dxa"/>
            <w:vAlign w:val="bottom"/>
          </w:tcPr>
          <w:p w:rsidR="00274D06" w:rsidRPr="0080173F" w:rsidRDefault="00274D06" w:rsidP="008C426C">
            <w:pPr>
              <w:jc w:val="center"/>
              <w:rPr>
                <w:szCs w:val="28"/>
                <w:lang w:eastAsia="ar-SA"/>
              </w:rPr>
            </w:pPr>
            <w:r w:rsidRPr="0080173F">
              <w:rPr>
                <w:szCs w:val="28"/>
                <w:lang w:eastAsia="ar-SA"/>
              </w:rPr>
              <w:t xml:space="preserve">Первый </w:t>
            </w:r>
          </w:p>
          <w:p w:rsidR="00274D06" w:rsidRPr="0080173F" w:rsidRDefault="00274D06" w:rsidP="008C426C">
            <w:pPr>
              <w:jc w:val="center"/>
              <w:rPr>
                <w:szCs w:val="28"/>
                <w:lang w:eastAsia="ar-SA"/>
              </w:rPr>
            </w:pPr>
            <w:r w:rsidRPr="0080173F">
              <w:rPr>
                <w:szCs w:val="28"/>
                <w:lang w:eastAsia="ar-SA"/>
              </w:rPr>
              <w:t>вице-губернатор –</w:t>
            </w:r>
          </w:p>
          <w:p w:rsidR="00274D06" w:rsidRPr="0080173F" w:rsidRDefault="00274D06" w:rsidP="008C426C">
            <w:pPr>
              <w:jc w:val="center"/>
              <w:rPr>
                <w:szCs w:val="28"/>
                <w:lang w:eastAsia="ar-SA"/>
              </w:rPr>
            </w:pPr>
            <w:r w:rsidRPr="0080173F">
              <w:rPr>
                <w:szCs w:val="28"/>
                <w:lang w:eastAsia="ar-SA"/>
              </w:rPr>
              <w:t>председатель Правительства</w:t>
            </w:r>
          </w:p>
          <w:p w:rsidR="00274D06" w:rsidRPr="0080173F" w:rsidRDefault="00274D06" w:rsidP="008C426C">
            <w:pPr>
              <w:jc w:val="center"/>
              <w:rPr>
                <w:szCs w:val="28"/>
                <w:lang w:eastAsia="ar-SA"/>
              </w:rPr>
            </w:pPr>
            <w:r w:rsidRPr="0080173F">
              <w:rPr>
                <w:szCs w:val="28"/>
                <w:lang w:eastAsia="ar-SA"/>
              </w:rPr>
              <w:t>Самарской области</w:t>
            </w:r>
          </w:p>
        </w:tc>
        <w:tc>
          <w:tcPr>
            <w:tcW w:w="5636" w:type="dxa"/>
            <w:vAlign w:val="bottom"/>
          </w:tcPr>
          <w:p w:rsidR="00274D06" w:rsidRPr="0080173F" w:rsidRDefault="00274D06" w:rsidP="008C426C">
            <w:pPr>
              <w:jc w:val="center"/>
              <w:rPr>
                <w:szCs w:val="28"/>
                <w:lang w:eastAsia="ar-SA"/>
              </w:rPr>
            </w:pPr>
          </w:p>
          <w:p w:rsidR="00274D06" w:rsidRPr="0080173F" w:rsidRDefault="00274D06" w:rsidP="008C426C">
            <w:pPr>
              <w:jc w:val="right"/>
              <w:rPr>
                <w:szCs w:val="28"/>
                <w:lang w:eastAsia="ar-SA"/>
              </w:rPr>
            </w:pPr>
            <w:r w:rsidRPr="0080173F">
              <w:rPr>
                <w:szCs w:val="28"/>
                <w:lang w:eastAsia="ar-SA"/>
              </w:rPr>
              <w:t>В.В.Кудряшов</w:t>
            </w:r>
          </w:p>
        </w:tc>
      </w:tr>
    </w:tbl>
    <w:p w:rsidR="00274D06" w:rsidRPr="0080173F" w:rsidRDefault="00274D06" w:rsidP="00274D06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DA0498" w:rsidRPr="0080173F" w:rsidRDefault="00DA0498" w:rsidP="00274D06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558E0" w:rsidRPr="0080173F" w:rsidRDefault="007558E0" w:rsidP="00274D06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274D06" w:rsidRDefault="000819FC" w:rsidP="00274D06">
      <w:pPr>
        <w:autoSpaceDE w:val="0"/>
        <w:autoSpaceDN w:val="0"/>
        <w:adjustRightInd w:val="0"/>
        <w:outlineLvl w:val="0"/>
        <w:rPr>
          <w:bCs/>
          <w:spacing w:val="-2"/>
          <w:szCs w:val="28"/>
        </w:rPr>
      </w:pPr>
      <w:r w:rsidRPr="0080173F">
        <w:rPr>
          <w:rFonts w:eastAsia="Calibri"/>
          <w:szCs w:val="28"/>
          <w:lang w:eastAsia="en-US"/>
        </w:rPr>
        <w:t>Александров</w:t>
      </w:r>
      <w:r w:rsidR="00274D06" w:rsidRPr="0080173F">
        <w:rPr>
          <w:rFonts w:eastAsia="Calibri"/>
          <w:szCs w:val="28"/>
          <w:lang w:eastAsia="en-US"/>
        </w:rPr>
        <w:t xml:space="preserve"> </w:t>
      </w:r>
      <w:r w:rsidR="003A4A85" w:rsidRPr="0080173F">
        <w:rPr>
          <w:rFonts w:eastAsia="Calibri"/>
          <w:szCs w:val="28"/>
          <w:lang w:eastAsia="en-US"/>
        </w:rPr>
        <w:t>3336481</w:t>
      </w:r>
    </w:p>
    <w:sectPr w:rsidR="00274D06" w:rsidSect="000819FC">
      <w:headerReference w:type="even" r:id="rId6"/>
      <w:headerReference w:type="default" r:id="rId7"/>
      <w:pgSz w:w="11906" w:h="16838"/>
      <w:pgMar w:top="1134" w:right="1418" w:bottom="107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A4" w:rsidRDefault="00CD33A4">
      <w:r>
        <w:separator/>
      </w:r>
    </w:p>
  </w:endnote>
  <w:endnote w:type="continuationSeparator" w:id="0">
    <w:p w:rsidR="00CD33A4" w:rsidRDefault="00CD3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A4" w:rsidRDefault="00CD33A4">
      <w:r>
        <w:separator/>
      </w:r>
    </w:p>
  </w:footnote>
  <w:footnote w:type="continuationSeparator" w:id="0">
    <w:p w:rsidR="00CD33A4" w:rsidRDefault="00CD3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605E87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605E87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9EC">
      <w:rPr>
        <w:rStyle w:val="a5"/>
        <w:noProof/>
      </w:rPr>
      <w:t>2</w:t>
    </w:r>
    <w:r>
      <w:rPr>
        <w:rStyle w:val="a5"/>
      </w:rPr>
      <w:fldChar w:fldCharType="end"/>
    </w:r>
  </w:p>
  <w:p w:rsidR="001B6ED4" w:rsidRDefault="001B6E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04CBD"/>
    <w:rsid w:val="00025B9B"/>
    <w:rsid w:val="00032CCB"/>
    <w:rsid w:val="00051723"/>
    <w:rsid w:val="00053656"/>
    <w:rsid w:val="00061855"/>
    <w:rsid w:val="00076764"/>
    <w:rsid w:val="000819FC"/>
    <w:rsid w:val="00092EFE"/>
    <w:rsid w:val="00093F6E"/>
    <w:rsid w:val="000949E9"/>
    <w:rsid w:val="000C5C94"/>
    <w:rsid w:val="000C7C99"/>
    <w:rsid w:val="000E5CED"/>
    <w:rsid w:val="00102ACA"/>
    <w:rsid w:val="00106D31"/>
    <w:rsid w:val="00110C10"/>
    <w:rsid w:val="00112F44"/>
    <w:rsid w:val="001167FB"/>
    <w:rsid w:val="00121F96"/>
    <w:rsid w:val="0014366C"/>
    <w:rsid w:val="00143722"/>
    <w:rsid w:val="001460EF"/>
    <w:rsid w:val="00162329"/>
    <w:rsid w:val="00166101"/>
    <w:rsid w:val="00172434"/>
    <w:rsid w:val="00192841"/>
    <w:rsid w:val="001B6ED4"/>
    <w:rsid w:val="001C42F4"/>
    <w:rsid w:val="001D03CF"/>
    <w:rsid w:val="001E5FD4"/>
    <w:rsid w:val="00206169"/>
    <w:rsid w:val="002312E5"/>
    <w:rsid w:val="00233A9A"/>
    <w:rsid w:val="00234DEA"/>
    <w:rsid w:val="0024268C"/>
    <w:rsid w:val="002467AA"/>
    <w:rsid w:val="00274D06"/>
    <w:rsid w:val="00280704"/>
    <w:rsid w:val="00282225"/>
    <w:rsid w:val="002864C3"/>
    <w:rsid w:val="002969C0"/>
    <w:rsid w:val="002B3BAE"/>
    <w:rsid w:val="002E5ACE"/>
    <w:rsid w:val="002E6788"/>
    <w:rsid w:val="00301930"/>
    <w:rsid w:val="0031182B"/>
    <w:rsid w:val="0034770A"/>
    <w:rsid w:val="003674F9"/>
    <w:rsid w:val="00375904"/>
    <w:rsid w:val="00382A48"/>
    <w:rsid w:val="00384E82"/>
    <w:rsid w:val="00386C62"/>
    <w:rsid w:val="003942A7"/>
    <w:rsid w:val="0039627C"/>
    <w:rsid w:val="00397B8B"/>
    <w:rsid w:val="003A197F"/>
    <w:rsid w:val="003A4A85"/>
    <w:rsid w:val="003B3F01"/>
    <w:rsid w:val="003C4CB2"/>
    <w:rsid w:val="003E6615"/>
    <w:rsid w:val="00407F64"/>
    <w:rsid w:val="00412C5A"/>
    <w:rsid w:val="00423390"/>
    <w:rsid w:val="00426579"/>
    <w:rsid w:val="0042752F"/>
    <w:rsid w:val="0043366C"/>
    <w:rsid w:val="004368E2"/>
    <w:rsid w:val="004648F9"/>
    <w:rsid w:val="004760D7"/>
    <w:rsid w:val="004948F4"/>
    <w:rsid w:val="004949B2"/>
    <w:rsid w:val="004A269D"/>
    <w:rsid w:val="004A6613"/>
    <w:rsid w:val="004B6E27"/>
    <w:rsid w:val="004C092B"/>
    <w:rsid w:val="004C14FA"/>
    <w:rsid w:val="004C4A54"/>
    <w:rsid w:val="004C70E0"/>
    <w:rsid w:val="004D195C"/>
    <w:rsid w:val="005029C2"/>
    <w:rsid w:val="00503322"/>
    <w:rsid w:val="00545AC0"/>
    <w:rsid w:val="005478C4"/>
    <w:rsid w:val="005605A8"/>
    <w:rsid w:val="00565CFF"/>
    <w:rsid w:val="00596629"/>
    <w:rsid w:val="005A783C"/>
    <w:rsid w:val="005B46C6"/>
    <w:rsid w:val="005C59EC"/>
    <w:rsid w:val="005E3041"/>
    <w:rsid w:val="0060577D"/>
    <w:rsid w:val="00605E87"/>
    <w:rsid w:val="006158E5"/>
    <w:rsid w:val="006167BE"/>
    <w:rsid w:val="00617E74"/>
    <w:rsid w:val="0062096C"/>
    <w:rsid w:val="00655FBC"/>
    <w:rsid w:val="006576AC"/>
    <w:rsid w:val="00661274"/>
    <w:rsid w:val="00680C6B"/>
    <w:rsid w:val="0068179C"/>
    <w:rsid w:val="00687C2B"/>
    <w:rsid w:val="006A51FA"/>
    <w:rsid w:val="006A5F35"/>
    <w:rsid w:val="006B5ABC"/>
    <w:rsid w:val="006C67EA"/>
    <w:rsid w:val="006C76C2"/>
    <w:rsid w:val="006E31CE"/>
    <w:rsid w:val="007139C4"/>
    <w:rsid w:val="00717C2F"/>
    <w:rsid w:val="00717DE2"/>
    <w:rsid w:val="0072637E"/>
    <w:rsid w:val="0073582E"/>
    <w:rsid w:val="00751D83"/>
    <w:rsid w:val="007558E0"/>
    <w:rsid w:val="00765B85"/>
    <w:rsid w:val="00765C2E"/>
    <w:rsid w:val="00777E46"/>
    <w:rsid w:val="007A0004"/>
    <w:rsid w:val="007A28CE"/>
    <w:rsid w:val="007E51B8"/>
    <w:rsid w:val="0080094C"/>
    <w:rsid w:val="0080173F"/>
    <w:rsid w:val="00817DEE"/>
    <w:rsid w:val="00827C4F"/>
    <w:rsid w:val="0083764A"/>
    <w:rsid w:val="00845D1D"/>
    <w:rsid w:val="00850E36"/>
    <w:rsid w:val="00854259"/>
    <w:rsid w:val="00872376"/>
    <w:rsid w:val="00893931"/>
    <w:rsid w:val="00895FE3"/>
    <w:rsid w:val="008977BE"/>
    <w:rsid w:val="008C426C"/>
    <w:rsid w:val="008E117F"/>
    <w:rsid w:val="008E3D70"/>
    <w:rsid w:val="00915163"/>
    <w:rsid w:val="00916456"/>
    <w:rsid w:val="00925301"/>
    <w:rsid w:val="0094504F"/>
    <w:rsid w:val="00953CD5"/>
    <w:rsid w:val="009728C7"/>
    <w:rsid w:val="0097345E"/>
    <w:rsid w:val="00974EF0"/>
    <w:rsid w:val="00977BAB"/>
    <w:rsid w:val="00997FD7"/>
    <w:rsid w:val="009A13CF"/>
    <w:rsid w:val="009B11B7"/>
    <w:rsid w:val="009B386A"/>
    <w:rsid w:val="009B4471"/>
    <w:rsid w:val="009B4ED4"/>
    <w:rsid w:val="009E7636"/>
    <w:rsid w:val="009F08D2"/>
    <w:rsid w:val="009F1229"/>
    <w:rsid w:val="00A13F85"/>
    <w:rsid w:val="00A17C5A"/>
    <w:rsid w:val="00A17F21"/>
    <w:rsid w:val="00A454D7"/>
    <w:rsid w:val="00A56989"/>
    <w:rsid w:val="00A65A2E"/>
    <w:rsid w:val="00A820C2"/>
    <w:rsid w:val="00A90760"/>
    <w:rsid w:val="00AB063D"/>
    <w:rsid w:val="00AB077F"/>
    <w:rsid w:val="00AF6146"/>
    <w:rsid w:val="00B04237"/>
    <w:rsid w:val="00B05729"/>
    <w:rsid w:val="00B214D6"/>
    <w:rsid w:val="00B235B7"/>
    <w:rsid w:val="00B25011"/>
    <w:rsid w:val="00B655D1"/>
    <w:rsid w:val="00B75F3A"/>
    <w:rsid w:val="00B94258"/>
    <w:rsid w:val="00BA744F"/>
    <w:rsid w:val="00BD7D75"/>
    <w:rsid w:val="00BF4A87"/>
    <w:rsid w:val="00C05AE2"/>
    <w:rsid w:val="00C061BF"/>
    <w:rsid w:val="00C21522"/>
    <w:rsid w:val="00C31035"/>
    <w:rsid w:val="00C61DD0"/>
    <w:rsid w:val="00C64EFF"/>
    <w:rsid w:val="00C70F6C"/>
    <w:rsid w:val="00C75B5C"/>
    <w:rsid w:val="00C850D8"/>
    <w:rsid w:val="00CB1CCE"/>
    <w:rsid w:val="00CC2128"/>
    <w:rsid w:val="00CD33A4"/>
    <w:rsid w:val="00CD6062"/>
    <w:rsid w:val="00CD72A7"/>
    <w:rsid w:val="00D02923"/>
    <w:rsid w:val="00D17E13"/>
    <w:rsid w:val="00D226C4"/>
    <w:rsid w:val="00D4006C"/>
    <w:rsid w:val="00D55F13"/>
    <w:rsid w:val="00D66C6A"/>
    <w:rsid w:val="00D749C5"/>
    <w:rsid w:val="00D94A34"/>
    <w:rsid w:val="00DA0498"/>
    <w:rsid w:val="00E06267"/>
    <w:rsid w:val="00E15CEE"/>
    <w:rsid w:val="00E30026"/>
    <w:rsid w:val="00E3058C"/>
    <w:rsid w:val="00E5372D"/>
    <w:rsid w:val="00E67BA9"/>
    <w:rsid w:val="00E725EF"/>
    <w:rsid w:val="00E83E41"/>
    <w:rsid w:val="00E9062A"/>
    <w:rsid w:val="00EE3F18"/>
    <w:rsid w:val="00F024DD"/>
    <w:rsid w:val="00F1128E"/>
    <w:rsid w:val="00F25CF5"/>
    <w:rsid w:val="00F27E41"/>
    <w:rsid w:val="00F4088B"/>
    <w:rsid w:val="00F474A1"/>
    <w:rsid w:val="00F57A62"/>
    <w:rsid w:val="00F6591D"/>
    <w:rsid w:val="00F679F9"/>
    <w:rsid w:val="00F72DD2"/>
    <w:rsid w:val="00F96CBC"/>
    <w:rsid w:val="00FA6A4A"/>
    <w:rsid w:val="00FB13D7"/>
    <w:rsid w:val="00FF0D3C"/>
    <w:rsid w:val="00F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4A1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F474A1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7F21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661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1661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610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Кашина</cp:lastModifiedBy>
  <cp:revision>2</cp:revision>
  <cp:lastPrinted>2022-12-05T12:49:00Z</cp:lastPrinted>
  <dcterms:created xsi:type="dcterms:W3CDTF">2022-12-08T14:42:00Z</dcterms:created>
  <dcterms:modified xsi:type="dcterms:W3CDTF">2022-12-08T14:42:00Z</dcterms:modified>
</cp:coreProperties>
</file>