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E3" w:rsidRDefault="00AA0DE3">
      <w:pPr>
        <w:widowControl w:val="0"/>
        <w:autoSpaceDE w:val="0"/>
        <w:autoSpaceDN w:val="0"/>
        <w:adjustRightInd w:val="0"/>
        <w:spacing w:after="0" w:line="240" w:lineRule="auto"/>
        <w:jc w:val="both"/>
        <w:outlineLvl w:val="0"/>
        <w:rPr>
          <w:rFonts w:ascii="Calibri" w:hAnsi="Calibri" w:cs="Calibri"/>
        </w:rPr>
      </w:pP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11 ноября 2003 года N 138-ФЗ</w:t>
      </w:r>
      <w:r>
        <w:rPr>
          <w:rFonts w:ascii="Calibri" w:hAnsi="Calibri" w:cs="Calibri"/>
        </w:rPr>
        <w:br/>
      </w:r>
    </w:p>
    <w:p w:rsidR="00AA0DE3" w:rsidRDefault="00AA0D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0DE3" w:rsidRDefault="00AA0DE3">
      <w:pPr>
        <w:widowControl w:val="0"/>
        <w:autoSpaceDE w:val="0"/>
        <w:autoSpaceDN w:val="0"/>
        <w:adjustRightInd w:val="0"/>
        <w:spacing w:after="0" w:line="240" w:lineRule="auto"/>
        <w:jc w:val="center"/>
        <w:rPr>
          <w:rFonts w:ascii="Calibri" w:hAnsi="Calibri" w:cs="Calibri"/>
        </w:rPr>
      </w:pPr>
    </w:p>
    <w:p w:rsidR="00AA0DE3" w:rsidRDefault="00AA0D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A0DE3" w:rsidRDefault="00AA0DE3">
      <w:pPr>
        <w:widowControl w:val="0"/>
        <w:autoSpaceDE w:val="0"/>
        <w:autoSpaceDN w:val="0"/>
        <w:adjustRightInd w:val="0"/>
        <w:spacing w:after="0" w:line="240" w:lineRule="auto"/>
        <w:jc w:val="center"/>
        <w:rPr>
          <w:rFonts w:ascii="Calibri" w:hAnsi="Calibri" w:cs="Calibri"/>
          <w:b/>
          <w:bCs/>
        </w:rPr>
      </w:pPr>
    </w:p>
    <w:p w:rsidR="00AA0DE3" w:rsidRDefault="00AA0D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A0DE3" w:rsidRDefault="00AA0DE3">
      <w:pPr>
        <w:widowControl w:val="0"/>
        <w:autoSpaceDE w:val="0"/>
        <w:autoSpaceDN w:val="0"/>
        <w:adjustRightInd w:val="0"/>
        <w:spacing w:after="0" w:line="240" w:lineRule="auto"/>
        <w:jc w:val="center"/>
        <w:rPr>
          <w:rFonts w:ascii="Calibri" w:hAnsi="Calibri" w:cs="Calibri"/>
          <w:b/>
          <w:bCs/>
        </w:rPr>
      </w:pPr>
    </w:p>
    <w:p w:rsidR="00AA0DE3" w:rsidRDefault="00AA0D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ЛОТЕРЕЯХ</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A0DE3" w:rsidRDefault="00AA0DE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A0DE3" w:rsidRDefault="00AA0DE3">
      <w:pPr>
        <w:widowControl w:val="0"/>
        <w:autoSpaceDE w:val="0"/>
        <w:autoSpaceDN w:val="0"/>
        <w:adjustRightInd w:val="0"/>
        <w:spacing w:after="0" w:line="240" w:lineRule="auto"/>
        <w:jc w:val="right"/>
        <w:rPr>
          <w:rFonts w:ascii="Calibri" w:hAnsi="Calibri" w:cs="Calibri"/>
        </w:rPr>
      </w:pPr>
      <w:r>
        <w:rPr>
          <w:rFonts w:ascii="Calibri" w:hAnsi="Calibri" w:cs="Calibri"/>
        </w:rPr>
        <w:t>17 октября 2003 года</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A0DE3" w:rsidRDefault="00AA0DE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A0DE3" w:rsidRDefault="00AA0DE3">
      <w:pPr>
        <w:widowControl w:val="0"/>
        <w:autoSpaceDE w:val="0"/>
        <w:autoSpaceDN w:val="0"/>
        <w:adjustRightInd w:val="0"/>
        <w:spacing w:after="0" w:line="240" w:lineRule="auto"/>
        <w:jc w:val="right"/>
        <w:rPr>
          <w:rFonts w:ascii="Calibri" w:hAnsi="Calibri" w:cs="Calibri"/>
        </w:rPr>
      </w:pPr>
      <w:r>
        <w:rPr>
          <w:rFonts w:ascii="Calibri" w:hAnsi="Calibri" w:cs="Calibri"/>
        </w:rPr>
        <w:t>29 октября 2003 года</w:t>
      </w:r>
    </w:p>
    <w:p w:rsidR="00AA0DE3" w:rsidRDefault="00AA0DE3">
      <w:pPr>
        <w:widowControl w:val="0"/>
        <w:autoSpaceDE w:val="0"/>
        <w:autoSpaceDN w:val="0"/>
        <w:adjustRightInd w:val="0"/>
        <w:spacing w:after="0" w:line="240" w:lineRule="auto"/>
        <w:jc w:val="center"/>
        <w:rPr>
          <w:rFonts w:ascii="Calibri" w:hAnsi="Calibri" w:cs="Calibri"/>
        </w:rPr>
      </w:pPr>
    </w:p>
    <w:p w:rsidR="00AA0DE3" w:rsidRDefault="00AA0DE3">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AA0DE3" w:rsidRDefault="00AA0D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4" w:history="1">
        <w:r>
          <w:rPr>
            <w:rFonts w:ascii="Calibri" w:hAnsi="Calibri" w:cs="Calibri"/>
            <w:color w:val="0000FF"/>
          </w:rPr>
          <w:t>N 93-ФЗ,</w:t>
        </w:r>
      </w:hyperlink>
      <w:r>
        <w:rPr>
          <w:rFonts w:ascii="Calibri" w:hAnsi="Calibri" w:cs="Calibri"/>
        </w:rPr>
        <w:t xml:space="preserve"> от 02.02.2006 </w:t>
      </w:r>
      <w:hyperlink r:id="rId5" w:history="1">
        <w:r>
          <w:rPr>
            <w:rFonts w:ascii="Calibri" w:hAnsi="Calibri" w:cs="Calibri"/>
            <w:color w:val="0000FF"/>
          </w:rPr>
          <w:t>N 19-ФЗ</w:t>
        </w:r>
      </w:hyperlink>
      <w:r>
        <w:rPr>
          <w:rFonts w:ascii="Calibri" w:hAnsi="Calibri" w:cs="Calibri"/>
        </w:rPr>
        <w:t>,</w:t>
      </w:r>
    </w:p>
    <w:p w:rsidR="00AA0DE3" w:rsidRDefault="00AA0D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6" w:history="1">
        <w:r>
          <w:rPr>
            <w:rFonts w:ascii="Calibri" w:hAnsi="Calibri" w:cs="Calibri"/>
            <w:color w:val="0000FF"/>
          </w:rPr>
          <w:t>N 160-ФЗ</w:t>
        </w:r>
      </w:hyperlink>
      <w:r>
        <w:rPr>
          <w:rFonts w:ascii="Calibri" w:hAnsi="Calibri" w:cs="Calibri"/>
        </w:rPr>
        <w:t xml:space="preserve">, от 29.06.2010 </w:t>
      </w:r>
      <w:hyperlink r:id="rId7" w:history="1">
        <w:r>
          <w:rPr>
            <w:rFonts w:ascii="Calibri" w:hAnsi="Calibri" w:cs="Calibri"/>
            <w:color w:val="0000FF"/>
          </w:rPr>
          <w:t>N 130-ФЗ</w:t>
        </w:r>
      </w:hyperlink>
      <w:r>
        <w:rPr>
          <w:rFonts w:ascii="Calibri" w:hAnsi="Calibri" w:cs="Calibri"/>
        </w:rPr>
        <w:t>,</w:t>
      </w:r>
    </w:p>
    <w:p w:rsidR="00AA0DE3" w:rsidRDefault="00AA0D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8" w:history="1">
        <w:r>
          <w:rPr>
            <w:rFonts w:ascii="Calibri" w:hAnsi="Calibri" w:cs="Calibri"/>
            <w:color w:val="0000FF"/>
          </w:rPr>
          <w:t>N 214-ФЗ</w:t>
        </w:r>
      </w:hyperlink>
      <w:r>
        <w:rPr>
          <w:rFonts w:ascii="Calibri" w:hAnsi="Calibri" w:cs="Calibri"/>
        </w:rPr>
        <w:t xml:space="preserve">, от 01.07.2011 </w:t>
      </w:r>
      <w:hyperlink r:id="rId9" w:history="1">
        <w:r>
          <w:rPr>
            <w:rFonts w:ascii="Calibri" w:hAnsi="Calibri" w:cs="Calibri"/>
            <w:color w:val="0000FF"/>
          </w:rPr>
          <w:t>N 169-ФЗ</w:t>
        </w:r>
      </w:hyperlink>
      <w:r>
        <w:rPr>
          <w:rFonts w:ascii="Calibri" w:hAnsi="Calibri" w:cs="Calibri"/>
        </w:rPr>
        <w:t>,</w:t>
      </w:r>
    </w:p>
    <w:p w:rsidR="00AA0DE3" w:rsidRDefault="00AA0D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0" w:history="1">
        <w:r>
          <w:rPr>
            <w:rFonts w:ascii="Calibri" w:hAnsi="Calibri" w:cs="Calibri"/>
            <w:color w:val="0000FF"/>
          </w:rPr>
          <w:t>N 242-ФЗ</w:t>
        </w:r>
      </w:hyperlink>
      <w:r>
        <w:rPr>
          <w:rFonts w:ascii="Calibri" w:hAnsi="Calibri" w:cs="Calibri"/>
        </w:rPr>
        <w:t xml:space="preserve">, от 07.05.2013 </w:t>
      </w:r>
      <w:hyperlink r:id="rId11" w:history="1">
        <w:r>
          <w:rPr>
            <w:rFonts w:ascii="Calibri" w:hAnsi="Calibri" w:cs="Calibri"/>
            <w:color w:val="0000FF"/>
          </w:rPr>
          <w:t>N 99-ФЗ</w:t>
        </w:r>
      </w:hyperlink>
      <w:r>
        <w:rPr>
          <w:rFonts w:ascii="Calibri" w:hAnsi="Calibri" w:cs="Calibri"/>
        </w:rPr>
        <w:t>)</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Предмет регулирования настоящего Федерального закона</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правовую основу государственного регулирования отношений, возникающих в области организации и проведения лотерей, в том числе виды и цели проведения лотерей, порядок их организации и проведения на территории Российской Федерации, устанавливает обязательные нормативы лотерей, порядок осуществления контроля за их организацией и проведением, а также ответственность лиц, участвующих в организации и проведении лотерей.</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Основные понятия</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лотерея - игра, которая проводится в соответствии с договором и в которой одна сторона (организатор лотереи) проводит розыгрыш призового фонда лотереи, а вторая сторона (участник лотереи) получает право на выигрыш, если она будет признана выигравшей в соответствии с условиями лотереи. Договор между организатором лотереи и участником лотереи заключается на добровольной основе и оформляется выдачей лотерейного билета, квитанции, другого документа или иным предусмотренным условиями лотереи способом;</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выигрыш - часть призового фонда лотереи, определяемая согласно условиям лотереи, выплачиваемая в денежной форме участнику лотереи, передаваемая (в натуре) в собственность или предоставляемая участнику лотереи, признанному выигравшим в соответствии с условиями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призовой фонд лотереи - совокупность денежных средств, иного имущества или услуг, предназначенных для выплаты, передачи или предоставления выигрышей согласно условиям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розыгрыш призового фонда лотереи - процедура, которая проводится организатором лотереи или по его поручению оператором лотереи с использованием лотерейного оборудования, которая основана на принципе случайного определения выигрышей и с помощью которой определяются выигравшие участники лотереи и подлежащие выплате, передаче или </w:t>
      </w:r>
      <w:r>
        <w:rPr>
          <w:rFonts w:ascii="Calibri" w:hAnsi="Calibri" w:cs="Calibri"/>
        </w:rPr>
        <w:lastRenderedPageBreak/>
        <w:t>предоставлению этим участникам выигрыши;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лотерейный билет - документ, удостоверяющий в соответствии с настоящим Федеральным законом право на участие в лотерее и служащий для оформления договорных отношений организатора лотереи с участником лотереи. Лотерейный билет является защищенной от подделок полиграфической продукцией (за исключением лотерейных билетов для всероссийской государственной лотереи);</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организатор лотереи - Российская Федерация, субъект Российской Федерации, муниципальное образование или созданное в соответствии с законодательством Российской Федерации, имеющее место нахождения в Российской Федерации и получившее в соответствии с настоящим Федеральным </w:t>
      </w:r>
      <w:hyperlink w:anchor="Par132" w:history="1">
        <w:r>
          <w:rPr>
            <w:rFonts w:ascii="Calibri" w:hAnsi="Calibri" w:cs="Calibri"/>
            <w:color w:val="0000FF"/>
          </w:rPr>
          <w:t>законом</w:t>
        </w:r>
      </w:hyperlink>
      <w:r>
        <w:rPr>
          <w:rFonts w:ascii="Calibri" w:hAnsi="Calibri" w:cs="Calibri"/>
        </w:rPr>
        <w:t xml:space="preserve"> право на проведение лотереи юридическое лицо. Организатор лотереи проводит лотерею непосредственно или через оператора лотереи посредством заключения с ним договора (контракта) и несет ответственность перед участниками лотереи за исполнение своих обязательств по договору (контракту);</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лотереи - осуществление мероприятий, связанных с получением права на проведение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лотереи - осуществление мероприятий, включающих в себя заключение договоров (контрактов) с оператором лотереи, изготовителем лотерейных билетов, изготовителем лотерейного оборудования, программных продуктов и (или) иных необходимых для проведения лотереи договоров (контрактов), распространение лотерейных билетов и заключение договоров с участниками лотереи, розыгрыш призового фонда лотереи, экспертизу выигрышных лотерейных билетов, выплату, передачу или предоставление выигрышей участникам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 лотереи - юридическое лицо, созданное в соответствии с законодательством Российской Федерации, имеющее место нахождения в Российской Федерации, заключившее договор (контракт) с организатором лотереи на проведение лотереи от его имени и по его поручению и имеющее соответствующие технические средства;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распространитель лотерейных билетов - лицо, осуществляющее распространение лотерейных билетов среди участников лотереи, прием лотерейных ставок, выплату, передачу или предоставление выигрышей на основании заключенного с организатором лотереи или оператором лотереи договора;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участник лотереи - лицо, обладающее правом на участие в розыгрыше призового фонда лотереи на основании заключенного с организатором лотереи договора;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выручка от проведения лотереи - денежные средства, полученные от распространения лотерейных билетов конкретной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целевые отчисления от лотереи - часть выручки от проведения лотереи, направляемая на определенные </w:t>
      </w:r>
      <w:hyperlink w:anchor="Par265" w:history="1">
        <w:r>
          <w:rPr>
            <w:rFonts w:ascii="Calibri" w:hAnsi="Calibri" w:cs="Calibri"/>
            <w:color w:val="0000FF"/>
          </w:rPr>
          <w:t>статьями 11,</w:t>
        </w:r>
      </w:hyperlink>
      <w:r>
        <w:rPr>
          <w:rFonts w:ascii="Calibri" w:hAnsi="Calibri" w:cs="Calibri"/>
        </w:rPr>
        <w:t xml:space="preserve"> </w:t>
      </w:r>
      <w:hyperlink w:anchor="Par303" w:history="1">
        <w:r>
          <w:rPr>
            <w:rFonts w:ascii="Calibri" w:hAnsi="Calibri" w:cs="Calibri"/>
            <w:color w:val="0000FF"/>
          </w:rPr>
          <w:t>13</w:t>
        </w:r>
      </w:hyperlink>
      <w:r>
        <w:rPr>
          <w:rFonts w:ascii="Calibri" w:hAnsi="Calibri" w:cs="Calibri"/>
        </w:rPr>
        <w:t xml:space="preserve"> и </w:t>
      </w:r>
      <w:hyperlink w:anchor="Par322" w:history="1">
        <w:r>
          <w:rPr>
            <w:rFonts w:ascii="Calibri" w:hAnsi="Calibri" w:cs="Calibri"/>
            <w:color w:val="0000FF"/>
          </w:rPr>
          <w:t>14</w:t>
        </w:r>
      </w:hyperlink>
      <w:r>
        <w:rPr>
          <w:rFonts w:ascii="Calibri" w:hAnsi="Calibri" w:cs="Calibri"/>
        </w:rPr>
        <w:t xml:space="preserve"> настоящего Федерального закона цели в порядке, установленном указанными статьями;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лотерейное оборудование - оборудование, специально изготовленное и используемое для проведения лотереи, или оборудование, оснащенное лотерейными программами;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лотерейная ставка - оплаченная игровая комбинация;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годовой отчет о проведении лотереи - сведения, которые организатор негосударственной лотереи, оператор государственной лотереи, оператор муниципальной лотереи ежегодно обязаны опубликовывать в средствах массовой информации и (или) размещать в информационно-телекоммуникационной сети "Интернет". </w:t>
      </w:r>
      <w:hyperlink r:id="rId13" w:history="1">
        <w:r>
          <w:rPr>
            <w:rFonts w:ascii="Calibri" w:hAnsi="Calibri" w:cs="Calibri"/>
            <w:color w:val="0000FF"/>
          </w:rPr>
          <w:t>Состав сведений</w:t>
        </w:r>
      </w:hyperlink>
      <w:r>
        <w:rPr>
          <w:rFonts w:ascii="Calibri" w:hAnsi="Calibri" w:cs="Calibri"/>
        </w:rPr>
        <w:t xml:space="preserve">, включаемых в годовой отчет о проведении лотереи, и </w:t>
      </w:r>
      <w:hyperlink r:id="rId14" w:history="1">
        <w:r>
          <w:rPr>
            <w:rFonts w:ascii="Calibri" w:hAnsi="Calibri" w:cs="Calibri"/>
            <w:color w:val="0000FF"/>
          </w:rPr>
          <w:t>порядок</w:t>
        </w:r>
      </w:hyperlink>
      <w:r>
        <w:rPr>
          <w:rFonts w:ascii="Calibri" w:hAnsi="Calibri" w:cs="Calibri"/>
        </w:rPr>
        <w:t xml:space="preserve"> его опубликования определяются федеральным органом исполнительной власти, уполномоченным Правительством Российской Федерации.</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5" w:history="1">
        <w:r>
          <w:rPr>
            <w:rFonts w:ascii="Calibri" w:hAnsi="Calibri" w:cs="Calibri"/>
            <w:color w:val="0000FF"/>
          </w:rPr>
          <w:t>законом</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ind w:firstLine="540"/>
        <w:jc w:val="both"/>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Виды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лотереи, проводимой на территории Российской Федерации, определяются в зависимости от способа ее проведения, способа формирования призового фонда лотереи, территории ее проведения, организатора лотереи и технологии проведения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Лотерея в зависимости от способа ее проведения подразделяется на тиражную, бестиражную и комбинированную.</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Тиражная лотерея - лотерея, в которой розыгрыш призового фонда лотереи между всеми участниками лотереи проводится единовременно после распространения лотерейных билетов. Проведение такой лотереи может включать в себя отдельные тиражи, представляющие собой распространение партии лотерейных билетов, проведение розыгрыша призового фонда лотереи и выплату, передачу или предоставление выигрышей.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Бестиражная лотерея - лотерея, в которой выигрышные лотерейные билеты определяются на стадии их изготовления, то есть до распространения среди участников лотереи. При проведении бестиражной лотереи участник такой лотереи может непосредственно после внесения платы за участие в лотерее и получения лотерейного билета определить, является его лотерейный билет выигрышным или нет.</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Комбинированная лотерея - лотерея, в которой выигрышные лотерейные билеты определяются как непосредственно после внесения платы за участие в лотерее и получения лотерейного билета, так и после проведения розыгрыша призового фонда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Лотерея в зависимости от способа формирования ее призового фонда подразделяется на: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лотерею, право на участие в которой связано с внесением платы, за счет которой формируется призовой фонд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лотерею, право на участие в которой не связано с внесением платы и призовой фонд которой формируется за счет средств организатора лотереи (стимулирующая лотерея).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Лотерея в зависимости от территории ее проведения подразделяется на международную, всероссийскую, региональную и муниципальную.</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лотерея - лотерея, которая проводится на территориях двух и более государств, включая территорию Российской Федерации, на основании международного договора Российской Федерации. Порядок проведения международной лотереи на территории Российской Федерации определяется в соответствии с требованиями настоящего Федерального закона.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Всероссийская лотерея - лотерея, которая проводится на всей территории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Региональная лотерея - лотерея, которая проводится на территории одного субъекта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проведение лотереи на территориях нескольких субъектов Российской Федерации осуществляется в </w:t>
      </w:r>
      <w:hyperlink w:anchor="Par303" w:history="1">
        <w:r>
          <w:rPr>
            <w:rFonts w:ascii="Calibri" w:hAnsi="Calibri" w:cs="Calibri"/>
            <w:color w:val="0000FF"/>
          </w:rPr>
          <w:t>порядке</w:t>
        </w:r>
      </w:hyperlink>
      <w:r>
        <w:rPr>
          <w:rFonts w:ascii="Calibri" w:hAnsi="Calibri" w:cs="Calibri"/>
        </w:rPr>
        <w:t>, установленном настоящим Федеральным законом для проведения всероссийской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лотерея - лотерея, которая проводится на территории одного муниципального образования.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Лотерея в зависимости от организатора лотереи подразделяется на государственную и негосударственную.</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лотерея - лотерея, организатором которой является Российская Федерация или субъект Российской Федерации. От имени Российской Федерации организатором государственной лотереи, проводимой на всей территории Российской Федерации, может быть только федеральный орган исполнительной власти, уполномоченный Правительством Российской Федерации. От имени субъекта Российской Федерации организатором государственной лотереи, проводимой на территории одного субъекта Российской Федерации, может быть только уполномоченный орган исполнительной власти субъекта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Организатором негосударственной лотереи может быть муниципальное образование или созданное в соответствии с законодательством Российской Федерации и имеющее место нахождения в Российской Федерации юридическое лицо. От имени муниципального образования организатором негосударственной лотереи, проводимой на территории одного муниципального образования, может быть только уполномоченный орган местного самоуправления. Федеральный орган исполнительной власти, орган исполнительной власти субъекта Российской Федерации не могут быть организаторами негосударственной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0" w:name="Par72"/>
      <w:bookmarkEnd w:id="0"/>
      <w:r>
        <w:rPr>
          <w:rFonts w:ascii="Calibri" w:hAnsi="Calibri" w:cs="Calibri"/>
        </w:rPr>
        <w:t>6. Лотерея в зависимости от технологии ее проведения подразделяется на лотерею, проводимую:</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режиме реального времени, если договор об участии в лотерее заключается сторонами </w:t>
      </w:r>
      <w:r>
        <w:rPr>
          <w:rFonts w:ascii="Calibri" w:hAnsi="Calibri" w:cs="Calibri"/>
        </w:rPr>
        <w:lastRenderedPageBreak/>
        <w:t>путем обмена документами посредством электронной или иной связи с использованием лотерейного оборудования, которое объединено сетью электросвязи, позволяет достоверно установить, что документ исходит от стороны договора, и с помощью которого проводятся розыгрыш призового фонда лотереи в режиме реального времени, фиксация и передача информации о результатах такого розыгрыша. Указанное оборудование должно обеспечивать защиту такой информации от утраты, хищения, искажения, подделки, а также от несанкционированных действий по ее уничтожению, модификации, копированию и иных подобных действий и несанкционированного доступа к сети электросвязи;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обычном режиме, при котором сбор, передача, обработка игровой информации, формирование и розыгрыш призового фонда лотереи осуществляются поэтапно.</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Проведение лотереи в режиме реального времени с использованием лотерейного оборудования, указанного в </w:t>
      </w:r>
      <w:hyperlink w:anchor="Par72" w:history="1">
        <w:r>
          <w:rPr>
            <w:rFonts w:ascii="Calibri" w:hAnsi="Calibri" w:cs="Calibri"/>
            <w:color w:val="0000FF"/>
          </w:rPr>
          <w:t>части 6</w:t>
        </w:r>
      </w:hyperlink>
      <w:r>
        <w:rPr>
          <w:rFonts w:ascii="Calibri" w:hAnsi="Calibri" w:cs="Calibri"/>
        </w:rPr>
        <w:t xml:space="preserve"> настоящей статьи, осуществляется только федеральным органом исполнительной власти, уполномоченным Правительством Российской Федерации, на всей территории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стимулирующих лотерей с помощью механических, электрических, электронных или иных технических устройств, используемых для определения выигрышей, призов и (или) подарков, в том числе в денежных и натуральных показателях, запрещено.</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6" w:history="1">
        <w:r>
          <w:rPr>
            <w:rFonts w:ascii="Calibri" w:hAnsi="Calibri" w:cs="Calibri"/>
            <w:color w:val="0000FF"/>
          </w:rPr>
          <w:t>законом</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Цели и способы регулирования отношений, возникающих в области организации лотерей и проведения лотерей</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Осуществляемое Российской Федерацией государственное регулирование отношений, возникающих в области организации лотерей и проведения лотерей, включает в себя:</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1" w:name="Par82"/>
      <w:bookmarkEnd w:id="1"/>
      <w:r>
        <w:rPr>
          <w:rFonts w:ascii="Calibri" w:hAnsi="Calibri" w:cs="Calibri"/>
        </w:rPr>
        <w:t>1) выдачу разрешений на проведение международных и всероссийских лотерей и проведение лотерей на территориях нескольких субъектов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 w:history="1">
        <w:r>
          <w:rPr>
            <w:rFonts w:ascii="Calibri" w:hAnsi="Calibri" w:cs="Calibri"/>
            <w:color w:val="0000FF"/>
          </w:rPr>
          <w:t>ведение</w:t>
        </w:r>
      </w:hyperlink>
      <w:r>
        <w:rPr>
          <w:rFonts w:ascii="Calibri" w:hAnsi="Calibri" w:cs="Calibri"/>
        </w:rPr>
        <w:t xml:space="preserve"> единого государственного реестра лотерей и государственного реестра всероссийских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ведение единого государственного реестра лотерейного оборудования;</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 w:history="1">
        <w:r>
          <w:rPr>
            <w:rFonts w:ascii="Calibri" w:hAnsi="Calibri" w:cs="Calibri"/>
            <w:color w:val="0000FF"/>
          </w:rPr>
          <w:t>законом</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издание в установленном порядке нормативных правовых актов, регулирующих организацию лотерей и проведение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государственный надзор за проведением лотерей, в том числе за целевым использованием выручки от проведения лотерей;</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18.07.2011 N 242-ФЗ)</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2" w:name="Par90"/>
      <w:bookmarkEnd w:id="2"/>
      <w:r>
        <w:rPr>
          <w:rFonts w:ascii="Calibri" w:hAnsi="Calibri" w:cs="Calibri"/>
        </w:rPr>
        <w:t xml:space="preserve">5) установление </w:t>
      </w:r>
      <w:hyperlink r:id="rId20" w:history="1">
        <w:r>
          <w:rPr>
            <w:rFonts w:ascii="Calibri" w:hAnsi="Calibri" w:cs="Calibri"/>
            <w:color w:val="0000FF"/>
          </w:rPr>
          <w:t>форм и сроков</w:t>
        </w:r>
      </w:hyperlink>
      <w:r>
        <w:rPr>
          <w:rFonts w:ascii="Calibri" w:hAnsi="Calibri" w:cs="Calibri"/>
        </w:rPr>
        <w:t xml:space="preserve"> представления отчетности о лотереях;</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установление </w:t>
      </w:r>
      <w:hyperlink w:anchor="Par251" w:history="1">
        <w:r>
          <w:rPr>
            <w:rFonts w:ascii="Calibri" w:hAnsi="Calibri" w:cs="Calibri"/>
            <w:color w:val="0000FF"/>
          </w:rPr>
          <w:t>обязательных нормативов</w:t>
        </w:r>
      </w:hyperlink>
      <w:r>
        <w:rPr>
          <w:rFonts w:ascii="Calibri" w:hAnsi="Calibri" w:cs="Calibri"/>
        </w:rPr>
        <w:t xml:space="preserve">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порядка налогообложения организаторов лотерей и участников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ответственности за нарушение законодательства Российской Федерации в области организации лотерей и проведения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Государственное регулирование отношений, возникающих в области организации международных и всероссийских лотерей и их проведения, в части </w:t>
      </w:r>
      <w:hyperlink w:anchor="Par82" w:history="1">
        <w:r>
          <w:rPr>
            <w:rFonts w:ascii="Calibri" w:hAnsi="Calibri" w:cs="Calibri"/>
            <w:color w:val="0000FF"/>
          </w:rPr>
          <w:t>пунктов 1</w:t>
        </w:r>
      </w:hyperlink>
      <w:r>
        <w:rPr>
          <w:rFonts w:ascii="Calibri" w:hAnsi="Calibri" w:cs="Calibri"/>
        </w:rPr>
        <w:t xml:space="preserve"> - </w:t>
      </w:r>
      <w:hyperlink w:anchor="Par90" w:history="1">
        <w:r>
          <w:rPr>
            <w:rFonts w:ascii="Calibri" w:hAnsi="Calibri" w:cs="Calibri"/>
            <w:color w:val="0000FF"/>
          </w:rPr>
          <w:t>5</w:t>
        </w:r>
      </w:hyperlink>
      <w:r>
        <w:rPr>
          <w:rFonts w:ascii="Calibri" w:hAnsi="Calibri" w:cs="Calibri"/>
        </w:rPr>
        <w:t xml:space="preserve"> части 1 настоящей статьи, а также методологическое обеспечение федеральных органов исполнительной власти и органов исполнительной власти субъектов Российской Федерации осуществляется федеральным </w:t>
      </w:r>
      <w:hyperlink r:id="rId21"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регулирование отношений, возникающих в области организации региональных лотерей и их проведения, включает в себя: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выдачу разрешений на проведение региональных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государственного реестра региональных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надзор за проведением региональных лотерей, в том числе за целевым использованием выручки от проведения лотерей.</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18.07.2011 N 242-ФЗ)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Регулирование отношений, возникающих в области организации региональных лотерей и </w:t>
      </w:r>
      <w:r>
        <w:rPr>
          <w:rFonts w:ascii="Calibri" w:hAnsi="Calibri" w:cs="Calibri"/>
        </w:rPr>
        <w:lastRenderedPageBreak/>
        <w:t>их проведения, осуществляется уполномоченным органом исполнительной власти субъекта Российской Федерации, на территории которого предполагается проведение региональных лотерей, в соответствии с требованиями настоящего Федерального закона.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отношений, возникающих в области организации муниципальных лотерей и их проведения, включает в себя: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выдачу разрешений на проведение муниципальных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реестра муниципальных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контроль за проведением муниципальных лотерей, в том числе за целевым использованием выручки от проведения лотерей.</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18.07.2011 N 242-ФЗ)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Регулирование отношений, возникающих в области организации муниципальных лотерей и их проведения, осуществляется на основании решения органа местного самоуправления уполномоченным органом местного самоуправления муниципального образования, на территории которого предполагается проведение муниципальных лотерей (далее - уполномоченный орган местного самоуправления), в соответствии с требованиями настоящего Федерального закона.</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Ведение реестров лотерей и реестров лотерейного оборудования</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Единый государственный реестр лотерей </w:t>
      </w:r>
      <w:hyperlink r:id="rId25" w:history="1">
        <w:r>
          <w:rPr>
            <w:rFonts w:ascii="Calibri" w:hAnsi="Calibri" w:cs="Calibri"/>
            <w:color w:val="0000FF"/>
          </w:rPr>
          <w:t>ведется</w:t>
        </w:r>
      </w:hyperlink>
      <w:r>
        <w:rPr>
          <w:rFonts w:ascii="Calibri" w:hAnsi="Calibri" w:cs="Calibri"/>
        </w:rPr>
        <w:t xml:space="preserve"> уполномоченным Правительством Российской Федерации федеральным </w:t>
      </w:r>
      <w:hyperlink r:id="rId26" w:history="1">
        <w:r>
          <w:rPr>
            <w:rFonts w:ascii="Calibri" w:hAnsi="Calibri" w:cs="Calibri"/>
            <w:color w:val="0000FF"/>
          </w:rPr>
          <w:t>органом</w:t>
        </w:r>
      </w:hyperlink>
      <w:r>
        <w:rPr>
          <w:rFonts w:ascii="Calibri" w:hAnsi="Calibri" w:cs="Calibri"/>
        </w:rPr>
        <w:t xml:space="preserve"> исполнительной власти. В едином государственном реестре лотерей содержатся сведения о всех проводимых на территории Российской Федерации лотереях.</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23.07.2008 N 160-ФЗ)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реестр всероссийских лотерей </w:t>
      </w:r>
      <w:hyperlink r:id="rId28" w:history="1">
        <w:r>
          <w:rPr>
            <w:rFonts w:ascii="Calibri" w:hAnsi="Calibri" w:cs="Calibri"/>
            <w:color w:val="0000FF"/>
          </w:rPr>
          <w:t>ведется</w:t>
        </w:r>
      </w:hyperlink>
      <w:r>
        <w:rPr>
          <w:rFonts w:ascii="Calibri" w:hAnsi="Calibri" w:cs="Calibri"/>
        </w:rPr>
        <w:t xml:space="preserve"> уполномоченным Правительством Российской Федерации федеральным </w:t>
      </w:r>
      <w:hyperlink r:id="rId29" w:history="1">
        <w:r>
          <w:rPr>
            <w:rFonts w:ascii="Calibri" w:hAnsi="Calibri" w:cs="Calibri"/>
            <w:color w:val="0000FF"/>
          </w:rPr>
          <w:t>органом</w:t>
        </w:r>
      </w:hyperlink>
      <w:r>
        <w:rPr>
          <w:rFonts w:ascii="Calibri" w:hAnsi="Calibri" w:cs="Calibri"/>
        </w:rPr>
        <w:t xml:space="preserve"> исполнительной власти.</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23.07.2008 N 160-ФЗ)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реестр региональных лотерей ведется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муниципальных лотерей ведется уполномоченным органом местного самоуправления в порядке, установленном нормативным правовым актом органа местного самоуправления.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государственный реестр лотерейного оборудования ведется уполномоченным Правительством Российской Федерации федеральным органом исполнительной власти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организации и проведения лотерей. Данный реестр содержит сведения о лотерейном оборудовании, зарегистрированном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организации и проведения лотерей.</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выдаче разрешения на проведение всероссийской лотереи федеральным </w:t>
      </w:r>
      <w:hyperlink r:id="rId32"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 каждой такой лотерее присваивается государственный регистрационный номер, который вносится в государственный реестр всероссийских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разрешения на проведение региональной лотереи уполномоченным органом исполнительной власти субъекта Российской Федерации каждой такой лотерее присваивается государственный регистрационный номер, который вносится в государственный реестр региональных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разрешения на проведение муниципальной лотереи уполномоченным органом местного самоуправления каждой такой лотерее присваивается регистрационный номер, который вносится в реестр муниципальных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Уполномоченный орган местного самоуправления ежеквартально представляет в уполномоченный орган исполнительной власти субъекта Российской Федерации информацию о разрешенных на территории муниципального образования муниципальных лотереях.</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исполнительной власти субъекта Российской Федерации ежеквартально представляет в федеральный орган исполнительной власти, уполномоченный Правительством Российской Федерации, информацию о разрешенных на территории субъекта Российской Федерации региональных и муниципальных лотереях для внесения ее в единый государственный реестр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достоверность передаваемой в уполномоченный орган исполнительной власти субъекта Российской Федерации информации о муниципальных лотереях несет уполномоченный орган местного самоуправления, который ведет реестр муниципальных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передаваемой в федеральный орган исполнительной власти, уполномоченный Правительством Российской Федерации, информации о региональных лотереях несет уполномоченный орган исполнительной власти субъекта Российской Федерации, который ведет реестр региональных лотерей.</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bookmarkStart w:id="3" w:name="Par132"/>
      <w:bookmarkEnd w:id="3"/>
      <w:r>
        <w:rPr>
          <w:rFonts w:ascii="Calibri" w:hAnsi="Calibri" w:cs="Calibri"/>
        </w:rPr>
        <w:t>Статья 6. Разрешение на проведение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Разрешение на проведение лотереи выдается заявителю федеральным </w:t>
      </w:r>
      <w:hyperlink r:id="rId33"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 уполномоченным органом исполнительной власти субъекта Российской Федерации или уполномоченным органом местного самоуправления на срок не более чем пять лет на основании заявления о предоставлении указанного разрешения.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вопроса о выдаче заявителю указанного разрешения осуществляется федеральным органом исполнительной власти, уполномоченным Правительством Российской Федерации, уполномоченным органом исполнительной власти субъекта Российской Федерации или уполномоченным органом местного самоуправления в течение двух месяцев со дня подачи заявления о предоставлении указанного разрешения.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заявитель не представит все предусмотренные настоящим Федеральным </w:t>
      </w:r>
      <w:hyperlink w:anchor="Par147" w:history="1">
        <w:r>
          <w:rPr>
            <w:rFonts w:ascii="Calibri" w:hAnsi="Calibri" w:cs="Calibri"/>
            <w:color w:val="0000FF"/>
          </w:rPr>
          <w:t>законом</w:t>
        </w:r>
      </w:hyperlink>
      <w:r>
        <w:rPr>
          <w:rFonts w:ascii="Calibri" w:hAnsi="Calibri" w:cs="Calibri"/>
        </w:rPr>
        <w:t xml:space="preserve"> документы, федеральный орган исполнительной власти, уполномоченный Правительством Российской Федерации, уполномоченный орган исполнительной власти субъекта Российской Федерации или уполномоченный орган местного самоуправления в течение месяца со дня подачи заявителем заявления о предоставлении разрешения на проведение лотереи обязан запросить у него недостающие документы, которые должны быть представлены им не позднее чем через десять дней со дня получения такого запроса.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уполномоченный Правительством Российской Федерации, уполномоченный орган исполнительной власти субъекта Российской Федерации или уполномоченный орган местного самоуправления не позднее чем через два месяца со дня подачи заявления о предоставлении разрешения на проведение лотереи обязан выдать заявителю соответствующее разрешение или мотивированный отказ в выдаче такого разрешения. При этом указанные органы обязаны не позднее чем через три дня со дня принятия соответствующего решения направить заявителю уведомление о выдаче разрешения на проведение лотереи или об отказе в выдаче такого разрешения.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уполномоченный Правительством Российской Федерации, уполномоченный орган исполнительной власти субъекта Российской Федерации или уполномоченный орган местного самоуправления вправе принять решение об отказе в выдаче разрешения на проведение лотереи по одному из следующих оснований: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несоответствие документов, представленных заявителем для получения разрешения на проведение лотереи, требованиям настоящего Федерального закона;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заявителем недостоверных сведений;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заявителя задолженности по уплате налогов и сборов;</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возбуждение в отношении заявителя арбитражным судом дела о несостоятельности (банкротстве).</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Заявитель вправе обжаловать решение федерального органа исполнительной власти, уполномоченного Правительством Российской Федерации, уполномоченного органа исполнительной власти субъекта Российской Федерации или уполномоченного органа местного самоуправления в </w:t>
      </w:r>
      <w:hyperlink r:id="rId3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AA0DE3" w:rsidRDefault="00AA0D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статьи 6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35" w:history="1">
        <w:r>
          <w:rPr>
            <w:rFonts w:ascii="Calibri" w:hAnsi="Calibri" w:cs="Calibri"/>
            <w:color w:val="0000FF"/>
          </w:rPr>
          <w:t>часть 5 статьи 74</w:t>
        </w:r>
      </w:hyperlink>
      <w:r>
        <w:rPr>
          <w:rFonts w:ascii="Calibri" w:hAnsi="Calibri" w:cs="Calibri"/>
        </w:rPr>
        <w:t xml:space="preserve"> Федерального закона от 01.07.2011 N 169-ФЗ).</w:t>
      </w:r>
    </w:p>
    <w:p w:rsidR="00AA0DE3" w:rsidRDefault="00AA0D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4" w:name="Par147"/>
      <w:bookmarkEnd w:id="4"/>
      <w:r>
        <w:rPr>
          <w:rFonts w:ascii="Calibri" w:hAnsi="Calibri" w:cs="Calibri"/>
        </w:rPr>
        <w:t>6. Заявление о предоставлении разрешения на проведение лотереи составляется в произвольной форме, но должно содержать указание на срок проведения такой лотереи и вид лотереи. К заявлению о предоставлении разрешения на проведение конкретной лотереи должны прилагаться следующие документы:</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распределения выручки от проведения лотереи (в процентах);</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макет лотерейного билета (квитанции, иного предусмотренного условиями лотереи документа) с описанием обязательных требований к нему и при необходимости способов защиты лотерейного билета от подделки, а также с описанием нанесенных на него скрытых надписей, рисунков или знаков;</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идентификации лотерейного билета при выплате, передаче или предоставлении выигрыша;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технико-экономическое обоснование проведения лотереи на весь период ее проведения с указанием источников финансирования расходов на организацию лотереи, проведение лотереи и с расчетом предполагаемой выручки от проведения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и технические характеристики лотерейного оборудования;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засвидетельствованные в установленном порядке копии учредительных документов заявителя;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учета распространенных и нераспространенных лотерейных билетов;</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возврата, хранения, уничтожения или использования в других тиражах нераспространенных лотерейных билетов;</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изъятия нераспространенных лотерейных билетов;</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хранения невостребованных выигрышей и порядок их востребования по истечении сроков получения выигрышей.</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6" w:history="1">
        <w:r>
          <w:rPr>
            <w:rFonts w:ascii="Calibri" w:hAnsi="Calibri" w:cs="Calibri"/>
            <w:color w:val="0000FF"/>
          </w:rPr>
          <w:t>закона</w:t>
        </w:r>
      </w:hyperlink>
      <w:r>
        <w:rPr>
          <w:rFonts w:ascii="Calibri" w:hAnsi="Calibri" w:cs="Calibri"/>
        </w:rPr>
        <w:t xml:space="preserve"> от 01.07.2011 N 169-ФЗ)</w:t>
      </w:r>
    </w:p>
    <w:p w:rsidR="00AA0DE3" w:rsidRDefault="00AA0D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6.1 статьи 6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37" w:history="1">
        <w:r>
          <w:rPr>
            <w:rFonts w:ascii="Calibri" w:hAnsi="Calibri" w:cs="Calibri"/>
            <w:color w:val="0000FF"/>
          </w:rPr>
          <w:t>часть 5 статьи 74</w:t>
        </w:r>
      </w:hyperlink>
      <w:r>
        <w:rPr>
          <w:rFonts w:ascii="Calibri" w:hAnsi="Calibri" w:cs="Calibri"/>
        </w:rPr>
        <w:t xml:space="preserve"> Федерального закона от 01.07.2011 N 169-ФЗ).</w:t>
      </w:r>
    </w:p>
    <w:p w:rsidR="00AA0DE3" w:rsidRDefault="00AA0D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Федеральный орган исполнительной власти, уполномоченный Правительством Российской Федерации, уполномоченный орган исполнительной власти субъекта Российской Федерации или уполномоченный орган местного самоуправления запрашивает в налоговых органах по месту нахождения заявителя справку о наличии или об отсутствии задолженности по уплате налогов и сборов и бухгалтерский баланс заявителя по состоянию на последнюю отчетную дату, предшествующую подаче заявления о предоставлении разрешения на проведение лотереи, </w:t>
      </w:r>
      <w:r>
        <w:rPr>
          <w:rFonts w:ascii="Calibri" w:hAnsi="Calibri" w:cs="Calibri"/>
        </w:rPr>
        <w:lastRenderedPageBreak/>
        <w:t>если заявитель не представил указанные документы самостоятельно.</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8" w:history="1">
        <w:r>
          <w:rPr>
            <w:rFonts w:ascii="Calibri" w:hAnsi="Calibri" w:cs="Calibri"/>
            <w:color w:val="0000FF"/>
          </w:rPr>
          <w:t>законом</w:t>
        </w:r>
      </w:hyperlink>
      <w:r>
        <w:rPr>
          <w:rFonts w:ascii="Calibri" w:hAnsi="Calibri" w:cs="Calibri"/>
        </w:rPr>
        <w:t xml:space="preserve"> от 01.07.2011 N 169-ФЗ)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от заявителя документы, не предусмотренные настоящим Федеральным законом.</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настоящей статьи не распространяются на: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лотереи, организатором которых является уполномоченный орган местного самоуправления;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стимулирующие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6.1. Ограничения на проведение лотерей в период избирательной кампании, кампании референдума</w:t>
      </w:r>
    </w:p>
    <w:p w:rsidR="00AA0DE3" w:rsidRDefault="00AA0DE3">
      <w:pPr>
        <w:widowControl w:val="0"/>
        <w:autoSpaceDE w:val="0"/>
        <w:autoSpaceDN w:val="0"/>
        <w:adjustRightInd w:val="0"/>
        <w:spacing w:after="0" w:line="240" w:lineRule="auto"/>
        <w:ind w:firstLine="540"/>
        <w:jc w:val="both"/>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 w:history="1">
        <w:r>
          <w:rPr>
            <w:rFonts w:ascii="Calibri" w:hAnsi="Calibri" w:cs="Calibri"/>
            <w:color w:val="0000FF"/>
          </w:rPr>
          <w:t>законом</w:t>
        </w:r>
      </w:hyperlink>
      <w:r>
        <w:rPr>
          <w:rFonts w:ascii="Calibri" w:hAnsi="Calibri" w:cs="Calibri"/>
        </w:rPr>
        <w:t xml:space="preserve"> от 21.07.2005 N 93-ФЗ)</w:t>
      </w:r>
    </w:p>
    <w:p w:rsidR="00AA0DE3" w:rsidRDefault="00AA0DE3">
      <w:pPr>
        <w:widowControl w:val="0"/>
        <w:autoSpaceDE w:val="0"/>
        <w:autoSpaceDN w:val="0"/>
        <w:adjustRightInd w:val="0"/>
        <w:spacing w:after="0" w:line="240" w:lineRule="auto"/>
        <w:ind w:firstLine="540"/>
        <w:jc w:val="both"/>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избирательной кампании, кампании референдума </w:t>
      </w:r>
      <w:hyperlink r:id="rId40" w:history="1">
        <w:r>
          <w:rPr>
            <w:rFonts w:ascii="Calibri" w:hAnsi="Calibri" w:cs="Calibri"/>
            <w:color w:val="0000FF"/>
          </w:rPr>
          <w:t>не допускается</w:t>
        </w:r>
      </w:hyperlink>
      <w:r>
        <w:rPr>
          <w:rFonts w:ascii="Calibri" w:hAnsi="Calibri" w:cs="Calibri"/>
        </w:rPr>
        <w:t xml:space="preserve"> проведение лотерей,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Уведомление о проведении стимулирующей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5" w:name="Par181"/>
      <w:bookmarkEnd w:id="5"/>
      <w:r>
        <w:rPr>
          <w:rFonts w:ascii="Calibri" w:hAnsi="Calibri" w:cs="Calibri"/>
        </w:rPr>
        <w:t xml:space="preserve">1. Право на проведение стимулирующей лотереи возникает в случае, если в федеральный </w:t>
      </w:r>
      <w:hyperlink r:id="rId41"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уполномоченный орган исполнительной власти субъекта Российской Федерации или уполномоченный орган местного самоуправления направлено уведомление о проведении стимулирующей лотереи в порядке, предусмотренном настоящей статьей.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проведении стимулирующей лотереи должно содержать указание на срок, способ, территорию ее проведения и организатора такой лотереи, а также наименование товара (услуги), с реализацией которого непосредственно связано проведение стимулирующей лотереи. К уведомлению прилагаются следующие документы:</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стимулирующей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описание способа информирования участников стимулирующей лотереи о сроках проведения стимулирующей лотереи и ее условиях;</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признаков или свойств товара (услуги), позволяющих установить взаимосвязь такого товара (услуги) и проводимой стимулирующей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способа заключения договора между организатором стимулирующей лотереи и ее участником;</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способа информирования участников стимулирующей лотереи о досрочном прекращении ее проведения;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засвидетельствованные в нотариальном порядке копии учредительных документов организатора стимулирующей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хранения невостребованных выигрышей и порядок их востребования по истечении сроков получения выигрышей;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июля 2012 года. - Федеральный </w:t>
      </w:r>
      <w:hyperlink r:id="rId42" w:history="1">
        <w:r>
          <w:rPr>
            <w:rFonts w:ascii="Calibri" w:hAnsi="Calibri" w:cs="Calibri"/>
            <w:color w:val="0000FF"/>
          </w:rPr>
          <w:t>закон</w:t>
        </w:r>
      </w:hyperlink>
      <w:r>
        <w:rPr>
          <w:rFonts w:ascii="Calibri" w:hAnsi="Calibri" w:cs="Calibri"/>
        </w:rPr>
        <w:t xml:space="preserve"> от 01.07.2011 N 169-ФЗ.</w:t>
      </w:r>
    </w:p>
    <w:p w:rsidR="00AA0DE3" w:rsidRDefault="00AA0D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 статьи 7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w:t>
      </w:r>
      <w:r>
        <w:rPr>
          <w:rFonts w:ascii="Calibri" w:hAnsi="Calibri" w:cs="Calibri"/>
        </w:rPr>
        <w:lastRenderedPageBreak/>
        <w:t>органам местного самоуправления организаций, участвующих в предоставлении государственных или муниципальных услуг (</w:t>
      </w:r>
      <w:hyperlink r:id="rId43" w:history="1">
        <w:r>
          <w:rPr>
            <w:rFonts w:ascii="Calibri" w:hAnsi="Calibri" w:cs="Calibri"/>
            <w:color w:val="0000FF"/>
          </w:rPr>
          <w:t>часть 5 статьи 74</w:t>
        </w:r>
      </w:hyperlink>
      <w:r>
        <w:rPr>
          <w:rFonts w:ascii="Calibri" w:hAnsi="Calibri" w:cs="Calibri"/>
        </w:rPr>
        <w:t xml:space="preserve"> Федерального закона от 01.07.2011 N 169-ФЗ).</w:t>
      </w:r>
    </w:p>
    <w:p w:rsidR="00AA0DE3" w:rsidRDefault="00AA0D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уполномоченный Правительством Российской Федерации, уполномоченный орган исполнительной власти субъекта Российской Федерации или уполномоченный орган местного самоуправления запрашивает в налоговых органах справку о наличии или об отсутствии у заявителя задолженности по уплате налогов и сборов, если заявитель не представил указанный документ самостоятельно.</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4" w:history="1">
        <w:r>
          <w:rPr>
            <w:rFonts w:ascii="Calibri" w:hAnsi="Calibri" w:cs="Calibri"/>
            <w:color w:val="0000FF"/>
          </w:rPr>
          <w:t>законом</w:t>
        </w:r>
      </w:hyperlink>
      <w:r>
        <w:rPr>
          <w:rFonts w:ascii="Calibri" w:hAnsi="Calibri" w:cs="Calibri"/>
        </w:rPr>
        <w:t xml:space="preserve"> от 01.07.2011 N 169-ФЗ)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Уведомление о проведении стимулирующей лотереи с приложением документов должно быть направлено организатором стимулирующей лотереи в указанный в </w:t>
      </w:r>
      <w:hyperlink w:anchor="Par181" w:history="1">
        <w:r>
          <w:rPr>
            <w:rFonts w:ascii="Calibri" w:hAnsi="Calibri" w:cs="Calibri"/>
            <w:color w:val="0000FF"/>
          </w:rPr>
          <w:t>части 1</w:t>
        </w:r>
      </w:hyperlink>
      <w:r>
        <w:rPr>
          <w:rFonts w:ascii="Calibri" w:hAnsi="Calibri" w:cs="Calibri"/>
        </w:rPr>
        <w:t xml:space="preserve"> настоящей статьи соответствующий уполномоченный орган не менее чем за двадцать дней до дня проведения стимулирующей лотереи. Указанный орган в течение пятнадцати дней со дня получения такого уведомления имеет право запретить проведение стимулирующей лотереи по одному из следующих оснований: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неполного комплекта документов, необходимых в соответствии с настоящим Федеральным законом;</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представленных документов требованиям настоящего Федерального закона;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недостоверных сведений;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у организатора лотереи задолженности по уплате налогов и сборов.</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проведения стимулирующей лотереи не может превышать двенадцать месяцев.</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Территорией проведения стимулирующей лотереи в соответствии с ее условиями является территория, на которой реализуются соответствующие товары (услуги).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Условия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лотереи утверждаются организатором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лотереи включают в себя:</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6" w:name="Par209"/>
      <w:bookmarkEnd w:id="6"/>
      <w:r>
        <w:rPr>
          <w:rFonts w:ascii="Calibri" w:hAnsi="Calibri" w:cs="Calibri"/>
        </w:rPr>
        <w:t>1) наименование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7" w:name="Par210"/>
      <w:bookmarkEnd w:id="7"/>
      <w:r>
        <w:rPr>
          <w:rFonts w:ascii="Calibri" w:hAnsi="Calibri" w:cs="Calibri"/>
        </w:rPr>
        <w:t>2) указание на вид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8" w:name="Par211"/>
      <w:bookmarkEnd w:id="8"/>
      <w:r>
        <w:rPr>
          <w:rFonts w:ascii="Calibri" w:hAnsi="Calibri" w:cs="Calibri"/>
        </w:rPr>
        <w:t>3) цели проведения лотереи (с указанием размера целевых отчислений, а также конкретных мероприятий и объектов);</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9" w:name="Par212"/>
      <w:bookmarkEnd w:id="9"/>
      <w:r>
        <w:rPr>
          <w:rFonts w:ascii="Calibri" w:hAnsi="Calibri" w:cs="Calibri"/>
        </w:rPr>
        <w:t>4) наименование организатора лотереи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10" w:name="Par213"/>
      <w:bookmarkEnd w:id="10"/>
      <w:r>
        <w:rPr>
          <w:rFonts w:ascii="Calibri" w:hAnsi="Calibri" w:cs="Calibri"/>
        </w:rPr>
        <w:t>5) указание на территорию, на которой проводится лотерея;</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11" w:name="Par214"/>
      <w:bookmarkEnd w:id="11"/>
      <w:r>
        <w:rPr>
          <w:rFonts w:ascii="Calibri" w:hAnsi="Calibri" w:cs="Calibri"/>
        </w:rPr>
        <w:t>6) сроки проведения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12" w:name="Par215"/>
      <w:bookmarkEnd w:id="12"/>
      <w:r>
        <w:rPr>
          <w:rFonts w:ascii="Calibri" w:hAnsi="Calibri" w:cs="Calibri"/>
        </w:rPr>
        <w:t>7) описание концепции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13" w:name="Par216"/>
      <w:bookmarkEnd w:id="13"/>
      <w:r>
        <w:rPr>
          <w:rFonts w:ascii="Calibri" w:hAnsi="Calibri" w:cs="Calibri"/>
        </w:rPr>
        <w:t>8) организационно-технологическое описание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14" w:name="Par217"/>
      <w:bookmarkEnd w:id="14"/>
      <w:r>
        <w:rPr>
          <w:rFonts w:ascii="Calibri" w:hAnsi="Calibri" w:cs="Calibri"/>
        </w:rPr>
        <w:t>9) права и обязанности участников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15" w:name="Par218"/>
      <w:bookmarkEnd w:id="15"/>
      <w:r>
        <w:rPr>
          <w:rFonts w:ascii="Calibri" w:hAnsi="Calibri" w:cs="Calibri"/>
        </w:rPr>
        <w:t>10) порядок и сроки получения выигрышей, в том числе по истечении этих сроков, а также сроки проведения экспертизы выигрышных лотерейных билетов;</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16" w:name="Par219"/>
      <w:bookmarkEnd w:id="16"/>
      <w:r>
        <w:rPr>
          <w:rFonts w:ascii="Calibri" w:hAnsi="Calibri" w:cs="Calibri"/>
        </w:rPr>
        <w:t>11) порядок информирования участников лотереи о правилах участия в лотерее и результатах розыгрыша призового фонда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17" w:name="Par220"/>
      <w:bookmarkEnd w:id="17"/>
      <w:r>
        <w:rPr>
          <w:rFonts w:ascii="Calibri" w:hAnsi="Calibri" w:cs="Calibri"/>
        </w:rPr>
        <w:t>12) порядок изготовления и реализации лотерейных билетов (порядок определения и регистрации лотерейных ставок);</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18" w:name="Par221"/>
      <w:bookmarkEnd w:id="18"/>
      <w:r>
        <w:rPr>
          <w:rFonts w:ascii="Calibri" w:hAnsi="Calibri" w:cs="Calibri"/>
        </w:rPr>
        <w:t>13) цены лотерейных билетов (размеры лотерейных ставок);</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19" w:name="Par222"/>
      <w:bookmarkEnd w:id="19"/>
      <w:r>
        <w:rPr>
          <w:rFonts w:ascii="Calibri" w:hAnsi="Calibri" w:cs="Calibri"/>
        </w:rPr>
        <w:t>14) денежные эквиваленты выигрышей в натуре;</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20" w:name="Par223"/>
      <w:bookmarkEnd w:id="20"/>
      <w:r>
        <w:rPr>
          <w:rFonts w:ascii="Calibri" w:hAnsi="Calibri" w:cs="Calibri"/>
        </w:rPr>
        <w:t>15) порядок формирования призового фонда лотереи, его размер и планируемую структуру распределения призового фонда лотереи в соответствии с размером выигрышей (в процентах от выручки от проведения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21" w:name="Par224"/>
      <w:bookmarkEnd w:id="21"/>
      <w:r>
        <w:rPr>
          <w:rFonts w:ascii="Calibri" w:hAnsi="Calibri" w:cs="Calibri"/>
        </w:rPr>
        <w:t>16) порядок проведения розыгрыша призового фонда лотереи, алгоритм определения выигрышей;</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22" w:name="Par225"/>
      <w:bookmarkEnd w:id="22"/>
      <w:r>
        <w:rPr>
          <w:rFonts w:ascii="Calibri" w:hAnsi="Calibri" w:cs="Calibri"/>
        </w:rPr>
        <w:lastRenderedPageBreak/>
        <w:t>17) согласие участника лотереи на обработку его персональных данных, перечень персональных данных участника лотереи, обработка которых будет осуществляться организатором лотереи, цели обработки персональных данных, перечень действий с такими персональными данными, лица, которым могут быть раскрыты или переданы персональные данные, сведения о трансграничной передаче персональных данных, если такая трансграничная передача будет осуществляться, срок, в течение которого будет осуществляться обработка персональных данных участника лотереи.</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45" w:history="1">
        <w:r>
          <w:rPr>
            <w:rFonts w:ascii="Calibri" w:hAnsi="Calibri" w:cs="Calibri"/>
            <w:color w:val="0000FF"/>
          </w:rPr>
          <w:t>законом</w:t>
        </w:r>
      </w:hyperlink>
      <w:r>
        <w:rPr>
          <w:rFonts w:ascii="Calibri" w:hAnsi="Calibri" w:cs="Calibri"/>
        </w:rPr>
        <w:t xml:space="preserve"> от 07.05.2013 N 99-ФЗ)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лотереи вправе дополнять условия лотереи другой более полно раскрывающей технологию проведения лотереи информацией.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внести изменения в условия лотереи, предусмотренные </w:t>
      </w:r>
      <w:hyperlink w:anchor="Par209" w:history="1">
        <w:r>
          <w:rPr>
            <w:rFonts w:ascii="Calibri" w:hAnsi="Calibri" w:cs="Calibri"/>
            <w:color w:val="0000FF"/>
          </w:rPr>
          <w:t>пунктами 1,</w:t>
        </w:r>
      </w:hyperlink>
      <w:r>
        <w:rPr>
          <w:rFonts w:ascii="Calibri" w:hAnsi="Calibri" w:cs="Calibri"/>
        </w:rPr>
        <w:t xml:space="preserve"> </w:t>
      </w:r>
      <w:hyperlink w:anchor="Par211" w:history="1">
        <w:r>
          <w:rPr>
            <w:rFonts w:ascii="Calibri" w:hAnsi="Calibri" w:cs="Calibri"/>
            <w:color w:val="0000FF"/>
          </w:rPr>
          <w:t>3,</w:t>
        </w:r>
      </w:hyperlink>
      <w:r>
        <w:rPr>
          <w:rFonts w:ascii="Calibri" w:hAnsi="Calibri" w:cs="Calibri"/>
        </w:rPr>
        <w:t xml:space="preserve"> </w:t>
      </w:r>
      <w:hyperlink w:anchor="Par212" w:history="1">
        <w:r>
          <w:rPr>
            <w:rFonts w:ascii="Calibri" w:hAnsi="Calibri" w:cs="Calibri"/>
            <w:color w:val="0000FF"/>
          </w:rPr>
          <w:t>4,</w:t>
        </w:r>
      </w:hyperlink>
      <w:r>
        <w:rPr>
          <w:rFonts w:ascii="Calibri" w:hAnsi="Calibri" w:cs="Calibri"/>
        </w:rPr>
        <w:t xml:space="preserve"> </w:t>
      </w:r>
      <w:hyperlink w:anchor="Par215" w:history="1">
        <w:r>
          <w:rPr>
            <w:rFonts w:ascii="Calibri" w:hAnsi="Calibri" w:cs="Calibri"/>
            <w:color w:val="0000FF"/>
          </w:rPr>
          <w:t>7,</w:t>
        </w:r>
      </w:hyperlink>
      <w:r>
        <w:rPr>
          <w:rFonts w:ascii="Calibri" w:hAnsi="Calibri" w:cs="Calibri"/>
        </w:rPr>
        <w:t xml:space="preserve"> </w:t>
      </w:r>
      <w:hyperlink w:anchor="Par220" w:history="1">
        <w:r>
          <w:rPr>
            <w:rFonts w:ascii="Calibri" w:hAnsi="Calibri" w:cs="Calibri"/>
            <w:color w:val="0000FF"/>
          </w:rPr>
          <w:t>12,</w:t>
        </w:r>
      </w:hyperlink>
      <w:r>
        <w:rPr>
          <w:rFonts w:ascii="Calibri" w:hAnsi="Calibri" w:cs="Calibri"/>
        </w:rPr>
        <w:t xml:space="preserve"> </w:t>
      </w:r>
      <w:hyperlink w:anchor="Par221" w:history="1">
        <w:r>
          <w:rPr>
            <w:rFonts w:ascii="Calibri" w:hAnsi="Calibri" w:cs="Calibri"/>
            <w:color w:val="0000FF"/>
          </w:rPr>
          <w:t>13</w:t>
        </w:r>
      </w:hyperlink>
      <w:r>
        <w:rPr>
          <w:rFonts w:ascii="Calibri" w:hAnsi="Calibri" w:cs="Calibri"/>
        </w:rPr>
        <w:t xml:space="preserve">, </w:t>
      </w:r>
      <w:hyperlink w:anchor="Par222" w:history="1">
        <w:r>
          <w:rPr>
            <w:rFonts w:ascii="Calibri" w:hAnsi="Calibri" w:cs="Calibri"/>
            <w:color w:val="0000FF"/>
          </w:rPr>
          <w:t>14</w:t>
        </w:r>
      </w:hyperlink>
      <w:r>
        <w:rPr>
          <w:rFonts w:ascii="Calibri" w:hAnsi="Calibri" w:cs="Calibri"/>
        </w:rPr>
        <w:t xml:space="preserve"> и </w:t>
      </w:r>
      <w:hyperlink w:anchor="Par225" w:history="1">
        <w:r>
          <w:rPr>
            <w:rFonts w:ascii="Calibri" w:hAnsi="Calibri" w:cs="Calibri"/>
            <w:color w:val="0000FF"/>
          </w:rPr>
          <w:t>17</w:t>
        </w:r>
      </w:hyperlink>
      <w:r>
        <w:rPr>
          <w:rFonts w:ascii="Calibri" w:hAnsi="Calibri" w:cs="Calibri"/>
        </w:rPr>
        <w:t xml:space="preserve"> части 2 настоящей статьи, организатор лотереи обязан согласовать такие изменения с выдавшими разрешение на проведение лотереи федеральным </w:t>
      </w:r>
      <w:hyperlink r:id="rId46"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 уполномоченным органом исполнительной власти субъекта Российской Федерации или уполномоченным органом местного самоуправления.</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07.05.2013 N 99-ФЗ)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внесения изменений в условия лотереи, предусмотренные </w:t>
      </w:r>
      <w:hyperlink w:anchor="Par210" w:history="1">
        <w:r>
          <w:rPr>
            <w:rFonts w:ascii="Calibri" w:hAnsi="Calibri" w:cs="Calibri"/>
            <w:color w:val="0000FF"/>
          </w:rPr>
          <w:t>пунктами 2,</w:t>
        </w:r>
      </w:hyperlink>
      <w:r>
        <w:rPr>
          <w:rFonts w:ascii="Calibri" w:hAnsi="Calibri" w:cs="Calibri"/>
        </w:rPr>
        <w:t xml:space="preserve"> </w:t>
      </w:r>
      <w:hyperlink w:anchor="Par213" w:history="1">
        <w:r>
          <w:rPr>
            <w:rFonts w:ascii="Calibri" w:hAnsi="Calibri" w:cs="Calibri"/>
            <w:color w:val="0000FF"/>
          </w:rPr>
          <w:t>5,</w:t>
        </w:r>
      </w:hyperlink>
      <w:r>
        <w:rPr>
          <w:rFonts w:ascii="Calibri" w:hAnsi="Calibri" w:cs="Calibri"/>
        </w:rPr>
        <w:t xml:space="preserve"> </w:t>
      </w:r>
      <w:hyperlink w:anchor="Par214" w:history="1">
        <w:r>
          <w:rPr>
            <w:rFonts w:ascii="Calibri" w:hAnsi="Calibri" w:cs="Calibri"/>
            <w:color w:val="0000FF"/>
          </w:rPr>
          <w:t>6,</w:t>
        </w:r>
      </w:hyperlink>
      <w:r>
        <w:rPr>
          <w:rFonts w:ascii="Calibri" w:hAnsi="Calibri" w:cs="Calibri"/>
        </w:rPr>
        <w:t xml:space="preserve"> </w:t>
      </w:r>
      <w:hyperlink w:anchor="Par216" w:history="1">
        <w:r>
          <w:rPr>
            <w:rFonts w:ascii="Calibri" w:hAnsi="Calibri" w:cs="Calibri"/>
            <w:color w:val="0000FF"/>
          </w:rPr>
          <w:t>8,</w:t>
        </w:r>
      </w:hyperlink>
      <w:r>
        <w:rPr>
          <w:rFonts w:ascii="Calibri" w:hAnsi="Calibri" w:cs="Calibri"/>
        </w:rPr>
        <w:t xml:space="preserve"> </w:t>
      </w:r>
      <w:hyperlink w:anchor="Par217" w:history="1">
        <w:r>
          <w:rPr>
            <w:rFonts w:ascii="Calibri" w:hAnsi="Calibri" w:cs="Calibri"/>
            <w:color w:val="0000FF"/>
          </w:rPr>
          <w:t>9,</w:t>
        </w:r>
      </w:hyperlink>
      <w:r>
        <w:rPr>
          <w:rFonts w:ascii="Calibri" w:hAnsi="Calibri" w:cs="Calibri"/>
        </w:rPr>
        <w:t xml:space="preserve"> </w:t>
      </w:r>
      <w:hyperlink w:anchor="Par218" w:history="1">
        <w:r>
          <w:rPr>
            <w:rFonts w:ascii="Calibri" w:hAnsi="Calibri" w:cs="Calibri"/>
            <w:color w:val="0000FF"/>
          </w:rPr>
          <w:t>10,</w:t>
        </w:r>
      </w:hyperlink>
      <w:r>
        <w:rPr>
          <w:rFonts w:ascii="Calibri" w:hAnsi="Calibri" w:cs="Calibri"/>
        </w:rPr>
        <w:t xml:space="preserve"> </w:t>
      </w:r>
      <w:hyperlink w:anchor="Par219" w:history="1">
        <w:r>
          <w:rPr>
            <w:rFonts w:ascii="Calibri" w:hAnsi="Calibri" w:cs="Calibri"/>
            <w:color w:val="0000FF"/>
          </w:rPr>
          <w:t>11,</w:t>
        </w:r>
      </w:hyperlink>
      <w:r>
        <w:rPr>
          <w:rFonts w:ascii="Calibri" w:hAnsi="Calibri" w:cs="Calibri"/>
        </w:rPr>
        <w:t xml:space="preserve"> </w:t>
      </w:r>
      <w:hyperlink w:anchor="Par223" w:history="1">
        <w:r>
          <w:rPr>
            <w:rFonts w:ascii="Calibri" w:hAnsi="Calibri" w:cs="Calibri"/>
            <w:color w:val="0000FF"/>
          </w:rPr>
          <w:t>15</w:t>
        </w:r>
      </w:hyperlink>
      <w:r>
        <w:rPr>
          <w:rFonts w:ascii="Calibri" w:hAnsi="Calibri" w:cs="Calibri"/>
        </w:rPr>
        <w:t xml:space="preserve"> и </w:t>
      </w:r>
      <w:hyperlink w:anchor="Par224" w:history="1">
        <w:r>
          <w:rPr>
            <w:rFonts w:ascii="Calibri" w:hAnsi="Calibri" w:cs="Calibri"/>
            <w:color w:val="0000FF"/>
          </w:rPr>
          <w:t>16</w:t>
        </w:r>
      </w:hyperlink>
      <w:r>
        <w:rPr>
          <w:rFonts w:ascii="Calibri" w:hAnsi="Calibri" w:cs="Calibri"/>
        </w:rPr>
        <w:t xml:space="preserve"> части 2 настоящей статьи, организатор лотереи обязан получить новое разрешение на проведение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не распространяются на стимулирующие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Условия стимулирующей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стимулирующей лотереи утверждаются организатором стимулирующей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стимулирующей лотереи включают в себя: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стимулирующей лотереи, если оно имеется;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указание на способ проведения стимулирующей лотереи и территорию ее проведения;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организатора стимулирующей лотереи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проведения стимулирующей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участников стимулирующей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розыгрыша призового фонда стимулирующей лотереи, алгоритм определения выигрышей;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получения выигрышей;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информирования участников стимулирующей лотереи об условиях этой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согласие участника стимулирующей лотереи на обработку его персональных данных, перечень персональных данных участника стимулирующей лотереи, обработка которых будет осуществляться организатором стимулирующей лотереи, цели обработки персональных данных, перечень действий с такими персональными данными, лица, которым могут быть раскрыты или переданы персональные данные, сведения о трансграничной передаче персональных данных, если такая трансграничная передача будет осуществляться, срок, в течение которого будет осуществляться обработка персональных данных участника стимулирующей лотереи.</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8" w:history="1">
        <w:r>
          <w:rPr>
            <w:rFonts w:ascii="Calibri" w:hAnsi="Calibri" w:cs="Calibri"/>
            <w:color w:val="0000FF"/>
          </w:rPr>
          <w:t>законом</w:t>
        </w:r>
      </w:hyperlink>
      <w:r>
        <w:rPr>
          <w:rFonts w:ascii="Calibri" w:hAnsi="Calibri" w:cs="Calibri"/>
        </w:rPr>
        <w:t xml:space="preserve"> от 07.05.2013 N 99-ФЗ)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стимулирующей лотереи не должны включать в себя положения, позволяющие совершать участником стимулирующей лотереи действия с использованием механических, электрических, электронных или иных технических устройств для определения и (или) получения выигрышей, призов и (или) подарков.</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9" w:history="1">
        <w:r>
          <w:rPr>
            <w:rFonts w:ascii="Calibri" w:hAnsi="Calibri" w:cs="Calibri"/>
            <w:color w:val="0000FF"/>
          </w:rPr>
          <w:t>законом</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bookmarkStart w:id="23" w:name="Par251"/>
      <w:bookmarkEnd w:id="23"/>
      <w:r>
        <w:rPr>
          <w:rFonts w:ascii="Calibri" w:hAnsi="Calibri" w:cs="Calibri"/>
        </w:rPr>
        <w:t>Статья 10. Обязательные нормативы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обязательным нормативам лотереи относятся: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размер призового фонда лотереи по отношению к выручке от проведения лотереи должен составлять не менее чем 50 процентов;</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0" w:history="1">
        <w:r>
          <w:rPr>
            <w:rFonts w:ascii="Calibri" w:hAnsi="Calibri" w:cs="Calibri"/>
            <w:color w:val="0000FF"/>
          </w:rPr>
          <w:t>закона</w:t>
        </w:r>
      </w:hyperlink>
      <w:r>
        <w:rPr>
          <w:rFonts w:ascii="Calibri" w:hAnsi="Calibri" w:cs="Calibri"/>
        </w:rPr>
        <w:t xml:space="preserve"> от 27.07.2010 N 214-ФЗ)</w:t>
      </w:r>
    </w:p>
    <w:p w:rsidR="00AA0DE3" w:rsidRDefault="00AA0D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2 части 1 статьи 10 (в ред. Федерального </w:t>
      </w:r>
      <w:hyperlink r:id="rId51" w:history="1">
        <w:r>
          <w:rPr>
            <w:rFonts w:ascii="Calibri" w:hAnsi="Calibri" w:cs="Calibri"/>
            <w:color w:val="0000FF"/>
          </w:rPr>
          <w:t>закона</w:t>
        </w:r>
      </w:hyperlink>
      <w:r>
        <w:rPr>
          <w:rFonts w:ascii="Calibri" w:hAnsi="Calibri" w:cs="Calibri"/>
        </w:rPr>
        <w:t xml:space="preserve"> от 27.07.2010 N 214-ФЗ), касающееся нераспространения действия обязательных нормативов лотереи на государственные лотереи, </w:t>
      </w:r>
      <w:hyperlink r:id="rId52" w:history="1">
        <w:r>
          <w:rPr>
            <w:rFonts w:ascii="Calibri" w:hAnsi="Calibri" w:cs="Calibri"/>
            <w:color w:val="0000FF"/>
          </w:rPr>
          <w:t>применяется</w:t>
        </w:r>
      </w:hyperlink>
      <w:r>
        <w:rPr>
          <w:rFonts w:ascii="Calibri" w:hAnsi="Calibri" w:cs="Calibri"/>
        </w:rPr>
        <w:t xml:space="preserve"> с 1 января 2012 года.</w:t>
      </w:r>
    </w:p>
    <w:p w:rsidR="00AA0DE3" w:rsidRDefault="00AA0D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целевых отчислений от лотереи, предусмотренный условиями лотереи, должен составлять не менее чем 10 процентов от выручки от проведения лотереи. Положение настоящего пункта не распространяется на государственные лотереи.</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не распространяются на стимулирующие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bookmarkStart w:id="24" w:name="Par265"/>
      <w:bookmarkEnd w:id="24"/>
      <w:r>
        <w:rPr>
          <w:rFonts w:ascii="Calibri" w:hAnsi="Calibri" w:cs="Calibri"/>
        </w:rPr>
        <w:t>Статья 11. Целевые отчисления от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25" w:name="Par267"/>
      <w:bookmarkEnd w:id="25"/>
      <w:r>
        <w:rPr>
          <w:rFonts w:ascii="Calibri" w:hAnsi="Calibri" w:cs="Calibri"/>
        </w:rPr>
        <w:t>1. Целевые отчисления от лотереи используются для финансирования социально значимых объектов и мероприятий (в том числе мероприятий, направленных на развитие физической культуры и спорта, образования, здравоохранения, гражданско-патриотического воспитания, науки, культуры, искусства, включая творчество народов Российской Федерации, туризма, экологическое развитие Российской Федерации), а также осуществления благотворительной деятельности.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 лотереи обязан ежеквартально осуществлять целевые отчисления от лотереи в объеме, рассчитанном исходя из обязательных нормативов, установленных </w:t>
      </w:r>
      <w:hyperlink w:anchor="Par251"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Требования, предъявляемые к лотерейным билетам</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Лотерейные билеты должны содержать следующие обязательные реквизиты:</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и дата выдачи разрешения на проведение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федерального </w:t>
      </w:r>
      <w:hyperlink r:id="rId54" w:history="1">
        <w:r>
          <w:rPr>
            <w:rFonts w:ascii="Calibri" w:hAnsi="Calibri" w:cs="Calibri"/>
            <w:color w:val="0000FF"/>
          </w:rPr>
          <w:t>органа</w:t>
        </w:r>
      </w:hyperlink>
      <w:r>
        <w:rPr>
          <w:rFonts w:ascii="Calibri" w:hAnsi="Calibri" w:cs="Calibri"/>
        </w:rPr>
        <w:t xml:space="preserve"> исполнительной власти, уполномоченного Правительством Российской Федерации, уполномоченного органа исполнительной власти субъекта Российской Федерации или уполномоченного органа местного самоуправления, выдавших разрешение на проведение лотереи, государственный регистрационный номер всероссийской лотереи или региональной лотереи либо регистрационный номер муниципальной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лотерейного билета;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организатора лотереи и номер его контактного телефона;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выдержки из условий лотереи, достаточные для формирования у участника лотереи адекватного представления о лотерее, об алгоритме определения выигрыша, о размере выигрыша и порядке его получения, о согласии участника лотереи на обработку его персональных данных;</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07.05.2013 N 99-ФЗ)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призового фонда лотереи (в процентах от выручки от проведения лотереи), за исключением лотерейных билетов стимулирующей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фиксированная цена лотерейного билета или фиксированная цена единичной ставки (стоимость минимальной игровой комбинации), за исключением лотерейных билетов стимулирующей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и место проведения розыгрыша призового фонда лотереи, а также сроки и источники опубликования официальных результатов розыгрыша (для тиражной и стимулирующей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месте и сроках получения выигрышей.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Надписи на лотерейных билетах должны быть выполнены на русском языке, по усмотрению организаторов лотереи дополнительно на государственных языках республик, находящихся в составе Российской Федерации, и по усмотрению организаторов международной </w:t>
      </w:r>
      <w:r>
        <w:rPr>
          <w:rFonts w:ascii="Calibri" w:hAnsi="Calibri" w:cs="Calibri"/>
        </w:rPr>
        <w:lastRenderedPageBreak/>
        <w:t>лотереи дополнительно на иностранных языках. Данное требование не распространяется на зарегистрированные товарные знаки, игровые символы, маркировку лотерейного билета.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Цена лотерейного билета, размеры выигрышей и стоимость выигрышей в натуре определяются в валюте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12.1. Требования к лотерейному оборудованию</w:t>
      </w:r>
    </w:p>
    <w:p w:rsidR="00AA0DE3" w:rsidRDefault="00AA0DE3">
      <w:pPr>
        <w:widowControl w:val="0"/>
        <w:autoSpaceDE w:val="0"/>
        <w:autoSpaceDN w:val="0"/>
        <w:adjustRightInd w:val="0"/>
        <w:spacing w:after="0" w:line="240" w:lineRule="auto"/>
        <w:ind w:firstLine="540"/>
        <w:jc w:val="both"/>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 w:history="1">
        <w:r>
          <w:rPr>
            <w:rFonts w:ascii="Calibri" w:hAnsi="Calibri" w:cs="Calibri"/>
            <w:color w:val="0000FF"/>
          </w:rPr>
          <w:t>законом</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ind w:firstLine="540"/>
        <w:jc w:val="both"/>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характеристики лотерейного оборудования должны обеспечивать случайность распределения выигрышей при розыгрыше призового фонда тиражных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Лотерейным оборудованием не должны предоставляться скрытые (недекларированные) возможности, и в нем не должны содержаться информационные массивы, узлы или агрегаты, недоступные для осуществления экспертизы.</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лотерейном оборудовании не должны использоваться процедуры, реализующие алгоритмы, которые позволяли бы предопределять результат розыгрыша призового фонда до начала такого розыгрыша.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Лотерейное оборудование подлежит обязательной регистрации в установленном порядке.</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использование лотерейного оборудования при проведении стимулирующих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Лотерейное оборудование должно обеспечивать розыгрыш призового фонда тиражной лотереи не чаще чем один раз в двенадцать часов.</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Лотерейным оборудованием должен осуществляться учет розыгрышей призового фонда тиражной лотереи, текущие показатели которого должны быть внесены в протоколы тиражных комиссий после каждого розыгрыша призового фонда тиражной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соблюдения требований к лотерейному оборудованию, установленных настоящей статьей,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в </w:t>
      </w:r>
      <w:hyperlink r:id="rId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Лотерейное оборудование подлежит обязательному подтверждению соответствия (декларированию соответствия или обязательной сертификации) требованиям, установленным техническим регламентом на лотерейное оборудование.</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Технический регламент на лотерейное оборудование принимается постановлением Правительства Российской Федерации.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bookmarkStart w:id="26" w:name="Par303"/>
      <w:bookmarkEnd w:id="26"/>
      <w:r>
        <w:rPr>
          <w:rFonts w:ascii="Calibri" w:hAnsi="Calibri" w:cs="Calibri"/>
        </w:rPr>
        <w:t>Статья 13. Всероссийская государственная лотерея</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Всероссийская государственная лотерея проводится на основании решения Правительства Российской Федерации федеральным органом исполнительной власти, уполномоченным Правительством Российской Федерации на организацию всероссийской государственной лотереи. Порядок представления документов, на основании которых принимается указанное решение, определяется Правительством Российской Федерации.</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проведения всероссийской государственной лотереи определяется Правительством Российской Федерации. Началом проведения всероссийской государственной лотереи считается дата принятия решения Правительством Российской Федерации о проведении всероссийской государственной лотереи.</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9" w:history="1">
        <w:r>
          <w:rPr>
            <w:rFonts w:ascii="Calibri" w:hAnsi="Calibri" w:cs="Calibri"/>
            <w:color w:val="0000FF"/>
          </w:rPr>
          <w:t>закона</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лотереи - федеральный орган исполнительной власти проводит открытый конкурс на подготовку условий и технико-экономического обоснования всероссийской государственной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всероссийской государственной лотереи определяется по результатам открытого конкурса в соответствии с настоящим Федеральным законом и другими федеральными законами.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Обязательными условиями открытого конкурса помимо порядка и условий, установленных Федеральным </w:t>
      </w:r>
      <w:hyperlink r:id="rId60"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являются следующие обязательные условия:</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02.02.2006 N 19-ФЗ)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банковской гарантии, предоставляемой оператором всероссийской государственной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предполагаемой выручки от проведения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Целевые отчисления от всероссийской государственной лотереи составляют объем выручки от проведения лотереи, за исключением призового фонда всероссийской государственной лотереи и выплачиваемого оператору всероссийской государственной лотереи вознаграждения.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целевые отчисления от всероссийской государственной лотереи зачисляются в доход федерального бюджета. Правительство Российской Федерации в проекте федерального закона о федеральном бюджете на очередной финансовый год предусматривает ассигнования на финансирование социально значимых мероприятий и объектов в соответствии с частью 1 </w:t>
      </w:r>
      <w:hyperlink w:anchor="Par267" w:history="1">
        <w:r>
          <w:rPr>
            <w:rFonts w:ascii="Calibri" w:hAnsi="Calibri" w:cs="Calibri"/>
            <w:color w:val="0000FF"/>
          </w:rPr>
          <w:t>статьи 11</w:t>
        </w:r>
      </w:hyperlink>
      <w:r>
        <w:rPr>
          <w:rFonts w:ascii="Calibri" w:hAnsi="Calibri" w:cs="Calibri"/>
        </w:rPr>
        <w:t xml:space="preserve"> настоящего Федерального закона в объеме, соответствующем сумме целевых отчислений от всероссийской государственной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Организатор всероссийской государственной лотереи обязан ежегодно публиковать годовой отчет о проведении всероссийской государственной лотереи в средствах массовой информации.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bookmarkStart w:id="27" w:name="Par322"/>
      <w:bookmarkEnd w:id="27"/>
      <w:r>
        <w:rPr>
          <w:rFonts w:ascii="Calibri" w:hAnsi="Calibri" w:cs="Calibri"/>
        </w:rPr>
        <w:t>Статья 14. Региональная государственная лотерея</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Региональная государственная лотерея проводится на основании решения высшего исполнительного органа государственной власти субъекта Российской Федерации. Порядок представления документов, на основании которых принимается указанное решение, определяется высшим исполнительным органом государственной власти субъекта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проведения региональной государственной лотереи не должен превышать десять лет.</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региональной государственной лотереи определяется по результатам открытого конкурса в соответствии с законодательством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Обязательными условиями открытого конкурса помимо порядка и условий, установленных Федеральным </w:t>
      </w:r>
      <w:hyperlink r:id="rId63"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являются следующие обязательные условия:</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02.02.2006 N 19-ФЗ)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банковской гарантии, предоставляемой оператором региональной государственной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предполагаемой выручки от проведения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Целевые отчисления от региональной государственной лотереи составляют объем выручки от проведения лотереи, за исключением призового фонда региональной государственной лотереи и выплачиваемого оператору региональной государственной лотереи вознаграждения.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целевые отчисления от региональной государственной лотереи зачисляются в доход бюджета соответствующего субъекта Российской Федерации. Высший исполнительный орган государственной власти субъекта Российской Федерации в проекте закона субъекта Российской Федерации о бюджете субъекта Российской Федерации на очередной финансовый год предусматривает ассигнования на финансирование социально значимых мероприятий и объектов в соответствии с частью 1 </w:t>
      </w:r>
      <w:hyperlink w:anchor="Par267" w:history="1">
        <w:r>
          <w:rPr>
            <w:rFonts w:ascii="Calibri" w:hAnsi="Calibri" w:cs="Calibri"/>
            <w:color w:val="0000FF"/>
          </w:rPr>
          <w:t>статьи 11</w:t>
        </w:r>
      </w:hyperlink>
      <w:r>
        <w:rPr>
          <w:rFonts w:ascii="Calibri" w:hAnsi="Calibri" w:cs="Calibri"/>
        </w:rPr>
        <w:t xml:space="preserve"> настоящего Федерального закона в объеме, соответствующем сумме целевых отчислений от региональной государственной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Статья 15. Муниципальная лотерея, организатором которой является уполномоченный орган местного самоуправления</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лотерея, организатором которой является уполномоченный орган местного самоуправления, проводится на основании решения органа местного самоуправления. Порядок представления документов, на основании которых принимается указанное решение, определяется органом местного самоуправления.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проведения муниципальной лотереи не должен превышать пять лет.</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муниципальной лотереи, организатором которой является уполномоченный орган местного самоуправления, определяется по результатам открытого конкурса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Обязательными условиями конкурса и контракта с оператором муниципальной лотереи, организатором которой является уполномоченный орган местного самоуправления, являются размер банковской гарантии, предоставляемой оператором, и расчет предполагаемой выручки от проведения такой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16. Договор между организатором и участником стимулирующей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между организатором и участником стимулирующей лотереи является безвозмездным.</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об участии в стимулирующей лотерее должно сопровождаться изложением условий лотереи. Такое предложение может быть или нанесено на упаковку конкретного товара, или размещено иным способом, позволяющим без специальных знаний установить связь конкретного товара (услуги) и проводимой стимулирующей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заявки участником стимулирующей лотереи и порядок приема такой заявки определяются организатором стимулирующей лотереи в условиях стимулирующей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стимулирующей лотереи может обусловить заключение договора на участие в стимулирующей лотерее совершением ее участником определенных действий, предусмотренных условиями такой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проведения стимулирующей лотереи организатор стимулирующей лотереи обязан опубликовать в средствах массовой информации сообщение о прекращении проведения стимулирующей лотереи или иным способом публично уведомить о таком прекращении.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стимулирующей лотереи обязан провести розыгрыш призового фонда стимулирующей лотереи, предназначенного для выплаты, передачи или предоставления выигрышей, и выплатить, передать или предоставить выигрыши выигравшим участникам стимулирующей лотереи, заключившим договоры на участие в такой лотерее до даты опубликования сообщения о прекращении проведения стимулирующей лотереи или иного публичного уведомления о таком прекращении.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Призовой фонд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Призовой фонд лотереи образуется или за счет выручки от проведения лотереи, или за счет организатора стимулирующей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Призовой фонд лотереи используется исключительно на выплату, передачу или предоставление выигрышей выигравшим участникам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Организатору лотереи запрещается обременять призовой фонд лотереи какими-либо обязательствами, за исключением обязательств перед участниками лотереи по выплате, передаче или предоставлению выигрышей, а также использовать средства призового фонда лотереи иначе, чем на выплату, передачу или предоставление выигрышей.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призовой фонд лотереи не может быть обращено взыскание по иным обязательствам организатора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выигрышей в натуре должен быть указан денежный эквивалент, предусмотренный </w:t>
      </w:r>
      <w:r>
        <w:rPr>
          <w:rFonts w:ascii="Calibri" w:hAnsi="Calibri" w:cs="Calibri"/>
        </w:rPr>
        <w:lastRenderedPageBreak/>
        <w:t>условиями лотереи. Указанное требование не распространяется на стимулирующие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Призовой фонд тиражной лотереи формируется до проведения тиража.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и хранения призового фонда лотереи должен обеспечивать раздельные учет и хранение призовых фондов любых лотерей, за исключением стимулирующих лотерей.</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18. Требования к проведению розыгрыша призового фонда тиражной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розыгрыша призового фонда каждого тиража тиражной лотереи организатором лотереи создается тиражная комиссия. Тиражной комиссией осуществляются следующие функции: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розыгрыша призового фонда тиража тиражной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результатов проведения тиража путем подписания соответствующего акта и официальной таблицы результатов проведения тиража.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призового фонда тиражной лотереи должны разыгрываться полностью в пределах тиража, к которому относится этот призовой фонд, за исключением случаев розыгрыша переходящего из тиража в тираж суперприза, по правилам, установленным условиями тиражной лотереи. Иной перенос средств (выигрышей) призового фонда тиражной лотереи из одного тиража в другой тираж не допускается. Условиями тиражной лотереи может предусматриваться перенос части призового фонда тиражной лотереи (суперприза). Суперприз должен разыгрываться не реже чем один раз в течение каждого года проведения лотереи.</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контроля за проведением тиражной лотереи федеральный </w:t>
      </w:r>
      <w:hyperlink r:id="rId67"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уполномоченный орган исполнительной власти субъекта Российской Федерации или уполномоченный орган местного самоуправления за счет средств бюджета соответствующего уровня вправе направить своих представителей для работы в составе тиражной комиссии, за исключением тиражных комиссий стимулирующих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8" w:history="1">
        <w:r>
          <w:rPr>
            <w:rFonts w:ascii="Calibri" w:hAnsi="Calibri" w:cs="Calibri"/>
            <w:color w:val="0000FF"/>
          </w:rPr>
          <w:t>закон</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розыгрыша призового фонда каждого тиража тиражной лотереи должны быть опубликованы в средствах массовой информации и размещены в информационно-телекоммуникационной сети "Интернет" организатором лотереи в течение десяти дней со дня проведения указанного розыгрыша.</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прекращения проведения тиражной лотереи ее призовой фонд должен быть разыгран полностью, включая суперприз, в последнем проводимом тираже.</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0" w:history="1">
        <w:r>
          <w:rPr>
            <w:rFonts w:ascii="Calibri" w:hAnsi="Calibri" w:cs="Calibri"/>
            <w:color w:val="0000FF"/>
          </w:rPr>
          <w:t>законом</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19. Требования к проведению розыгрыша призового фонда бестиражной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Розыгрыш призового фонда бестиражной лотереи состоит в:</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28" w:name="Par383"/>
      <w:bookmarkEnd w:id="28"/>
      <w:r>
        <w:rPr>
          <w:rFonts w:ascii="Calibri" w:hAnsi="Calibri" w:cs="Calibri"/>
        </w:rPr>
        <w:t>1) выявлении нанесенных на лотерейный билет скрытых надписей, рисунков или знаков;</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сопоставлении выявленной участником бестиражной лотереи информации, указанной в </w:t>
      </w:r>
      <w:hyperlink w:anchor="Par383" w:history="1">
        <w:r>
          <w:rPr>
            <w:rFonts w:ascii="Calibri" w:hAnsi="Calibri" w:cs="Calibri"/>
            <w:color w:val="0000FF"/>
          </w:rPr>
          <w:t>пункте 1</w:t>
        </w:r>
      </w:hyperlink>
      <w:r>
        <w:rPr>
          <w:rFonts w:ascii="Calibri" w:hAnsi="Calibri" w:cs="Calibri"/>
        </w:rPr>
        <w:t xml:space="preserve"> настоящей части, с условиями бестиражной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использование процедур и алгоритмов, которые позволяют предопределить результат проведения розыгрыша призового фонда бестиражной лотереи до начала такого розыгрыша.</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20. Обеспечение защиты прав участника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Приостановка или досрочное прекращение проведения лотереи не освобождает организатора лотереи от необходимости выплаты, передачи или предоставления выигрышей, в том числе проведения экспертизы выигрышных лотерейных билетов и совершения других необходимых действий.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Организатор лотереи обязан завершить проведение лотереи, в том числе осуществить </w:t>
      </w:r>
      <w:r>
        <w:rPr>
          <w:rFonts w:ascii="Calibri" w:hAnsi="Calibri" w:cs="Calibri"/>
        </w:rPr>
        <w:lastRenderedPageBreak/>
        <w:t>выплату, передачу или предоставление выигрышей, и совершить другие необходимые действия в отношении тех участников лотереи, с которыми он заключил договор, или вернуть деньги за распространенные лотерейные билеты в случае, если розыгрыш призового фонда лотереи не был проведен.</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лотереи вправе требовать от организатора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информации о лотерее в соответствии с условиями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выплаты, передачи или предоставления выигрыша на основании лотерейного билета, признанного выигравшим в соответствии с условиями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денежного эквивалента выигрыша вместо выигрыша в натуре (за исключением стимулирующей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выигрышного лотерейного билета вправе обратиться в суд в случае задержки выплаты, передачи или предоставления выигрыша либо невыплаты, непередачи или непредоставления выигрыша организатором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лотереи имеет право разглашать персональные данные участника лотереи - владельца выигрышного лотерейного билета только с разрешения такого участника.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лотереи не вправе предоставлять информацию об участнике лотереи третьим лицам, за исключением случаев, предусмотренных законодательством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приостановления действия разрешения на проведение лотереи или его отзыва (за исключением стимулирующей лотереи) организатор лотереи в срок, установленный федеральным </w:t>
      </w:r>
      <w:hyperlink r:id="rId71"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 уполномоченным органом исполнительной власти субъекта Российской Федерации или уполномоченным органом местного самоуправления, обязан прекратить распространение лотерейных билетов, проинформировать об этом участников лотереи через средства массовой информации, обеспечить возврат денежных средств по лотерейным билетам тиражной лотереи, проданным, но не участвовавшим в проведении тиражей в связи с прекращением их проведения, и обязан осуществлять при этом выплату, передачу или предоставление выигрышей участникам тиражной лотереи по ранее проведенным тиражам.</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Выплата, передача или предоставление выигрышей осуществляется в соответствии с условиями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тиражной лотерее (за исключением стимулирующей лотереи) выплата, передача или предоставление выигрышей должны осуществляться не позднее чем в тридцатидневный срок после проведения соответствующего тиража и продолжаться не менее чем шесть месяцев с момента опубликования в средствах массовой информации результатов данного тиража (розыгрыша призового фонда лотереи). По истечении этого срока претензии по невостребованным выигрышам принимаются в порядке, предусмотренном условиями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Выигрыши, не востребованные в установленный условиями лотереи (за исключением стимулирующей лотереи) срок, в том числе денежные эквиваленты выигрышей в натуре, депонируются на специальном счете и хранятся в течение предусмотренного Гражданским </w:t>
      </w:r>
      <w:hyperlink r:id="rId72" w:history="1">
        <w:r>
          <w:rPr>
            <w:rFonts w:ascii="Calibri" w:hAnsi="Calibri" w:cs="Calibri"/>
            <w:color w:val="0000FF"/>
          </w:rPr>
          <w:t>кодексом</w:t>
        </w:r>
      </w:hyperlink>
      <w:r>
        <w:rPr>
          <w:rFonts w:ascii="Calibri" w:hAnsi="Calibri" w:cs="Calibri"/>
        </w:rPr>
        <w:t xml:space="preserve"> Российской Федерации общего срока исковой давности, после чего зачисляются в бюджет соответствующего уровня.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Организатор лотереи в течение пяти лет обязан хранить протоколы тиражных комиссий, документы о выплате, передаче или предоставлении выигрыша, размер которого в соответствии с условиями лотереи обусловливает необходимость проведения экспертизы выигрышного лотерейного билета.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Организатор негосударственной лотереи, оператор государственной лотереи, оператор муниципальной лотереи обязаны ежегодно опубликовывать годовой отчет о проведении соответствующей лотереи и результаты обязательной ежегодной аудиторской проверки в средствах массовой информации, распространяемых на территории проведения соответствующей лотереи, и (или) размещать в информационно-телекоммуникационной сети "Интернет" не позднее 1 июня года, следующего за отчетным годом.</w:t>
      </w:r>
    </w:p>
    <w:p w:rsidR="00AA0DE3" w:rsidRDefault="00AA0D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73" w:history="1">
        <w:r>
          <w:rPr>
            <w:rFonts w:ascii="Calibri" w:hAnsi="Calibri" w:cs="Calibri"/>
            <w:color w:val="0000FF"/>
          </w:rPr>
          <w:t>законом</w:t>
        </w:r>
      </w:hyperlink>
      <w:r>
        <w:rPr>
          <w:rFonts w:ascii="Calibri" w:hAnsi="Calibri" w:cs="Calibri"/>
        </w:rPr>
        <w:t xml:space="preserve"> от 27.07.2010 N 214-ФЗ)</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21. Государственный надзор за проведением лотерей, муниципальный контроль за проведением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AA0DE3" w:rsidRDefault="00AA0DE3">
      <w:pPr>
        <w:widowControl w:val="0"/>
        <w:autoSpaceDE w:val="0"/>
        <w:autoSpaceDN w:val="0"/>
        <w:adjustRightInd w:val="0"/>
        <w:spacing w:after="0" w:line="240" w:lineRule="auto"/>
        <w:ind w:firstLine="540"/>
        <w:jc w:val="both"/>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надзор за проведением лотерей осуществляется уполномоченными федеральным </w:t>
      </w:r>
      <w:hyperlink r:id="rId75"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надзор за проведением всероссийских лотерей) и органами исполнительной власти субъектов Российской Федерации (региональный государственный надзор за проведением региональных лотерей) (далее - органы государственного надзора) в </w:t>
      </w:r>
      <w:hyperlink r:id="rId76"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контроль за проведением муниципальных лотерей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надзора за проведением лотерей, организацией и проведением проверок юридических лиц, применяются положения Федерального </w:t>
      </w:r>
      <w:hyperlink r:id="rId7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14" w:history="1">
        <w:r>
          <w:rPr>
            <w:rFonts w:ascii="Calibri" w:hAnsi="Calibri" w:cs="Calibri"/>
            <w:color w:val="0000FF"/>
          </w:rPr>
          <w:t>частями 4</w:t>
        </w:r>
      </w:hyperlink>
      <w:r>
        <w:rPr>
          <w:rFonts w:ascii="Calibri" w:hAnsi="Calibri" w:cs="Calibri"/>
        </w:rPr>
        <w:t xml:space="preserve"> - </w:t>
      </w:r>
      <w:hyperlink w:anchor="Par423" w:history="1">
        <w:r>
          <w:rPr>
            <w:rFonts w:ascii="Calibri" w:hAnsi="Calibri" w:cs="Calibri"/>
            <w:color w:val="0000FF"/>
          </w:rPr>
          <w:t>8</w:t>
        </w:r>
      </w:hyperlink>
      <w:r>
        <w:rPr>
          <w:rFonts w:ascii="Calibri" w:hAnsi="Calibri" w:cs="Calibri"/>
        </w:rPr>
        <w:t xml:space="preserve"> настоящей статьи.</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29" w:name="Par414"/>
      <w:bookmarkEnd w:id="29"/>
      <w:r>
        <w:rPr>
          <w:rFonts w:ascii="Calibri" w:hAnsi="Calibri" w:cs="Calibri"/>
        </w:rPr>
        <w:t>4. Предметом проверки является соблюдение юридическим лицом в процессе проведения лотереи требований, установленных настоящим Федеральным законом и иными нормативными правовыми актами Российской Федерации в области организации и проведения лотерей (далее - обязательные требования).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включения плановой проверки в ежегодный план проведения плановых проверок является истечение одного года со дня: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выдачи юридическому лицу разрешения на проведение лотерей;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проведения внеплановой проверки является: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выданного органом государственного надзора или органом муниципального контроля предписания об устранении выявленного нарушения обязательных требований;</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30" w:name="Par420"/>
      <w:bookmarkEnd w:id="30"/>
      <w:r>
        <w:rPr>
          <w:rFonts w:ascii="Calibri" w:hAnsi="Calibri" w:cs="Calibri"/>
        </w:rPr>
        <w:t>2) поступление в орган государственного надзора или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приказа (распоряжения) руководителя (заместителя руководителя) органа государственного надзора или руководителя (заместителя руководителя)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Внеплановая выездная проверка по основанию, указанному в </w:t>
      </w:r>
      <w:hyperlink w:anchor="Par420" w:history="1">
        <w:r>
          <w:rPr>
            <w:rFonts w:ascii="Calibri" w:hAnsi="Calibri" w:cs="Calibri"/>
            <w:color w:val="0000FF"/>
          </w:rPr>
          <w:t>пункте 2 части 6</w:t>
        </w:r>
      </w:hyperlink>
      <w:r>
        <w:rPr>
          <w:rFonts w:ascii="Calibri" w:hAnsi="Calibri" w:cs="Calibri"/>
        </w:rPr>
        <w:t xml:space="preserve"> настоящей статьи, может быть проведена органом государственного надзора или органом муниципального контроля незамедлительно с извещением органа прокуратуры в порядке, установленном </w:t>
      </w:r>
      <w:hyperlink r:id="rId78"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31" w:name="Par423"/>
      <w:bookmarkEnd w:id="31"/>
      <w:r>
        <w:rPr>
          <w:rFonts w:ascii="Calibri" w:hAnsi="Calibri" w:cs="Calibri"/>
        </w:rPr>
        <w:t xml:space="preserve">8. Предварительное уведомление юридического лица о проведении внеплановой выездной проверки по основанию, указанному в </w:t>
      </w:r>
      <w:hyperlink w:anchor="Par420" w:history="1">
        <w:r>
          <w:rPr>
            <w:rFonts w:ascii="Calibri" w:hAnsi="Calibri" w:cs="Calibri"/>
            <w:color w:val="0000FF"/>
          </w:rPr>
          <w:t>пункте 2 части 6</w:t>
        </w:r>
      </w:hyperlink>
      <w:r>
        <w:rPr>
          <w:rFonts w:ascii="Calibri" w:hAnsi="Calibri" w:cs="Calibri"/>
        </w:rPr>
        <w:t xml:space="preserve"> настоящей статьи, не допускается.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органов государственного надзора, органов муниципального контроля в порядке, установленном законодательством Российской Федерации, имеют право:</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w:t>
      </w:r>
      <w:r>
        <w:rPr>
          <w:rFonts w:ascii="Calibri" w:hAnsi="Calibri" w:cs="Calibri"/>
        </w:rPr>
        <w:lastRenderedPageBreak/>
        <w:t>(распоряжения) руководителя (заместителя руководителя) органа государственного надзора или органа муниципального контроля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юридическим лицам предписания об устранении выявленных нарушений обязательных требований;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22. Участие кредитных организаций в проведении лотерей</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Организатор лотереи или оператор лотереи вправе привлекать на договорной основе кредитные организации для распространения лотерейных билетов, хранения призового фонда лотереи и выплаты выигрышей в денежной форме участникам лотереи, а также возврата денежных средств по лотерейным билетам тиражной лотереи, проданным, но не участвовавшим в тиражах тиражной лотереи в связи с прекращением их проведения.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распространении лотерейных билетов и (или) выплате выигрышей в денежной форме может быть заключен с кредитной организацией независимо от наличия в данной кредитной организации банковских счетов организатора лотереи или оператора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распространения лотерейных билетов на основании договора с организатором лотереи или оператором лотереи кредитная организация выступает в качестве поверенного от имени и за счет организатора лотереи или оператора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 лотереи или оператор лотереи обязан перечислить на счет кредитной организации необходимые для выплаты выигрышей участникам лотереи денежные средства, передать кредитной организации необходимые документы, в том числе инструкции, в срок, установленный соответствующим договором.</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кредитной организации, осуществляющей выплаты выигрышей участникам лотереи, и условия получения выигрышей в этой кредитной организации доводятся до участников лотереи организатором лотереи или оператором лотереи в том же порядке, в каком публикуются результаты соответствующего тиража.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участию в проведении государственных лотерей могут быть привлечены кредитные организации, получившие в установленном порядке право работать со средствами бюджетов различных уровней.</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23. Аудиторская проверка организатора лотереи и оператора лотереи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Ведение бухгалтерского учета и финансовой (бухгалтерской) отчетности организатором лотереи (за исключением организатора лотереи, который выступает от имени Российской Федерации, субъекта Российской Федерации или муниципального образования) и оператором лотереи подлежит обязательной ежегодной аудиторской проверке. Аудиторская проверка проводится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об аудиторской деятельности.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24. Ответственность за нарушение настоящего Федерального закона</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настоящего Федерального закона, несут уголовную, административную и иную ответственность в соответствии с законодательством Российской Федерации.</w:t>
      </w:r>
    </w:p>
    <w:p w:rsidR="00AA0DE3" w:rsidRDefault="00AA0DE3">
      <w:pPr>
        <w:widowControl w:val="0"/>
        <w:autoSpaceDE w:val="0"/>
        <w:autoSpaceDN w:val="0"/>
        <w:adjustRightInd w:val="0"/>
        <w:spacing w:after="0" w:line="240" w:lineRule="auto"/>
        <w:ind w:firstLine="540"/>
        <w:jc w:val="both"/>
        <w:rPr>
          <w:rFonts w:ascii="Calibri" w:hAnsi="Calibri" w:cs="Calibri"/>
        </w:rPr>
      </w:pPr>
      <w:bookmarkStart w:id="32" w:name="Par447"/>
      <w:bookmarkEnd w:id="32"/>
      <w:r>
        <w:rPr>
          <w:rFonts w:ascii="Calibri" w:hAnsi="Calibri" w:cs="Calibri"/>
        </w:rPr>
        <w:t xml:space="preserve">2. Федеральный </w:t>
      </w:r>
      <w:hyperlink r:id="rId80"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w:t>
      </w:r>
      <w:r>
        <w:rPr>
          <w:rFonts w:ascii="Calibri" w:hAnsi="Calibri" w:cs="Calibri"/>
        </w:rPr>
        <w:lastRenderedPageBreak/>
        <w:t>Российской Федерации, уполномоченный орган исполнительной власти субъекта Российской Федерации или уполномоченный орган местного самоуправления выдает организатору лотереи предписание в случае нарушения организатором лотереи следующих условий: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организатором лотереи в указанный уполномоченный орган неполной или недостоверной информации;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организатором лотереи решения указанного уполномоченного органа об устранении организатором лотереи выявленного нарушения в установленный срок.</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Отзыв выданного организатору лотереи разрешения на проведение лотереи осуществляется на основании решения суда. Федеральный орган исполнительной власти, уполномоченный Правительством Российской Федерации, уполномоченный орган исполнительной власти субъекта Российской Федерации или уполномоченный орган местного самоуправления вправе обратиться в суд с заявлением об отзыве выданного организатору лотереи разрешения на проведение лотереи в случае неоднократного или грубого нарушения организатором лотереи условий, указанных в части </w:t>
      </w:r>
      <w:hyperlink w:anchor="Par447" w:history="1">
        <w:r>
          <w:rPr>
            <w:rFonts w:ascii="Calibri" w:hAnsi="Calibri" w:cs="Calibri"/>
            <w:color w:val="0000FF"/>
          </w:rPr>
          <w:t>2</w:t>
        </w:r>
      </w:hyperlink>
      <w:r>
        <w:rPr>
          <w:rFonts w:ascii="Calibri" w:hAnsi="Calibri" w:cs="Calibri"/>
        </w:rPr>
        <w:t xml:space="preserve"> настоящей статьи, либо при выявлении следующих нарушений:</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нецелевое использование средств, полученных от проведения лотереи. Под нецелевым использованием средств понимается направление целевых отчислений от лотереи на цели, не предусмотренные </w:t>
      </w:r>
      <w:hyperlink w:anchor="Par265" w:history="1">
        <w:r>
          <w:rPr>
            <w:rFonts w:ascii="Calibri" w:hAnsi="Calibri" w:cs="Calibri"/>
            <w:color w:val="0000FF"/>
          </w:rPr>
          <w:t>статьей 11</w:t>
        </w:r>
      </w:hyperlink>
      <w:r>
        <w:rPr>
          <w:rFonts w:ascii="Calibri" w:hAnsi="Calibri" w:cs="Calibri"/>
        </w:rPr>
        <w:t xml:space="preserve"> настоящего Федерального закона, а также невыплата, непередача или непредоставление выигрыша участнику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организатором лотереи требований настоящего Федерального закона и условий лотереи;</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обязательных нормативов лотереи, установленных </w:t>
      </w:r>
      <w:hyperlink w:anchor="Par251"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Одновременно с подачей заявления в суд федеральный орган исполнительной власти, уполномоченный Правительством Российской Федерации, уполномоченный орган исполнительной власти субъекта Российской Федерации или уполномоченный орган местного самоуправления вправе приостановить действие разрешения на проведение лотереи до вступления в законную силу решения суда.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приостановлении действия разрешения на проведение лотереи и о направлении в суд заявления об отзыве указанного разрешения направляются организатору лотереи в письменной форме с мотивированным обоснованием таких решений не позднее чем через три дня со дня их принятия.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Действия (бездействие) и решения федерального органа исполнительной власти, уполномоченного Правительством Российской Федерации, уполномоченного органа исполнительной власти субъекта Российской Федерации или уполномоченного органа местного самоуправления могут быть обжалованы в суд.</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25. Внесение изменений в </w:t>
      </w:r>
      <w:hyperlink r:id="rId81"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8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следующие изменения: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абзац второй части 3 </w:t>
      </w:r>
      <w:hyperlink r:id="rId83" w:history="1">
        <w:r>
          <w:rPr>
            <w:rFonts w:ascii="Calibri" w:hAnsi="Calibri" w:cs="Calibri"/>
            <w:color w:val="0000FF"/>
          </w:rPr>
          <w:t>статьи 3.5</w:t>
        </w:r>
      </w:hyperlink>
      <w:r>
        <w:rPr>
          <w:rFonts w:ascii="Calibri" w:hAnsi="Calibri" w:cs="Calibri"/>
        </w:rPr>
        <w:t xml:space="preserve"> и часть 1 </w:t>
      </w:r>
      <w:hyperlink r:id="rId84" w:history="1">
        <w:r>
          <w:rPr>
            <w:rFonts w:ascii="Calibri" w:hAnsi="Calibri" w:cs="Calibri"/>
            <w:color w:val="0000FF"/>
          </w:rPr>
          <w:t>статьи 4.5</w:t>
        </w:r>
      </w:hyperlink>
      <w:r>
        <w:rPr>
          <w:rFonts w:ascii="Calibri" w:hAnsi="Calibri" w:cs="Calibri"/>
        </w:rPr>
        <w:t xml:space="preserve"> после слов "о рекламе," дополнить словами "о лотереях,";</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5" w:history="1">
        <w:r>
          <w:rPr>
            <w:rFonts w:ascii="Calibri" w:hAnsi="Calibri" w:cs="Calibri"/>
            <w:color w:val="0000FF"/>
          </w:rPr>
          <w:t>главу 14</w:t>
        </w:r>
      </w:hyperlink>
      <w:r>
        <w:rPr>
          <w:rFonts w:ascii="Calibri" w:hAnsi="Calibri" w:cs="Calibri"/>
        </w:rPr>
        <w:t xml:space="preserve"> дополнить статьей 14.27 следующего содержания:</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14.27. Нарушение законодательства о лотереях</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лотереи без полученного в установленном порядке разрешения или без направления в установленном порядке уведомления -</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двухсот минимальных размеров оплаты труда; на юридических лиц - от пятисот до пяти тысяч </w:t>
      </w:r>
      <w:r>
        <w:rPr>
          <w:rFonts w:ascii="Calibri" w:hAnsi="Calibri" w:cs="Calibri"/>
        </w:rPr>
        <w:lastRenderedPageBreak/>
        <w:t>минимальных размеров оплаты труда.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Несвоевременное перечисление целевых отчислений от лотереи, а также их направление на иные цели, чем те, которые предусмотрены законодательством о лотереях, -</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до двухсот минимальных размеров оплаты труда; на юридических лиц - от одной тысячи до пяти тысяч минимальных размеров оплаты труда.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двадцати до пятидесяти минимальных размеров оплаты труда; на юридических лиц - от пятисот до одной тысячи минимальных размеров оплаты труда.";</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статье 23.1:</w:t>
      </w:r>
    </w:p>
    <w:p w:rsidR="00AA0DE3" w:rsidRDefault="00AA0DE3">
      <w:pPr>
        <w:widowControl w:val="0"/>
        <w:autoSpaceDE w:val="0"/>
        <w:autoSpaceDN w:val="0"/>
        <w:adjustRightInd w:val="0"/>
        <w:spacing w:after="0" w:line="240" w:lineRule="auto"/>
        <w:ind w:firstLine="540"/>
        <w:jc w:val="both"/>
        <w:rPr>
          <w:rFonts w:ascii="Calibri" w:hAnsi="Calibri" w:cs="Calibri"/>
        </w:rPr>
      </w:pPr>
      <w:hyperlink r:id="rId86" w:history="1">
        <w:r>
          <w:rPr>
            <w:rFonts w:ascii="Calibri" w:hAnsi="Calibri" w:cs="Calibri"/>
            <w:color w:val="0000FF"/>
          </w:rPr>
          <w:t>часть 1</w:t>
        </w:r>
      </w:hyperlink>
      <w:r>
        <w:rPr>
          <w:rFonts w:ascii="Calibri" w:hAnsi="Calibri" w:cs="Calibri"/>
        </w:rPr>
        <w:t xml:space="preserve"> после слов "статьи 14.25, статьями" дополнить словами "14.27,";</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w:t>
      </w:r>
      <w:hyperlink r:id="rId87" w:history="1">
        <w:r>
          <w:rPr>
            <w:rFonts w:ascii="Calibri" w:hAnsi="Calibri" w:cs="Calibri"/>
            <w:color w:val="0000FF"/>
          </w:rPr>
          <w:t>части 3</w:t>
        </w:r>
      </w:hyperlink>
      <w:r>
        <w:rPr>
          <w:rFonts w:ascii="Calibri" w:hAnsi="Calibri" w:cs="Calibri"/>
        </w:rPr>
        <w:t xml:space="preserve"> после слов "14.21 - 14.23," дополнить словами "14.27,";</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части 2 статьи 28.3:</w:t>
      </w:r>
    </w:p>
    <w:p w:rsidR="00AA0DE3" w:rsidRDefault="00AA0DE3">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пункт 1</w:t>
        </w:r>
      </w:hyperlink>
      <w:r>
        <w:rPr>
          <w:rFonts w:ascii="Calibri" w:hAnsi="Calibri" w:cs="Calibri"/>
        </w:rPr>
        <w:t xml:space="preserve"> после слов "14.10 - 14.18," дополнить словами "частью 1 статьи 14.27, статьями";</w:t>
      </w:r>
    </w:p>
    <w:p w:rsidR="00AA0DE3" w:rsidRDefault="00AA0DE3">
      <w:pPr>
        <w:widowControl w:val="0"/>
        <w:autoSpaceDE w:val="0"/>
        <w:autoSpaceDN w:val="0"/>
        <w:adjustRightInd w:val="0"/>
        <w:spacing w:after="0" w:line="240" w:lineRule="auto"/>
        <w:ind w:firstLine="540"/>
        <w:jc w:val="both"/>
        <w:rPr>
          <w:rFonts w:ascii="Calibri" w:hAnsi="Calibri" w:cs="Calibri"/>
        </w:rPr>
      </w:pPr>
      <w:hyperlink r:id="rId89" w:history="1">
        <w:r>
          <w:rPr>
            <w:rFonts w:ascii="Calibri" w:hAnsi="Calibri" w:cs="Calibri"/>
            <w:color w:val="0000FF"/>
          </w:rPr>
          <w:t>дополнить</w:t>
        </w:r>
      </w:hyperlink>
      <w:r>
        <w:rPr>
          <w:rFonts w:ascii="Calibri" w:hAnsi="Calibri" w:cs="Calibri"/>
        </w:rPr>
        <w:t xml:space="preserve"> пунктом 84 следующего содержания: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должностные лица органов, регулирующих отношения в области организации и проведения лотерей, - об административных правонарушениях, предусмотренных статьей 14.27, частью 1 статьи 19.4, частью 1 статьи 19.5, статьями 19.6 и 19.7 настоящего Кодекса.".</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26. Внесение изменений в часть вторую Гражданского </w:t>
      </w:r>
      <w:hyperlink r:id="rId90" w:history="1">
        <w:r>
          <w:rPr>
            <w:rFonts w:ascii="Calibri" w:hAnsi="Calibri" w:cs="Calibri"/>
            <w:color w:val="0000FF"/>
          </w:rPr>
          <w:t>кодекса</w:t>
        </w:r>
      </w:hyperlink>
      <w:r>
        <w:rPr>
          <w:rFonts w:ascii="Calibri" w:hAnsi="Calibri" w:cs="Calibri"/>
        </w:rPr>
        <w:t xml:space="preserve"> Российской Федерации</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91" w:history="1">
        <w:r>
          <w:rPr>
            <w:rFonts w:ascii="Calibri" w:hAnsi="Calibri" w:cs="Calibri"/>
            <w:color w:val="0000FF"/>
          </w:rPr>
          <w:t>статью 1063</w:t>
        </w:r>
      </w:hyperlink>
      <w:r>
        <w:rPr>
          <w:rFonts w:ascii="Calibri" w:hAnsi="Calibri" w:cs="Calibri"/>
        </w:rPr>
        <w:t xml:space="preserve"> части второй Гражданского кодекса Российской Федерации (Собрание законодательства Российской Федерации, 1996, N 5, ст. 410; 2003, N 2, ст. 167) следующие изменения: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 w:history="1">
        <w:r>
          <w:rPr>
            <w:rFonts w:ascii="Calibri" w:hAnsi="Calibri" w:cs="Calibri"/>
            <w:color w:val="0000FF"/>
          </w:rPr>
          <w:t>пункте 1</w:t>
        </w:r>
      </w:hyperlink>
      <w:r>
        <w:rPr>
          <w:rFonts w:ascii="Calibri" w:hAnsi="Calibri" w:cs="Calibri"/>
        </w:rPr>
        <w:t xml:space="preserve"> после слова "лицами," дополнить словами ", а для лотерей - юридическими лицами,", </w:t>
      </w:r>
      <w:hyperlink r:id="rId93" w:history="1">
        <w:r>
          <w:rPr>
            <w:rFonts w:ascii="Calibri" w:hAnsi="Calibri" w:cs="Calibri"/>
            <w:color w:val="0000FF"/>
          </w:rPr>
          <w:t>слово</w:t>
        </w:r>
      </w:hyperlink>
      <w:r>
        <w:rPr>
          <w:rFonts w:ascii="Calibri" w:hAnsi="Calibri" w:cs="Calibri"/>
        </w:rPr>
        <w:t xml:space="preserve"> "разрешения" заменить словами "право на проведение таких игр в порядке, установленном законом";</w:t>
      </w:r>
    </w:p>
    <w:p w:rsidR="00AA0DE3" w:rsidRDefault="00AA0DE3">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пункт 2</w:t>
        </w:r>
      </w:hyperlink>
      <w:r>
        <w:rPr>
          <w:rFonts w:ascii="Calibri" w:hAnsi="Calibri" w:cs="Calibri"/>
        </w:rPr>
        <w:t xml:space="preserve"> дополнить словами ", а также иным способом";</w:t>
      </w:r>
    </w:p>
    <w:p w:rsidR="00AA0DE3" w:rsidRDefault="00AA0DE3">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пункт 4</w:t>
        </w:r>
      </w:hyperlink>
      <w:r>
        <w:rPr>
          <w:rFonts w:ascii="Calibri" w:hAnsi="Calibri" w:cs="Calibri"/>
        </w:rPr>
        <w:t xml:space="preserve"> дополнить словами "либо в иной срок, установленный законом".</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27. Порядок вступления в силу настоящего Федерального закона</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2004 года.</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Российской Федерации, нормативные правовые акты субъектов Российской Федерации, нормативные правовые акты органов местного самоуправления, действовавшие на территории Российской Федерации до вступления в силу настоящего Федерального закона, применяются в части, не противоречащей настоящему Федеральному закону. Указанные нормативные правовые акты подлежат приведению в соответствие с настоящим Федеральным законом в течение трех месяцев со дня его официального опубликования.</w:t>
      </w:r>
    </w:p>
    <w:p w:rsidR="00AA0DE3" w:rsidRDefault="00AA0D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Разрешения на организацию и проведение лотерей, выданные федеральным органом исполнительной власти, уполномоченным Правительством Российской Федерации, органами государственной власти субъектов Российской Федерации или органами местного самоуправления до вступления в силу настоящего Федерального закона, утрачивают силу после истечения срока их действия.</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A0DE3" w:rsidRDefault="00AA0D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A0DE3" w:rsidRDefault="00AA0DE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A0DE3" w:rsidRDefault="00AA0DE3">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AA0DE3" w:rsidRDefault="00AA0DE3">
      <w:pPr>
        <w:widowControl w:val="0"/>
        <w:autoSpaceDE w:val="0"/>
        <w:autoSpaceDN w:val="0"/>
        <w:adjustRightInd w:val="0"/>
        <w:spacing w:after="0" w:line="240" w:lineRule="auto"/>
        <w:rPr>
          <w:rFonts w:ascii="Calibri" w:hAnsi="Calibri" w:cs="Calibri"/>
        </w:rPr>
      </w:pPr>
      <w:r>
        <w:rPr>
          <w:rFonts w:ascii="Calibri" w:hAnsi="Calibri" w:cs="Calibri"/>
        </w:rPr>
        <w:t>11 ноября 2003 года</w:t>
      </w:r>
    </w:p>
    <w:p w:rsidR="00AA0DE3" w:rsidRDefault="00AA0DE3">
      <w:pPr>
        <w:widowControl w:val="0"/>
        <w:autoSpaceDE w:val="0"/>
        <w:autoSpaceDN w:val="0"/>
        <w:adjustRightInd w:val="0"/>
        <w:spacing w:after="0" w:line="240" w:lineRule="auto"/>
        <w:rPr>
          <w:rFonts w:ascii="Calibri" w:hAnsi="Calibri" w:cs="Calibri"/>
        </w:rPr>
      </w:pPr>
      <w:r>
        <w:rPr>
          <w:rFonts w:ascii="Calibri" w:hAnsi="Calibri" w:cs="Calibri"/>
        </w:rPr>
        <w:t>N 138-ФЗ</w:t>
      </w: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autoSpaceDE w:val="0"/>
        <w:autoSpaceDN w:val="0"/>
        <w:adjustRightInd w:val="0"/>
        <w:spacing w:after="0" w:line="240" w:lineRule="auto"/>
        <w:rPr>
          <w:rFonts w:ascii="Calibri" w:hAnsi="Calibri" w:cs="Calibri"/>
        </w:rPr>
      </w:pPr>
    </w:p>
    <w:p w:rsidR="00AA0DE3" w:rsidRDefault="00AA0D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811" w:rsidRDefault="009D7811"/>
    <w:sectPr w:rsidR="009D7811" w:rsidSect="004043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A0DE3"/>
    <w:rsid w:val="00000355"/>
    <w:rsid w:val="00000C0A"/>
    <w:rsid w:val="00001864"/>
    <w:rsid w:val="00003D33"/>
    <w:rsid w:val="00004136"/>
    <w:rsid w:val="000060C2"/>
    <w:rsid w:val="000062C7"/>
    <w:rsid w:val="00006A71"/>
    <w:rsid w:val="000075EA"/>
    <w:rsid w:val="00011623"/>
    <w:rsid w:val="0001182C"/>
    <w:rsid w:val="00012EA6"/>
    <w:rsid w:val="00012F9C"/>
    <w:rsid w:val="0001346C"/>
    <w:rsid w:val="000156E7"/>
    <w:rsid w:val="00015D82"/>
    <w:rsid w:val="000164C2"/>
    <w:rsid w:val="000167C5"/>
    <w:rsid w:val="00016E29"/>
    <w:rsid w:val="00021BF2"/>
    <w:rsid w:val="0002287C"/>
    <w:rsid w:val="00024A6D"/>
    <w:rsid w:val="00025495"/>
    <w:rsid w:val="00025E06"/>
    <w:rsid w:val="00030050"/>
    <w:rsid w:val="0003044E"/>
    <w:rsid w:val="000305E8"/>
    <w:rsid w:val="00031CCE"/>
    <w:rsid w:val="00031EA4"/>
    <w:rsid w:val="00032FD6"/>
    <w:rsid w:val="00033747"/>
    <w:rsid w:val="000343DE"/>
    <w:rsid w:val="00034733"/>
    <w:rsid w:val="00035CA4"/>
    <w:rsid w:val="00035FDC"/>
    <w:rsid w:val="000366DB"/>
    <w:rsid w:val="00036A47"/>
    <w:rsid w:val="00043889"/>
    <w:rsid w:val="00044BC0"/>
    <w:rsid w:val="00045D42"/>
    <w:rsid w:val="00050A08"/>
    <w:rsid w:val="0005149C"/>
    <w:rsid w:val="000517DF"/>
    <w:rsid w:val="00052514"/>
    <w:rsid w:val="000569B7"/>
    <w:rsid w:val="000572D2"/>
    <w:rsid w:val="00061F3A"/>
    <w:rsid w:val="00062B58"/>
    <w:rsid w:val="00063740"/>
    <w:rsid w:val="0006638F"/>
    <w:rsid w:val="0006688B"/>
    <w:rsid w:val="00072823"/>
    <w:rsid w:val="000737CC"/>
    <w:rsid w:val="00075221"/>
    <w:rsid w:val="0007544F"/>
    <w:rsid w:val="00075C34"/>
    <w:rsid w:val="00077466"/>
    <w:rsid w:val="00080825"/>
    <w:rsid w:val="00081034"/>
    <w:rsid w:val="00082BCA"/>
    <w:rsid w:val="00082D59"/>
    <w:rsid w:val="00082DAC"/>
    <w:rsid w:val="00084C31"/>
    <w:rsid w:val="00087089"/>
    <w:rsid w:val="00087119"/>
    <w:rsid w:val="00094802"/>
    <w:rsid w:val="00097F9B"/>
    <w:rsid w:val="000A123B"/>
    <w:rsid w:val="000A2FF2"/>
    <w:rsid w:val="000A31CF"/>
    <w:rsid w:val="000A3EB0"/>
    <w:rsid w:val="000A4445"/>
    <w:rsid w:val="000A50DE"/>
    <w:rsid w:val="000A587A"/>
    <w:rsid w:val="000A6BDE"/>
    <w:rsid w:val="000B0D37"/>
    <w:rsid w:val="000B1AD1"/>
    <w:rsid w:val="000B2AF3"/>
    <w:rsid w:val="000B44EA"/>
    <w:rsid w:val="000B50E8"/>
    <w:rsid w:val="000C0330"/>
    <w:rsid w:val="000C0DD9"/>
    <w:rsid w:val="000C4797"/>
    <w:rsid w:val="000C49A9"/>
    <w:rsid w:val="000C7193"/>
    <w:rsid w:val="000C7AC2"/>
    <w:rsid w:val="000C7E25"/>
    <w:rsid w:val="000D3AC0"/>
    <w:rsid w:val="000D3AF2"/>
    <w:rsid w:val="000D4135"/>
    <w:rsid w:val="000D79B4"/>
    <w:rsid w:val="000E238F"/>
    <w:rsid w:val="000E3378"/>
    <w:rsid w:val="000E5378"/>
    <w:rsid w:val="000E5A9F"/>
    <w:rsid w:val="000E7239"/>
    <w:rsid w:val="000E7935"/>
    <w:rsid w:val="000F1112"/>
    <w:rsid w:val="000F2679"/>
    <w:rsid w:val="000F2808"/>
    <w:rsid w:val="000F6B64"/>
    <w:rsid w:val="00102AA0"/>
    <w:rsid w:val="0010327A"/>
    <w:rsid w:val="00103DF8"/>
    <w:rsid w:val="001051EB"/>
    <w:rsid w:val="00106E69"/>
    <w:rsid w:val="001075A3"/>
    <w:rsid w:val="00110C0B"/>
    <w:rsid w:val="001138BE"/>
    <w:rsid w:val="00113ABD"/>
    <w:rsid w:val="00113CDB"/>
    <w:rsid w:val="001142D4"/>
    <w:rsid w:val="001150CF"/>
    <w:rsid w:val="00115AF4"/>
    <w:rsid w:val="0012008D"/>
    <w:rsid w:val="00121CF3"/>
    <w:rsid w:val="001220E8"/>
    <w:rsid w:val="00125600"/>
    <w:rsid w:val="001258D2"/>
    <w:rsid w:val="0012598E"/>
    <w:rsid w:val="001270E6"/>
    <w:rsid w:val="00127C18"/>
    <w:rsid w:val="00132110"/>
    <w:rsid w:val="00132219"/>
    <w:rsid w:val="0013261E"/>
    <w:rsid w:val="001343D8"/>
    <w:rsid w:val="00134ADD"/>
    <w:rsid w:val="0013516D"/>
    <w:rsid w:val="0013685C"/>
    <w:rsid w:val="001370B3"/>
    <w:rsid w:val="0013795C"/>
    <w:rsid w:val="00137BFE"/>
    <w:rsid w:val="00137EA1"/>
    <w:rsid w:val="001411C6"/>
    <w:rsid w:val="00141E54"/>
    <w:rsid w:val="001435D0"/>
    <w:rsid w:val="00143916"/>
    <w:rsid w:val="00145271"/>
    <w:rsid w:val="001501D8"/>
    <w:rsid w:val="001517FE"/>
    <w:rsid w:val="00154E4F"/>
    <w:rsid w:val="001600A7"/>
    <w:rsid w:val="001608DA"/>
    <w:rsid w:val="0016288B"/>
    <w:rsid w:val="00163F25"/>
    <w:rsid w:val="00167103"/>
    <w:rsid w:val="00170BEA"/>
    <w:rsid w:val="0017176B"/>
    <w:rsid w:val="0017381C"/>
    <w:rsid w:val="00173874"/>
    <w:rsid w:val="00174388"/>
    <w:rsid w:val="001755AB"/>
    <w:rsid w:val="0018144C"/>
    <w:rsid w:val="0018250C"/>
    <w:rsid w:val="00183B8E"/>
    <w:rsid w:val="00183FCF"/>
    <w:rsid w:val="00184781"/>
    <w:rsid w:val="0018696C"/>
    <w:rsid w:val="00191033"/>
    <w:rsid w:val="00194AFD"/>
    <w:rsid w:val="00194DAC"/>
    <w:rsid w:val="00197342"/>
    <w:rsid w:val="00197883"/>
    <w:rsid w:val="001A0F15"/>
    <w:rsid w:val="001A2E5B"/>
    <w:rsid w:val="001A34B0"/>
    <w:rsid w:val="001A4C95"/>
    <w:rsid w:val="001A6504"/>
    <w:rsid w:val="001B12ED"/>
    <w:rsid w:val="001B33DD"/>
    <w:rsid w:val="001B5A8C"/>
    <w:rsid w:val="001B70BB"/>
    <w:rsid w:val="001B7129"/>
    <w:rsid w:val="001B7BEE"/>
    <w:rsid w:val="001C0005"/>
    <w:rsid w:val="001C016A"/>
    <w:rsid w:val="001C0A2F"/>
    <w:rsid w:val="001C1532"/>
    <w:rsid w:val="001C1977"/>
    <w:rsid w:val="001C3D95"/>
    <w:rsid w:val="001C613A"/>
    <w:rsid w:val="001C6584"/>
    <w:rsid w:val="001C7293"/>
    <w:rsid w:val="001C7908"/>
    <w:rsid w:val="001D0B7B"/>
    <w:rsid w:val="001D150F"/>
    <w:rsid w:val="001D3DE3"/>
    <w:rsid w:val="001D460D"/>
    <w:rsid w:val="001D4ED9"/>
    <w:rsid w:val="001D6A47"/>
    <w:rsid w:val="001E05CB"/>
    <w:rsid w:val="001E0710"/>
    <w:rsid w:val="001E0945"/>
    <w:rsid w:val="001E0AB9"/>
    <w:rsid w:val="001E12D9"/>
    <w:rsid w:val="001E1C6C"/>
    <w:rsid w:val="001E36DB"/>
    <w:rsid w:val="001E3ED7"/>
    <w:rsid w:val="001E415F"/>
    <w:rsid w:val="001E5D0E"/>
    <w:rsid w:val="001E6E01"/>
    <w:rsid w:val="001E79B4"/>
    <w:rsid w:val="001F098E"/>
    <w:rsid w:val="001F2687"/>
    <w:rsid w:val="001F384A"/>
    <w:rsid w:val="001F5B96"/>
    <w:rsid w:val="001F6958"/>
    <w:rsid w:val="00201A44"/>
    <w:rsid w:val="00202381"/>
    <w:rsid w:val="0020310A"/>
    <w:rsid w:val="0020396E"/>
    <w:rsid w:val="00207E27"/>
    <w:rsid w:val="0021076C"/>
    <w:rsid w:val="00211D76"/>
    <w:rsid w:val="002124BE"/>
    <w:rsid w:val="00215F0B"/>
    <w:rsid w:val="002204D5"/>
    <w:rsid w:val="00220664"/>
    <w:rsid w:val="00221F36"/>
    <w:rsid w:val="00222117"/>
    <w:rsid w:val="00224CA6"/>
    <w:rsid w:val="00225015"/>
    <w:rsid w:val="002264E3"/>
    <w:rsid w:val="002301FA"/>
    <w:rsid w:val="00231108"/>
    <w:rsid w:val="00233E80"/>
    <w:rsid w:val="0023478F"/>
    <w:rsid w:val="0023575B"/>
    <w:rsid w:val="002374B9"/>
    <w:rsid w:val="00240910"/>
    <w:rsid w:val="00241731"/>
    <w:rsid w:val="002450F4"/>
    <w:rsid w:val="00246520"/>
    <w:rsid w:val="00251749"/>
    <w:rsid w:val="002520AC"/>
    <w:rsid w:val="002526E8"/>
    <w:rsid w:val="00252910"/>
    <w:rsid w:val="00252F20"/>
    <w:rsid w:val="00253644"/>
    <w:rsid w:val="00255A04"/>
    <w:rsid w:val="00255E36"/>
    <w:rsid w:val="0025737E"/>
    <w:rsid w:val="00261F54"/>
    <w:rsid w:val="00262FAE"/>
    <w:rsid w:val="00263169"/>
    <w:rsid w:val="00264BE0"/>
    <w:rsid w:val="00264C42"/>
    <w:rsid w:val="00265C5B"/>
    <w:rsid w:val="002670B9"/>
    <w:rsid w:val="00270D41"/>
    <w:rsid w:val="00271E62"/>
    <w:rsid w:val="00272D8E"/>
    <w:rsid w:val="002749F1"/>
    <w:rsid w:val="00275AB7"/>
    <w:rsid w:val="00277CDB"/>
    <w:rsid w:val="00282B17"/>
    <w:rsid w:val="00285B02"/>
    <w:rsid w:val="00287B94"/>
    <w:rsid w:val="00290F0F"/>
    <w:rsid w:val="0029578A"/>
    <w:rsid w:val="002958D0"/>
    <w:rsid w:val="00296344"/>
    <w:rsid w:val="002964B2"/>
    <w:rsid w:val="00297CFE"/>
    <w:rsid w:val="002A0FD5"/>
    <w:rsid w:val="002A1284"/>
    <w:rsid w:val="002A1BAE"/>
    <w:rsid w:val="002A2961"/>
    <w:rsid w:val="002A2F6B"/>
    <w:rsid w:val="002A5241"/>
    <w:rsid w:val="002A6460"/>
    <w:rsid w:val="002B0C22"/>
    <w:rsid w:val="002B16DF"/>
    <w:rsid w:val="002B22FD"/>
    <w:rsid w:val="002B447B"/>
    <w:rsid w:val="002B512F"/>
    <w:rsid w:val="002B5AF3"/>
    <w:rsid w:val="002B72A1"/>
    <w:rsid w:val="002C0105"/>
    <w:rsid w:val="002C03F7"/>
    <w:rsid w:val="002C12E5"/>
    <w:rsid w:val="002C2BA6"/>
    <w:rsid w:val="002C3823"/>
    <w:rsid w:val="002C4B42"/>
    <w:rsid w:val="002C54DE"/>
    <w:rsid w:val="002C66EF"/>
    <w:rsid w:val="002C6B95"/>
    <w:rsid w:val="002C7ACA"/>
    <w:rsid w:val="002D14EF"/>
    <w:rsid w:val="002D29EF"/>
    <w:rsid w:val="002D3B95"/>
    <w:rsid w:val="002D4FC2"/>
    <w:rsid w:val="002D5BAA"/>
    <w:rsid w:val="002D5CE3"/>
    <w:rsid w:val="002E16EC"/>
    <w:rsid w:val="002E26EC"/>
    <w:rsid w:val="002E3067"/>
    <w:rsid w:val="002E651C"/>
    <w:rsid w:val="002E7829"/>
    <w:rsid w:val="002F0FB6"/>
    <w:rsid w:val="002F21E4"/>
    <w:rsid w:val="002F29B3"/>
    <w:rsid w:val="002F31A2"/>
    <w:rsid w:val="002F3716"/>
    <w:rsid w:val="00303B35"/>
    <w:rsid w:val="00307951"/>
    <w:rsid w:val="003108FD"/>
    <w:rsid w:val="0031187F"/>
    <w:rsid w:val="00311EA6"/>
    <w:rsid w:val="00313017"/>
    <w:rsid w:val="00314C51"/>
    <w:rsid w:val="00315004"/>
    <w:rsid w:val="00316AAA"/>
    <w:rsid w:val="00320200"/>
    <w:rsid w:val="00322E1C"/>
    <w:rsid w:val="0032315E"/>
    <w:rsid w:val="003250D0"/>
    <w:rsid w:val="00332F53"/>
    <w:rsid w:val="00336271"/>
    <w:rsid w:val="00340D35"/>
    <w:rsid w:val="00341150"/>
    <w:rsid w:val="00342431"/>
    <w:rsid w:val="00343E19"/>
    <w:rsid w:val="00346058"/>
    <w:rsid w:val="00350A44"/>
    <w:rsid w:val="00350E9C"/>
    <w:rsid w:val="0035594F"/>
    <w:rsid w:val="0035669D"/>
    <w:rsid w:val="003617BE"/>
    <w:rsid w:val="00361DEA"/>
    <w:rsid w:val="00363A9F"/>
    <w:rsid w:val="0037047B"/>
    <w:rsid w:val="0037166B"/>
    <w:rsid w:val="00372D85"/>
    <w:rsid w:val="00373419"/>
    <w:rsid w:val="0037689B"/>
    <w:rsid w:val="00383950"/>
    <w:rsid w:val="003847F0"/>
    <w:rsid w:val="0038523F"/>
    <w:rsid w:val="00385773"/>
    <w:rsid w:val="00390E0A"/>
    <w:rsid w:val="00392E33"/>
    <w:rsid w:val="00394679"/>
    <w:rsid w:val="00394BD7"/>
    <w:rsid w:val="00394FDD"/>
    <w:rsid w:val="003951C4"/>
    <w:rsid w:val="003961CA"/>
    <w:rsid w:val="003A1553"/>
    <w:rsid w:val="003A1BAD"/>
    <w:rsid w:val="003A263D"/>
    <w:rsid w:val="003A2724"/>
    <w:rsid w:val="003A3AC7"/>
    <w:rsid w:val="003A4682"/>
    <w:rsid w:val="003A46D3"/>
    <w:rsid w:val="003A4A7C"/>
    <w:rsid w:val="003A6DB7"/>
    <w:rsid w:val="003B0A13"/>
    <w:rsid w:val="003B2A5B"/>
    <w:rsid w:val="003B2D47"/>
    <w:rsid w:val="003B47BC"/>
    <w:rsid w:val="003B5909"/>
    <w:rsid w:val="003B6C40"/>
    <w:rsid w:val="003C0AFB"/>
    <w:rsid w:val="003C0C22"/>
    <w:rsid w:val="003C24C1"/>
    <w:rsid w:val="003C38CC"/>
    <w:rsid w:val="003C40ED"/>
    <w:rsid w:val="003C52D0"/>
    <w:rsid w:val="003C52F0"/>
    <w:rsid w:val="003C5A33"/>
    <w:rsid w:val="003D0452"/>
    <w:rsid w:val="003D28DD"/>
    <w:rsid w:val="003D50B3"/>
    <w:rsid w:val="003D5345"/>
    <w:rsid w:val="003E1EA5"/>
    <w:rsid w:val="003E3559"/>
    <w:rsid w:val="003E3933"/>
    <w:rsid w:val="003E47FA"/>
    <w:rsid w:val="003E5BF3"/>
    <w:rsid w:val="003E6C81"/>
    <w:rsid w:val="003F2BED"/>
    <w:rsid w:val="003F364F"/>
    <w:rsid w:val="003F42D1"/>
    <w:rsid w:val="003F723D"/>
    <w:rsid w:val="004001EB"/>
    <w:rsid w:val="00402465"/>
    <w:rsid w:val="00404E5F"/>
    <w:rsid w:val="00405AFF"/>
    <w:rsid w:val="004061B1"/>
    <w:rsid w:val="00406A40"/>
    <w:rsid w:val="0041108C"/>
    <w:rsid w:val="00412A15"/>
    <w:rsid w:val="00412D88"/>
    <w:rsid w:val="0041380B"/>
    <w:rsid w:val="00414AAD"/>
    <w:rsid w:val="00415E26"/>
    <w:rsid w:val="0041727C"/>
    <w:rsid w:val="00420649"/>
    <w:rsid w:val="00420B5B"/>
    <w:rsid w:val="0042284A"/>
    <w:rsid w:val="00423722"/>
    <w:rsid w:val="00424CC2"/>
    <w:rsid w:val="00431493"/>
    <w:rsid w:val="00431669"/>
    <w:rsid w:val="00431EC9"/>
    <w:rsid w:val="00433141"/>
    <w:rsid w:val="00435A5E"/>
    <w:rsid w:val="00436FAE"/>
    <w:rsid w:val="00440DA4"/>
    <w:rsid w:val="00441E3B"/>
    <w:rsid w:val="00442A30"/>
    <w:rsid w:val="004434D2"/>
    <w:rsid w:val="00444E02"/>
    <w:rsid w:val="00444E43"/>
    <w:rsid w:val="00445E3A"/>
    <w:rsid w:val="004469A8"/>
    <w:rsid w:val="00446BFC"/>
    <w:rsid w:val="00446D21"/>
    <w:rsid w:val="004478AC"/>
    <w:rsid w:val="00453C88"/>
    <w:rsid w:val="0045423C"/>
    <w:rsid w:val="00455131"/>
    <w:rsid w:val="00455572"/>
    <w:rsid w:val="004560A7"/>
    <w:rsid w:val="0046315B"/>
    <w:rsid w:val="004632E4"/>
    <w:rsid w:val="00465864"/>
    <w:rsid w:val="00466342"/>
    <w:rsid w:val="004712C3"/>
    <w:rsid w:val="004760A0"/>
    <w:rsid w:val="00476223"/>
    <w:rsid w:val="00476D4E"/>
    <w:rsid w:val="00477F43"/>
    <w:rsid w:val="00481A16"/>
    <w:rsid w:val="00481A64"/>
    <w:rsid w:val="00482AB2"/>
    <w:rsid w:val="00484030"/>
    <w:rsid w:val="00484D89"/>
    <w:rsid w:val="00490F94"/>
    <w:rsid w:val="00491369"/>
    <w:rsid w:val="004913BA"/>
    <w:rsid w:val="0049152E"/>
    <w:rsid w:val="0049162B"/>
    <w:rsid w:val="00495E18"/>
    <w:rsid w:val="004967AE"/>
    <w:rsid w:val="00496BD9"/>
    <w:rsid w:val="004A2C5D"/>
    <w:rsid w:val="004A440C"/>
    <w:rsid w:val="004A4417"/>
    <w:rsid w:val="004A46AA"/>
    <w:rsid w:val="004A5DC3"/>
    <w:rsid w:val="004A6047"/>
    <w:rsid w:val="004A6C1D"/>
    <w:rsid w:val="004A6C5B"/>
    <w:rsid w:val="004A7224"/>
    <w:rsid w:val="004A7E40"/>
    <w:rsid w:val="004A7F73"/>
    <w:rsid w:val="004B0257"/>
    <w:rsid w:val="004B114B"/>
    <w:rsid w:val="004B32B9"/>
    <w:rsid w:val="004B441B"/>
    <w:rsid w:val="004B4B66"/>
    <w:rsid w:val="004B6F26"/>
    <w:rsid w:val="004C158B"/>
    <w:rsid w:val="004C46C5"/>
    <w:rsid w:val="004C4AAD"/>
    <w:rsid w:val="004C6351"/>
    <w:rsid w:val="004C74EA"/>
    <w:rsid w:val="004D0FC4"/>
    <w:rsid w:val="004D0FD3"/>
    <w:rsid w:val="004D20C4"/>
    <w:rsid w:val="004D5631"/>
    <w:rsid w:val="004E0CD3"/>
    <w:rsid w:val="004E2748"/>
    <w:rsid w:val="004E3EEA"/>
    <w:rsid w:val="004E4F1C"/>
    <w:rsid w:val="004E648C"/>
    <w:rsid w:val="004E6BA4"/>
    <w:rsid w:val="004F0307"/>
    <w:rsid w:val="004F0805"/>
    <w:rsid w:val="004F0AF8"/>
    <w:rsid w:val="004F1DE4"/>
    <w:rsid w:val="004F4B61"/>
    <w:rsid w:val="004F4BAC"/>
    <w:rsid w:val="0050072D"/>
    <w:rsid w:val="0050248E"/>
    <w:rsid w:val="00503BE9"/>
    <w:rsid w:val="00503E36"/>
    <w:rsid w:val="00504012"/>
    <w:rsid w:val="00504114"/>
    <w:rsid w:val="005078B3"/>
    <w:rsid w:val="005103F0"/>
    <w:rsid w:val="00510FF9"/>
    <w:rsid w:val="00511328"/>
    <w:rsid w:val="00511AA2"/>
    <w:rsid w:val="0051236F"/>
    <w:rsid w:val="0051377C"/>
    <w:rsid w:val="0051414D"/>
    <w:rsid w:val="005145A4"/>
    <w:rsid w:val="005148D5"/>
    <w:rsid w:val="00514A59"/>
    <w:rsid w:val="0051523E"/>
    <w:rsid w:val="0051551C"/>
    <w:rsid w:val="00517E30"/>
    <w:rsid w:val="005203D8"/>
    <w:rsid w:val="0052238B"/>
    <w:rsid w:val="00522A98"/>
    <w:rsid w:val="00526C43"/>
    <w:rsid w:val="005272F8"/>
    <w:rsid w:val="00531AC2"/>
    <w:rsid w:val="00532729"/>
    <w:rsid w:val="00535F9D"/>
    <w:rsid w:val="00536030"/>
    <w:rsid w:val="00536796"/>
    <w:rsid w:val="005374D8"/>
    <w:rsid w:val="00537D30"/>
    <w:rsid w:val="0054124F"/>
    <w:rsid w:val="00543B73"/>
    <w:rsid w:val="005479AA"/>
    <w:rsid w:val="00547B8B"/>
    <w:rsid w:val="00550832"/>
    <w:rsid w:val="005512EF"/>
    <w:rsid w:val="00554DF2"/>
    <w:rsid w:val="00555139"/>
    <w:rsid w:val="005556B5"/>
    <w:rsid w:val="00556B61"/>
    <w:rsid w:val="00557AFA"/>
    <w:rsid w:val="00560E1D"/>
    <w:rsid w:val="005665F3"/>
    <w:rsid w:val="005669DC"/>
    <w:rsid w:val="00567CAA"/>
    <w:rsid w:val="00570132"/>
    <w:rsid w:val="00570395"/>
    <w:rsid w:val="00574F1A"/>
    <w:rsid w:val="00575412"/>
    <w:rsid w:val="005757C9"/>
    <w:rsid w:val="00581BEC"/>
    <w:rsid w:val="00583175"/>
    <w:rsid w:val="005834BE"/>
    <w:rsid w:val="00585174"/>
    <w:rsid w:val="00587144"/>
    <w:rsid w:val="005878FC"/>
    <w:rsid w:val="00590918"/>
    <w:rsid w:val="00592C5D"/>
    <w:rsid w:val="00592CF0"/>
    <w:rsid w:val="00593F14"/>
    <w:rsid w:val="00594A30"/>
    <w:rsid w:val="00596D26"/>
    <w:rsid w:val="005A2576"/>
    <w:rsid w:val="005A3008"/>
    <w:rsid w:val="005A44DE"/>
    <w:rsid w:val="005B02CB"/>
    <w:rsid w:val="005B1264"/>
    <w:rsid w:val="005B267C"/>
    <w:rsid w:val="005B270C"/>
    <w:rsid w:val="005B4F9F"/>
    <w:rsid w:val="005B5C0A"/>
    <w:rsid w:val="005C03BD"/>
    <w:rsid w:val="005C05E3"/>
    <w:rsid w:val="005C0953"/>
    <w:rsid w:val="005C0EED"/>
    <w:rsid w:val="005C1933"/>
    <w:rsid w:val="005C220B"/>
    <w:rsid w:val="005C4B03"/>
    <w:rsid w:val="005C77C7"/>
    <w:rsid w:val="005C7C9E"/>
    <w:rsid w:val="005D0E9E"/>
    <w:rsid w:val="005D11AD"/>
    <w:rsid w:val="005D1688"/>
    <w:rsid w:val="005D3477"/>
    <w:rsid w:val="005D4240"/>
    <w:rsid w:val="005D4A96"/>
    <w:rsid w:val="005D6CB9"/>
    <w:rsid w:val="005D7A7D"/>
    <w:rsid w:val="005E10F9"/>
    <w:rsid w:val="005E16D1"/>
    <w:rsid w:val="005E259B"/>
    <w:rsid w:val="005E300A"/>
    <w:rsid w:val="005E575D"/>
    <w:rsid w:val="005F041D"/>
    <w:rsid w:val="005F1B02"/>
    <w:rsid w:val="005F2243"/>
    <w:rsid w:val="005F264C"/>
    <w:rsid w:val="005F404D"/>
    <w:rsid w:val="005F4109"/>
    <w:rsid w:val="005F4B7C"/>
    <w:rsid w:val="005F60BC"/>
    <w:rsid w:val="00600936"/>
    <w:rsid w:val="006015FE"/>
    <w:rsid w:val="006031F4"/>
    <w:rsid w:val="00603A1A"/>
    <w:rsid w:val="00603EA2"/>
    <w:rsid w:val="006049E4"/>
    <w:rsid w:val="00605623"/>
    <w:rsid w:val="00611178"/>
    <w:rsid w:val="00612C8E"/>
    <w:rsid w:val="00614AAC"/>
    <w:rsid w:val="00615A95"/>
    <w:rsid w:val="00615E16"/>
    <w:rsid w:val="006225F0"/>
    <w:rsid w:val="00624DC5"/>
    <w:rsid w:val="006262FA"/>
    <w:rsid w:val="00626E83"/>
    <w:rsid w:val="006322F4"/>
    <w:rsid w:val="006329F4"/>
    <w:rsid w:val="006336E8"/>
    <w:rsid w:val="00634610"/>
    <w:rsid w:val="00635C5A"/>
    <w:rsid w:val="00635E13"/>
    <w:rsid w:val="006413C2"/>
    <w:rsid w:val="0064192E"/>
    <w:rsid w:val="006422D5"/>
    <w:rsid w:val="00643068"/>
    <w:rsid w:val="00645E21"/>
    <w:rsid w:val="00647BB7"/>
    <w:rsid w:val="00651557"/>
    <w:rsid w:val="00655213"/>
    <w:rsid w:val="00660722"/>
    <w:rsid w:val="00661DE0"/>
    <w:rsid w:val="00664BAF"/>
    <w:rsid w:val="006655DE"/>
    <w:rsid w:val="0067016C"/>
    <w:rsid w:val="006702DB"/>
    <w:rsid w:val="00671657"/>
    <w:rsid w:val="006716A4"/>
    <w:rsid w:val="00671A6E"/>
    <w:rsid w:val="00672A00"/>
    <w:rsid w:val="00673700"/>
    <w:rsid w:val="00675040"/>
    <w:rsid w:val="00675BD8"/>
    <w:rsid w:val="00675E5A"/>
    <w:rsid w:val="00677706"/>
    <w:rsid w:val="00677A75"/>
    <w:rsid w:val="0068088E"/>
    <w:rsid w:val="00681D88"/>
    <w:rsid w:val="00683176"/>
    <w:rsid w:val="006832FC"/>
    <w:rsid w:val="00683363"/>
    <w:rsid w:val="00690C5D"/>
    <w:rsid w:val="00691319"/>
    <w:rsid w:val="00691656"/>
    <w:rsid w:val="00693548"/>
    <w:rsid w:val="00693776"/>
    <w:rsid w:val="0069679C"/>
    <w:rsid w:val="006A252C"/>
    <w:rsid w:val="006A2578"/>
    <w:rsid w:val="006A2F88"/>
    <w:rsid w:val="006A3E8B"/>
    <w:rsid w:val="006A419A"/>
    <w:rsid w:val="006A60F6"/>
    <w:rsid w:val="006A786C"/>
    <w:rsid w:val="006B0228"/>
    <w:rsid w:val="006B2961"/>
    <w:rsid w:val="006B31BE"/>
    <w:rsid w:val="006B62F6"/>
    <w:rsid w:val="006C3011"/>
    <w:rsid w:val="006C3731"/>
    <w:rsid w:val="006C453B"/>
    <w:rsid w:val="006C4C69"/>
    <w:rsid w:val="006C76D5"/>
    <w:rsid w:val="006D1109"/>
    <w:rsid w:val="006D15EB"/>
    <w:rsid w:val="006D2067"/>
    <w:rsid w:val="006D2B65"/>
    <w:rsid w:val="006D4C14"/>
    <w:rsid w:val="006D55CB"/>
    <w:rsid w:val="006D608B"/>
    <w:rsid w:val="006D661F"/>
    <w:rsid w:val="006D7E52"/>
    <w:rsid w:val="006E28DA"/>
    <w:rsid w:val="006E3A5B"/>
    <w:rsid w:val="006E7719"/>
    <w:rsid w:val="006E7AF9"/>
    <w:rsid w:val="006F19BB"/>
    <w:rsid w:val="006F1F5C"/>
    <w:rsid w:val="006F22A7"/>
    <w:rsid w:val="006F28A2"/>
    <w:rsid w:val="006F63E7"/>
    <w:rsid w:val="006F6D57"/>
    <w:rsid w:val="00700C2E"/>
    <w:rsid w:val="00703705"/>
    <w:rsid w:val="0070434B"/>
    <w:rsid w:val="00704588"/>
    <w:rsid w:val="00706A81"/>
    <w:rsid w:val="0071212C"/>
    <w:rsid w:val="007122F2"/>
    <w:rsid w:val="0071242B"/>
    <w:rsid w:val="00712746"/>
    <w:rsid w:val="00712855"/>
    <w:rsid w:val="00714112"/>
    <w:rsid w:val="007146A1"/>
    <w:rsid w:val="007147D2"/>
    <w:rsid w:val="00715206"/>
    <w:rsid w:val="0071582B"/>
    <w:rsid w:val="00715E9F"/>
    <w:rsid w:val="00716073"/>
    <w:rsid w:val="007201B2"/>
    <w:rsid w:val="00721B25"/>
    <w:rsid w:val="0072232F"/>
    <w:rsid w:val="00725816"/>
    <w:rsid w:val="007349E9"/>
    <w:rsid w:val="00735105"/>
    <w:rsid w:val="00735A25"/>
    <w:rsid w:val="007372C0"/>
    <w:rsid w:val="00740372"/>
    <w:rsid w:val="007436C1"/>
    <w:rsid w:val="00744D19"/>
    <w:rsid w:val="00746FEA"/>
    <w:rsid w:val="0074749D"/>
    <w:rsid w:val="0075078D"/>
    <w:rsid w:val="00751CBA"/>
    <w:rsid w:val="0075253D"/>
    <w:rsid w:val="0075459F"/>
    <w:rsid w:val="00756127"/>
    <w:rsid w:val="00756E45"/>
    <w:rsid w:val="00757851"/>
    <w:rsid w:val="0076027D"/>
    <w:rsid w:val="0076132F"/>
    <w:rsid w:val="007614C1"/>
    <w:rsid w:val="00761B0E"/>
    <w:rsid w:val="00762BAA"/>
    <w:rsid w:val="007654DD"/>
    <w:rsid w:val="00765A95"/>
    <w:rsid w:val="00766E28"/>
    <w:rsid w:val="00771562"/>
    <w:rsid w:val="00773CB8"/>
    <w:rsid w:val="00774C62"/>
    <w:rsid w:val="00780457"/>
    <w:rsid w:val="00780696"/>
    <w:rsid w:val="007814D2"/>
    <w:rsid w:val="00784BDE"/>
    <w:rsid w:val="00785FC9"/>
    <w:rsid w:val="00787BF2"/>
    <w:rsid w:val="00787C66"/>
    <w:rsid w:val="00790CBC"/>
    <w:rsid w:val="007956F9"/>
    <w:rsid w:val="00795BFD"/>
    <w:rsid w:val="00796584"/>
    <w:rsid w:val="00796F3D"/>
    <w:rsid w:val="00797155"/>
    <w:rsid w:val="00797229"/>
    <w:rsid w:val="007A3393"/>
    <w:rsid w:val="007A4D7B"/>
    <w:rsid w:val="007A5225"/>
    <w:rsid w:val="007B216C"/>
    <w:rsid w:val="007B68BC"/>
    <w:rsid w:val="007C03E4"/>
    <w:rsid w:val="007C064E"/>
    <w:rsid w:val="007C35B6"/>
    <w:rsid w:val="007C4B48"/>
    <w:rsid w:val="007C5512"/>
    <w:rsid w:val="007C6EE3"/>
    <w:rsid w:val="007C6F28"/>
    <w:rsid w:val="007C711A"/>
    <w:rsid w:val="007D095B"/>
    <w:rsid w:val="007D1139"/>
    <w:rsid w:val="007D29CF"/>
    <w:rsid w:val="007D2E49"/>
    <w:rsid w:val="007D3B34"/>
    <w:rsid w:val="007D3F6C"/>
    <w:rsid w:val="007D573C"/>
    <w:rsid w:val="007E01A1"/>
    <w:rsid w:val="007E39FC"/>
    <w:rsid w:val="007E424F"/>
    <w:rsid w:val="007F0394"/>
    <w:rsid w:val="007F0FDD"/>
    <w:rsid w:val="007F14AA"/>
    <w:rsid w:val="007F32FF"/>
    <w:rsid w:val="007F4ADF"/>
    <w:rsid w:val="007F6544"/>
    <w:rsid w:val="007F7169"/>
    <w:rsid w:val="00800648"/>
    <w:rsid w:val="00801630"/>
    <w:rsid w:val="00801ADD"/>
    <w:rsid w:val="00801B73"/>
    <w:rsid w:val="00801BBB"/>
    <w:rsid w:val="008023A5"/>
    <w:rsid w:val="00802B1A"/>
    <w:rsid w:val="00803830"/>
    <w:rsid w:val="008052FE"/>
    <w:rsid w:val="00806596"/>
    <w:rsid w:val="00806AB7"/>
    <w:rsid w:val="00810E09"/>
    <w:rsid w:val="00815447"/>
    <w:rsid w:val="00816EB9"/>
    <w:rsid w:val="00820D0A"/>
    <w:rsid w:val="00821A8E"/>
    <w:rsid w:val="008228E1"/>
    <w:rsid w:val="008228E2"/>
    <w:rsid w:val="00822A15"/>
    <w:rsid w:val="008243AA"/>
    <w:rsid w:val="00826BD2"/>
    <w:rsid w:val="008314FF"/>
    <w:rsid w:val="00832417"/>
    <w:rsid w:val="0083379D"/>
    <w:rsid w:val="00834850"/>
    <w:rsid w:val="00834FDA"/>
    <w:rsid w:val="00836170"/>
    <w:rsid w:val="00836475"/>
    <w:rsid w:val="00836707"/>
    <w:rsid w:val="00837805"/>
    <w:rsid w:val="008404BF"/>
    <w:rsid w:val="0084062A"/>
    <w:rsid w:val="00841A5D"/>
    <w:rsid w:val="00842A62"/>
    <w:rsid w:val="00843347"/>
    <w:rsid w:val="008438EB"/>
    <w:rsid w:val="00845D7F"/>
    <w:rsid w:val="00845EB3"/>
    <w:rsid w:val="00846799"/>
    <w:rsid w:val="00847F04"/>
    <w:rsid w:val="00850380"/>
    <w:rsid w:val="00850715"/>
    <w:rsid w:val="0085205E"/>
    <w:rsid w:val="008526DF"/>
    <w:rsid w:val="008532EC"/>
    <w:rsid w:val="008533ED"/>
    <w:rsid w:val="00854F54"/>
    <w:rsid w:val="00855635"/>
    <w:rsid w:val="00856678"/>
    <w:rsid w:val="008570E1"/>
    <w:rsid w:val="00860829"/>
    <w:rsid w:val="00861AF1"/>
    <w:rsid w:val="00863351"/>
    <w:rsid w:val="00863B6C"/>
    <w:rsid w:val="00864276"/>
    <w:rsid w:val="00865362"/>
    <w:rsid w:val="00865CBB"/>
    <w:rsid w:val="00870EC5"/>
    <w:rsid w:val="0087122F"/>
    <w:rsid w:val="008753B4"/>
    <w:rsid w:val="00877339"/>
    <w:rsid w:val="0088561D"/>
    <w:rsid w:val="0088667B"/>
    <w:rsid w:val="0088756E"/>
    <w:rsid w:val="008906C7"/>
    <w:rsid w:val="0089174E"/>
    <w:rsid w:val="00893B8D"/>
    <w:rsid w:val="0089403F"/>
    <w:rsid w:val="00896CF3"/>
    <w:rsid w:val="008A0346"/>
    <w:rsid w:val="008A38C1"/>
    <w:rsid w:val="008A423B"/>
    <w:rsid w:val="008A483A"/>
    <w:rsid w:val="008A4D35"/>
    <w:rsid w:val="008A5630"/>
    <w:rsid w:val="008A7BAE"/>
    <w:rsid w:val="008B039B"/>
    <w:rsid w:val="008B1B95"/>
    <w:rsid w:val="008B3FC2"/>
    <w:rsid w:val="008B4A81"/>
    <w:rsid w:val="008B4D74"/>
    <w:rsid w:val="008B6FCD"/>
    <w:rsid w:val="008B7F2B"/>
    <w:rsid w:val="008C0C8A"/>
    <w:rsid w:val="008C1F57"/>
    <w:rsid w:val="008C267F"/>
    <w:rsid w:val="008C3C97"/>
    <w:rsid w:val="008C5929"/>
    <w:rsid w:val="008D39E8"/>
    <w:rsid w:val="008D3B0D"/>
    <w:rsid w:val="008D4A1B"/>
    <w:rsid w:val="008D5FFE"/>
    <w:rsid w:val="008E0119"/>
    <w:rsid w:val="008E04B7"/>
    <w:rsid w:val="008E0CD1"/>
    <w:rsid w:val="008E138F"/>
    <w:rsid w:val="008E37CB"/>
    <w:rsid w:val="008E45E1"/>
    <w:rsid w:val="008E47A9"/>
    <w:rsid w:val="008F4278"/>
    <w:rsid w:val="008F4B30"/>
    <w:rsid w:val="008F5E5E"/>
    <w:rsid w:val="008F7881"/>
    <w:rsid w:val="00902184"/>
    <w:rsid w:val="00902634"/>
    <w:rsid w:val="00902E6C"/>
    <w:rsid w:val="00902F26"/>
    <w:rsid w:val="00903084"/>
    <w:rsid w:val="0090314F"/>
    <w:rsid w:val="009034BE"/>
    <w:rsid w:val="0090364F"/>
    <w:rsid w:val="009078EE"/>
    <w:rsid w:val="00907A45"/>
    <w:rsid w:val="009111A8"/>
    <w:rsid w:val="00911982"/>
    <w:rsid w:val="00912E41"/>
    <w:rsid w:val="009131FA"/>
    <w:rsid w:val="00913FE4"/>
    <w:rsid w:val="00915FEF"/>
    <w:rsid w:val="009206F4"/>
    <w:rsid w:val="00921500"/>
    <w:rsid w:val="009222D2"/>
    <w:rsid w:val="0092296A"/>
    <w:rsid w:val="009235E2"/>
    <w:rsid w:val="00925C12"/>
    <w:rsid w:val="009276D3"/>
    <w:rsid w:val="0093272D"/>
    <w:rsid w:val="00937085"/>
    <w:rsid w:val="009371E7"/>
    <w:rsid w:val="00941477"/>
    <w:rsid w:val="00941DA9"/>
    <w:rsid w:val="00945008"/>
    <w:rsid w:val="00945C1F"/>
    <w:rsid w:val="00945C47"/>
    <w:rsid w:val="00947019"/>
    <w:rsid w:val="00947D86"/>
    <w:rsid w:val="00950370"/>
    <w:rsid w:val="0095111A"/>
    <w:rsid w:val="0095182B"/>
    <w:rsid w:val="00955838"/>
    <w:rsid w:val="009558BB"/>
    <w:rsid w:val="00960B37"/>
    <w:rsid w:val="0096126F"/>
    <w:rsid w:val="0096362A"/>
    <w:rsid w:val="00964C90"/>
    <w:rsid w:val="009670D3"/>
    <w:rsid w:val="0097332B"/>
    <w:rsid w:val="009739A0"/>
    <w:rsid w:val="00973A66"/>
    <w:rsid w:val="00974D57"/>
    <w:rsid w:val="0097654D"/>
    <w:rsid w:val="009765AE"/>
    <w:rsid w:val="00977994"/>
    <w:rsid w:val="0098053D"/>
    <w:rsid w:val="00981E51"/>
    <w:rsid w:val="00982B83"/>
    <w:rsid w:val="00984CF9"/>
    <w:rsid w:val="00985107"/>
    <w:rsid w:val="00985D1E"/>
    <w:rsid w:val="00985D81"/>
    <w:rsid w:val="00986AEE"/>
    <w:rsid w:val="0098771B"/>
    <w:rsid w:val="00987F7D"/>
    <w:rsid w:val="009914A2"/>
    <w:rsid w:val="009970A5"/>
    <w:rsid w:val="00997308"/>
    <w:rsid w:val="009A05ED"/>
    <w:rsid w:val="009A0D8E"/>
    <w:rsid w:val="009A24AA"/>
    <w:rsid w:val="009A7AF3"/>
    <w:rsid w:val="009A7C19"/>
    <w:rsid w:val="009B02AB"/>
    <w:rsid w:val="009B0992"/>
    <w:rsid w:val="009B0A12"/>
    <w:rsid w:val="009B1331"/>
    <w:rsid w:val="009B22B8"/>
    <w:rsid w:val="009B3478"/>
    <w:rsid w:val="009C0093"/>
    <w:rsid w:val="009C36AE"/>
    <w:rsid w:val="009C68C9"/>
    <w:rsid w:val="009C744A"/>
    <w:rsid w:val="009D4D7F"/>
    <w:rsid w:val="009D53D3"/>
    <w:rsid w:val="009D6DA2"/>
    <w:rsid w:val="009D71AD"/>
    <w:rsid w:val="009D75E9"/>
    <w:rsid w:val="009D7811"/>
    <w:rsid w:val="009D7DEA"/>
    <w:rsid w:val="009E04CB"/>
    <w:rsid w:val="009E0FBA"/>
    <w:rsid w:val="009E17D4"/>
    <w:rsid w:val="009E3A4A"/>
    <w:rsid w:val="009E3FBD"/>
    <w:rsid w:val="009E44DC"/>
    <w:rsid w:val="009E46AA"/>
    <w:rsid w:val="009E4C56"/>
    <w:rsid w:val="009E518B"/>
    <w:rsid w:val="009E5502"/>
    <w:rsid w:val="009E749B"/>
    <w:rsid w:val="009E7796"/>
    <w:rsid w:val="009F0C48"/>
    <w:rsid w:val="009F27D7"/>
    <w:rsid w:val="009F67C2"/>
    <w:rsid w:val="009F74AA"/>
    <w:rsid w:val="00A01317"/>
    <w:rsid w:val="00A01B0B"/>
    <w:rsid w:val="00A01D49"/>
    <w:rsid w:val="00A049A3"/>
    <w:rsid w:val="00A056CC"/>
    <w:rsid w:val="00A06249"/>
    <w:rsid w:val="00A06EC0"/>
    <w:rsid w:val="00A06ECC"/>
    <w:rsid w:val="00A101BB"/>
    <w:rsid w:val="00A10C58"/>
    <w:rsid w:val="00A15E86"/>
    <w:rsid w:val="00A169E9"/>
    <w:rsid w:val="00A1768B"/>
    <w:rsid w:val="00A179AC"/>
    <w:rsid w:val="00A17D18"/>
    <w:rsid w:val="00A20B47"/>
    <w:rsid w:val="00A20B8F"/>
    <w:rsid w:val="00A22B2F"/>
    <w:rsid w:val="00A24B2B"/>
    <w:rsid w:val="00A324DA"/>
    <w:rsid w:val="00A326F3"/>
    <w:rsid w:val="00A34396"/>
    <w:rsid w:val="00A34A07"/>
    <w:rsid w:val="00A351C7"/>
    <w:rsid w:val="00A3652F"/>
    <w:rsid w:val="00A4321E"/>
    <w:rsid w:val="00A437AF"/>
    <w:rsid w:val="00A44F30"/>
    <w:rsid w:val="00A4571C"/>
    <w:rsid w:val="00A462EE"/>
    <w:rsid w:val="00A5208D"/>
    <w:rsid w:val="00A52203"/>
    <w:rsid w:val="00A526CB"/>
    <w:rsid w:val="00A532E4"/>
    <w:rsid w:val="00A536F9"/>
    <w:rsid w:val="00A5403C"/>
    <w:rsid w:val="00A558DD"/>
    <w:rsid w:val="00A6288F"/>
    <w:rsid w:val="00A62ABE"/>
    <w:rsid w:val="00A6362E"/>
    <w:rsid w:val="00A64623"/>
    <w:rsid w:val="00A647F2"/>
    <w:rsid w:val="00A64D41"/>
    <w:rsid w:val="00A679B0"/>
    <w:rsid w:val="00A70479"/>
    <w:rsid w:val="00A70602"/>
    <w:rsid w:val="00A70867"/>
    <w:rsid w:val="00A70B4B"/>
    <w:rsid w:val="00A70C62"/>
    <w:rsid w:val="00A71B03"/>
    <w:rsid w:val="00A725F0"/>
    <w:rsid w:val="00A741C3"/>
    <w:rsid w:val="00A744AA"/>
    <w:rsid w:val="00A75FF6"/>
    <w:rsid w:val="00A76293"/>
    <w:rsid w:val="00A768C5"/>
    <w:rsid w:val="00A7749F"/>
    <w:rsid w:val="00A77D36"/>
    <w:rsid w:val="00A8001F"/>
    <w:rsid w:val="00A8129D"/>
    <w:rsid w:val="00A81310"/>
    <w:rsid w:val="00A82F29"/>
    <w:rsid w:val="00A8370E"/>
    <w:rsid w:val="00A83866"/>
    <w:rsid w:val="00A84669"/>
    <w:rsid w:val="00A903BB"/>
    <w:rsid w:val="00A90676"/>
    <w:rsid w:val="00A91265"/>
    <w:rsid w:val="00A91E89"/>
    <w:rsid w:val="00A927D4"/>
    <w:rsid w:val="00A92874"/>
    <w:rsid w:val="00A92F3C"/>
    <w:rsid w:val="00A93513"/>
    <w:rsid w:val="00A94EB5"/>
    <w:rsid w:val="00A95263"/>
    <w:rsid w:val="00A95F77"/>
    <w:rsid w:val="00AA0DE3"/>
    <w:rsid w:val="00AA181E"/>
    <w:rsid w:val="00AA4087"/>
    <w:rsid w:val="00AA61C5"/>
    <w:rsid w:val="00AA61E8"/>
    <w:rsid w:val="00AB00C6"/>
    <w:rsid w:val="00AB02FD"/>
    <w:rsid w:val="00AB3FED"/>
    <w:rsid w:val="00AB59CB"/>
    <w:rsid w:val="00AB6138"/>
    <w:rsid w:val="00AB6ED1"/>
    <w:rsid w:val="00AB731F"/>
    <w:rsid w:val="00AB782B"/>
    <w:rsid w:val="00AC0506"/>
    <w:rsid w:val="00AC15EC"/>
    <w:rsid w:val="00AC2E61"/>
    <w:rsid w:val="00AC5E5F"/>
    <w:rsid w:val="00AC77AA"/>
    <w:rsid w:val="00AD275F"/>
    <w:rsid w:val="00AD4ED1"/>
    <w:rsid w:val="00AD5D0D"/>
    <w:rsid w:val="00AD5D52"/>
    <w:rsid w:val="00AD7811"/>
    <w:rsid w:val="00AE1635"/>
    <w:rsid w:val="00AE1A77"/>
    <w:rsid w:val="00AE2115"/>
    <w:rsid w:val="00AE5C88"/>
    <w:rsid w:val="00AF1145"/>
    <w:rsid w:val="00AF2049"/>
    <w:rsid w:val="00AF27E9"/>
    <w:rsid w:val="00AF58F2"/>
    <w:rsid w:val="00AF5CD6"/>
    <w:rsid w:val="00B01F93"/>
    <w:rsid w:val="00B0258E"/>
    <w:rsid w:val="00B03E83"/>
    <w:rsid w:val="00B04D88"/>
    <w:rsid w:val="00B05CE4"/>
    <w:rsid w:val="00B05DCE"/>
    <w:rsid w:val="00B0610D"/>
    <w:rsid w:val="00B06466"/>
    <w:rsid w:val="00B06F8B"/>
    <w:rsid w:val="00B11ECE"/>
    <w:rsid w:val="00B1200B"/>
    <w:rsid w:val="00B12BF0"/>
    <w:rsid w:val="00B13ED7"/>
    <w:rsid w:val="00B1619E"/>
    <w:rsid w:val="00B16265"/>
    <w:rsid w:val="00B17092"/>
    <w:rsid w:val="00B17CC4"/>
    <w:rsid w:val="00B219D3"/>
    <w:rsid w:val="00B221A1"/>
    <w:rsid w:val="00B221AC"/>
    <w:rsid w:val="00B2291C"/>
    <w:rsid w:val="00B2366E"/>
    <w:rsid w:val="00B268E6"/>
    <w:rsid w:val="00B26F86"/>
    <w:rsid w:val="00B270C3"/>
    <w:rsid w:val="00B329CA"/>
    <w:rsid w:val="00B33D34"/>
    <w:rsid w:val="00B33F31"/>
    <w:rsid w:val="00B360A6"/>
    <w:rsid w:val="00B44960"/>
    <w:rsid w:val="00B45D46"/>
    <w:rsid w:val="00B45D65"/>
    <w:rsid w:val="00B465F9"/>
    <w:rsid w:val="00B46847"/>
    <w:rsid w:val="00B51C29"/>
    <w:rsid w:val="00B525D2"/>
    <w:rsid w:val="00B53C00"/>
    <w:rsid w:val="00B547BD"/>
    <w:rsid w:val="00B55AE9"/>
    <w:rsid w:val="00B55B77"/>
    <w:rsid w:val="00B55DEA"/>
    <w:rsid w:val="00B56088"/>
    <w:rsid w:val="00B5749B"/>
    <w:rsid w:val="00B6458F"/>
    <w:rsid w:val="00B6472B"/>
    <w:rsid w:val="00B67F39"/>
    <w:rsid w:val="00B70416"/>
    <w:rsid w:val="00B73AA2"/>
    <w:rsid w:val="00B73F4F"/>
    <w:rsid w:val="00B75F7F"/>
    <w:rsid w:val="00B77E7F"/>
    <w:rsid w:val="00B80779"/>
    <w:rsid w:val="00B8120E"/>
    <w:rsid w:val="00B8179E"/>
    <w:rsid w:val="00B82D46"/>
    <w:rsid w:val="00B837C1"/>
    <w:rsid w:val="00B83BBF"/>
    <w:rsid w:val="00B86046"/>
    <w:rsid w:val="00B86103"/>
    <w:rsid w:val="00B874C4"/>
    <w:rsid w:val="00B92848"/>
    <w:rsid w:val="00B94C25"/>
    <w:rsid w:val="00B94FAA"/>
    <w:rsid w:val="00B96E4F"/>
    <w:rsid w:val="00BA20C4"/>
    <w:rsid w:val="00BA243A"/>
    <w:rsid w:val="00BA31F2"/>
    <w:rsid w:val="00BA37F4"/>
    <w:rsid w:val="00BA6056"/>
    <w:rsid w:val="00BA6DBF"/>
    <w:rsid w:val="00BB1C2B"/>
    <w:rsid w:val="00BB22C2"/>
    <w:rsid w:val="00BB3670"/>
    <w:rsid w:val="00BB370F"/>
    <w:rsid w:val="00BB397D"/>
    <w:rsid w:val="00BB426B"/>
    <w:rsid w:val="00BB6CE4"/>
    <w:rsid w:val="00BC0E5A"/>
    <w:rsid w:val="00BC2945"/>
    <w:rsid w:val="00BC448A"/>
    <w:rsid w:val="00BC4CC0"/>
    <w:rsid w:val="00BC552C"/>
    <w:rsid w:val="00BC5817"/>
    <w:rsid w:val="00BC6A24"/>
    <w:rsid w:val="00BD1581"/>
    <w:rsid w:val="00BD2372"/>
    <w:rsid w:val="00BD2FE5"/>
    <w:rsid w:val="00BD3357"/>
    <w:rsid w:val="00BD72C1"/>
    <w:rsid w:val="00BD73FD"/>
    <w:rsid w:val="00BD75FF"/>
    <w:rsid w:val="00BD7BD6"/>
    <w:rsid w:val="00BE0D4A"/>
    <w:rsid w:val="00BE24ED"/>
    <w:rsid w:val="00BE314C"/>
    <w:rsid w:val="00BE31B5"/>
    <w:rsid w:val="00BE3EFB"/>
    <w:rsid w:val="00BE4C84"/>
    <w:rsid w:val="00BE53EC"/>
    <w:rsid w:val="00BF03C8"/>
    <w:rsid w:val="00BF052F"/>
    <w:rsid w:val="00BF0714"/>
    <w:rsid w:val="00BF4F57"/>
    <w:rsid w:val="00BF590E"/>
    <w:rsid w:val="00BF6C4F"/>
    <w:rsid w:val="00C01664"/>
    <w:rsid w:val="00C04EB4"/>
    <w:rsid w:val="00C06314"/>
    <w:rsid w:val="00C06C4E"/>
    <w:rsid w:val="00C0768D"/>
    <w:rsid w:val="00C07A64"/>
    <w:rsid w:val="00C10220"/>
    <w:rsid w:val="00C104F1"/>
    <w:rsid w:val="00C10874"/>
    <w:rsid w:val="00C12B1C"/>
    <w:rsid w:val="00C159C4"/>
    <w:rsid w:val="00C17215"/>
    <w:rsid w:val="00C207E6"/>
    <w:rsid w:val="00C20E01"/>
    <w:rsid w:val="00C22779"/>
    <w:rsid w:val="00C22E07"/>
    <w:rsid w:val="00C2446A"/>
    <w:rsid w:val="00C2668F"/>
    <w:rsid w:val="00C2687C"/>
    <w:rsid w:val="00C27672"/>
    <w:rsid w:val="00C3169E"/>
    <w:rsid w:val="00C3248E"/>
    <w:rsid w:val="00C364E3"/>
    <w:rsid w:val="00C365DE"/>
    <w:rsid w:val="00C41904"/>
    <w:rsid w:val="00C43DC7"/>
    <w:rsid w:val="00C45548"/>
    <w:rsid w:val="00C45A1A"/>
    <w:rsid w:val="00C45A4A"/>
    <w:rsid w:val="00C45D4A"/>
    <w:rsid w:val="00C470AD"/>
    <w:rsid w:val="00C510E5"/>
    <w:rsid w:val="00C53F4F"/>
    <w:rsid w:val="00C6057A"/>
    <w:rsid w:val="00C60FD4"/>
    <w:rsid w:val="00C62748"/>
    <w:rsid w:val="00C64FBE"/>
    <w:rsid w:val="00C7002A"/>
    <w:rsid w:val="00C72160"/>
    <w:rsid w:val="00C74402"/>
    <w:rsid w:val="00C74B2F"/>
    <w:rsid w:val="00C75831"/>
    <w:rsid w:val="00C816DD"/>
    <w:rsid w:val="00C81A8A"/>
    <w:rsid w:val="00C823CB"/>
    <w:rsid w:val="00C84F88"/>
    <w:rsid w:val="00C91C44"/>
    <w:rsid w:val="00C925AC"/>
    <w:rsid w:val="00C92FDB"/>
    <w:rsid w:val="00C931A1"/>
    <w:rsid w:val="00C9569E"/>
    <w:rsid w:val="00C95A0D"/>
    <w:rsid w:val="00C9747A"/>
    <w:rsid w:val="00CA032A"/>
    <w:rsid w:val="00CA2D32"/>
    <w:rsid w:val="00CA2F46"/>
    <w:rsid w:val="00CA4ACF"/>
    <w:rsid w:val="00CA63F9"/>
    <w:rsid w:val="00CB1FD4"/>
    <w:rsid w:val="00CB3557"/>
    <w:rsid w:val="00CB3FB9"/>
    <w:rsid w:val="00CB7520"/>
    <w:rsid w:val="00CB7719"/>
    <w:rsid w:val="00CC0AC0"/>
    <w:rsid w:val="00CC2890"/>
    <w:rsid w:val="00CC28E0"/>
    <w:rsid w:val="00CC3706"/>
    <w:rsid w:val="00CC3E7F"/>
    <w:rsid w:val="00CC4173"/>
    <w:rsid w:val="00CC53BA"/>
    <w:rsid w:val="00CC7430"/>
    <w:rsid w:val="00CD448D"/>
    <w:rsid w:val="00CD4A39"/>
    <w:rsid w:val="00CD6464"/>
    <w:rsid w:val="00CD6EEB"/>
    <w:rsid w:val="00CD7D13"/>
    <w:rsid w:val="00CD7FF9"/>
    <w:rsid w:val="00CE1285"/>
    <w:rsid w:val="00CE2307"/>
    <w:rsid w:val="00CE4763"/>
    <w:rsid w:val="00CE4BD3"/>
    <w:rsid w:val="00CE5439"/>
    <w:rsid w:val="00CE65A0"/>
    <w:rsid w:val="00CE7F0B"/>
    <w:rsid w:val="00CF0B82"/>
    <w:rsid w:val="00CF0CBA"/>
    <w:rsid w:val="00CF0EED"/>
    <w:rsid w:val="00CF1767"/>
    <w:rsid w:val="00CF1F69"/>
    <w:rsid w:val="00CF28A2"/>
    <w:rsid w:val="00CF2D1D"/>
    <w:rsid w:val="00CF2F97"/>
    <w:rsid w:val="00CF3364"/>
    <w:rsid w:val="00CF3371"/>
    <w:rsid w:val="00CF350A"/>
    <w:rsid w:val="00CF467C"/>
    <w:rsid w:val="00CF6169"/>
    <w:rsid w:val="00D004A6"/>
    <w:rsid w:val="00D0255C"/>
    <w:rsid w:val="00D03A5E"/>
    <w:rsid w:val="00D03C62"/>
    <w:rsid w:val="00D05119"/>
    <w:rsid w:val="00D05B78"/>
    <w:rsid w:val="00D05FE5"/>
    <w:rsid w:val="00D07A8D"/>
    <w:rsid w:val="00D10471"/>
    <w:rsid w:val="00D131FB"/>
    <w:rsid w:val="00D15C16"/>
    <w:rsid w:val="00D17EB5"/>
    <w:rsid w:val="00D20580"/>
    <w:rsid w:val="00D21305"/>
    <w:rsid w:val="00D215E8"/>
    <w:rsid w:val="00D2182D"/>
    <w:rsid w:val="00D229A0"/>
    <w:rsid w:val="00D247BF"/>
    <w:rsid w:val="00D24CDF"/>
    <w:rsid w:val="00D24D7F"/>
    <w:rsid w:val="00D24F91"/>
    <w:rsid w:val="00D3174B"/>
    <w:rsid w:val="00D32899"/>
    <w:rsid w:val="00D329E4"/>
    <w:rsid w:val="00D32DDC"/>
    <w:rsid w:val="00D33158"/>
    <w:rsid w:val="00D33E8C"/>
    <w:rsid w:val="00D370E0"/>
    <w:rsid w:val="00D40733"/>
    <w:rsid w:val="00D40E83"/>
    <w:rsid w:val="00D418C9"/>
    <w:rsid w:val="00D44545"/>
    <w:rsid w:val="00D44D1F"/>
    <w:rsid w:val="00D509BC"/>
    <w:rsid w:val="00D517C1"/>
    <w:rsid w:val="00D5481F"/>
    <w:rsid w:val="00D54991"/>
    <w:rsid w:val="00D55CFD"/>
    <w:rsid w:val="00D56756"/>
    <w:rsid w:val="00D56CE8"/>
    <w:rsid w:val="00D619BA"/>
    <w:rsid w:val="00D62DBE"/>
    <w:rsid w:val="00D63758"/>
    <w:rsid w:val="00D64E35"/>
    <w:rsid w:val="00D66685"/>
    <w:rsid w:val="00D67C28"/>
    <w:rsid w:val="00D71A4F"/>
    <w:rsid w:val="00D71C30"/>
    <w:rsid w:val="00D727E8"/>
    <w:rsid w:val="00D76241"/>
    <w:rsid w:val="00D77132"/>
    <w:rsid w:val="00D77831"/>
    <w:rsid w:val="00D811A1"/>
    <w:rsid w:val="00D814D5"/>
    <w:rsid w:val="00D8170C"/>
    <w:rsid w:val="00D81FCF"/>
    <w:rsid w:val="00D825B0"/>
    <w:rsid w:val="00D82BFE"/>
    <w:rsid w:val="00D831A7"/>
    <w:rsid w:val="00D8385B"/>
    <w:rsid w:val="00D843C5"/>
    <w:rsid w:val="00D84876"/>
    <w:rsid w:val="00D858D2"/>
    <w:rsid w:val="00D86AD3"/>
    <w:rsid w:val="00D86E0B"/>
    <w:rsid w:val="00D87BAC"/>
    <w:rsid w:val="00D970F0"/>
    <w:rsid w:val="00D97F01"/>
    <w:rsid w:val="00DA1990"/>
    <w:rsid w:val="00DA19C5"/>
    <w:rsid w:val="00DA2EED"/>
    <w:rsid w:val="00DA3C7C"/>
    <w:rsid w:val="00DA4428"/>
    <w:rsid w:val="00DA5CFC"/>
    <w:rsid w:val="00DA6CAC"/>
    <w:rsid w:val="00DA7587"/>
    <w:rsid w:val="00DA7700"/>
    <w:rsid w:val="00DB0224"/>
    <w:rsid w:val="00DB2AE0"/>
    <w:rsid w:val="00DB4C25"/>
    <w:rsid w:val="00DB5A68"/>
    <w:rsid w:val="00DB6E7A"/>
    <w:rsid w:val="00DC09B5"/>
    <w:rsid w:val="00DC09E7"/>
    <w:rsid w:val="00DC0EDA"/>
    <w:rsid w:val="00DC1C11"/>
    <w:rsid w:val="00DC236A"/>
    <w:rsid w:val="00DC328C"/>
    <w:rsid w:val="00DC40C1"/>
    <w:rsid w:val="00DC7934"/>
    <w:rsid w:val="00DD06F4"/>
    <w:rsid w:val="00DD1386"/>
    <w:rsid w:val="00DD1D6E"/>
    <w:rsid w:val="00DD2D35"/>
    <w:rsid w:val="00DD38CA"/>
    <w:rsid w:val="00DD66EC"/>
    <w:rsid w:val="00DD68F4"/>
    <w:rsid w:val="00DE01E3"/>
    <w:rsid w:val="00DE08BA"/>
    <w:rsid w:val="00DE0C18"/>
    <w:rsid w:val="00DE30D0"/>
    <w:rsid w:val="00DE37BD"/>
    <w:rsid w:val="00DE633D"/>
    <w:rsid w:val="00DF32F2"/>
    <w:rsid w:val="00DF50AB"/>
    <w:rsid w:val="00DF50C8"/>
    <w:rsid w:val="00DF6278"/>
    <w:rsid w:val="00DF7B6B"/>
    <w:rsid w:val="00E00BA0"/>
    <w:rsid w:val="00E01CA6"/>
    <w:rsid w:val="00E0227E"/>
    <w:rsid w:val="00E02F81"/>
    <w:rsid w:val="00E043CD"/>
    <w:rsid w:val="00E044FC"/>
    <w:rsid w:val="00E05ED1"/>
    <w:rsid w:val="00E0646E"/>
    <w:rsid w:val="00E118CF"/>
    <w:rsid w:val="00E11EDF"/>
    <w:rsid w:val="00E1456E"/>
    <w:rsid w:val="00E14622"/>
    <w:rsid w:val="00E154CA"/>
    <w:rsid w:val="00E2105C"/>
    <w:rsid w:val="00E22B08"/>
    <w:rsid w:val="00E23E57"/>
    <w:rsid w:val="00E25BD6"/>
    <w:rsid w:val="00E27926"/>
    <w:rsid w:val="00E3147D"/>
    <w:rsid w:val="00E33A08"/>
    <w:rsid w:val="00E33F05"/>
    <w:rsid w:val="00E36F21"/>
    <w:rsid w:val="00E37AB1"/>
    <w:rsid w:val="00E41796"/>
    <w:rsid w:val="00E42A16"/>
    <w:rsid w:val="00E42A1D"/>
    <w:rsid w:val="00E442AF"/>
    <w:rsid w:val="00E4527F"/>
    <w:rsid w:val="00E4727E"/>
    <w:rsid w:val="00E47BAC"/>
    <w:rsid w:val="00E55182"/>
    <w:rsid w:val="00E56B9F"/>
    <w:rsid w:val="00E576F1"/>
    <w:rsid w:val="00E62DCC"/>
    <w:rsid w:val="00E640AC"/>
    <w:rsid w:val="00E65201"/>
    <w:rsid w:val="00E66275"/>
    <w:rsid w:val="00E67D61"/>
    <w:rsid w:val="00E722B0"/>
    <w:rsid w:val="00E72359"/>
    <w:rsid w:val="00E74C19"/>
    <w:rsid w:val="00E76E67"/>
    <w:rsid w:val="00E77D3C"/>
    <w:rsid w:val="00E77FC2"/>
    <w:rsid w:val="00E819A3"/>
    <w:rsid w:val="00E829C1"/>
    <w:rsid w:val="00E82F61"/>
    <w:rsid w:val="00E82FCD"/>
    <w:rsid w:val="00E877D2"/>
    <w:rsid w:val="00E90102"/>
    <w:rsid w:val="00E9027A"/>
    <w:rsid w:val="00E90481"/>
    <w:rsid w:val="00E90754"/>
    <w:rsid w:val="00E918DE"/>
    <w:rsid w:val="00E91924"/>
    <w:rsid w:val="00E91EB9"/>
    <w:rsid w:val="00E91ED9"/>
    <w:rsid w:val="00E922B5"/>
    <w:rsid w:val="00E93DA0"/>
    <w:rsid w:val="00E94B50"/>
    <w:rsid w:val="00E95891"/>
    <w:rsid w:val="00EA225A"/>
    <w:rsid w:val="00EA4965"/>
    <w:rsid w:val="00EA5317"/>
    <w:rsid w:val="00EA7070"/>
    <w:rsid w:val="00EA73BD"/>
    <w:rsid w:val="00EB10E0"/>
    <w:rsid w:val="00EB1852"/>
    <w:rsid w:val="00EB2858"/>
    <w:rsid w:val="00EB37F3"/>
    <w:rsid w:val="00EB3DD5"/>
    <w:rsid w:val="00EB4878"/>
    <w:rsid w:val="00EB51F2"/>
    <w:rsid w:val="00EB5223"/>
    <w:rsid w:val="00EB758F"/>
    <w:rsid w:val="00EB7F1A"/>
    <w:rsid w:val="00EC15DD"/>
    <w:rsid w:val="00EC2F08"/>
    <w:rsid w:val="00EC3A9D"/>
    <w:rsid w:val="00EC4465"/>
    <w:rsid w:val="00EC683A"/>
    <w:rsid w:val="00ED0FDB"/>
    <w:rsid w:val="00ED1170"/>
    <w:rsid w:val="00ED519E"/>
    <w:rsid w:val="00ED5363"/>
    <w:rsid w:val="00ED7182"/>
    <w:rsid w:val="00ED792B"/>
    <w:rsid w:val="00EE2CB4"/>
    <w:rsid w:val="00EE31CD"/>
    <w:rsid w:val="00EE3926"/>
    <w:rsid w:val="00EE52DA"/>
    <w:rsid w:val="00EE554D"/>
    <w:rsid w:val="00EE5FE3"/>
    <w:rsid w:val="00EE6994"/>
    <w:rsid w:val="00EE799D"/>
    <w:rsid w:val="00EF0651"/>
    <w:rsid w:val="00EF0E73"/>
    <w:rsid w:val="00EF38D6"/>
    <w:rsid w:val="00EF3BFB"/>
    <w:rsid w:val="00EF68AF"/>
    <w:rsid w:val="00EF6F62"/>
    <w:rsid w:val="00F00B4B"/>
    <w:rsid w:val="00F0171D"/>
    <w:rsid w:val="00F018E3"/>
    <w:rsid w:val="00F02639"/>
    <w:rsid w:val="00F0335D"/>
    <w:rsid w:val="00F03604"/>
    <w:rsid w:val="00F075B9"/>
    <w:rsid w:val="00F10DA2"/>
    <w:rsid w:val="00F11672"/>
    <w:rsid w:val="00F13C70"/>
    <w:rsid w:val="00F17060"/>
    <w:rsid w:val="00F173EA"/>
    <w:rsid w:val="00F20FF5"/>
    <w:rsid w:val="00F24AB8"/>
    <w:rsid w:val="00F26EC2"/>
    <w:rsid w:val="00F27010"/>
    <w:rsid w:val="00F309CA"/>
    <w:rsid w:val="00F3468B"/>
    <w:rsid w:val="00F367EA"/>
    <w:rsid w:val="00F37035"/>
    <w:rsid w:val="00F400CA"/>
    <w:rsid w:val="00F40E08"/>
    <w:rsid w:val="00F42810"/>
    <w:rsid w:val="00F43853"/>
    <w:rsid w:val="00F44571"/>
    <w:rsid w:val="00F45C82"/>
    <w:rsid w:val="00F460A5"/>
    <w:rsid w:val="00F47269"/>
    <w:rsid w:val="00F50578"/>
    <w:rsid w:val="00F50AF9"/>
    <w:rsid w:val="00F51134"/>
    <w:rsid w:val="00F515FF"/>
    <w:rsid w:val="00F519F5"/>
    <w:rsid w:val="00F51DB0"/>
    <w:rsid w:val="00F53780"/>
    <w:rsid w:val="00F53C3A"/>
    <w:rsid w:val="00F54F9C"/>
    <w:rsid w:val="00F56623"/>
    <w:rsid w:val="00F632AA"/>
    <w:rsid w:val="00F646EE"/>
    <w:rsid w:val="00F6482C"/>
    <w:rsid w:val="00F66246"/>
    <w:rsid w:val="00F70239"/>
    <w:rsid w:val="00F7081B"/>
    <w:rsid w:val="00F710E3"/>
    <w:rsid w:val="00F735BA"/>
    <w:rsid w:val="00F74B00"/>
    <w:rsid w:val="00F75C87"/>
    <w:rsid w:val="00F77F46"/>
    <w:rsid w:val="00F81CE1"/>
    <w:rsid w:val="00F8348F"/>
    <w:rsid w:val="00F8376D"/>
    <w:rsid w:val="00F853EF"/>
    <w:rsid w:val="00F87FA7"/>
    <w:rsid w:val="00F90114"/>
    <w:rsid w:val="00F91EA4"/>
    <w:rsid w:val="00F95813"/>
    <w:rsid w:val="00FA03E3"/>
    <w:rsid w:val="00FA0796"/>
    <w:rsid w:val="00FA3251"/>
    <w:rsid w:val="00FA477E"/>
    <w:rsid w:val="00FB100A"/>
    <w:rsid w:val="00FB3B87"/>
    <w:rsid w:val="00FB42DA"/>
    <w:rsid w:val="00FB5B1E"/>
    <w:rsid w:val="00FB61B5"/>
    <w:rsid w:val="00FC0352"/>
    <w:rsid w:val="00FC0F7C"/>
    <w:rsid w:val="00FC1034"/>
    <w:rsid w:val="00FC25FC"/>
    <w:rsid w:val="00FC362F"/>
    <w:rsid w:val="00FC3CC5"/>
    <w:rsid w:val="00FC5155"/>
    <w:rsid w:val="00FC777B"/>
    <w:rsid w:val="00FD0D2D"/>
    <w:rsid w:val="00FD18C5"/>
    <w:rsid w:val="00FD1C14"/>
    <w:rsid w:val="00FD2836"/>
    <w:rsid w:val="00FD4187"/>
    <w:rsid w:val="00FD464D"/>
    <w:rsid w:val="00FD5505"/>
    <w:rsid w:val="00FD5B25"/>
    <w:rsid w:val="00FD5EA9"/>
    <w:rsid w:val="00FD61F9"/>
    <w:rsid w:val="00FD6773"/>
    <w:rsid w:val="00FD696F"/>
    <w:rsid w:val="00FD6A2B"/>
    <w:rsid w:val="00FD7189"/>
    <w:rsid w:val="00FD74B5"/>
    <w:rsid w:val="00FD7634"/>
    <w:rsid w:val="00FD7D92"/>
    <w:rsid w:val="00FE1D3D"/>
    <w:rsid w:val="00FE24AB"/>
    <w:rsid w:val="00FE46DA"/>
    <w:rsid w:val="00FE720B"/>
    <w:rsid w:val="00FF06A8"/>
    <w:rsid w:val="00FF0B87"/>
    <w:rsid w:val="00FF0BA5"/>
    <w:rsid w:val="00FF0F3E"/>
    <w:rsid w:val="00FF1E44"/>
    <w:rsid w:val="00FF2D24"/>
    <w:rsid w:val="00FF46DA"/>
    <w:rsid w:val="00FF52F1"/>
    <w:rsid w:val="00FF6057"/>
    <w:rsid w:val="00FF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A9C1A1A336E256DC3403AFBEAA9953AF8CE6ED6A76E5935D26E58D3780EDB77A3A185D4CE93CA444AEM" TargetMode="External"/><Relationship Id="rId21" Type="http://schemas.openxmlformats.org/officeDocument/2006/relationships/hyperlink" Target="consultantplus://offline/ref=73A9C1A1A336E256DC3403AFBEAA9953AF8CE6ED6A76E5935D26E58D3780EDB77A3A185D4CE93CA444ADM" TargetMode="External"/><Relationship Id="rId34" Type="http://schemas.openxmlformats.org/officeDocument/2006/relationships/hyperlink" Target="consultantplus://offline/ref=73A9C1A1A336E256DC3403AFBEAA9953AF88EAE16C76E5935D26E58D3780EDB77A3A185D4CE83EA744A1M" TargetMode="External"/><Relationship Id="rId42" Type="http://schemas.openxmlformats.org/officeDocument/2006/relationships/hyperlink" Target="consultantplus://offline/ref=73A9C1A1A336E256DC3403AFBEAA9953AF8EEDED6874E5935D26E58D3780EDB77A3A185D4CE938A644A9M" TargetMode="External"/><Relationship Id="rId47" Type="http://schemas.openxmlformats.org/officeDocument/2006/relationships/hyperlink" Target="consultantplus://offline/ref=73A9C1A1A336E256DC3403AFBEAA9953AF88E9E56979E5935D26E58D3780EDB77A3A185D4CE93CAC44A8M" TargetMode="External"/><Relationship Id="rId50" Type="http://schemas.openxmlformats.org/officeDocument/2006/relationships/hyperlink" Target="consultantplus://offline/ref=73A9C1A1A336E256DC3403AFBEAA9953AF8CECE56A76E5935D26E58D3780EDB77A3A185D4CE93CA644AEM" TargetMode="External"/><Relationship Id="rId55" Type="http://schemas.openxmlformats.org/officeDocument/2006/relationships/hyperlink" Target="consultantplus://offline/ref=73A9C1A1A336E256DC3403AFBEAA9953AF88E9E56979E5935D26E58D3780EDB77A3A185D4CE93CAC44ADM" TargetMode="External"/><Relationship Id="rId63" Type="http://schemas.openxmlformats.org/officeDocument/2006/relationships/hyperlink" Target="consultantplus://offline/ref=73A9C1A1A336E256DC3403AFBEAA9953AF8FEDE36F76E5935D26E58D3780EDB77A3A185D4CE93DAC44A9M" TargetMode="External"/><Relationship Id="rId68" Type="http://schemas.openxmlformats.org/officeDocument/2006/relationships/hyperlink" Target="consultantplus://offline/ref=73A9C1A1A336E256DC3403AFBEAA9953AF8CECE56A76E5935D26E58D3780EDB77A3A185D4CE93CA044AFM" TargetMode="External"/><Relationship Id="rId76" Type="http://schemas.openxmlformats.org/officeDocument/2006/relationships/hyperlink" Target="consultantplus://offline/ref=73A9C1A1A336E256DC3403AFBEAA9953AF8FEAE76F78E5935D26E58D3780EDB77A3A185D4CE93CA444A1M" TargetMode="External"/><Relationship Id="rId84" Type="http://schemas.openxmlformats.org/officeDocument/2006/relationships/hyperlink" Target="consultantplus://offline/ref=73A9C1A1A336E256DC3403AFBEAA9953AA88E6ED6C7AB899557FE98F308FB2A07D731045A5M" TargetMode="External"/><Relationship Id="rId89" Type="http://schemas.openxmlformats.org/officeDocument/2006/relationships/hyperlink" Target="consultantplus://offline/ref=73A9C1A1A336E256DC3403AFBEAA9953AA88E6ED6C7AB899557FE98F308FB2A07D73145C4EEC354AA3M" TargetMode="External"/><Relationship Id="rId97" Type="http://schemas.openxmlformats.org/officeDocument/2006/relationships/theme" Target="theme/theme1.xml"/><Relationship Id="rId7" Type="http://schemas.openxmlformats.org/officeDocument/2006/relationships/hyperlink" Target="consultantplus://offline/ref=73A9C1A1A336E256DC3403AFBEAA9953AF8CEEEC6E75E5935D26E58D3780EDB77A3A185D4CE93CA444A0M" TargetMode="External"/><Relationship Id="rId71" Type="http://schemas.openxmlformats.org/officeDocument/2006/relationships/hyperlink" Target="consultantplus://offline/ref=73A9C1A1A336E256DC3403AFBEAA9953AF8CE6ED6A76E5935D26E58D3780EDB77A3A185D4CE93CA444AEM" TargetMode="External"/><Relationship Id="rId92" Type="http://schemas.openxmlformats.org/officeDocument/2006/relationships/hyperlink" Target="consultantplus://offline/ref=73A9C1A1A336E256DC3403AFBEAA9953AA8DEAE56E7AB899557FE98F308FB2A07D73145C4EE13D4AA5M" TargetMode="External"/><Relationship Id="rId2" Type="http://schemas.openxmlformats.org/officeDocument/2006/relationships/settings" Target="settings.xml"/><Relationship Id="rId16" Type="http://schemas.openxmlformats.org/officeDocument/2006/relationships/hyperlink" Target="consultantplus://offline/ref=73A9C1A1A336E256DC3403AFBEAA9953AF8CECE56A76E5935D26E58D3780EDB77A3A185D4CE93CA544ACM" TargetMode="External"/><Relationship Id="rId29" Type="http://schemas.openxmlformats.org/officeDocument/2006/relationships/hyperlink" Target="consultantplus://offline/ref=73A9C1A1A336E256DC3403AFBEAA9953AF8CE6ED6A76E5935D26E58D3780EDB77A3A185D4CE93CA444AEM" TargetMode="External"/><Relationship Id="rId11" Type="http://schemas.openxmlformats.org/officeDocument/2006/relationships/hyperlink" Target="consultantplus://offline/ref=73A9C1A1A336E256DC3403AFBEAA9953AF88E9E56979E5935D26E58D3780EDB77A3A185D4CE93CA344A0M" TargetMode="External"/><Relationship Id="rId24" Type="http://schemas.openxmlformats.org/officeDocument/2006/relationships/hyperlink" Target="consultantplus://offline/ref=73A9C1A1A336E256DC3403AFBEAA9953AF8CECE56A76E5935D26E58D3780EDB77A3A185D4CE93CA544A1M" TargetMode="External"/><Relationship Id="rId32" Type="http://schemas.openxmlformats.org/officeDocument/2006/relationships/hyperlink" Target="consultantplus://offline/ref=73A9C1A1A336E256DC3403AFBEAA9953AF8CE6ED6A76E5935D26E58D3780EDB77A3A185D4CE93CA444AEM" TargetMode="External"/><Relationship Id="rId37" Type="http://schemas.openxmlformats.org/officeDocument/2006/relationships/hyperlink" Target="consultantplus://offline/ref=73A9C1A1A336E256DC3403AFBEAA9953AF8EEDED6874E5935D26E58D3780EDB77A3A185D4CE934A744A0M" TargetMode="External"/><Relationship Id="rId40" Type="http://schemas.openxmlformats.org/officeDocument/2006/relationships/hyperlink" Target="consultantplus://offline/ref=73A9C1A1A336E256DC3403AFBEAA9953AF88E9E76B77E5935D26E58D3780EDB77A3A185A4B4EADM" TargetMode="External"/><Relationship Id="rId45" Type="http://schemas.openxmlformats.org/officeDocument/2006/relationships/hyperlink" Target="consultantplus://offline/ref=73A9C1A1A336E256DC3403AFBEAA9953AF88E9E56979E5935D26E58D3780EDB77A3A185D4CE93CAC44A8M" TargetMode="External"/><Relationship Id="rId53" Type="http://schemas.openxmlformats.org/officeDocument/2006/relationships/hyperlink" Target="consultantplus://offline/ref=73A9C1A1A336E256DC3403AFBEAA9953AF8CECE56A76E5935D26E58D3780EDB77A3A185D4CE93CA644AFM" TargetMode="External"/><Relationship Id="rId58" Type="http://schemas.openxmlformats.org/officeDocument/2006/relationships/hyperlink" Target="consultantplus://offline/ref=73A9C1A1A336E256DC3403AFBEAA9953AF8CECE56A76E5935D26E58D3780EDB77A3A185D4CE93CA044A9M" TargetMode="External"/><Relationship Id="rId66" Type="http://schemas.openxmlformats.org/officeDocument/2006/relationships/hyperlink" Target="consultantplus://offline/ref=73A9C1A1A336E256DC3403AFBEAA9953AF8CECE56A76E5935D26E58D3780EDB77A3A185D4CE93CA044AEM" TargetMode="External"/><Relationship Id="rId74" Type="http://schemas.openxmlformats.org/officeDocument/2006/relationships/hyperlink" Target="consultantplus://offline/ref=73A9C1A1A336E256DC3403AFBEAA9953AF8FE9E36B74E5935D26E58D3780EDB77A3A185D4CE838A644AAM" TargetMode="External"/><Relationship Id="rId79" Type="http://schemas.openxmlformats.org/officeDocument/2006/relationships/hyperlink" Target="consultantplus://offline/ref=73A9C1A1A336E256DC3403AFBEAA9953AF8FEDE76070E5935D26E58D3748A0M" TargetMode="External"/><Relationship Id="rId87" Type="http://schemas.openxmlformats.org/officeDocument/2006/relationships/hyperlink" Target="consultantplus://offline/ref=73A9C1A1A336E256DC3403AFBEAA9953AA88E6ED6C7AB899557FE98F308FB2A07D73145C4DE13B4AA0M" TargetMode="External"/><Relationship Id="rId5" Type="http://schemas.openxmlformats.org/officeDocument/2006/relationships/hyperlink" Target="consultantplus://offline/ref=73A9C1A1A336E256DC3403AFBEAA9953AF88EFE66878E5935D26E58D3780EDB77A3A185D4CE93FA444ADM" TargetMode="External"/><Relationship Id="rId61" Type="http://schemas.openxmlformats.org/officeDocument/2006/relationships/hyperlink" Target="consultantplus://offline/ref=73A9C1A1A336E256DC3403AFBEAA9953AF88EFE66878E5935D26E58D3780EDB77A3A185D4CE93FA444ADM" TargetMode="External"/><Relationship Id="rId82" Type="http://schemas.openxmlformats.org/officeDocument/2006/relationships/hyperlink" Target="consultantplus://offline/ref=73A9C1A1A336E256DC3403AFBEAA9953AA88E6ED6C7AB899557FE98F43A0M" TargetMode="External"/><Relationship Id="rId90" Type="http://schemas.openxmlformats.org/officeDocument/2006/relationships/hyperlink" Target="consultantplus://offline/ref=73A9C1A1A336E256DC3403AFBEAA9953AA8DEAE56E7AB899557FE98F43A0M" TargetMode="External"/><Relationship Id="rId95" Type="http://schemas.openxmlformats.org/officeDocument/2006/relationships/hyperlink" Target="consultantplus://offline/ref=73A9C1A1A336E256DC3403AFBEAA9953AA8DEAE56E7AB899557FE98F308FB2A07D73145C4EEF3C4AA6M" TargetMode="External"/><Relationship Id="rId19" Type="http://schemas.openxmlformats.org/officeDocument/2006/relationships/hyperlink" Target="consultantplus://offline/ref=73A9C1A1A336E256DC3403AFBEAA9953AF8FE9E36B74E5935D26E58D3780EDB77A3A185D4CE838A544A1M" TargetMode="External"/><Relationship Id="rId14" Type="http://schemas.openxmlformats.org/officeDocument/2006/relationships/hyperlink" Target="consultantplus://offline/ref=73A9C1A1A336E256DC3403AFBEAA9953AF8DEBE56F77E5935D26E58D3780EDB77A3A185D4CE93CA544A9M" TargetMode="External"/><Relationship Id="rId22" Type="http://schemas.openxmlformats.org/officeDocument/2006/relationships/hyperlink" Target="consultantplus://offline/ref=73A9C1A1A336E256DC3403AFBEAA9953AF8FE9E36B74E5935D26E58D3780EDB77A3A185D4CE838A644A8M" TargetMode="External"/><Relationship Id="rId27" Type="http://schemas.openxmlformats.org/officeDocument/2006/relationships/hyperlink" Target="consultantplus://offline/ref=73A9C1A1A336E256DC3403AFBEAA9953AF8FEDEC6F73E5935D26E58D3780EDB77A3A185D4CE93AA544AAM" TargetMode="External"/><Relationship Id="rId30" Type="http://schemas.openxmlformats.org/officeDocument/2006/relationships/hyperlink" Target="consultantplus://offline/ref=73A9C1A1A336E256DC3403AFBEAA9953AF8FEDEC6F73E5935D26E58D3780EDB77A3A185D4CE93AA544AAM" TargetMode="External"/><Relationship Id="rId35" Type="http://schemas.openxmlformats.org/officeDocument/2006/relationships/hyperlink" Target="consultantplus://offline/ref=73A9C1A1A336E256DC3403AFBEAA9953AF8EEDED6874E5935D26E58D3780EDB77A3A185D4CE934A744A0M" TargetMode="External"/><Relationship Id="rId43" Type="http://schemas.openxmlformats.org/officeDocument/2006/relationships/hyperlink" Target="consultantplus://offline/ref=73A9C1A1A336E256DC3403AFBEAA9953AF8EEDED6874E5935D26E58D3780EDB77A3A185D4CE934A744A0M" TargetMode="External"/><Relationship Id="rId48" Type="http://schemas.openxmlformats.org/officeDocument/2006/relationships/hyperlink" Target="consultantplus://offline/ref=73A9C1A1A336E256DC3403AFBEAA9953AF88E9E56979E5935D26E58D3780EDB77A3A185D4CE93CAC44ABM" TargetMode="External"/><Relationship Id="rId56" Type="http://schemas.openxmlformats.org/officeDocument/2006/relationships/hyperlink" Target="consultantplus://offline/ref=73A9C1A1A336E256DC3403AFBEAA9953AF8CECE56A76E5935D26E58D3780EDB77A3A185D4CE93CA644A0M" TargetMode="External"/><Relationship Id="rId64" Type="http://schemas.openxmlformats.org/officeDocument/2006/relationships/hyperlink" Target="consultantplus://offline/ref=73A9C1A1A336E256DC3403AFBEAA9953AF88EFE66878E5935D26E58D3780EDB77A3A185D4CE93FA444ADM" TargetMode="External"/><Relationship Id="rId69" Type="http://schemas.openxmlformats.org/officeDocument/2006/relationships/hyperlink" Target="consultantplus://offline/ref=73A9C1A1A336E256DC3403AFBEAA9953AF8CECE56A76E5935D26E58D3780EDB77A3A185D4CE93CA044A0M" TargetMode="External"/><Relationship Id="rId77" Type="http://schemas.openxmlformats.org/officeDocument/2006/relationships/hyperlink" Target="consultantplus://offline/ref=73A9C1A1A336E256DC3403AFBEAA9953AF8FE8E26877E5935D26E58D3748A0M" TargetMode="External"/><Relationship Id="rId8" Type="http://schemas.openxmlformats.org/officeDocument/2006/relationships/hyperlink" Target="consultantplus://offline/ref=73A9C1A1A336E256DC3403AFBEAA9953AF8CECE56A76E5935D26E58D3780EDB77A3A185D4CE93CA444A1M" TargetMode="External"/><Relationship Id="rId51" Type="http://schemas.openxmlformats.org/officeDocument/2006/relationships/hyperlink" Target="consultantplus://offline/ref=73A9C1A1A336E256DC3403AFBEAA9953AF8CECE56A76E5935D26E58D3780EDB77A3A185D4CE93CA644AFM" TargetMode="External"/><Relationship Id="rId72" Type="http://schemas.openxmlformats.org/officeDocument/2006/relationships/hyperlink" Target="consultantplus://offline/ref=73A9C1A1A336E256DC3403AFBEAA9953AF88EFE16F74E5935D26E58D3780EDB77A3A185D4CE83CA344AFM" TargetMode="External"/><Relationship Id="rId80" Type="http://schemas.openxmlformats.org/officeDocument/2006/relationships/hyperlink" Target="consultantplus://offline/ref=73A9C1A1A336E256DC3403AFBEAA9953AF8CE6ED6A76E5935D26E58D3780EDB77A3A185D4CE93CA444AEM" TargetMode="External"/><Relationship Id="rId85" Type="http://schemas.openxmlformats.org/officeDocument/2006/relationships/hyperlink" Target="consultantplus://offline/ref=73A9C1A1A336E256DC3403AFBEAA9953AA88E6ED6C7AB899557FE98F308FB2A07D73145C4DE8344AA3M" TargetMode="External"/><Relationship Id="rId93" Type="http://schemas.openxmlformats.org/officeDocument/2006/relationships/hyperlink" Target="consultantplus://offline/ref=73A9C1A1A336E256DC3403AFBEAA9953AA8DEAE56E7AB899557FE98F308FB2A07D73145C4EE13D4AA5M" TargetMode="External"/><Relationship Id="rId3" Type="http://schemas.openxmlformats.org/officeDocument/2006/relationships/webSettings" Target="webSettings.xml"/><Relationship Id="rId12" Type="http://schemas.openxmlformats.org/officeDocument/2006/relationships/hyperlink" Target="consultantplus://offline/ref=73A9C1A1A336E256DC3403AFBEAA9953AF8CECE56A76E5935D26E58D3780EDB77A3A185D4CE93CA544A9M" TargetMode="External"/><Relationship Id="rId17" Type="http://schemas.openxmlformats.org/officeDocument/2006/relationships/hyperlink" Target="consultantplus://offline/ref=73A9C1A1A336E256DC3403AFBEAA9953AF8FEDED6D72E5935D26E58D3780EDB77A3A185D4CE93CA544AAM" TargetMode="External"/><Relationship Id="rId25" Type="http://schemas.openxmlformats.org/officeDocument/2006/relationships/hyperlink" Target="consultantplus://offline/ref=73A9C1A1A336E256DC3403AFBEAA9953AF8FEDED6D72E5935D26E58D3780EDB77A3A185D4CE93CA544AAM" TargetMode="External"/><Relationship Id="rId33" Type="http://schemas.openxmlformats.org/officeDocument/2006/relationships/hyperlink" Target="consultantplus://offline/ref=73A9C1A1A336E256DC3403AFBEAA9953AF8CE6ED6A76E5935D26E58D3780EDB77A3A185D4CE93CA444AEM" TargetMode="External"/><Relationship Id="rId38" Type="http://schemas.openxmlformats.org/officeDocument/2006/relationships/hyperlink" Target="consultantplus://offline/ref=73A9C1A1A336E256DC3403AFBEAA9953AF8EEDED6874E5935D26E58D3780EDB77A3A185D4CE938A544A0M" TargetMode="External"/><Relationship Id="rId46" Type="http://schemas.openxmlformats.org/officeDocument/2006/relationships/hyperlink" Target="consultantplus://offline/ref=73A9C1A1A336E256DC3403AFBEAA9953AF8CE6ED6A76E5935D26E58D3780EDB77A3A185D4CE93CA444AEM" TargetMode="External"/><Relationship Id="rId59" Type="http://schemas.openxmlformats.org/officeDocument/2006/relationships/hyperlink" Target="consultantplus://offline/ref=73A9C1A1A336E256DC3403AFBEAA9953AF8CECE56A76E5935D26E58D3780EDB77A3A185D4CE93CA044AAM" TargetMode="External"/><Relationship Id="rId67" Type="http://schemas.openxmlformats.org/officeDocument/2006/relationships/hyperlink" Target="consultantplus://offline/ref=73A9C1A1A336E256DC3403AFBEAA9953AF8CE6ED6A76E5935D26E58D3780EDB77A3A185D4CE93CA444AEM" TargetMode="External"/><Relationship Id="rId20" Type="http://schemas.openxmlformats.org/officeDocument/2006/relationships/hyperlink" Target="consultantplus://offline/ref=73A9C1A1A336E256DC3403AFBEAA9953AF88EBEC6977E5935D26E58D3780EDB77A3A185D4CE93CA544A0M" TargetMode="External"/><Relationship Id="rId41" Type="http://schemas.openxmlformats.org/officeDocument/2006/relationships/hyperlink" Target="consultantplus://offline/ref=73A9C1A1A336E256DC3403AFBEAA9953AF8CE6ED6A76E5935D26E58D3780EDB77A3A185D4CE93CA444AEM" TargetMode="External"/><Relationship Id="rId54" Type="http://schemas.openxmlformats.org/officeDocument/2006/relationships/hyperlink" Target="consultantplus://offline/ref=73A9C1A1A336E256DC3403AFBEAA9953AF8CE6ED6A76E5935D26E58D3780EDB77A3A185D4CE93CA444AEM" TargetMode="External"/><Relationship Id="rId62" Type="http://schemas.openxmlformats.org/officeDocument/2006/relationships/hyperlink" Target="consultantplus://offline/ref=73A9C1A1A336E256DC3403AFBEAA9953AF8CECE56A76E5935D26E58D3780EDB77A3A185D4CE93CA044ACM" TargetMode="External"/><Relationship Id="rId70" Type="http://schemas.openxmlformats.org/officeDocument/2006/relationships/hyperlink" Target="consultantplus://offline/ref=73A9C1A1A336E256DC3403AFBEAA9953AF8CECE56A76E5935D26E58D3780EDB77A3A185D4CE93CA044A1M" TargetMode="External"/><Relationship Id="rId75" Type="http://schemas.openxmlformats.org/officeDocument/2006/relationships/hyperlink" Target="consultantplus://offline/ref=73A9C1A1A336E256DC3403AFBEAA9953AF8CE6ED6A76E5935D26E58D3780EDB77A3A185D4CE93CA444AEM" TargetMode="External"/><Relationship Id="rId83" Type="http://schemas.openxmlformats.org/officeDocument/2006/relationships/hyperlink" Target="consultantplus://offline/ref=73A9C1A1A336E256DC3403AFBEAA9953AA88E6ED6C7AB899557FE98F308FB2A07D7341A4M" TargetMode="External"/><Relationship Id="rId88" Type="http://schemas.openxmlformats.org/officeDocument/2006/relationships/hyperlink" Target="consultantplus://offline/ref=73A9C1A1A336E256DC3403AFBEAA9953AA88E6ED6C7AB899557FE98F308FB2A07D73145944ACM" TargetMode="External"/><Relationship Id="rId91" Type="http://schemas.openxmlformats.org/officeDocument/2006/relationships/hyperlink" Target="consultantplus://offline/ref=73A9C1A1A336E256DC3403AFBEAA9953AA8DEAE56E7AB899557FE98F308FB2A07D73145C4EEC354AA3M"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3A9C1A1A336E256DC3403AFBEAA9953AF8FEDEC6F73E5935D26E58D3780EDB77A3A185D4CE93AA544AAM" TargetMode="External"/><Relationship Id="rId15" Type="http://schemas.openxmlformats.org/officeDocument/2006/relationships/hyperlink" Target="consultantplus://offline/ref=73A9C1A1A336E256DC3403AFBEAA9953AF8CECE56A76E5935D26E58D3780EDB77A3A185D4CE93CA544AAM" TargetMode="External"/><Relationship Id="rId23" Type="http://schemas.openxmlformats.org/officeDocument/2006/relationships/hyperlink" Target="consultantplus://offline/ref=73A9C1A1A336E256DC3403AFBEAA9953AF8FE9E36B74E5935D26E58D3780EDB77A3A185D4CE838A644A9M" TargetMode="External"/><Relationship Id="rId28" Type="http://schemas.openxmlformats.org/officeDocument/2006/relationships/hyperlink" Target="consultantplus://offline/ref=73A9C1A1A336E256DC3403AFBEAA9953AF8FEDED6D72E5935D26E58D3780EDB77A3A185D4CE93CA544AAM" TargetMode="External"/><Relationship Id="rId36" Type="http://schemas.openxmlformats.org/officeDocument/2006/relationships/hyperlink" Target="consultantplus://offline/ref=73A9C1A1A336E256DC3403AFBEAA9953AF8EEDED6874E5935D26E58D3780EDB77A3A185D4CE938A444ADM" TargetMode="External"/><Relationship Id="rId49" Type="http://schemas.openxmlformats.org/officeDocument/2006/relationships/hyperlink" Target="consultantplus://offline/ref=73A9C1A1A336E256DC3403AFBEAA9953AF8CECE56A76E5935D26E58D3780EDB77A3A185D4CE93CA644AAM" TargetMode="External"/><Relationship Id="rId57" Type="http://schemas.openxmlformats.org/officeDocument/2006/relationships/hyperlink" Target="consultantplus://offline/ref=73A9C1A1A336E256DC3403AFBEAA9953AF8EE9E56E79E5935D26E58D3780EDB77A3A185D4CE93CA444A1M" TargetMode="External"/><Relationship Id="rId10" Type="http://schemas.openxmlformats.org/officeDocument/2006/relationships/hyperlink" Target="consultantplus://offline/ref=73A9C1A1A336E256DC3403AFBEAA9953AF8FE9E36B74E5935D26E58D3780EDB77A3A185D4CE838A544AFM" TargetMode="External"/><Relationship Id="rId31" Type="http://schemas.openxmlformats.org/officeDocument/2006/relationships/hyperlink" Target="consultantplus://offline/ref=73A9C1A1A336E256DC3403AFBEAA9953AF8CECE56A76E5935D26E58D3780EDB77A3A185D4CE93CA644A8M" TargetMode="External"/><Relationship Id="rId44" Type="http://schemas.openxmlformats.org/officeDocument/2006/relationships/hyperlink" Target="consultantplus://offline/ref=73A9C1A1A336E256DC3403AFBEAA9953AF8EEDED6874E5935D26E58D3780EDB77A3A185D4CE938A644AAM" TargetMode="External"/><Relationship Id="rId52" Type="http://schemas.openxmlformats.org/officeDocument/2006/relationships/hyperlink" Target="consultantplus://offline/ref=73A9C1A1A336E256DC3403AFBEAA9953AF8CECE56A76E5935D26E58D3780EDB77A3A185D4CE93CA144A0M" TargetMode="External"/><Relationship Id="rId60" Type="http://schemas.openxmlformats.org/officeDocument/2006/relationships/hyperlink" Target="consultantplus://offline/ref=73A9C1A1A336E256DC3403AFBEAA9953AF8FEDE36F76E5935D26E58D3780EDB77A3A185D4CE93DAC44A9M" TargetMode="External"/><Relationship Id="rId65" Type="http://schemas.openxmlformats.org/officeDocument/2006/relationships/hyperlink" Target="consultantplus://offline/ref=73A9C1A1A336E256DC3403AFBEAA9953AF8FEDE36F76E5935D26E58D3780EDB77A3A185D4CE93DAC44A9M" TargetMode="External"/><Relationship Id="rId73" Type="http://schemas.openxmlformats.org/officeDocument/2006/relationships/hyperlink" Target="consultantplus://offline/ref=73A9C1A1A336E256DC3403AFBEAA9953AF8CECE56A76E5935D26E58D3780EDB77A3A185D4CE93CA144A9M" TargetMode="External"/><Relationship Id="rId78" Type="http://schemas.openxmlformats.org/officeDocument/2006/relationships/hyperlink" Target="consultantplus://offline/ref=73A9C1A1A336E256DC3403AFBEAA9953AF8FE8E26877E5935D26E58D3780EDB77A3A185D4CE93FA744A0M" TargetMode="External"/><Relationship Id="rId81" Type="http://schemas.openxmlformats.org/officeDocument/2006/relationships/hyperlink" Target="consultantplus://offline/ref=73A9C1A1A336E256DC3403AFBEAA9953AA88E6ED6C7AB899557FE98F43A0M" TargetMode="External"/><Relationship Id="rId86" Type="http://schemas.openxmlformats.org/officeDocument/2006/relationships/hyperlink" Target="consultantplus://offline/ref=73A9C1A1A336E256DC3403AFBEAA9953AA88E6ED6C7AB899557FE98F308FB2A07D73145844A5M" TargetMode="External"/><Relationship Id="rId94" Type="http://schemas.openxmlformats.org/officeDocument/2006/relationships/hyperlink" Target="consultantplus://offline/ref=73A9C1A1A336E256DC3403AFBEAA9953AA8DEAE56E7AB899557FE98F308FB2A07D73145C4EEC354AADM" TargetMode="External"/><Relationship Id="rId4" Type="http://schemas.openxmlformats.org/officeDocument/2006/relationships/hyperlink" Target="consultantplus://offline/ref=73A9C1A1A336E256DC3403AFBEAA9953AF8EEEE36877E5935D26E58D3780EDB77A3A185D4CEB3CA044ACM" TargetMode="External"/><Relationship Id="rId9" Type="http://schemas.openxmlformats.org/officeDocument/2006/relationships/hyperlink" Target="consultantplus://offline/ref=73A9C1A1A336E256DC3403AFBEAA9953AF8EEDED6874E5935D26E58D3780EDB77A3A185D4CE938A444ABM" TargetMode="External"/><Relationship Id="rId13" Type="http://schemas.openxmlformats.org/officeDocument/2006/relationships/hyperlink" Target="consultantplus://offline/ref=73A9C1A1A336E256DC3403AFBEAA9953AF8DEBE56F77E5935D26E58D3780EDB77A3A185D4CE93CA544A9M" TargetMode="External"/><Relationship Id="rId18" Type="http://schemas.openxmlformats.org/officeDocument/2006/relationships/hyperlink" Target="consultantplus://offline/ref=73A9C1A1A336E256DC3403AFBEAA9953AF8CECE56A76E5935D26E58D3780EDB77A3A185D4CE93CA544AEM" TargetMode="External"/><Relationship Id="rId39" Type="http://schemas.openxmlformats.org/officeDocument/2006/relationships/hyperlink" Target="consultantplus://offline/ref=73A9C1A1A336E256DC3403AFBEAA9953AF8EEEE36877E5935D26E58D3780EDB77A3A185D4CEB3CA044A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12224</Words>
  <Characters>69678</Characters>
  <Application>Microsoft Office Word</Application>
  <DocSecurity>0</DocSecurity>
  <Lines>580</Lines>
  <Paragraphs>163</Paragraphs>
  <ScaleCrop>false</ScaleCrop>
  <Company/>
  <LinksUpToDate>false</LinksUpToDate>
  <CharactersWithSpaces>81739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2013-06-13T12:00:00Z</dcterms:created>
  <dcterms:modified xsi:type="dcterms:W3CDTF">2013-06-13T12:01:00Z</dcterms:modified>
</cp:coreProperties>
</file>