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0E" w:rsidRPr="007A39DD" w:rsidRDefault="00C86D21" w:rsidP="004315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управления финансами Самарской области объявляет конкурс на включение в кадровый резерв для замещения должностей государственной гражданской службы Самарской области </w:t>
      </w:r>
    </w:p>
    <w:p w:rsidR="00942A27" w:rsidRDefault="007A39DD" w:rsidP="00CC0D01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 </w:t>
      </w:r>
      <w:r w:rsidR="008D4AF0">
        <w:rPr>
          <w:b/>
          <w:sz w:val="28"/>
          <w:szCs w:val="28"/>
          <w:u w:val="single"/>
        </w:rPr>
        <w:t xml:space="preserve">   </w:t>
      </w:r>
      <w:r w:rsidR="00942A27" w:rsidRPr="00902171">
        <w:rPr>
          <w:b/>
          <w:sz w:val="28"/>
          <w:szCs w:val="28"/>
          <w:u w:val="single"/>
        </w:rPr>
        <w:t>Управление организации деятельности министерства</w:t>
      </w:r>
    </w:p>
    <w:p w:rsidR="003B6104" w:rsidRPr="003B6104" w:rsidRDefault="003B6104" w:rsidP="003B6104">
      <w:pPr>
        <w:spacing w:after="0"/>
        <w:jc w:val="center"/>
        <w:rPr>
          <w:b/>
          <w:sz w:val="16"/>
          <w:szCs w:val="16"/>
          <w:u w:val="single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2836"/>
        <w:gridCol w:w="7938"/>
      </w:tblGrid>
      <w:tr w:rsidR="00C477EA" w:rsidRPr="001F6041" w:rsidTr="007D512A">
        <w:tc>
          <w:tcPr>
            <w:tcW w:w="2836" w:type="dxa"/>
          </w:tcPr>
          <w:p w:rsidR="00C477EA" w:rsidRPr="001F6041" w:rsidRDefault="00C477EA" w:rsidP="007D512A">
            <w:pPr>
              <w:rPr>
                <w:b/>
              </w:rPr>
            </w:pPr>
            <w:bookmarkStart w:id="0" w:name="_GoBack"/>
            <w:bookmarkEnd w:id="0"/>
            <w:r w:rsidRPr="001F6041">
              <w:rPr>
                <w:b/>
              </w:rPr>
              <w:t>Должность:</w:t>
            </w:r>
          </w:p>
        </w:tc>
        <w:tc>
          <w:tcPr>
            <w:tcW w:w="7938" w:type="dxa"/>
          </w:tcPr>
          <w:p w:rsidR="00C477EA" w:rsidRPr="00D707A6" w:rsidRDefault="00C477EA" w:rsidP="007D512A">
            <w:pPr>
              <w:rPr>
                <w:b/>
                <w:i/>
              </w:rPr>
            </w:pPr>
            <w:r w:rsidRPr="00D707A6">
              <w:t>Конкурс формируется на группу должностей</w:t>
            </w:r>
            <w:r w:rsidRPr="00D707A6">
              <w:rPr>
                <w:b/>
                <w:i/>
              </w:rPr>
              <w:t xml:space="preserve"> </w:t>
            </w:r>
          </w:p>
          <w:p w:rsidR="00C477EA" w:rsidRPr="00EC7E4A" w:rsidRDefault="00C477EA" w:rsidP="007D512A">
            <w:pPr>
              <w:rPr>
                <w:b/>
                <w:i/>
              </w:rPr>
            </w:pPr>
          </w:p>
        </w:tc>
      </w:tr>
      <w:tr w:rsidR="00C477EA" w:rsidRPr="001F6041" w:rsidTr="007D512A">
        <w:tc>
          <w:tcPr>
            <w:tcW w:w="2836" w:type="dxa"/>
          </w:tcPr>
          <w:p w:rsidR="00C477EA" w:rsidRPr="001F6041" w:rsidRDefault="00C477EA" w:rsidP="007D512A">
            <w:pPr>
              <w:rPr>
                <w:b/>
              </w:rPr>
            </w:pPr>
            <w:r w:rsidRPr="001F6041">
              <w:rPr>
                <w:b/>
              </w:rPr>
              <w:t>Область</w:t>
            </w:r>
          </w:p>
        </w:tc>
        <w:tc>
          <w:tcPr>
            <w:tcW w:w="7938" w:type="dxa"/>
          </w:tcPr>
          <w:p w:rsidR="00C477EA" w:rsidRPr="001F6041" w:rsidRDefault="00C477EA" w:rsidP="007D512A">
            <w:pPr>
              <w:autoSpaceDE w:val="0"/>
              <w:autoSpaceDN w:val="0"/>
              <w:adjustRightInd w:val="0"/>
              <w:jc w:val="both"/>
            </w:pPr>
            <w:r w:rsidRPr="00C23262">
              <w:t>Управление в сфере информационных технологий, связи, массовых коммуникаций и средств массовой информации</w:t>
            </w:r>
          </w:p>
        </w:tc>
      </w:tr>
      <w:tr w:rsidR="00C477EA" w:rsidRPr="001F6041" w:rsidTr="007D512A">
        <w:tc>
          <w:tcPr>
            <w:tcW w:w="2836" w:type="dxa"/>
          </w:tcPr>
          <w:p w:rsidR="00C477EA" w:rsidRPr="001F6041" w:rsidRDefault="00C477EA" w:rsidP="007D512A">
            <w:pPr>
              <w:rPr>
                <w:b/>
              </w:rPr>
            </w:pPr>
            <w:r w:rsidRPr="001F6041">
              <w:rPr>
                <w:b/>
              </w:rPr>
              <w:t>Вид</w:t>
            </w:r>
          </w:p>
        </w:tc>
        <w:tc>
          <w:tcPr>
            <w:tcW w:w="7938" w:type="dxa"/>
          </w:tcPr>
          <w:p w:rsidR="00C477EA" w:rsidRDefault="00C477EA" w:rsidP="007D512A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Pr="00665EA9">
              <w:t xml:space="preserve">Регулирование в сфере массовых коммуникаций и средств массовой информации, включая развитие сети Интернет, систем телевизионного и радиовещания, а также в сфере защиты детей от информации, причиняющей вред их здоровью </w:t>
            </w:r>
            <w:proofErr w:type="gramStart"/>
            <w:r w:rsidRPr="00665EA9">
              <w:t>и(</w:t>
            </w:r>
            <w:proofErr w:type="gramEnd"/>
            <w:r w:rsidRPr="00665EA9">
              <w:t>или) развитию</w:t>
            </w:r>
            <w:r>
              <w:t xml:space="preserve">», </w:t>
            </w:r>
          </w:p>
          <w:p w:rsidR="00C477EA" w:rsidRPr="00B81577" w:rsidRDefault="00C477EA" w:rsidP="007D512A">
            <w:pPr>
              <w:autoSpaceDE w:val="0"/>
              <w:autoSpaceDN w:val="0"/>
              <w:adjustRightInd w:val="0"/>
              <w:jc w:val="both"/>
            </w:pPr>
            <w:r w:rsidRPr="002F34DE">
              <w:t>«Внедрение информационно-коммуникационных технологий (ИКТ) в органах власти, включая технологии электронного правительства».</w:t>
            </w:r>
          </w:p>
        </w:tc>
      </w:tr>
      <w:tr w:rsidR="00C477EA" w:rsidRPr="001F6041" w:rsidTr="007D512A">
        <w:tc>
          <w:tcPr>
            <w:tcW w:w="2836" w:type="dxa"/>
          </w:tcPr>
          <w:p w:rsidR="00C477EA" w:rsidRPr="001F6041" w:rsidRDefault="00C477EA" w:rsidP="007D512A">
            <w:pPr>
              <w:rPr>
                <w:b/>
              </w:rPr>
            </w:pPr>
            <w:r w:rsidRPr="001F6041">
              <w:rPr>
                <w:b/>
              </w:rPr>
              <w:t>Группа</w:t>
            </w:r>
          </w:p>
        </w:tc>
        <w:tc>
          <w:tcPr>
            <w:tcW w:w="7938" w:type="dxa"/>
          </w:tcPr>
          <w:p w:rsidR="00C477EA" w:rsidRPr="001F6041" w:rsidRDefault="00C477EA" w:rsidP="007D512A">
            <w:r>
              <w:t>старшая</w:t>
            </w:r>
          </w:p>
        </w:tc>
      </w:tr>
      <w:tr w:rsidR="00C477EA" w:rsidRPr="001F6041" w:rsidTr="007D512A">
        <w:tc>
          <w:tcPr>
            <w:tcW w:w="2836" w:type="dxa"/>
          </w:tcPr>
          <w:p w:rsidR="00C477EA" w:rsidRPr="001F6041" w:rsidRDefault="00C477EA" w:rsidP="007D512A">
            <w:pPr>
              <w:rPr>
                <w:b/>
              </w:rPr>
            </w:pPr>
            <w:r w:rsidRPr="001F6041">
              <w:rPr>
                <w:b/>
              </w:rPr>
              <w:t>Категория</w:t>
            </w:r>
          </w:p>
        </w:tc>
        <w:tc>
          <w:tcPr>
            <w:tcW w:w="7938" w:type="dxa"/>
          </w:tcPr>
          <w:p w:rsidR="00C477EA" w:rsidRPr="001F6041" w:rsidRDefault="00C477EA" w:rsidP="007D512A">
            <w:r w:rsidRPr="001F6041">
              <w:t>специалисты</w:t>
            </w:r>
          </w:p>
        </w:tc>
      </w:tr>
      <w:tr w:rsidR="00C477EA" w:rsidRPr="001F6041" w:rsidTr="007D512A">
        <w:tc>
          <w:tcPr>
            <w:tcW w:w="10774" w:type="dxa"/>
            <w:gridSpan w:val="2"/>
          </w:tcPr>
          <w:p w:rsidR="00C477EA" w:rsidRPr="001F6041" w:rsidRDefault="00C477EA" w:rsidP="007D512A">
            <w:pPr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1F6041">
              <w:rPr>
                <w:rFonts w:eastAsia="Calibri"/>
                <w:b/>
              </w:rPr>
              <w:t>К</w:t>
            </w:r>
            <w:proofErr w:type="gramEnd"/>
            <w:r w:rsidRPr="001F6041">
              <w:rPr>
                <w:rFonts w:eastAsia="Calibri"/>
                <w:b/>
              </w:rPr>
              <w:t>:</w:t>
            </w:r>
          </w:p>
        </w:tc>
      </w:tr>
      <w:tr w:rsidR="00C477EA" w:rsidRPr="001F6041" w:rsidTr="007D512A">
        <w:tc>
          <w:tcPr>
            <w:tcW w:w="2836" w:type="dxa"/>
          </w:tcPr>
          <w:p w:rsidR="00C477EA" w:rsidRPr="001F6041" w:rsidRDefault="00C477EA" w:rsidP="007D512A">
            <w:pPr>
              <w:rPr>
                <w:b/>
              </w:rPr>
            </w:pPr>
            <w:r w:rsidRPr="001F6041">
              <w:rPr>
                <w:b/>
              </w:rPr>
              <w:t>уровню профессионального образования</w:t>
            </w:r>
          </w:p>
        </w:tc>
        <w:tc>
          <w:tcPr>
            <w:tcW w:w="7938" w:type="dxa"/>
          </w:tcPr>
          <w:p w:rsidR="00C477EA" w:rsidRPr="001F6041" w:rsidRDefault="00C477EA" w:rsidP="007D512A">
            <w:r w:rsidRPr="001F6041">
              <w:t>В</w:t>
            </w:r>
            <w:r w:rsidRPr="001F6041">
              <w:rPr>
                <w:rFonts w:eastAsia="Calibri"/>
              </w:rPr>
              <w:t>ысше</w:t>
            </w:r>
            <w:r w:rsidRPr="001F6041">
              <w:t>е</w:t>
            </w:r>
            <w:r w:rsidRPr="001F6041">
              <w:rPr>
                <w:rFonts w:eastAsia="Calibri"/>
              </w:rPr>
              <w:t xml:space="preserve"> образовани</w:t>
            </w:r>
            <w:r w:rsidRPr="001F6041">
              <w:t>е</w:t>
            </w:r>
          </w:p>
          <w:p w:rsidR="00C477EA" w:rsidRPr="001F6041" w:rsidRDefault="00C477EA" w:rsidP="007D512A"/>
        </w:tc>
      </w:tr>
      <w:tr w:rsidR="00C477EA" w:rsidRPr="001F6041" w:rsidTr="007D512A">
        <w:tc>
          <w:tcPr>
            <w:tcW w:w="2836" w:type="dxa"/>
          </w:tcPr>
          <w:p w:rsidR="00C477EA" w:rsidRPr="001F6041" w:rsidRDefault="00C477EA" w:rsidP="007D512A">
            <w:pPr>
              <w:rPr>
                <w:b/>
              </w:rPr>
            </w:pPr>
            <w:r w:rsidRPr="001F6041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7938" w:type="dxa"/>
          </w:tcPr>
          <w:p w:rsidR="00C477EA" w:rsidRPr="001F6041" w:rsidRDefault="00C477EA" w:rsidP="007D512A">
            <w:r w:rsidRPr="001F6041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  <w:p w:rsidR="00C477EA" w:rsidRPr="001F6041" w:rsidRDefault="00C477EA" w:rsidP="007D512A"/>
        </w:tc>
      </w:tr>
      <w:tr w:rsidR="00C477EA" w:rsidRPr="001F6041" w:rsidTr="007D512A">
        <w:trPr>
          <w:trHeight w:val="838"/>
        </w:trPr>
        <w:tc>
          <w:tcPr>
            <w:tcW w:w="2836" w:type="dxa"/>
          </w:tcPr>
          <w:p w:rsidR="00C477EA" w:rsidRPr="001F6041" w:rsidRDefault="00C477EA" w:rsidP="007D512A">
            <w:pPr>
              <w:rPr>
                <w:b/>
              </w:rPr>
            </w:pPr>
            <w:r w:rsidRPr="001F6041">
              <w:rPr>
                <w:b/>
              </w:rPr>
              <w:t>направлению подготовки (специальности)</w:t>
            </w:r>
          </w:p>
        </w:tc>
        <w:tc>
          <w:tcPr>
            <w:tcW w:w="7938" w:type="dxa"/>
          </w:tcPr>
          <w:p w:rsidR="00C477EA" w:rsidRPr="00D707A6" w:rsidRDefault="00C477EA" w:rsidP="007D512A">
            <w:r w:rsidRPr="00D707A6">
              <w:t>По укрупненным группам направлений подготовки (специальностей):</w:t>
            </w:r>
          </w:p>
          <w:p w:rsidR="00C477EA" w:rsidRPr="00FD4596" w:rsidRDefault="00C477EA" w:rsidP="00FD4596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"/>
              <w:rPr>
                <w:color w:val="000000"/>
              </w:rPr>
            </w:pPr>
            <w:r w:rsidRPr="00D707A6">
              <w:rPr>
                <w:rFonts w:eastAsia="Calibri"/>
              </w:rPr>
              <w:t>«Экономика и управление»</w:t>
            </w:r>
            <w:r>
              <w:rPr>
                <w:rFonts w:eastAsia="Calibri"/>
              </w:rPr>
              <w:t xml:space="preserve">, «Государственное и муниципальное управление», «Юриспруденция» </w:t>
            </w:r>
            <w:r w:rsidRPr="00D707A6">
              <w:rPr>
                <w:color w:val="000000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</w:t>
            </w:r>
          </w:p>
        </w:tc>
      </w:tr>
      <w:tr w:rsidR="00C477EA" w:rsidRPr="001F6041" w:rsidTr="007D512A">
        <w:tc>
          <w:tcPr>
            <w:tcW w:w="2836" w:type="dxa"/>
          </w:tcPr>
          <w:p w:rsidR="00C477EA" w:rsidRPr="001F6041" w:rsidRDefault="00C477EA" w:rsidP="007D512A">
            <w:pPr>
              <w:rPr>
                <w:b/>
              </w:rPr>
            </w:pPr>
            <w:r w:rsidRPr="001F6041">
              <w:rPr>
                <w:b/>
              </w:rPr>
              <w:t>профессиональным знаниям и умениям</w:t>
            </w:r>
          </w:p>
        </w:tc>
        <w:tc>
          <w:tcPr>
            <w:tcW w:w="7938" w:type="dxa"/>
          </w:tcPr>
          <w:p w:rsidR="00C477EA" w:rsidRPr="001F6041" w:rsidRDefault="00C477EA" w:rsidP="007D512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1F6041">
              <w:rPr>
                <w:rFonts w:eastAsia="Calibri"/>
              </w:rPr>
              <w:t>Базовые квалификационные требования:</w:t>
            </w:r>
          </w:p>
          <w:p w:rsidR="00C477EA" w:rsidRPr="001F6041" w:rsidRDefault="00C477EA" w:rsidP="007D512A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1) знание государственного языка Российской Федерации (русского языка);</w:t>
            </w:r>
          </w:p>
          <w:p w:rsidR="00C477EA" w:rsidRPr="001F6041" w:rsidRDefault="00C477EA" w:rsidP="007D512A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2) правовые знания основ: </w:t>
            </w:r>
          </w:p>
          <w:p w:rsidR="00C477EA" w:rsidRPr="001F6041" w:rsidRDefault="00C477EA" w:rsidP="007D512A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а) Конституции Российской Федерации; </w:t>
            </w:r>
          </w:p>
          <w:p w:rsidR="00C477EA" w:rsidRPr="001F6041" w:rsidRDefault="00C477EA" w:rsidP="007D512A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б) Федерального закона «О системе государственной службы Российской Федерации»;</w:t>
            </w:r>
          </w:p>
          <w:p w:rsidR="00C477EA" w:rsidRPr="001F6041" w:rsidRDefault="00C477EA" w:rsidP="007D512A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в) Федерального закона «О государственной гражданской службе Российской Федерации»;</w:t>
            </w:r>
          </w:p>
          <w:p w:rsidR="00C477EA" w:rsidRPr="001F6041" w:rsidRDefault="00C477EA" w:rsidP="007D512A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г) Федерального закона «О противодействии коррупции»;</w:t>
            </w:r>
          </w:p>
          <w:p w:rsidR="00C477EA" w:rsidRPr="001F6041" w:rsidRDefault="00C477EA" w:rsidP="007D512A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3) знания основ делопроизводства и документооборота;</w:t>
            </w:r>
          </w:p>
          <w:p w:rsidR="00C477EA" w:rsidRPr="001F6041" w:rsidRDefault="00C477EA" w:rsidP="007D512A">
            <w:pPr>
              <w:ind w:firstLine="2"/>
              <w:jc w:val="both"/>
            </w:pPr>
            <w:r w:rsidRPr="001F6041">
              <w:t>4) знания и умения в области информационно-коммуникационных технологий.</w:t>
            </w:r>
          </w:p>
        </w:tc>
      </w:tr>
      <w:tr w:rsidR="00C477EA" w:rsidRPr="001F6041" w:rsidTr="007D512A">
        <w:tc>
          <w:tcPr>
            <w:tcW w:w="2836" w:type="dxa"/>
          </w:tcPr>
          <w:p w:rsidR="00C477EA" w:rsidRPr="001F6041" w:rsidRDefault="00C477EA" w:rsidP="007D512A"/>
        </w:tc>
        <w:tc>
          <w:tcPr>
            <w:tcW w:w="7938" w:type="dxa"/>
          </w:tcPr>
          <w:p w:rsidR="00C477EA" w:rsidRPr="001F6041" w:rsidRDefault="00C477EA" w:rsidP="007D512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C477EA" w:rsidRPr="001F6041" w:rsidTr="007D512A">
        <w:tc>
          <w:tcPr>
            <w:tcW w:w="2836" w:type="dxa"/>
          </w:tcPr>
          <w:p w:rsidR="00C477EA" w:rsidRPr="001F6041" w:rsidRDefault="00C477EA" w:rsidP="007D512A"/>
        </w:tc>
        <w:tc>
          <w:tcPr>
            <w:tcW w:w="7938" w:type="dxa"/>
          </w:tcPr>
          <w:p w:rsidR="00C477EA" w:rsidRDefault="00C477EA" w:rsidP="007D512A">
            <w:pPr>
              <w:autoSpaceDE w:val="0"/>
              <w:autoSpaceDN w:val="0"/>
              <w:adjustRightInd w:val="0"/>
              <w:ind w:left="12" w:firstLine="12"/>
            </w:pPr>
            <w:r w:rsidRPr="001F6041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1F6041">
              <w:t>применяемых</w:t>
            </w:r>
            <w:proofErr w:type="gramEnd"/>
            <w:r w:rsidRPr="001F6041">
              <w:t xml:space="preserve"> в профессиональной </w:t>
            </w:r>
            <w:r w:rsidRPr="001F6041">
              <w:lastRenderedPageBreak/>
              <w:t xml:space="preserve">деятельности: (Приложение </w:t>
            </w:r>
            <w:r>
              <w:t>1</w:t>
            </w:r>
            <w:r w:rsidRPr="001F6041">
              <w:t>).</w:t>
            </w:r>
          </w:p>
          <w:p w:rsidR="0043150E" w:rsidRPr="001F6041" w:rsidRDefault="0043150E" w:rsidP="007D512A">
            <w:pPr>
              <w:autoSpaceDE w:val="0"/>
              <w:autoSpaceDN w:val="0"/>
              <w:adjustRightInd w:val="0"/>
              <w:ind w:left="12" w:firstLine="12"/>
            </w:pPr>
          </w:p>
        </w:tc>
      </w:tr>
      <w:tr w:rsidR="00C477EA" w:rsidRPr="001F6041" w:rsidTr="007D512A">
        <w:tc>
          <w:tcPr>
            <w:tcW w:w="2836" w:type="dxa"/>
          </w:tcPr>
          <w:p w:rsidR="00C477EA" w:rsidRPr="001F6041" w:rsidRDefault="00C477EA" w:rsidP="007D512A"/>
        </w:tc>
        <w:tc>
          <w:tcPr>
            <w:tcW w:w="7938" w:type="dxa"/>
          </w:tcPr>
          <w:p w:rsidR="00C477EA" w:rsidRDefault="00C477EA" w:rsidP="007D512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1F6041">
              <w:rPr>
                <w:rFonts w:eastAsia="Calibri"/>
              </w:rPr>
              <w:t>Профессиональные знания:</w:t>
            </w:r>
          </w:p>
          <w:p w:rsidR="00C477EA" w:rsidRDefault="00C477EA" w:rsidP="007D512A">
            <w:pPr>
              <w:tabs>
                <w:tab w:val="left" w:pos="1134"/>
              </w:tabs>
              <w:jc w:val="both"/>
            </w:pPr>
            <w:r>
              <w:t>- знание основных</w:t>
            </w:r>
            <w:r w:rsidRPr="00C76B11">
              <w:t xml:space="preserve"> модел</w:t>
            </w:r>
            <w:r>
              <w:t>ей</w:t>
            </w:r>
            <w:r w:rsidRPr="00C76B11">
              <w:t xml:space="preserve"> связей с общественностью;</w:t>
            </w:r>
          </w:p>
          <w:p w:rsidR="00C477EA" w:rsidRDefault="00C477EA" w:rsidP="007D512A">
            <w:pPr>
              <w:tabs>
                <w:tab w:val="left" w:pos="1134"/>
              </w:tabs>
              <w:jc w:val="both"/>
            </w:pPr>
            <w:r>
              <w:t>- знание особенностей</w:t>
            </w:r>
            <w:r w:rsidRPr="00C76B11">
              <w:t xml:space="preserve"> связей с общественностью в государственных органах;</w:t>
            </w:r>
          </w:p>
          <w:p w:rsidR="00C477EA" w:rsidRDefault="00C477EA" w:rsidP="007D512A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- знание понятия</w:t>
            </w:r>
            <w:r w:rsidRPr="00C76B11">
              <w:t xml:space="preserve"> </w:t>
            </w:r>
            <w:proofErr w:type="spellStart"/>
            <w:r w:rsidRPr="00C76B11">
              <w:t>референтной</w:t>
            </w:r>
            <w:proofErr w:type="spellEnd"/>
            <w:r w:rsidRPr="00C76B11">
              <w:t xml:space="preserve"> группы</w:t>
            </w:r>
            <w:proofErr w:type="gramStart"/>
            <w:r w:rsidRPr="001F6041">
              <w:t xml:space="preserve"> </w:t>
            </w:r>
            <w:r>
              <w:t>;</w:t>
            </w:r>
            <w:proofErr w:type="gramEnd"/>
          </w:p>
          <w:p w:rsidR="00C477EA" w:rsidRPr="00637C99" w:rsidRDefault="00C477EA" w:rsidP="007D512A">
            <w:pPr>
              <w:pStyle w:val="Default"/>
              <w:jc w:val="both"/>
            </w:pPr>
            <w:r>
              <w:t>- знание о</w:t>
            </w:r>
            <w:r w:rsidRPr="00637C99">
              <w:t>сновны</w:t>
            </w:r>
            <w:r>
              <w:t>х</w:t>
            </w:r>
            <w:r w:rsidRPr="00637C99">
              <w:t xml:space="preserve"> направлени</w:t>
            </w:r>
            <w:r>
              <w:t>й</w:t>
            </w:r>
            <w:r w:rsidRPr="00637C99">
              <w:t xml:space="preserve"> государственной политики в сфере электронных средств массовой информации и массовых коммуникаций, в том числе компьютерных сетей общего пользования; </w:t>
            </w:r>
          </w:p>
          <w:p w:rsidR="00C477EA" w:rsidRDefault="00C477EA" w:rsidP="007D512A">
            <w:pPr>
              <w:autoSpaceDE w:val="0"/>
              <w:autoSpaceDN w:val="0"/>
              <w:adjustRightInd w:val="0"/>
              <w:jc w:val="both"/>
            </w:pPr>
            <w:r>
              <w:t>- знание о</w:t>
            </w:r>
            <w:r w:rsidRPr="00637C99">
              <w:t>сновы осуществления деятельности в сфере электронных средств массовой информации и массовых коммуникаций, в том числе компьют</w:t>
            </w:r>
            <w:r>
              <w:t>ерных сетей общего пользования;</w:t>
            </w:r>
          </w:p>
          <w:p w:rsidR="00C477EA" w:rsidRDefault="00C477EA" w:rsidP="007D512A">
            <w:pPr>
              <w:autoSpaceDE w:val="0"/>
              <w:autoSpaceDN w:val="0"/>
              <w:adjustRightInd w:val="0"/>
              <w:jc w:val="both"/>
            </w:pPr>
            <w:r w:rsidRPr="00C477EA">
              <w:t>- знание функций и задач информационных ресурсов и государственных информационных систем;</w:t>
            </w:r>
          </w:p>
          <w:p w:rsidR="00C477EA" w:rsidRPr="00A33E02" w:rsidRDefault="00C477EA" w:rsidP="007D512A">
            <w:pPr>
              <w:autoSpaceDE w:val="0"/>
              <w:autoSpaceDN w:val="0"/>
              <w:adjustRightInd w:val="0"/>
              <w:jc w:val="both"/>
            </w:pPr>
            <w:r w:rsidRPr="00A33E02">
              <w:t xml:space="preserve">- знания </w:t>
            </w:r>
            <w:proofErr w:type="gramStart"/>
            <w:r w:rsidRPr="00A33E02">
              <w:t>понятий процедуры рассмотрения обращений граждан</w:t>
            </w:r>
            <w:proofErr w:type="gramEnd"/>
            <w:r w:rsidRPr="00A33E02">
              <w:t>;</w:t>
            </w:r>
          </w:p>
          <w:p w:rsidR="00C477EA" w:rsidRPr="00A33E02" w:rsidRDefault="00C477EA" w:rsidP="007D512A">
            <w:pPr>
              <w:autoSpaceDE w:val="0"/>
              <w:autoSpaceDN w:val="0"/>
              <w:adjustRightInd w:val="0"/>
              <w:jc w:val="both"/>
            </w:pPr>
            <w:r w:rsidRPr="00A33E02">
              <w:t>- знание основных направлений и принципов бюджетной политики, полномочий участников бюджетного процесса;</w:t>
            </w:r>
          </w:p>
          <w:p w:rsidR="00C477EA" w:rsidRDefault="00C477EA" w:rsidP="007D512A">
            <w:pPr>
              <w:autoSpaceDE w:val="0"/>
              <w:autoSpaceDN w:val="0"/>
              <w:adjustRightInd w:val="0"/>
              <w:jc w:val="both"/>
            </w:pPr>
            <w:r w:rsidRPr="00A33E02">
              <w:t xml:space="preserve">- знание </w:t>
            </w:r>
            <w:r w:rsidRPr="00A33E02">
              <w:rPr>
                <w:rFonts w:eastAsia="Calibri"/>
              </w:rPr>
              <w:t>правовых основ бюджетного процесса</w:t>
            </w:r>
            <w:r w:rsidRPr="00A33E02">
              <w:t>.</w:t>
            </w:r>
          </w:p>
          <w:p w:rsidR="00C477EA" w:rsidRDefault="00C477EA" w:rsidP="007D512A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1F6041">
              <w:t>Профессиональные умения:</w:t>
            </w:r>
          </w:p>
          <w:p w:rsidR="00C477EA" w:rsidRDefault="00C477EA" w:rsidP="007D512A">
            <w:pPr>
              <w:pStyle w:val="Default"/>
              <w:tabs>
                <w:tab w:val="left" w:pos="1134"/>
              </w:tabs>
              <w:ind w:right="139"/>
              <w:jc w:val="both"/>
              <w:rPr>
                <w:sz w:val="23"/>
                <w:szCs w:val="23"/>
              </w:rPr>
            </w:pPr>
            <w:r>
              <w:t xml:space="preserve">- </w:t>
            </w:r>
            <w:r w:rsidRPr="004F65EB">
              <w:t xml:space="preserve">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</w:t>
            </w:r>
            <w:proofErr w:type="spellStart"/>
            <w:r w:rsidRPr="004F65EB">
              <w:t>блогах</w:t>
            </w:r>
            <w:proofErr w:type="spellEnd"/>
            <w:r>
              <w:t>;</w:t>
            </w:r>
          </w:p>
          <w:p w:rsidR="00C477EA" w:rsidRDefault="00C477EA" w:rsidP="007D512A">
            <w:pPr>
              <w:tabs>
                <w:tab w:val="left" w:pos="1134"/>
                <w:tab w:val="left" w:pos="1418"/>
              </w:tabs>
              <w:ind w:right="139"/>
              <w:jc w:val="both"/>
            </w:pPr>
            <w:r>
              <w:t xml:space="preserve">- </w:t>
            </w:r>
            <w:r w:rsidRPr="00B87E80">
              <w:t>владен</w:t>
            </w:r>
            <w:r>
              <w:t>ие</w:t>
            </w:r>
            <w:r w:rsidRPr="00B87E80">
              <w:t xml:space="preserve"> современными средствами, методами и технологиями работы с информацией</w:t>
            </w:r>
            <w:r>
              <w:t>;</w:t>
            </w:r>
          </w:p>
          <w:p w:rsidR="00C477EA" w:rsidRDefault="00C477EA" w:rsidP="007D512A">
            <w:pPr>
              <w:autoSpaceDE w:val="0"/>
              <w:autoSpaceDN w:val="0"/>
              <w:adjustRightInd w:val="0"/>
              <w:jc w:val="both"/>
            </w:pPr>
            <w:r>
              <w:t>- умение работать с обращениями граждан;</w:t>
            </w:r>
          </w:p>
          <w:p w:rsidR="00C477EA" w:rsidRDefault="00C477EA" w:rsidP="007D512A">
            <w:pPr>
              <w:autoSpaceDE w:val="0"/>
              <w:autoSpaceDN w:val="0"/>
              <w:adjustRightInd w:val="0"/>
              <w:jc w:val="both"/>
            </w:pPr>
            <w:r>
              <w:t xml:space="preserve">- умение пользоваться </w:t>
            </w:r>
            <w:r w:rsidRPr="00001E7A">
              <w:t>компьютерн</w:t>
            </w:r>
            <w:r>
              <w:t>ыми</w:t>
            </w:r>
            <w:r w:rsidRPr="00001E7A">
              <w:t xml:space="preserve"> </w:t>
            </w:r>
            <w:r>
              <w:t>справочно-правовыми</w:t>
            </w:r>
            <w:r w:rsidRPr="0082447E">
              <w:t xml:space="preserve"> систем</w:t>
            </w:r>
            <w:r>
              <w:t>ами</w:t>
            </w:r>
            <w:r w:rsidRPr="0082447E">
              <w:t xml:space="preserve"> Р</w:t>
            </w:r>
            <w:r>
              <w:t>оссийской Федерации;</w:t>
            </w:r>
          </w:p>
          <w:p w:rsidR="00C477EA" w:rsidRPr="002F34DE" w:rsidRDefault="00C477EA" w:rsidP="007D512A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2F34DE">
              <w:t>умение планировать, рационально использовать служебное время и достигать результата;</w:t>
            </w:r>
          </w:p>
          <w:p w:rsidR="00C477EA" w:rsidRPr="002F34DE" w:rsidRDefault="00C477EA" w:rsidP="007D512A">
            <w:pPr>
              <w:contextualSpacing/>
              <w:jc w:val="both"/>
            </w:pPr>
            <w:r>
              <w:t xml:space="preserve">- </w:t>
            </w:r>
            <w:r w:rsidRPr="002F34DE">
              <w:t>умение работать с различными источниками информации и использование этой информацию в рамках исполнения должностны</w:t>
            </w:r>
            <w:r w:rsidR="0043150E">
              <w:t>х обязанностей;</w:t>
            </w:r>
          </w:p>
          <w:p w:rsidR="00C477EA" w:rsidRDefault="00C477EA" w:rsidP="007D512A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2F34DE">
              <w:t>умение формировать аналитическую информацию в рамках исполнения должностных обязанностей</w:t>
            </w:r>
            <w:r>
              <w:t>;</w:t>
            </w:r>
          </w:p>
          <w:p w:rsidR="00C477EA" w:rsidRPr="00C477EA" w:rsidRDefault="00C477EA" w:rsidP="007D512A">
            <w:pPr>
              <w:jc w:val="both"/>
              <w:rPr>
                <w:bCs/>
              </w:rPr>
            </w:pPr>
            <w:r w:rsidRPr="00C477EA">
              <w:t>- умение осуществлять</w:t>
            </w:r>
            <w:r w:rsidRPr="00C477EA">
              <w:rPr>
                <w:color w:val="000000"/>
              </w:rPr>
              <w:t xml:space="preserve"> эксплуатацию государственных информационных ресурсов и государственных информационных систем;</w:t>
            </w:r>
          </w:p>
          <w:p w:rsidR="00C477EA" w:rsidRPr="00A33E02" w:rsidRDefault="00C477EA" w:rsidP="007D512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33E02">
              <w:rPr>
                <w:rFonts w:eastAsia="Calibri"/>
              </w:rPr>
              <w:t>- умение формировать аналитическую информацию в части областного и консолидированного бюджетов;</w:t>
            </w:r>
          </w:p>
          <w:p w:rsidR="00C477EA" w:rsidRPr="00A33E02" w:rsidRDefault="00C477EA" w:rsidP="007D512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33E02">
              <w:rPr>
                <w:rFonts w:eastAsia="Calibri"/>
              </w:rPr>
              <w:t>- умение взаимодействовать с участниками бюджетного процесса.</w:t>
            </w:r>
          </w:p>
          <w:p w:rsidR="00C477EA" w:rsidRPr="001F6041" w:rsidRDefault="00C477EA" w:rsidP="007D512A">
            <w:pPr>
              <w:autoSpaceDE w:val="0"/>
              <w:autoSpaceDN w:val="0"/>
              <w:adjustRightInd w:val="0"/>
              <w:jc w:val="both"/>
            </w:pPr>
            <w:r w:rsidRPr="00A33E02">
              <w:t>- умение осуществлять организацию и проведение мониторинга применения законодательства.</w:t>
            </w:r>
          </w:p>
        </w:tc>
      </w:tr>
      <w:tr w:rsidR="00C477EA" w:rsidRPr="001F6041" w:rsidTr="007D512A">
        <w:tc>
          <w:tcPr>
            <w:tcW w:w="10774" w:type="dxa"/>
            <w:gridSpan w:val="2"/>
          </w:tcPr>
          <w:p w:rsidR="00C477EA" w:rsidRDefault="00C477EA" w:rsidP="007D512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ДОЛЖНОСТНЫЕ ОБЯЗАННОСТИ</w:t>
            </w:r>
          </w:p>
          <w:p w:rsidR="0043150E" w:rsidRPr="0043150E" w:rsidRDefault="0043150E" w:rsidP="007D512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C477EA" w:rsidRPr="001F6041" w:rsidTr="007D512A">
        <w:tc>
          <w:tcPr>
            <w:tcW w:w="2836" w:type="dxa"/>
          </w:tcPr>
          <w:p w:rsidR="00C477EA" w:rsidRPr="001F6041" w:rsidRDefault="00C477EA" w:rsidP="007D512A">
            <w:pPr>
              <w:rPr>
                <w:b/>
              </w:rPr>
            </w:pPr>
            <w:r w:rsidRPr="001F6041">
              <w:rPr>
                <w:b/>
              </w:rPr>
              <w:t>Кратко:</w:t>
            </w:r>
          </w:p>
        </w:tc>
        <w:tc>
          <w:tcPr>
            <w:tcW w:w="7938" w:type="dxa"/>
          </w:tcPr>
          <w:p w:rsidR="00C477EA" w:rsidRDefault="00C477EA" w:rsidP="00C477EA">
            <w:pPr>
              <w:jc w:val="both"/>
            </w:pPr>
            <w:r w:rsidRPr="00C477EA">
              <w:t xml:space="preserve">     Организация осуществления единой открытой информационной политики министерства, в том числе посредством размещения информации на официальном сайте министерства, информационных порталах, на официальных </w:t>
            </w:r>
            <w:proofErr w:type="spellStart"/>
            <w:r w:rsidRPr="00C477EA">
              <w:t>аккаунтах</w:t>
            </w:r>
            <w:proofErr w:type="spellEnd"/>
            <w:r w:rsidRPr="00C477EA">
              <w:t xml:space="preserve"> социальных сетей, в федеральных информационных системах и ресурсах;</w:t>
            </w:r>
          </w:p>
          <w:p w:rsidR="0043150E" w:rsidRPr="00C477EA" w:rsidRDefault="0043150E" w:rsidP="00C477EA">
            <w:pPr>
              <w:jc w:val="both"/>
            </w:pPr>
          </w:p>
          <w:p w:rsidR="00C477EA" w:rsidRPr="00C477EA" w:rsidRDefault="00C477EA" w:rsidP="00C477EA">
            <w:pPr>
              <w:suppressAutoHyphens/>
              <w:ind w:left="34" w:firstLine="283"/>
              <w:jc w:val="both"/>
            </w:pPr>
            <w:r w:rsidRPr="00C477EA">
              <w:t>Формирование благоприятного общественного мнения по проблемам, решаемым министерством;</w:t>
            </w:r>
          </w:p>
          <w:p w:rsidR="00C477EA" w:rsidRPr="00C477EA" w:rsidRDefault="00C477EA" w:rsidP="00C477EA">
            <w:pPr>
              <w:jc w:val="both"/>
            </w:pPr>
            <w:r w:rsidRPr="00C477EA">
              <w:lastRenderedPageBreak/>
              <w:t xml:space="preserve">      Организация информационного взаимодействия с общественностью, со СМИ и с органами государственной власти Самарской области в рамках реализации информационной открытости;</w:t>
            </w:r>
          </w:p>
          <w:p w:rsidR="00C477EA" w:rsidRPr="00C477EA" w:rsidRDefault="00C477EA" w:rsidP="00FD4596">
            <w:pPr>
              <w:pStyle w:val="af"/>
              <w:suppressAutoHyphens/>
              <w:spacing w:after="0"/>
              <w:ind w:left="34" w:firstLine="283"/>
              <w:jc w:val="both"/>
            </w:pPr>
            <w:r w:rsidRPr="00C477EA">
              <w:t>Работа с письмами по вопросам деятельности управления;</w:t>
            </w:r>
          </w:p>
          <w:p w:rsidR="00C477EA" w:rsidRPr="00C477EA" w:rsidRDefault="00C477EA" w:rsidP="00FD4596">
            <w:pPr>
              <w:ind w:firstLine="283"/>
              <w:jc w:val="both"/>
            </w:pPr>
            <w:r w:rsidRPr="00C477EA">
              <w:rPr>
                <w:bCs/>
              </w:rPr>
              <w:t>О</w:t>
            </w:r>
            <w:r w:rsidRPr="00C477EA">
              <w:t xml:space="preserve">рганизация и осуществление </w:t>
            </w:r>
            <w:proofErr w:type="gramStart"/>
            <w:r w:rsidRPr="00C477EA">
              <w:t>межведомственного</w:t>
            </w:r>
            <w:proofErr w:type="gramEnd"/>
            <w:r w:rsidRPr="00C477EA">
              <w:t xml:space="preserve"> электронного</w:t>
            </w:r>
          </w:p>
          <w:p w:rsidR="00C477EA" w:rsidRPr="00C477EA" w:rsidRDefault="00C477EA" w:rsidP="00FD4596">
            <w:pPr>
              <w:ind w:firstLine="283"/>
              <w:jc w:val="both"/>
            </w:pPr>
            <w:r w:rsidRPr="00C477EA">
              <w:t>документооборота;</w:t>
            </w:r>
          </w:p>
          <w:p w:rsidR="00C477EA" w:rsidRPr="00C477EA" w:rsidRDefault="00C477EA" w:rsidP="00FD4596">
            <w:pPr>
              <w:ind w:firstLine="283"/>
              <w:jc w:val="both"/>
            </w:pPr>
            <w:r w:rsidRPr="00C477EA">
              <w:t>Реализация мероприятий по обеспечению доступности данных о государственных финансах, бюджете и бюджетном процессе Самарской области;</w:t>
            </w:r>
          </w:p>
          <w:p w:rsidR="00FD4596" w:rsidRDefault="00C477EA" w:rsidP="00FD4596">
            <w:pPr>
              <w:ind w:firstLine="283"/>
              <w:jc w:val="both"/>
              <w:rPr>
                <w:bCs/>
              </w:rPr>
            </w:pPr>
            <w:r w:rsidRPr="00C477EA">
              <w:rPr>
                <w:bCs/>
              </w:rPr>
              <w:t xml:space="preserve">Осуществление мониторинга информационного портала «Бюджет </w:t>
            </w:r>
            <w:proofErr w:type="gramStart"/>
            <w:r w:rsidRPr="00C477EA">
              <w:rPr>
                <w:bCs/>
              </w:rPr>
              <w:t>для</w:t>
            </w:r>
            <w:proofErr w:type="gramEnd"/>
          </w:p>
          <w:p w:rsidR="00C477EA" w:rsidRPr="00C477EA" w:rsidRDefault="00C477EA" w:rsidP="00FD4596">
            <w:pPr>
              <w:jc w:val="both"/>
              <w:rPr>
                <w:bCs/>
              </w:rPr>
            </w:pPr>
            <w:r w:rsidRPr="00C477EA">
              <w:rPr>
                <w:bCs/>
              </w:rPr>
              <w:t>граждан Самарской области» в целях его актуализации и соответствия Методическим рекомендациям и иным документам регламентирующим публикацию/обеспечение публикации на сайте;</w:t>
            </w:r>
          </w:p>
          <w:p w:rsidR="00C477EA" w:rsidRPr="00C477EA" w:rsidRDefault="00E204AD" w:rsidP="00FD4596">
            <w:pPr>
              <w:autoSpaceDE w:val="0"/>
              <w:autoSpaceDN w:val="0"/>
              <w:adjustRightInd w:val="0"/>
              <w:ind w:firstLine="283"/>
              <w:jc w:val="both"/>
              <w:rPr>
                <w:b/>
              </w:rPr>
            </w:pPr>
            <w:hyperlink r:id="rId8" w:history="1">
              <w:r w:rsidR="00C477EA" w:rsidRPr="00C477EA">
                <w:t>Организация доступа к информации о деятельности министерства управления финансами Самарской области, размещаемой в сети Интернет;</w:t>
              </w:r>
              <w:r w:rsidR="00C477EA" w:rsidRPr="00C477EA">
                <w:rPr>
                  <w:b/>
                </w:rPr>
                <w:t xml:space="preserve"> </w:t>
              </w:r>
            </w:hyperlink>
          </w:p>
          <w:p w:rsidR="00C477EA" w:rsidRPr="00C477EA" w:rsidRDefault="00C477EA" w:rsidP="00FD4596">
            <w:pPr>
              <w:autoSpaceDE w:val="0"/>
              <w:autoSpaceDN w:val="0"/>
              <w:adjustRightInd w:val="0"/>
              <w:ind w:firstLine="283"/>
              <w:jc w:val="both"/>
            </w:pPr>
            <w:r w:rsidRPr="00C477EA">
              <w:t>Обработка, организация и контроль по размещению информации на информационных ресурсах министерства и в государственных информационных системах;</w:t>
            </w:r>
          </w:p>
          <w:p w:rsidR="00C477EA" w:rsidRPr="00E138CC" w:rsidRDefault="00C477EA" w:rsidP="00FD4596">
            <w:pPr>
              <w:autoSpaceDE w:val="0"/>
              <w:autoSpaceDN w:val="0"/>
              <w:adjustRightInd w:val="0"/>
              <w:ind w:firstLine="283"/>
              <w:jc w:val="both"/>
            </w:pPr>
            <w:r w:rsidRPr="00C477EA">
              <w:t>Участие в разработке и совершенствовании стратегии и концепции открытости министерства, методики реализации концепции открытости министерства, направленных на внедрение принципов и механизмов системы «Открытое правительство».</w:t>
            </w:r>
          </w:p>
        </w:tc>
      </w:tr>
      <w:tr w:rsidR="00C477EA" w:rsidRPr="001F6041" w:rsidTr="007D512A">
        <w:tc>
          <w:tcPr>
            <w:tcW w:w="2836" w:type="dxa"/>
          </w:tcPr>
          <w:p w:rsidR="00C477EA" w:rsidRPr="001F6041" w:rsidRDefault="00C477EA" w:rsidP="007D512A">
            <w:pPr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lastRenderedPageBreak/>
              <w:t>Права</w:t>
            </w:r>
          </w:p>
        </w:tc>
        <w:tc>
          <w:tcPr>
            <w:tcW w:w="7938" w:type="dxa"/>
          </w:tcPr>
          <w:p w:rsidR="00C477EA" w:rsidRPr="00E138CC" w:rsidRDefault="00C477EA" w:rsidP="007D512A">
            <w:pPr>
              <w:suppressAutoHyphens/>
              <w:ind w:left="34"/>
            </w:pPr>
            <w:r w:rsidRPr="00E138CC">
              <w:t>Служащий имеет права, предусмотренные:</w:t>
            </w:r>
          </w:p>
          <w:p w:rsidR="00C477EA" w:rsidRPr="00E138CC" w:rsidRDefault="00C477EA" w:rsidP="007D512A">
            <w:pPr>
              <w:suppressAutoHyphens/>
              <w:ind w:left="34"/>
            </w:pPr>
            <w:r w:rsidRPr="00E138CC">
              <w:t>Федеральным законом от 27.07.2004 № 79-ФЗ «О государственной гражданской службе Российской Федерации»;</w:t>
            </w:r>
          </w:p>
          <w:p w:rsidR="00C477EA" w:rsidRPr="00E138CC" w:rsidRDefault="00C477EA" w:rsidP="007D512A">
            <w:pPr>
              <w:suppressAutoHyphens/>
              <w:ind w:left="34"/>
            </w:pPr>
            <w:r w:rsidRPr="00E138CC">
              <w:t>Федеральным законом от 25.12.2008 № 273-ФЗ «О противодействии коррупции»;</w:t>
            </w:r>
          </w:p>
          <w:p w:rsidR="00C477EA" w:rsidRPr="00E138CC" w:rsidRDefault="00C477EA" w:rsidP="007D512A">
            <w:pPr>
              <w:suppressAutoHyphens/>
              <w:ind w:left="34"/>
            </w:pPr>
            <w:r w:rsidRPr="00E138CC">
              <w:t>Законом Самарской области от 06.04.2005 № 103-ГД «О государственной гражданской службе Самарской области»;</w:t>
            </w:r>
          </w:p>
          <w:p w:rsidR="00C477EA" w:rsidRPr="00E138CC" w:rsidRDefault="00C477EA" w:rsidP="007D512A">
            <w:pPr>
              <w:suppressAutoHyphens/>
              <w:ind w:left="34"/>
            </w:pPr>
            <w:r w:rsidRPr="00E138CC">
              <w:t>иными нормативными правовыми актами, регулирующими права.</w:t>
            </w:r>
          </w:p>
        </w:tc>
      </w:tr>
      <w:tr w:rsidR="00C477EA" w:rsidRPr="001F6041" w:rsidTr="007D512A">
        <w:tc>
          <w:tcPr>
            <w:tcW w:w="2836" w:type="dxa"/>
          </w:tcPr>
          <w:p w:rsidR="00C477EA" w:rsidRPr="001F6041" w:rsidRDefault="00C477EA" w:rsidP="007D512A">
            <w:pPr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938" w:type="dxa"/>
          </w:tcPr>
          <w:p w:rsidR="00C477EA" w:rsidRPr="00E138CC" w:rsidRDefault="00C477EA" w:rsidP="007D512A">
            <w:pPr>
              <w:suppressAutoHyphens/>
              <w:ind w:left="34"/>
            </w:pPr>
            <w:r w:rsidRPr="00E138CC">
              <w:t>Гражданский служащий несет ответственность за неисполнение (</w:t>
            </w:r>
            <w:proofErr w:type="gramStart"/>
            <w:r w:rsidRPr="00E138CC">
              <w:t>ненадлежащие</w:t>
            </w:r>
            <w:proofErr w:type="gramEnd"/>
            <w:r w:rsidRPr="00E138CC">
              <w:t xml:space="preserve"> исполнение) должностных обязанностей, предусмотренную:</w:t>
            </w:r>
          </w:p>
          <w:p w:rsidR="00C477EA" w:rsidRPr="00E138CC" w:rsidRDefault="00C477EA" w:rsidP="007D512A">
            <w:pPr>
              <w:suppressAutoHyphens/>
              <w:ind w:left="34"/>
            </w:pPr>
            <w:r w:rsidRPr="00E138CC">
              <w:t>Федеральным законом от 27.07.2004 № 79-ФЗ «О государственной гражданской службе Российской Федерации»;</w:t>
            </w:r>
          </w:p>
          <w:p w:rsidR="00C477EA" w:rsidRPr="00E138CC" w:rsidRDefault="00C477EA" w:rsidP="007D512A">
            <w:pPr>
              <w:suppressAutoHyphens/>
              <w:ind w:left="34"/>
            </w:pPr>
            <w:r w:rsidRPr="00E138CC">
              <w:t>Федеральным законом от 25.12.2008 № 273-ФЗ «О противодействии коррупции»;</w:t>
            </w:r>
          </w:p>
          <w:p w:rsidR="00C477EA" w:rsidRPr="00E138CC" w:rsidRDefault="00C477EA" w:rsidP="007D512A">
            <w:pPr>
              <w:suppressAutoHyphens/>
              <w:ind w:left="34"/>
            </w:pPr>
            <w:r w:rsidRPr="00E138CC">
              <w:t>Законом Самарской области от 06.04.2005 № 103-ГД «О государственной гражданской службе Самарской области»;</w:t>
            </w:r>
          </w:p>
          <w:p w:rsidR="00C477EA" w:rsidRPr="00E138CC" w:rsidRDefault="00C477EA" w:rsidP="007D512A">
            <w:pPr>
              <w:ind w:firstLine="12"/>
              <w:jc w:val="both"/>
              <w:rPr>
                <w:rFonts w:eastAsia="Calibri"/>
              </w:rPr>
            </w:pPr>
            <w:r w:rsidRPr="00E138CC">
              <w:t>иными нормативными правовыми актами, регулирующими ответственность служащего.</w:t>
            </w:r>
          </w:p>
        </w:tc>
      </w:tr>
      <w:tr w:rsidR="00C477EA" w:rsidRPr="001F6041" w:rsidTr="007D512A">
        <w:tc>
          <w:tcPr>
            <w:tcW w:w="2836" w:type="dxa"/>
          </w:tcPr>
          <w:p w:rsidR="00C477EA" w:rsidRPr="001F6041" w:rsidRDefault="00C477EA" w:rsidP="007D512A">
            <w:r w:rsidRPr="001F6041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938" w:type="dxa"/>
          </w:tcPr>
          <w:p w:rsidR="00C477EA" w:rsidRPr="001F6041" w:rsidRDefault="00C477EA" w:rsidP="007D512A">
            <w:pPr>
              <w:ind w:firstLine="34"/>
              <w:jc w:val="both"/>
              <w:rPr>
                <w:color w:val="000000"/>
                <w:spacing w:val="-2"/>
              </w:rPr>
            </w:pPr>
            <w:r w:rsidRPr="001F6041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</w:t>
            </w:r>
            <w:proofErr w:type="gramStart"/>
            <w:r w:rsidRPr="001F6041">
              <w:t>показателей результативности деятельности министерства управления</w:t>
            </w:r>
            <w:proofErr w:type="gramEnd"/>
            <w:r w:rsidRPr="001F6041">
              <w:t xml:space="preserve"> финансами Самарской области, утвержденных Губернатором Самарской области</w:t>
            </w:r>
            <w:r w:rsidRPr="00AE2E31">
              <w:t xml:space="preserve">, в рамках </w:t>
            </w:r>
            <w:r w:rsidRPr="00AE2E31">
              <w:rPr>
                <w:spacing w:val="-2"/>
              </w:rPr>
              <w:t>полномочий,</w:t>
            </w:r>
            <w:r w:rsidRPr="00AE2E31">
              <w:t xml:space="preserve"> закрепленных за </w:t>
            </w:r>
            <w:r w:rsidRPr="00AE2E31">
              <w:rPr>
                <w:spacing w:val="-2"/>
              </w:rPr>
              <w:t>управлением организации деятельности министерства;</w:t>
            </w:r>
          </w:p>
          <w:p w:rsidR="00C477EA" w:rsidRDefault="00C477EA" w:rsidP="007D512A">
            <w:pPr>
              <w:ind w:firstLine="34"/>
              <w:jc w:val="both"/>
            </w:pPr>
            <w:r w:rsidRPr="003F66BA">
              <w:rPr>
                <w:color w:val="000000"/>
                <w:spacing w:val="-2"/>
              </w:rPr>
              <w:t xml:space="preserve">Доля своевременного и качественного исполнения </w:t>
            </w:r>
            <w:r>
              <w:rPr>
                <w:color w:val="000000"/>
                <w:spacing w:val="-2"/>
              </w:rPr>
              <w:t>должностных обязанностей и поручений руководителя;</w:t>
            </w:r>
            <w:r w:rsidRPr="001F6041">
              <w:t xml:space="preserve"> </w:t>
            </w:r>
          </w:p>
          <w:p w:rsidR="00C477EA" w:rsidRPr="001F6041" w:rsidRDefault="00C477EA" w:rsidP="007D512A">
            <w:pPr>
              <w:ind w:firstLine="34"/>
              <w:jc w:val="both"/>
              <w:rPr>
                <w:color w:val="000000"/>
                <w:spacing w:val="-2"/>
              </w:rPr>
            </w:pPr>
            <w:r>
              <w:t>П</w:t>
            </w:r>
            <w:r w:rsidRPr="00C35D22">
              <w:t xml:space="preserve">рофессиональная компетентность (знание законодательных и иных нормативных правовых актов, широта профессионального кругозора, умение </w:t>
            </w:r>
            <w:r w:rsidRPr="00AE2E31">
              <w:t>работать с документами)</w:t>
            </w:r>
          </w:p>
        </w:tc>
      </w:tr>
    </w:tbl>
    <w:p w:rsidR="00C739EC" w:rsidRDefault="00C739EC" w:rsidP="00C739EC">
      <w:pPr>
        <w:spacing w:after="120"/>
        <w:jc w:val="center"/>
        <w:rPr>
          <w:b/>
          <w:sz w:val="28"/>
          <w:szCs w:val="28"/>
          <w:u w:val="single"/>
        </w:rPr>
      </w:pPr>
    </w:p>
    <w:p w:rsidR="00450979" w:rsidRPr="00C739EC" w:rsidRDefault="002468E3" w:rsidP="00C739EC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450979">
        <w:rPr>
          <w:b/>
          <w:sz w:val="28"/>
          <w:szCs w:val="28"/>
          <w:u w:val="single"/>
        </w:rPr>
        <w:t xml:space="preserve"> Управление автоматизации бюджетного процесса</w:t>
      </w:r>
    </w:p>
    <w:tbl>
      <w:tblPr>
        <w:tblStyle w:val="a3"/>
        <w:tblW w:w="10774" w:type="dxa"/>
        <w:tblInd w:w="-885" w:type="dxa"/>
        <w:tblLook w:val="04A0"/>
      </w:tblPr>
      <w:tblGrid>
        <w:gridCol w:w="2836"/>
        <w:gridCol w:w="3969"/>
        <w:gridCol w:w="41"/>
        <w:gridCol w:w="3928"/>
      </w:tblGrid>
      <w:tr w:rsidR="00774987" w:rsidTr="00A93DF9">
        <w:tc>
          <w:tcPr>
            <w:tcW w:w="2836" w:type="dxa"/>
          </w:tcPr>
          <w:p w:rsidR="00774987" w:rsidRPr="007B5F97" w:rsidRDefault="00774987" w:rsidP="00C739EC">
            <w:pPr>
              <w:rPr>
                <w:b/>
                <w:sz w:val="26"/>
                <w:szCs w:val="28"/>
              </w:rPr>
            </w:pPr>
            <w:r w:rsidRPr="007B5F97">
              <w:rPr>
                <w:b/>
                <w:sz w:val="26"/>
                <w:szCs w:val="28"/>
              </w:rPr>
              <w:t>Должность:</w:t>
            </w:r>
          </w:p>
        </w:tc>
        <w:tc>
          <w:tcPr>
            <w:tcW w:w="3969" w:type="dxa"/>
          </w:tcPr>
          <w:p w:rsidR="00774987" w:rsidRDefault="00774987" w:rsidP="00C739EC">
            <w:r w:rsidRPr="00A87E26">
              <w:t>Главный специалист</w:t>
            </w:r>
          </w:p>
          <w:p w:rsidR="00774987" w:rsidRPr="00A87E26" w:rsidRDefault="00774987" w:rsidP="00C739EC"/>
        </w:tc>
        <w:tc>
          <w:tcPr>
            <w:tcW w:w="3969" w:type="dxa"/>
            <w:gridSpan w:val="2"/>
          </w:tcPr>
          <w:p w:rsidR="00774987" w:rsidRPr="00C86D21" w:rsidRDefault="00774987" w:rsidP="00C739EC">
            <w:pPr>
              <w:rPr>
                <w:sz w:val="26"/>
                <w:szCs w:val="28"/>
              </w:rPr>
            </w:pPr>
            <w:r w:rsidRPr="00C86D21">
              <w:rPr>
                <w:sz w:val="26"/>
                <w:szCs w:val="28"/>
              </w:rPr>
              <w:t>Главный специалист</w:t>
            </w:r>
          </w:p>
        </w:tc>
      </w:tr>
      <w:tr w:rsidR="00774987" w:rsidTr="00A93DF9">
        <w:tc>
          <w:tcPr>
            <w:tcW w:w="2836" w:type="dxa"/>
          </w:tcPr>
          <w:p w:rsidR="00774987" w:rsidRPr="007B5F97" w:rsidRDefault="00774987" w:rsidP="00C739EC">
            <w:pPr>
              <w:rPr>
                <w:b/>
                <w:sz w:val="26"/>
                <w:szCs w:val="28"/>
              </w:rPr>
            </w:pPr>
            <w:r w:rsidRPr="007B5F97">
              <w:rPr>
                <w:b/>
                <w:sz w:val="26"/>
                <w:szCs w:val="28"/>
              </w:rPr>
              <w:t>Область</w:t>
            </w:r>
          </w:p>
        </w:tc>
        <w:tc>
          <w:tcPr>
            <w:tcW w:w="3969" w:type="dxa"/>
          </w:tcPr>
          <w:p w:rsidR="00774987" w:rsidRDefault="00774987" w:rsidP="00C739EC">
            <w:pPr>
              <w:rPr>
                <w:rFonts w:eastAsia="Calibri"/>
              </w:rPr>
            </w:pPr>
            <w:r w:rsidRPr="00A87E26">
              <w:rPr>
                <w:rFonts w:eastAsia="Calibri"/>
              </w:rPr>
              <w:t>Управление в сфере информационных технологий, связи, массовых коммуникаций и средств массовой информации</w:t>
            </w:r>
            <w:r>
              <w:rPr>
                <w:rFonts w:eastAsia="Calibri"/>
              </w:rPr>
              <w:t>.</w:t>
            </w:r>
          </w:p>
          <w:p w:rsidR="00774987" w:rsidRPr="00A87E26" w:rsidRDefault="00774987" w:rsidP="00C739EC">
            <w:r w:rsidRPr="006D6588">
              <w:t>Регулирование экономики, регионального развития, деятельности хозяйствующих субъектов и предпринимательства</w:t>
            </w:r>
            <w:r w:rsidRPr="00727B70">
              <w:t>.</w:t>
            </w:r>
          </w:p>
        </w:tc>
        <w:tc>
          <w:tcPr>
            <w:tcW w:w="3969" w:type="dxa"/>
            <w:gridSpan w:val="2"/>
          </w:tcPr>
          <w:p w:rsidR="00774987" w:rsidRDefault="00774987" w:rsidP="00C739EC">
            <w:r w:rsidRPr="00F561C7">
              <w:t>Управление в сфере информационных технологий, связи, массовых коммуникаций и средств массовой информации</w:t>
            </w:r>
          </w:p>
          <w:p w:rsidR="00774987" w:rsidRPr="00F561C7" w:rsidRDefault="00774987" w:rsidP="00C739EC">
            <w:r w:rsidRPr="006D6588">
              <w:t>Регулирование экономики, регионального развития, деятельности хозяйствующих субъектов и предпринимательства</w:t>
            </w:r>
            <w:r w:rsidRPr="00727B70">
              <w:t>.</w:t>
            </w:r>
          </w:p>
        </w:tc>
      </w:tr>
      <w:tr w:rsidR="00774987" w:rsidTr="00A93DF9">
        <w:tc>
          <w:tcPr>
            <w:tcW w:w="2836" w:type="dxa"/>
          </w:tcPr>
          <w:p w:rsidR="00774987" w:rsidRPr="007B5F97" w:rsidRDefault="00774987" w:rsidP="00C739EC">
            <w:pPr>
              <w:rPr>
                <w:b/>
                <w:sz w:val="26"/>
                <w:szCs w:val="28"/>
              </w:rPr>
            </w:pPr>
            <w:r w:rsidRPr="007B5F97">
              <w:rPr>
                <w:b/>
                <w:sz w:val="26"/>
                <w:szCs w:val="28"/>
              </w:rPr>
              <w:t>Вид</w:t>
            </w:r>
          </w:p>
        </w:tc>
        <w:tc>
          <w:tcPr>
            <w:tcW w:w="3969" w:type="dxa"/>
          </w:tcPr>
          <w:p w:rsidR="00774987" w:rsidRPr="00A87E26" w:rsidRDefault="00774987" w:rsidP="00C739EC">
            <w:pPr>
              <w:rPr>
                <w:rFonts w:eastAsia="Calibri"/>
              </w:rPr>
            </w:pPr>
            <w:r w:rsidRPr="00A87E26">
              <w:rPr>
                <w:rFonts w:eastAsia="Calibri"/>
              </w:rPr>
              <w:t>«Внедрение информационно-коммуникационных технологий (ИКТ) в органах власти, включая технологии электронного правительства»; «Регулирование контрактной системы»</w:t>
            </w:r>
          </w:p>
        </w:tc>
        <w:tc>
          <w:tcPr>
            <w:tcW w:w="3969" w:type="dxa"/>
            <w:gridSpan w:val="2"/>
          </w:tcPr>
          <w:p w:rsidR="00774987" w:rsidRDefault="00774987" w:rsidP="00C739EC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291934">
              <w:rPr>
                <w:rFonts w:eastAsia="Calibri"/>
              </w:rPr>
              <w:t>Регулирование в сфере обеспечения информационной и сетевой безопасности</w:t>
            </w:r>
            <w:r>
              <w:rPr>
                <w:rFonts w:eastAsia="Calibri"/>
              </w:rPr>
              <w:t>»</w:t>
            </w:r>
          </w:p>
          <w:p w:rsidR="00774987" w:rsidRPr="00F561C7" w:rsidRDefault="00774987" w:rsidP="00C739EC">
            <w:pPr>
              <w:rPr>
                <w:rFonts w:eastAsia="Calibri"/>
              </w:rPr>
            </w:pPr>
            <w:r w:rsidRPr="00A87E26">
              <w:rPr>
                <w:rFonts w:eastAsia="Calibri"/>
              </w:rPr>
              <w:t>«Регулирование контрактной системы»</w:t>
            </w:r>
          </w:p>
        </w:tc>
      </w:tr>
      <w:tr w:rsidR="00774987" w:rsidTr="00A93DF9">
        <w:tc>
          <w:tcPr>
            <w:tcW w:w="2836" w:type="dxa"/>
          </w:tcPr>
          <w:p w:rsidR="00774987" w:rsidRPr="007B5F97" w:rsidRDefault="00774987" w:rsidP="00C739EC">
            <w:pPr>
              <w:rPr>
                <w:b/>
                <w:sz w:val="26"/>
                <w:szCs w:val="28"/>
              </w:rPr>
            </w:pPr>
            <w:r w:rsidRPr="007B5F97">
              <w:rPr>
                <w:b/>
                <w:sz w:val="26"/>
                <w:szCs w:val="28"/>
              </w:rPr>
              <w:t>Группа</w:t>
            </w:r>
          </w:p>
        </w:tc>
        <w:tc>
          <w:tcPr>
            <w:tcW w:w="3969" w:type="dxa"/>
          </w:tcPr>
          <w:p w:rsidR="00774987" w:rsidRPr="00A87E26" w:rsidRDefault="00774987" w:rsidP="00C739EC">
            <w:r w:rsidRPr="00A87E26">
              <w:t>старшая</w:t>
            </w:r>
          </w:p>
        </w:tc>
        <w:tc>
          <w:tcPr>
            <w:tcW w:w="3969" w:type="dxa"/>
            <w:gridSpan w:val="2"/>
          </w:tcPr>
          <w:p w:rsidR="00774987" w:rsidRPr="009069F1" w:rsidRDefault="00774987" w:rsidP="00C739EC">
            <w:pPr>
              <w:rPr>
                <w:sz w:val="26"/>
              </w:rPr>
            </w:pPr>
            <w:r>
              <w:rPr>
                <w:sz w:val="26"/>
              </w:rPr>
              <w:t>старшая</w:t>
            </w:r>
          </w:p>
        </w:tc>
      </w:tr>
      <w:tr w:rsidR="00774987" w:rsidTr="00A93DF9">
        <w:trPr>
          <w:trHeight w:val="358"/>
        </w:trPr>
        <w:tc>
          <w:tcPr>
            <w:tcW w:w="2836" w:type="dxa"/>
          </w:tcPr>
          <w:p w:rsidR="00774987" w:rsidRPr="007B5F97" w:rsidRDefault="00774987" w:rsidP="00C739EC">
            <w:pPr>
              <w:rPr>
                <w:b/>
                <w:sz w:val="26"/>
                <w:szCs w:val="28"/>
              </w:rPr>
            </w:pPr>
            <w:r w:rsidRPr="007B5F97">
              <w:rPr>
                <w:b/>
                <w:sz w:val="26"/>
                <w:szCs w:val="28"/>
              </w:rPr>
              <w:t>Категория</w:t>
            </w:r>
          </w:p>
        </w:tc>
        <w:tc>
          <w:tcPr>
            <w:tcW w:w="3969" w:type="dxa"/>
          </w:tcPr>
          <w:p w:rsidR="00774987" w:rsidRPr="00A87E26" w:rsidRDefault="00774987" w:rsidP="00C739EC">
            <w:r w:rsidRPr="00A87E26">
              <w:t>специалисты</w:t>
            </w:r>
          </w:p>
        </w:tc>
        <w:tc>
          <w:tcPr>
            <w:tcW w:w="3969" w:type="dxa"/>
            <w:gridSpan w:val="2"/>
          </w:tcPr>
          <w:p w:rsidR="00774987" w:rsidRDefault="00774987" w:rsidP="00C739EC">
            <w:pPr>
              <w:rPr>
                <w:sz w:val="26"/>
              </w:rPr>
            </w:pPr>
            <w:r>
              <w:rPr>
                <w:sz w:val="26"/>
              </w:rPr>
              <w:t>специалисты</w:t>
            </w:r>
          </w:p>
        </w:tc>
      </w:tr>
      <w:tr w:rsidR="00774987" w:rsidTr="00A93DF9">
        <w:tc>
          <w:tcPr>
            <w:tcW w:w="10774" w:type="dxa"/>
            <w:gridSpan w:val="4"/>
          </w:tcPr>
          <w:p w:rsidR="00774987" w:rsidRPr="007B5F97" w:rsidRDefault="00774987" w:rsidP="00C739EC">
            <w:pPr>
              <w:jc w:val="center"/>
              <w:rPr>
                <w:rFonts w:eastAsia="Calibri"/>
                <w:b/>
                <w:sz w:val="26"/>
              </w:rPr>
            </w:pPr>
            <w:r w:rsidRPr="007B5F97">
              <w:rPr>
                <w:rFonts w:eastAsia="Calibri"/>
                <w:b/>
                <w:sz w:val="26"/>
              </w:rPr>
              <w:t xml:space="preserve">КВАЛИФИКАЦИОННЫЕ ТРЕБОВАНИЯ </w:t>
            </w:r>
            <w:proofErr w:type="gramStart"/>
            <w:r w:rsidRPr="007B5F97">
              <w:rPr>
                <w:rFonts w:eastAsia="Calibri"/>
                <w:b/>
                <w:sz w:val="26"/>
              </w:rPr>
              <w:t>К</w:t>
            </w:r>
            <w:proofErr w:type="gramEnd"/>
            <w:r w:rsidRPr="007B5F97">
              <w:rPr>
                <w:rFonts w:eastAsia="Calibri"/>
                <w:b/>
                <w:sz w:val="26"/>
              </w:rPr>
              <w:t>:</w:t>
            </w:r>
          </w:p>
        </w:tc>
      </w:tr>
      <w:tr w:rsidR="00774987" w:rsidTr="00A93DF9">
        <w:tc>
          <w:tcPr>
            <w:tcW w:w="2836" w:type="dxa"/>
          </w:tcPr>
          <w:p w:rsidR="00774987" w:rsidRPr="007B5F97" w:rsidRDefault="00774987" w:rsidP="00C739EC">
            <w:pPr>
              <w:rPr>
                <w:b/>
                <w:sz w:val="26"/>
                <w:szCs w:val="28"/>
              </w:rPr>
            </w:pPr>
            <w:r w:rsidRPr="007B5F97">
              <w:rPr>
                <w:b/>
                <w:sz w:val="26"/>
                <w:szCs w:val="28"/>
              </w:rPr>
              <w:t>уровню профессионального образования</w:t>
            </w:r>
          </w:p>
        </w:tc>
        <w:tc>
          <w:tcPr>
            <w:tcW w:w="3969" w:type="dxa"/>
          </w:tcPr>
          <w:p w:rsidR="00774987" w:rsidRPr="00A87E26" w:rsidRDefault="00774987" w:rsidP="00C739EC">
            <w:r w:rsidRPr="00A87E26">
              <w:t>в</w:t>
            </w:r>
            <w:r w:rsidRPr="00A87E26">
              <w:rPr>
                <w:rFonts w:eastAsia="Calibri"/>
              </w:rPr>
              <w:t>ысше</w:t>
            </w:r>
            <w:r w:rsidRPr="00A87E26">
              <w:t>е</w:t>
            </w:r>
            <w:r w:rsidRPr="00A87E26">
              <w:rPr>
                <w:rFonts w:eastAsia="Calibri"/>
              </w:rPr>
              <w:t xml:space="preserve"> образовани</w:t>
            </w:r>
            <w:r w:rsidRPr="00A87E26">
              <w:t>е</w:t>
            </w:r>
          </w:p>
        </w:tc>
        <w:tc>
          <w:tcPr>
            <w:tcW w:w="3969" w:type="dxa"/>
            <w:gridSpan w:val="2"/>
          </w:tcPr>
          <w:p w:rsidR="00774987" w:rsidRPr="009069F1" w:rsidRDefault="00774987" w:rsidP="00C739EC">
            <w:pPr>
              <w:rPr>
                <w:sz w:val="26"/>
              </w:rPr>
            </w:pPr>
            <w:r w:rsidRPr="009069F1">
              <w:rPr>
                <w:sz w:val="26"/>
              </w:rPr>
              <w:t>в</w:t>
            </w:r>
            <w:r w:rsidRPr="009069F1">
              <w:rPr>
                <w:rFonts w:eastAsia="Calibri"/>
                <w:sz w:val="26"/>
              </w:rPr>
              <w:t>ысше</w:t>
            </w:r>
            <w:r w:rsidRPr="009069F1">
              <w:rPr>
                <w:sz w:val="26"/>
              </w:rPr>
              <w:t>е</w:t>
            </w:r>
            <w:r w:rsidRPr="009069F1">
              <w:rPr>
                <w:rFonts w:eastAsia="Calibri"/>
                <w:sz w:val="26"/>
              </w:rPr>
              <w:t xml:space="preserve"> образовани</w:t>
            </w:r>
            <w:r w:rsidRPr="009069F1">
              <w:rPr>
                <w:sz w:val="26"/>
              </w:rPr>
              <w:t>е</w:t>
            </w:r>
          </w:p>
        </w:tc>
      </w:tr>
      <w:tr w:rsidR="00774987" w:rsidTr="00A93DF9">
        <w:tc>
          <w:tcPr>
            <w:tcW w:w="2836" w:type="dxa"/>
          </w:tcPr>
          <w:p w:rsidR="00774987" w:rsidRPr="007B5F97" w:rsidRDefault="00774987" w:rsidP="00C739EC">
            <w:pPr>
              <w:rPr>
                <w:b/>
                <w:sz w:val="26"/>
                <w:szCs w:val="28"/>
              </w:rPr>
            </w:pPr>
            <w:r w:rsidRPr="007B5F97">
              <w:rPr>
                <w:b/>
                <w:sz w:val="26"/>
                <w:szCs w:val="28"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3969" w:type="dxa"/>
          </w:tcPr>
          <w:p w:rsidR="00774987" w:rsidRPr="00A87E26" w:rsidRDefault="00774987" w:rsidP="00C739EC">
            <w:r w:rsidRPr="00A87E26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  <w:tc>
          <w:tcPr>
            <w:tcW w:w="3969" w:type="dxa"/>
            <w:gridSpan w:val="2"/>
          </w:tcPr>
          <w:p w:rsidR="00774987" w:rsidRPr="0043150E" w:rsidRDefault="00774987" w:rsidP="00C739EC">
            <w:r w:rsidRPr="0043150E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</w:tr>
      <w:tr w:rsidR="00774987" w:rsidRPr="006466E5" w:rsidTr="00A93DF9">
        <w:tc>
          <w:tcPr>
            <w:tcW w:w="2836" w:type="dxa"/>
            <w:vMerge w:val="restart"/>
          </w:tcPr>
          <w:p w:rsidR="00774987" w:rsidRPr="007B5F97" w:rsidRDefault="00774987" w:rsidP="00C739EC">
            <w:pPr>
              <w:rPr>
                <w:b/>
                <w:sz w:val="26"/>
                <w:szCs w:val="28"/>
              </w:rPr>
            </w:pPr>
            <w:r w:rsidRPr="007B5F97">
              <w:rPr>
                <w:b/>
                <w:sz w:val="26"/>
                <w:szCs w:val="28"/>
              </w:rPr>
              <w:t>направлению подготовки (специальности)</w:t>
            </w:r>
          </w:p>
        </w:tc>
        <w:tc>
          <w:tcPr>
            <w:tcW w:w="3969" w:type="dxa"/>
          </w:tcPr>
          <w:p w:rsidR="00774987" w:rsidRPr="00A87E26" w:rsidRDefault="00774987" w:rsidP="00C739EC">
            <w:r w:rsidRPr="00A87E26">
              <w:rPr>
                <w:rFonts w:eastAsia="Calibri"/>
                <w:b/>
                <w:i/>
              </w:rPr>
              <w:t>«</w:t>
            </w:r>
            <w:r w:rsidRPr="00A87E26">
              <w:rPr>
                <w:rFonts w:eastAsia="Calibri"/>
              </w:rPr>
              <w:t>Информатика и вычислительная техника», «Информационная безопасность», «Электроника, радиотехника и системы связи»</w:t>
            </w:r>
          </w:p>
        </w:tc>
        <w:tc>
          <w:tcPr>
            <w:tcW w:w="3969" w:type="dxa"/>
            <w:gridSpan w:val="2"/>
          </w:tcPr>
          <w:p w:rsidR="00774987" w:rsidRPr="000E756E" w:rsidRDefault="00774987" w:rsidP="00C739EC">
            <w:pPr>
              <w:rPr>
                <w:sz w:val="26"/>
              </w:rPr>
            </w:pPr>
            <w:r w:rsidRPr="000E756E">
              <w:t>«Информатика и вычислительная техника», «Информационная безопасность»</w:t>
            </w:r>
          </w:p>
        </w:tc>
      </w:tr>
      <w:tr w:rsidR="00774987" w:rsidTr="00A93DF9">
        <w:tc>
          <w:tcPr>
            <w:tcW w:w="2836" w:type="dxa"/>
            <w:vMerge/>
          </w:tcPr>
          <w:p w:rsidR="00774987" w:rsidRPr="007B5F97" w:rsidRDefault="00774987" w:rsidP="00C739EC">
            <w:pPr>
              <w:rPr>
                <w:b/>
                <w:sz w:val="26"/>
                <w:szCs w:val="28"/>
              </w:rPr>
            </w:pPr>
          </w:p>
        </w:tc>
        <w:tc>
          <w:tcPr>
            <w:tcW w:w="7938" w:type="dxa"/>
            <w:gridSpan w:val="3"/>
          </w:tcPr>
          <w:p w:rsidR="00774987" w:rsidRPr="000E756E" w:rsidRDefault="00774987" w:rsidP="00555422">
            <w:pPr>
              <w:autoSpaceDE w:val="0"/>
              <w:autoSpaceDN w:val="0"/>
              <w:adjustRightInd w:val="0"/>
              <w:ind w:firstLine="579"/>
              <w:jc w:val="both"/>
            </w:pPr>
            <w:r w:rsidRPr="00FE4753">
              <w:t>По области профессиональной служебной деятельности служащего «Регулирование экономики, регионального развития, деятельности хозяйствующих субъектов и предпринимательства» по виду «Регулирование контрактной системы» - высшее образование или дополнительное профессиональное образование в сфере закупок.</w:t>
            </w:r>
          </w:p>
        </w:tc>
      </w:tr>
      <w:tr w:rsidR="00774987" w:rsidTr="00A93DF9">
        <w:tc>
          <w:tcPr>
            <w:tcW w:w="2836" w:type="dxa"/>
          </w:tcPr>
          <w:p w:rsidR="00774987" w:rsidRPr="007B5F97" w:rsidRDefault="00774987" w:rsidP="00C739EC">
            <w:pPr>
              <w:rPr>
                <w:b/>
                <w:sz w:val="26"/>
                <w:szCs w:val="28"/>
              </w:rPr>
            </w:pPr>
            <w:r w:rsidRPr="007B5F97">
              <w:rPr>
                <w:b/>
                <w:sz w:val="26"/>
                <w:szCs w:val="28"/>
              </w:rPr>
              <w:t>профессиональным знаниям и умениям</w:t>
            </w:r>
          </w:p>
        </w:tc>
        <w:tc>
          <w:tcPr>
            <w:tcW w:w="7938" w:type="dxa"/>
            <w:gridSpan w:val="3"/>
          </w:tcPr>
          <w:p w:rsidR="00774987" w:rsidRPr="00A87E26" w:rsidRDefault="00774987" w:rsidP="00C739E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A87E26">
              <w:rPr>
                <w:rFonts w:eastAsia="Calibri"/>
              </w:rPr>
              <w:t>Базовые квалификационные требования:</w:t>
            </w:r>
          </w:p>
          <w:p w:rsidR="00774987" w:rsidRPr="00A87E26" w:rsidRDefault="00774987" w:rsidP="00C739EC">
            <w:pPr>
              <w:autoSpaceDE w:val="0"/>
              <w:autoSpaceDN w:val="0"/>
              <w:adjustRightInd w:val="0"/>
              <w:ind w:firstLine="2"/>
              <w:jc w:val="both"/>
            </w:pPr>
            <w:r w:rsidRPr="00A87E26">
              <w:t>1) знание государственного языка Российской Федерации (русского языка);</w:t>
            </w:r>
          </w:p>
          <w:p w:rsidR="00774987" w:rsidRPr="00A87E26" w:rsidRDefault="00774987" w:rsidP="00C739EC">
            <w:pPr>
              <w:autoSpaceDE w:val="0"/>
              <w:autoSpaceDN w:val="0"/>
              <w:adjustRightInd w:val="0"/>
              <w:ind w:firstLine="2"/>
              <w:jc w:val="both"/>
            </w:pPr>
            <w:r w:rsidRPr="00A87E26">
              <w:t xml:space="preserve">2) правовые знания основ: </w:t>
            </w:r>
          </w:p>
          <w:p w:rsidR="00774987" w:rsidRPr="00A87E26" w:rsidRDefault="00774987" w:rsidP="00C739EC">
            <w:pPr>
              <w:autoSpaceDE w:val="0"/>
              <w:autoSpaceDN w:val="0"/>
              <w:adjustRightInd w:val="0"/>
              <w:ind w:firstLine="2"/>
              <w:jc w:val="both"/>
            </w:pPr>
            <w:r w:rsidRPr="00A87E26">
              <w:t xml:space="preserve">а) Конституции Российской Федерации; </w:t>
            </w:r>
          </w:p>
          <w:p w:rsidR="00774987" w:rsidRPr="00A87E26" w:rsidRDefault="00774987" w:rsidP="00C739EC">
            <w:pPr>
              <w:autoSpaceDE w:val="0"/>
              <w:autoSpaceDN w:val="0"/>
              <w:adjustRightInd w:val="0"/>
              <w:ind w:firstLine="2"/>
              <w:jc w:val="both"/>
            </w:pPr>
            <w:r w:rsidRPr="00A87E26">
              <w:t>б) Федерального закона «О системе государственной службы Российской Федерации»;</w:t>
            </w:r>
          </w:p>
          <w:p w:rsidR="00774987" w:rsidRPr="00A87E26" w:rsidRDefault="00774987" w:rsidP="00C739EC">
            <w:pPr>
              <w:autoSpaceDE w:val="0"/>
              <w:autoSpaceDN w:val="0"/>
              <w:adjustRightInd w:val="0"/>
              <w:ind w:firstLine="2"/>
              <w:jc w:val="both"/>
            </w:pPr>
            <w:r w:rsidRPr="00A87E26">
              <w:t>в) Федерального закона «О государственной гражданской службе Российской Федерации»;</w:t>
            </w:r>
          </w:p>
          <w:p w:rsidR="00774987" w:rsidRPr="00A87E26" w:rsidRDefault="00774987" w:rsidP="00C739EC">
            <w:pPr>
              <w:autoSpaceDE w:val="0"/>
              <w:autoSpaceDN w:val="0"/>
              <w:adjustRightInd w:val="0"/>
              <w:ind w:firstLine="2"/>
              <w:jc w:val="both"/>
            </w:pPr>
            <w:r w:rsidRPr="00A87E26">
              <w:t>г) Федерального закона «О противодействии коррупции»;</w:t>
            </w:r>
          </w:p>
          <w:p w:rsidR="00774987" w:rsidRPr="00A87E26" w:rsidRDefault="00774987" w:rsidP="00C739EC">
            <w:pPr>
              <w:autoSpaceDE w:val="0"/>
              <w:autoSpaceDN w:val="0"/>
              <w:adjustRightInd w:val="0"/>
              <w:ind w:firstLine="2"/>
              <w:jc w:val="both"/>
            </w:pPr>
            <w:r w:rsidRPr="00A87E26">
              <w:lastRenderedPageBreak/>
              <w:t>3) знание основ делопроизводства и документооборота;</w:t>
            </w:r>
          </w:p>
          <w:p w:rsidR="00774987" w:rsidRPr="00A87E26" w:rsidRDefault="00774987" w:rsidP="00C739EC">
            <w:pPr>
              <w:ind w:firstLine="2"/>
              <w:jc w:val="both"/>
            </w:pPr>
            <w:r w:rsidRPr="00A87E26">
              <w:t>4) знания и умения в области информационно-коммуникационных технологий.</w:t>
            </w:r>
          </w:p>
        </w:tc>
      </w:tr>
      <w:tr w:rsidR="00774987" w:rsidTr="00A93DF9">
        <w:tc>
          <w:tcPr>
            <w:tcW w:w="2836" w:type="dxa"/>
          </w:tcPr>
          <w:p w:rsidR="00774987" w:rsidRDefault="00774987" w:rsidP="00C739EC">
            <w:pPr>
              <w:rPr>
                <w:sz w:val="26"/>
                <w:szCs w:val="28"/>
              </w:rPr>
            </w:pPr>
          </w:p>
        </w:tc>
        <w:tc>
          <w:tcPr>
            <w:tcW w:w="7938" w:type="dxa"/>
            <w:gridSpan w:val="3"/>
          </w:tcPr>
          <w:p w:rsidR="00774987" w:rsidRPr="007B5F97" w:rsidRDefault="00774987" w:rsidP="00C739E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  <w:sz w:val="26"/>
              </w:rPr>
            </w:pPr>
            <w:r w:rsidRPr="007B5F97">
              <w:rPr>
                <w:rFonts w:eastAsia="Calibri"/>
                <w:b/>
                <w:sz w:val="26"/>
              </w:rPr>
              <w:t>Функциональные квалификационные требования:</w:t>
            </w:r>
          </w:p>
        </w:tc>
      </w:tr>
      <w:tr w:rsidR="00857872" w:rsidTr="00A93DF9">
        <w:tc>
          <w:tcPr>
            <w:tcW w:w="2836" w:type="dxa"/>
          </w:tcPr>
          <w:p w:rsidR="00857872" w:rsidRDefault="00857872" w:rsidP="00C739EC">
            <w:pPr>
              <w:rPr>
                <w:sz w:val="26"/>
                <w:szCs w:val="28"/>
              </w:rPr>
            </w:pPr>
          </w:p>
        </w:tc>
        <w:tc>
          <w:tcPr>
            <w:tcW w:w="4010" w:type="dxa"/>
            <w:gridSpan w:val="2"/>
          </w:tcPr>
          <w:p w:rsidR="00857872" w:rsidRPr="00857872" w:rsidRDefault="00857872" w:rsidP="0085787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F6041">
              <w:t>Служащий долже</w:t>
            </w:r>
            <w:r>
              <w:t>н обладать знаниями в области</w:t>
            </w:r>
            <w:r w:rsidRPr="001F6041">
              <w:t xml:space="preserve"> федерального и  регионального законодательства, </w:t>
            </w:r>
            <w:proofErr w:type="gramStart"/>
            <w:r w:rsidRPr="001F6041">
              <w:t>применяемых</w:t>
            </w:r>
            <w:proofErr w:type="gramEnd"/>
            <w:r w:rsidRPr="001F6041">
              <w:t xml:space="preserve"> в профессиональной деятельности</w:t>
            </w:r>
            <w:r>
              <w:t xml:space="preserve"> (Приложение 2)</w:t>
            </w:r>
          </w:p>
        </w:tc>
        <w:tc>
          <w:tcPr>
            <w:tcW w:w="3928" w:type="dxa"/>
          </w:tcPr>
          <w:p w:rsidR="00857872" w:rsidRPr="00857872" w:rsidRDefault="00857872" w:rsidP="0085787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F6041">
              <w:t>Служащий долже</w:t>
            </w:r>
            <w:r>
              <w:t>н обладать знаниями в области</w:t>
            </w:r>
            <w:r w:rsidRPr="001F6041">
              <w:t xml:space="preserve"> федерального и  регионального законодательства, </w:t>
            </w:r>
            <w:proofErr w:type="gramStart"/>
            <w:r w:rsidRPr="001F6041">
              <w:t>применяемых</w:t>
            </w:r>
            <w:proofErr w:type="gramEnd"/>
            <w:r w:rsidRPr="001F6041">
              <w:t xml:space="preserve"> в профессиональной деятельности</w:t>
            </w:r>
            <w:r>
              <w:t xml:space="preserve"> (Приложение 3)</w:t>
            </w:r>
          </w:p>
        </w:tc>
      </w:tr>
      <w:tr w:rsidR="00774987" w:rsidTr="00A93DF9">
        <w:tc>
          <w:tcPr>
            <w:tcW w:w="2836" w:type="dxa"/>
          </w:tcPr>
          <w:p w:rsidR="00774987" w:rsidRDefault="00774987" w:rsidP="00C739EC">
            <w:pPr>
              <w:rPr>
                <w:sz w:val="26"/>
                <w:szCs w:val="28"/>
              </w:rPr>
            </w:pPr>
          </w:p>
        </w:tc>
        <w:tc>
          <w:tcPr>
            <w:tcW w:w="4010" w:type="dxa"/>
            <w:gridSpan w:val="2"/>
          </w:tcPr>
          <w:p w:rsidR="00774987" w:rsidRDefault="00555422" w:rsidP="00C739E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>
              <w:rPr>
                <w:rFonts w:eastAsia="Calibri"/>
              </w:rPr>
              <w:t>Профессиональные зн</w:t>
            </w:r>
            <w:r w:rsidR="00774987">
              <w:rPr>
                <w:rFonts w:eastAsia="Calibri"/>
              </w:rPr>
              <w:t>ания</w:t>
            </w:r>
            <w:r w:rsidR="00774987" w:rsidRPr="009713C7">
              <w:rPr>
                <w:rFonts w:eastAsia="Calibri"/>
              </w:rPr>
              <w:t>:</w:t>
            </w:r>
          </w:p>
          <w:p w:rsidR="00774987" w:rsidRPr="009713C7" w:rsidRDefault="00774987" w:rsidP="00C739E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>
              <w:t xml:space="preserve">- </w:t>
            </w:r>
            <w:r w:rsidRPr="00C35D22">
              <w:t>федеральных нормативных правовых актов (</w:t>
            </w:r>
            <w:r>
              <w:t>ф</w:t>
            </w:r>
            <w:r w:rsidRPr="00C35D22">
              <w:t>едеральное законодательство, применяемое в профессиональной деятельности</w:t>
            </w:r>
            <w:r>
              <w:t>;</w:t>
            </w:r>
          </w:p>
          <w:p w:rsidR="00774987" w:rsidRPr="0090384E" w:rsidRDefault="00774987" w:rsidP="00C739E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90384E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>организационных мер,</w:t>
            </w:r>
            <w:r w:rsidRPr="0090384E">
              <w:rPr>
                <w:rFonts w:eastAsia="Calibri"/>
              </w:rPr>
              <w:t xml:space="preserve"> технологии и средств обеспечения информационной безопасности;</w:t>
            </w:r>
          </w:p>
          <w:p w:rsidR="00774987" w:rsidRPr="0090384E" w:rsidRDefault="00774987" w:rsidP="00C739E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proofErr w:type="gramStart"/>
            <w:r w:rsidRPr="0090384E">
              <w:rPr>
                <w:rFonts w:eastAsia="Calibri"/>
              </w:rPr>
              <w:t>- сетево</w:t>
            </w:r>
            <w:r>
              <w:rPr>
                <w:rFonts w:eastAsia="Calibri"/>
              </w:rPr>
              <w:t>го</w:t>
            </w:r>
            <w:r w:rsidRPr="0090384E">
              <w:rPr>
                <w:rFonts w:eastAsia="Calibri"/>
              </w:rPr>
              <w:t xml:space="preserve"> оборудовани</w:t>
            </w:r>
            <w:r>
              <w:rPr>
                <w:rFonts w:eastAsia="Calibri"/>
              </w:rPr>
              <w:t>я</w:t>
            </w:r>
            <w:r w:rsidRPr="0090384E">
              <w:rPr>
                <w:rFonts w:eastAsia="Calibri"/>
              </w:rPr>
              <w:t xml:space="preserve"> (роутеры, сетевые концентраторы, сетевые коммутаторы, </w:t>
            </w:r>
            <w:proofErr w:type="spellStart"/>
            <w:r w:rsidRPr="0090384E">
              <w:rPr>
                <w:rFonts w:eastAsia="Calibri"/>
              </w:rPr>
              <w:t>маршрутизаторы</w:t>
            </w:r>
            <w:proofErr w:type="spellEnd"/>
            <w:r w:rsidRPr="0090384E">
              <w:rPr>
                <w:rFonts w:eastAsia="Calibri"/>
              </w:rPr>
              <w:t xml:space="preserve">, VPN-узлы), системам печати (принтеры, факсы, копиры), источникам питания (блоки питания, UPS, батареи), носителям информации (жесткие диски, USB-накопители, CD/DVD приводы, </w:t>
            </w:r>
            <w:proofErr w:type="spellStart"/>
            <w:r w:rsidRPr="0090384E">
              <w:rPr>
                <w:rFonts w:eastAsia="Calibri"/>
              </w:rPr>
              <w:t>floppy</w:t>
            </w:r>
            <w:proofErr w:type="spellEnd"/>
            <w:r w:rsidRPr="0090384E">
              <w:rPr>
                <w:rFonts w:eastAsia="Calibri"/>
              </w:rPr>
              <w:t>);</w:t>
            </w:r>
            <w:proofErr w:type="gramEnd"/>
          </w:p>
          <w:p w:rsidR="00774987" w:rsidRPr="0090384E" w:rsidRDefault="00774987" w:rsidP="00C739E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90384E">
              <w:rPr>
                <w:rFonts w:eastAsia="Calibri"/>
              </w:rPr>
              <w:t>- основ электроники (понятие, количественные характеристики, источники электрического тока, основные законы электрических цепей);</w:t>
            </w:r>
          </w:p>
          <w:p w:rsidR="00774987" w:rsidRPr="0090384E" w:rsidRDefault="00774987" w:rsidP="00C739E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90384E">
              <w:rPr>
                <w:rFonts w:eastAsia="Calibri"/>
              </w:rPr>
              <w:t>- принцип</w:t>
            </w:r>
            <w:r>
              <w:rPr>
                <w:rFonts w:eastAsia="Calibri"/>
              </w:rPr>
              <w:t>ов</w:t>
            </w:r>
            <w:r w:rsidRPr="0090384E">
              <w:rPr>
                <w:rFonts w:eastAsia="Calibri"/>
              </w:rPr>
              <w:t xml:space="preserve"> работы сетевых протоколов</w:t>
            </w:r>
            <w:r>
              <w:rPr>
                <w:rFonts w:eastAsia="Calibri"/>
              </w:rPr>
              <w:t xml:space="preserve"> и</w:t>
            </w:r>
            <w:r w:rsidRPr="0090384E">
              <w:rPr>
                <w:rFonts w:eastAsia="Calibri"/>
              </w:rPr>
              <w:t xml:space="preserve"> построения компьютерных сетей;</w:t>
            </w:r>
          </w:p>
          <w:p w:rsidR="00774987" w:rsidRPr="0090384E" w:rsidRDefault="00774987" w:rsidP="00C739E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90384E">
              <w:rPr>
                <w:rFonts w:eastAsia="Calibri"/>
              </w:rPr>
              <w:t>-  планирование  закупок;</w:t>
            </w:r>
          </w:p>
          <w:p w:rsidR="00774987" w:rsidRPr="0090384E" w:rsidRDefault="00774987" w:rsidP="00C739E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90384E">
              <w:rPr>
                <w:rFonts w:eastAsia="Calibri"/>
              </w:rPr>
              <w:t>- осуществление закупки у единственного поставщика (подрядчика, исполнителя);</w:t>
            </w:r>
          </w:p>
          <w:p w:rsidR="00774987" w:rsidRPr="0090384E" w:rsidRDefault="00774987" w:rsidP="00C739E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90384E">
              <w:rPr>
                <w:rFonts w:eastAsia="Calibri"/>
              </w:rPr>
              <w:t>- исполнение государственных контрактов;</w:t>
            </w:r>
          </w:p>
          <w:p w:rsidR="00774987" w:rsidRPr="0090384E" w:rsidRDefault="00774987" w:rsidP="00C739E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90384E">
              <w:rPr>
                <w:rFonts w:eastAsia="Calibri"/>
              </w:rPr>
              <w:t>- подготовка планов закупок;</w:t>
            </w:r>
          </w:p>
          <w:p w:rsidR="00774987" w:rsidRPr="0090384E" w:rsidRDefault="00774987" w:rsidP="00C739E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90384E">
              <w:rPr>
                <w:rFonts w:eastAsia="Calibri"/>
              </w:rPr>
              <w:t>- разработка технических заданий и документаци</w:t>
            </w:r>
            <w:r>
              <w:rPr>
                <w:rFonts w:eastAsia="Calibri"/>
              </w:rPr>
              <w:t>и</w:t>
            </w:r>
            <w:r w:rsidRPr="0090384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для</w:t>
            </w:r>
            <w:r w:rsidRPr="0090384E">
              <w:rPr>
                <w:rFonts w:eastAsia="Calibri"/>
              </w:rPr>
              <w:t xml:space="preserve"> осуществлени</w:t>
            </w:r>
            <w:r>
              <w:rPr>
                <w:rFonts w:eastAsia="Calibri"/>
              </w:rPr>
              <w:t>я</w:t>
            </w:r>
            <w:r w:rsidRPr="0090384E">
              <w:rPr>
                <w:rFonts w:eastAsia="Calibri"/>
              </w:rPr>
              <w:t xml:space="preserve"> закупок;</w:t>
            </w:r>
          </w:p>
          <w:p w:rsidR="00774987" w:rsidRPr="0090384E" w:rsidRDefault="00774987" w:rsidP="00C739E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90384E">
              <w:rPr>
                <w:rFonts w:eastAsia="Calibri"/>
              </w:rPr>
              <w:t>- подготовка обоснования закупок;</w:t>
            </w:r>
          </w:p>
          <w:p w:rsidR="00774987" w:rsidRPr="0090384E" w:rsidRDefault="00774987" w:rsidP="00C739E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90384E">
              <w:rPr>
                <w:rFonts w:eastAsia="Calibri"/>
              </w:rPr>
              <w:t>- определение начальной (максимальной) цены контракта, заключаемого с единственным поставщиком (подрядчиком, исполнителем)</w:t>
            </w:r>
            <w:r>
              <w:rPr>
                <w:rFonts w:eastAsia="Calibri"/>
              </w:rPr>
              <w:t>;</w:t>
            </w:r>
          </w:p>
          <w:p w:rsidR="00774987" w:rsidRPr="0090384E" w:rsidRDefault="00774987" w:rsidP="00C739E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90384E">
              <w:rPr>
                <w:rFonts w:eastAsia="Calibri"/>
              </w:rPr>
              <w:t xml:space="preserve">- порядок и методы защиты </w:t>
            </w:r>
            <w:r w:rsidRPr="0090384E">
              <w:rPr>
                <w:rFonts w:eastAsia="Calibri"/>
              </w:rPr>
              <w:lastRenderedPageBreak/>
              <w:t>информации ограниченного доступа;</w:t>
            </w:r>
          </w:p>
          <w:p w:rsidR="00774987" w:rsidRPr="0090384E" w:rsidRDefault="00774987" w:rsidP="00C739E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90384E">
              <w:rPr>
                <w:rFonts w:eastAsia="Calibri"/>
              </w:rPr>
              <w:t>- информационные технологии и применение персонального компьютера, составляющие персонального компьютера, включая аппаратное и системное программное обеспечение, устройства хранения данные;</w:t>
            </w:r>
          </w:p>
          <w:p w:rsidR="00774987" w:rsidRPr="0090384E" w:rsidRDefault="00774987" w:rsidP="00C739E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90384E">
              <w:rPr>
                <w:rFonts w:eastAsia="Calibri"/>
              </w:rPr>
              <w:t>- современные коммуникации, сетевые приложения, программное обеспечение;</w:t>
            </w:r>
          </w:p>
          <w:p w:rsidR="00774987" w:rsidRPr="0090384E" w:rsidRDefault="00774987" w:rsidP="00C739E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90384E">
              <w:rPr>
                <w:rFonts w:eastAsia="Calibri"/>
              </w:rPr>
              <w:t>- 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      </w:r>
          </w:p>
          <w:p w:rsidR="00774987" w:rsidRPr="009713C7" w:rsidRDefault="00555422" w:rsidP="00C739E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Профессиональные у</w:t>
            </w:r>
            <w:r w:rsidR="00774987">
              <w:rPr>
                <w:rFonts w:eastAsia="Calibri"/>
              </w:rPr>
              <w:t>мения</w:t>
            </w:r>
            <w:r w:rsidR="00774987" w:rsidRPr="009713C7">
              <w:rPr>
                <w:rFonts w:eastAsia="Calibri"/>
              </w:rPr>
              <w:t>:</w:t>
            </w:r>
          </w:p>
          <w:p w:rsidR="00774987" w:rsidRPr="00C915E4" w:rsidRDefault="00774987" w:rsidP="00C739E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C915E4">
              <w:rPr>
                <w:rFonts w:eastAsia="Calibri"/>
              </w:rPr>
              <w:t>диагностирование и ремонт вычислительной техники;</w:t>
            </w:r>
          </w:p>
          <w:p w:rsidR="00774987" w:rsidRPr="00C915E4" w:rsidRDefault="00774987" w:rsidP="00C739E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915E4">
              <w:rPr>
                <w:rFonts w:eastAsia="Calibri"/>
              </w:rPr>
              <w:t xml:space="preserve">- установка и настройка операционных систем и </w:t>
            </w:r>
            <w:proofErr w:type="gramStart"/>
            <w:r w:rsidRPr="00C915E4">
              <w:rPr>
                <w:rFonts w:eastAsia="Calibri"/>
              </w:rPr>
              <w:t>прикладного</w:t>
            </w:r>
            <w:proofErr w:type="gramEnd"/>
            <w:r w:rsidRPr="00C915E4">
              <w:rPr>
                <w:rFonts w:eastAsia="Calibri"/>
              </w:rPr>
              <w:t xml:space="preserve"> ПО;</w:t>
            </w:r>
          </w:p>
          <w:p w:rsidR="00774987" w:rsidRDefault="00774987" w:rsidP="00C739E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915E4">
              <w:rPr>
                <w:rFonts w:eastAsia="Calibri"/>
              </w:rPr>
              <w:t>- установка и настройка сетевых устройств;</w:t>
            </w:r>
          </w:p>
          <w:p w:rsidR="00774987" w:rsidRPr="00C915E4" w:rsidRDefault="00774987" w:rsidP="00C739E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915E4">
              <w:rPr>
                <w:rFonts w:eastAsia="Calibri"/>
              </w:rPr>
              <w:t xml:space="preserve">- использование </w:t>
            </w:r>
            <w:r>
              <w:rPr>
                <w:rFonts w:eastAsia="Calibri"/>
              </w:rPr>
              <w:t xml:space="preserve">организационных мер и технических </w:t>
            </w:r>
            <w:r w:rsidRPr="00C915E4">
              <w:rPr>
                <w:rFonts w:eastAsia="Calibri"/>
              </w:rPr>
              <w:t>средств и методов защиты информации;</w:t>
            </w:r>
          </w:p>
          <w:p w:rsidR="00774987" w:rsidRPr="0090384E" w:rsidRDefault="00774987" w:rsidP="00C739E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915E4">
              <w:rPr>
                <w:rFonts w:eastAsia="Calibri"/>
              </w:rPr>
              <w:t>- 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сетей.</w:t>
            </w:r>
          </w:p>
        </w:tc>
        <w:tc>
          <w:tcPr>
            <w:tcW w:w="3928" w:type="dxa"/>
          </w:tcPr>
          <w:p w:rsidR="00555422" w:rsidRDefault="00555422" w:rsidP="0055542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Профессиональные знания</w:t>
            </w:r>
            <w:r w:rsidRPr="009713C7">
              <w:rPr>
                <w:rFonts w:eastAsia="Calibri"/>
              </w:rPr>
              <w:t>:</w:t>
            </w:r>
          </w:p>
          <w:p w:rsidR="00774987" w:rsidRPr="009713C7" w:rsidRDefault="00774987" w:rsidP="00C739E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>
              <w:t xml:space="preserve">- </w:t>
            </w:r>
            <w:r w:rsidRPr="00C35D22">
              <w:t>федеральных нормативных правовых актов (</w:t>
            </w:r>
            <w:r>
              <w:t>ф</w:t>
            </w:r>
            <w:r w:rsidRPr="00C35D22">
              <w:t>едеральное законодательство, применяемое в профессиональной деятельности</w:t>
            </w:r>
            <w:r>
              <w:t>;</w:t>
            </w:r>
          </w:p>
          <w:p w:rsidR="00774987" w:rsidRDefault="00774987" w:rsidP="00C739EC">
            <w:pPr>
              <w:autoSpaceDE w:val="0"/>
              <w:autoSpaceDN w:val="0"/>
              <w:adjustRightInd w:val="0"/>
              <w:jc w:val="both"/>
            </w:pPr>
            <w:r>
              <w:t>-  порядка и методов</w:t>
            </w:r>
            <w:r w:rsidRPr="00C35D22">
              <w:t xml:space="preserve"> защиты информации ограниченного доступа;</w:t>
            </w:r>
          </w:p>
          <w:p w:rsidR="00774987" w:rsidRDefault="00774987" w:rsidP="00C739EC">
            <w:pPr>
              <w:framePr w:hSpace="180" w:wrap="around" w:vAnchor="text" w:hAnchor="text" w:y="1"/>
              <w:contextualSpacing/>
              <w:suppressOverlap/>
              <w:jc w:val="both"/>
            </w:pPr>
            <w:r>
              <w:t xml:space="preserve">- </w:t>
            </w:r>
            <w:r w:rsidRPr="003B76E6">
              <w:t xml:space="preserve"> </w:t>
            </w:r>
            <w:r w:rsidRPr="003B76E6">
              <w:rPr>
                <w:rFonts w:eastAsia="Calibri"/>
              </w:rPr>
              <w:t>криптографическ</w:t>
            </w:r>
            <w:r>
              <w:rPr>
                <w:rFonts w:eastAsia="Calibri"/>
              </w:rPr>
              <w:t xml:space="preserve">их средств и методов </w:t>
            </w:r>
            <w:r w:rsidRPr="003B76E6">
              <w:rPr>
                <w:rFonts w:eastAsia="Calibri"/>
              </w:rPr>
              <w:t>защиты информации</w:t>
            </w:r>
            <w:r>
              <w:t>;</w:t>
            </w:r>
          </w:p>
          <w:p w:rsidR="00774987" w:rsidRDefault="00774987" w:rsidP="00C739EC">
            <w:pPr>
              <w:framePr w:hSpace="180" w:wrap="around" w:vAnchor="text" w:hAnchor="text" w:y="1"/>
              <w:contextualSpacing/>
              <w:suppressOverlap/>
              <w:jc w:val="both"/>
            </w:pPr>
            <w:r>
              <w:t>- организации и обеспечения работы с электронной подписью;</w:t>
            </w:r>
          </w:p>
          <w:p w:rsidR="00774987" w:rsidRPr="0090384E" w:rsidRDefault="00774987" w:rsidP="00C739E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both"/>
              <w:rPr>
                <w:rFonts w:eastAsia="Calibri"/>
              </w:rPr>
            </w:pPr>
            <w:r w:rsidRPr="0090384E">
              <w:rPr>
                <w:rFonts w:eastAsia="Calibri"/>
              </w:rPr>
              <w:t>-  планировани</w:t>
            </w:r>
            <w:r>
              <w:rPr>
                <w:rFonts w:eastAsia="Calibri"/>
              </w:rPr>
              <w:t>я</w:t>
            </w:r>
            <w:r w:rsidRPr="0090384E">
              <w:rPr>
                <w:rFonts w:eastAsia="Calibri"/>
              </w:rPr>
              <w:t xml:space="preserve">  закупок;</w:t>
            </w:r>
          </w:p>
          <w:p w:rsidR="00774987" w:rsidRPr="0090384E" w:rsidRDefault="00774987" w:rsidP="00C739E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both"/>
              <w:rPr>
                <w:rFonts w:eastAsia="Calibri"/>
              </w:rPr>
            </w:pPr>
            <w:r w:rsidRPr="0090384E">
              <w:rPr>
                <w:rFonts w:eastAsia="Calibri"/>
              </w:rPr>
              <w:t>- осуществлени</w:t>
            </w:r>
            <w:r>
              <w:rPr>
                <w:rFonts w:eastAsia="Calibri"/>
              </w:rPr>
              <w:t>я</w:t>
            </w:r>
            <w:r w:rsidRPr="0090384E">
              <w:rPr>
                <w:rFonts w:eastAsia="Calibri"/>
              </w:rPr>
              <w:t xml:space="preserve"> закупки у единственного поставщика (подрядчика, исполнителя);</w:t>
            </w:r>
          </w:p>
          <w:p w:rsidR="00774987" w:rsidRPr="0090384E" w:rsidRDefault="00774987" w:rsidP="00C739E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both"/>
              <w:rPr>
                <w:rFonts w:eastAsia="Calibri"/>
              </w:rPr>
            </w:pPr>
            <w:r w:rsidRPr="0090384E">
              <w:rPr>
                <w:rFonts w:eastAsia="Calibri"/>
              </w:rPr>
              <w:t>- исполнени</w:t>
            </w:r>
            <w:r>
              <w:rPr>
                <w:rFonts w:eastAsia="Calibri"/>
              </w:rPr>
              <w:t>я</w:t>
            </w:r>
            <w:r w:rsidRPr="0090384E">
              <w:rPr>
                <w:rFonts w:eastAsia="Calibri"/>
              </w:rPr>
              <w:t xml:space="preserve"> государственных контрактов;</w:t>
            </w:r>
          </w:p>
          <w:p w:rsidR="00774987" w:rsidRPr="0090384E" w:rsidRDefault="00774987" w:rsidP="00C739E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both"/>
              <w:rPr>
                <w:rFonts w:eastAsia="Calibri"/>
              </w:rPr>
            </w:pPr>
            <w:r w:rsidRPr="0090384E">
              <w:rPr>
                <w:rFonts w:eastAsia="Calibri"/>
              </w:rPr>
              <w:t>- подготовка планов закупок;</w:t>
            </w:r>
          </w:p>
          <w:p w:rsidR="00774987" w:rsidRPr="0090384E" w:rsidRDefault="00774987" w:rsidP="00C739E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both"/>
              <w:rPr>
                <w:rFonts w:eastAsia="Calibri"/>
              </w:rPr>
            </w:pPr>
            <w:r w:rsidRPr="0090384E">
              <w:rPr>
                <w:rFonts w:eastAsia="Calibri"/>
              </w:rPr>
              <w:t>- разработка технических заданий и документаци</w:t>
            </w:r>
            <w:r>
              <w:rPr>
                <w:rFonts w:eastAsia="Calibri"/>
              </w:rPr>
              <w:t>и</w:t>
            </w:r>
            <w:r w:rsidRPr="0090384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для</w:t>
            </w:r>
            <w:r w:rsidRPr="0090384E">
              <w:rPr>
                <w:rFonts w:eastAsia="Calibri"/>
              </w:rPr>
              <w:t xml:space="preserve"> осуществлени</w:t>
            </w:r>
            <w:r>
              <w:rPr>
                <w:rFonts w:eastAsia="Calibri"/>
              </w:rPr>
              <w:t>я</w:t>
            </w:r>
            <w:r w:rsidRPr="0090384E">
              <w:rPr>
                <w:rFonts w:eastAsia="Calibri"/>
              </w:rPr>
              <w:t xml:space="preserve"> закупок;</w:t>
            </w:r>
          </w:p>
          <w:p w:rsidR="00774987" w:rsidRPr="0090384E" w:rsidRDefault="00774987" w:rsidP="00C739E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both"/>
              <w:rPr>
                <w:rFonts w:eastAsia="Calibri"/>
              </w:rPr>
            </w:pPr>
            <w:r w:rsidRPr="0090384E">
              <w:rPr>
                <w:rFonts w:eastAsia="Calibri"/>
              </w:rPr>
              <w:t>- подготовка обоснования закупок;</w:t>
            </w:r>
          </w:p>
          <w:p w:rsidR="00774987" w:rsidRDefault="00774987" w:rsidP="00C739EC">
            <w:pPr>
              <w:autoSpaceDE w:val="0"/>
              <w:autoSpaceDN w:val="0"/>
              <w:adjustRightInd w:val="0"/>
              <w:jc w:val="both"/>
            </w:pPr>
            <w:r w:rsidRPr="0090384E">
              <w:rPr>
                <w:rFonts w:eastAsia="Calibri"/>
              </w:rPr>
              <w:t>- определени</w:t>
            </w:r>
            <w:r>
              <w:rPr>
                <w:rFonts w:eastAsia="Calibri"/>
              </w:rPr>
              <w:t>я</w:t>
            </w:r>
            <w:r w:rsidRPr="0090384E">
              <w:rPr>
                <w:rFonts w:eastAsia="Calibri"/>
              </w:rPr>
              <w:t xml:space="preserve"> начальной (максимальной) цены контракта, заключаемого с единственным поставщиком (подрядчиком, исполнителем)</w:t>
            </w:r>
            <w:r>
              <w:rPr>
                <w:rFonts w:eastAsia="Calibri"/>
              </w:rPr>
              <w:t>;</w:t>
            </w:r>
          </w:p>
          <w:p w:rsidR="00555422" w:rsidRPr="009713C7" w:rsidRDefault="00555422" w:rsidP="0055542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Профессиональные умения</w:t>
            </w:r>
            <w:r w:rsidRPr="009713C7">
              <w:rPr>
                <w:rFonts w:eastAsia="Calibri"/>
              </w:rPr>
              <w:t>:</w:t>
            </w:r>
          </w:p>
          <w:p w:rsidR="00774987" w:rsidRPr="00C35D22" w:rsidRDefault="00774987" w:rsidP="00C739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 xml:space="preserve">- применение современных </w:t>
            </w:r>
            <w:r w:rsidRPr="00C35D22">
              <w:t>информационны</w:t>
            </w:r>
            <w:r>
              <w:t>х</w:t>
            </w:r>
            <w:r w:rsidRPr="00C35D22">
              <w:t xml:space="preserve"> технологи</w:t>
            </w:r>
            <w:r>
              <w:t>й</w:t>
            </w:r>
            <w:r w:rsidRPr="00C35D22">
              <w:t xml:space="preserve"> и применение персонального компьютера, составляющие персонального компьютера, включая аппаратное и </w:t>
            </w:r>
            <w:r>
              <w:t xml:space="preserve">системное </w:t>
            </w:r>
            <w:r w:rsidRPr="00C35D22">
              <w:t>программное обеспечение, устройства хранения данные;</w:t>
            </w:r>
          </w:p>
          <w:p w:rsidR="00774987" w:rsidRPr="00C35D22" w:rsidRDefault="00774987" w:rsidP="00C739EC">
            <w:pPr>
              <w:autoSpaceDE w:val="0"/>
              <w:autoSpaceDN w:val="0"/>
              <w:adjustRightInd w:val="0"/>
              <w:ind w:firstLine="12"/>
              <w:jc w:val="both"/>
            </w:pPr>
            <w:r>
              <w:t>- использование</w:t>
            </w:r>
            <w:r w:rsidRPr="00C35D22">
              <w:t xml:space="preserve"> системы межведомственного взаимодействия, управления государственными информационными ресурсами, информационно-аналитические </w:t>
            </w:r>
            <w:r w:rsidRPr="00C35D22">
              <w:lastRenderedPageBreak/>
              <w:t>системы, обеспечивающие сбор, обработку, хранение и анализ данных;</w:t>
            </w:r>
          </w:p>
          <w:p w:rsidR="00774987" w:rsidRPr="00C35D22" w:rsidRDefault="00774987" w:rsidP="00C739EC">
            <w:pPr>
              <w:autoSpaceDE w:val="0"/>
              <w:autoSpaceDN w:val="0"/>
              <w:adjustRightInd w:val="0"/>
              <w:ind w:left="12"/>
              <w:jc w:val="both"/>
            </w:pPr>
            <w:r>
              <w:t xml:space="preserve">- применение </w:t>
            </w:r>
            <w:r w:rsidRPr="00C35D22">
              <w:t>программно-технически</w:t>
            </w:r>
            <w:r>
              <w:t>х</w:t>
            </w:r>
            <w:r w:rsidRPr="00C35D22">
              <w:t xml:space="preserve"> способ</w:t>
            </w:r>
            <w:r>
              <w:t>ов</w:t>
            </w:r>
            <w:r w:rsidRPr="00C35D22">
              <w:t xml:space="preserve"> и средств обеспечения информационной безопасности;</w:t>
            </w:r>
          </w:p>
          <w:p w:rsidR="00774987" w:rsidRDefault="00774987" w:rsidP="00C739EC">
            <w:pPr>
              <w:autoSpaceDE w:val="0"/>
              <w:autoSpaceDN w:val="0"/>
              <w:adjustRightInd w:val="0"/>
              <w:ind w:left="12"/>
              <w:jc w:val="both"/>
            </w:pPr>
            <w:r>
              <w:t xml:space="preserve">- организация и обеспечение работы со средствами </w:t>
            </w:r>
            <w:r w:rsidRPr="003B76E6">
              <w:t>криптографической защиты информации.</w:t>
            </w:r>
            <w:r>
              <w:t xml:space="preserve"> </w:t>
            </w:r>
          </w:p>
          <w:p w:rsidR="00774987" w:rsidRPr="00CA1A31" w:rsidRDefault="00774987" w:rsidP="00C739EC">
            <w:pPr>
              <w:ind w:firstLine="2"/>
              <w:jc w:val="both"/>
              <w:rPr>
                <w:rFonts w:eastAsia="Calibri"/>
                <w:sz w:val="26"/>
              </w:rPr>
            </w:pPr>
          </w:p>
        </w:tc>
      </w:tr>
      <w:tr w:rsidR="00774987" w:rsidTr="00A93DF9">
        <w:tc>
          <w:tcPr>
            <w:tcW w:w="10774" w:type="dxa"/>
            <w:gridSpan w:val="4"/>
          </w:tcPr>
          <w:p w:rsidR="00774987" w:rsidRPr="007B5F97" w:rsidRDefault="00774987" w:rsidP="00C739E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  <w:sz w:val="26"/>
              </w:rPr>
            </w:pPr>
            <w:r w:rsidRPr="007B5F97">
              <w:rPr>
                <w:rFonts w:eastAsia="Calibri"/>
                <w:b/>
                <w:sz w:val="26"/>
              </w:rPr>
              <w:lastRenderedPageBreak/>
              <w:t>ДОЛЖНОСТНЫЕ ОБЯЗАННОСТИ</w:t>
            </w:r>
          </w:p>
        </w:tc>
      </w:tr>
      <w:tr w:rsidR="00774987" w:rsidTr="00A93DF9">
        <w:tc>
          <w:tcPr>
            <w:tcW w:w="2836" w:type="dxa"/>
          </w:tcPr>
          <w:p w:rsidR="00774987" w:rsidRPr="007B5F97" w:rsidRDefault="00774987" w:rsidP="00C739EC">
            <w:pPr>
              <w:rPr>
                <w:b/>
                <w:sz w:val="26"/>
                <w:szCs w:val="28"/>
              </w:rPr>
            </w:pPr>
            <w:r w:rsidRPr="007B5F97">
              <w:rPr>
                <w:b/>
                <w:sz w:val="26"/>
                <w:szCs w:val="28"/>
              </w:rPr>
              <w:t>Кратко:</w:t>
            </w:r>
          </w:p>
        </w:tc>
        <w:tc>
          <w:tcPr>
            <w:tcW w:w="3969" w:type="dxa"/>
          </w:tcPr>
          <w:p w:rsidR="00774987" w:rsidRPr="009713C7" w:rsidRDefault="00774987" w:rsidP="00C739EC">
            <w:pPr>
              <w:jc w:val="both"/>
            </w:pPr>
            <w:r w:rsidRPr="0090384E">
              <w:t>- развитие, модернизация и обеспечение работы инфраструктуры локальной сети министерства;</w:t>
            </w:r>
          </w:p>
          <w:p w:rsidR="00774987" w:rsidRPr="0090384E" w:rsidRDefault="00774987" w:rsidP="00C739EC">
            <w:pPr>
              <w:jc w:val="both"/>
            </w:pPr>
            <w:r w:rsidRPr="0090384E">
              <w:t>- внедрение и обеспечение работоспособности технических средств и средств защиты информации в министерстве;</w:t>
            </w:r>
          </w:p>
          <w:p w:rsidR="00774987" w:rsidRPr="0090384E" w:rsidRDefault="00774987" w:rsidP="00C739EC">
            <w:pPr>
              <w:jc w:val="both"/>
            </w:pPr>
            <w:r w:rsidRPr="0090384E">
              <w:t xml:space="preserve">-профилактическое обслуживание и ремонт вычислительного и периферийного оборудования </w:t>
            </w:r>
            <w:r w:rsidRPr="0090384E">
              <w:lastRenderedPageBreak/>
              <w:t>министерства;</w:t>
            </w:r>
          </w:p>
          <w:p w:rsidR="00774987" w:rsidRPr="0090384E" w:rsidRDefault="00774987" w:rsidP="00C739EC">
            <w:pPr>
              <w:jc w:val="both"/>
            </w:pPr>
            <w:r w:rsidRPr="0090384E">
              <w:t>- установка и настройка операционных систем, прикладных программных продуктов, технических средств вычислительной техники;</w:t>
            </w:r>
          </w:p>
          <w:p w:rsidR="00774987" w:rsidRPr="0090384E" w:rsidRDefault="00774987" w:rsidP="00C739EC">
            <w:pPr>
              <w:jc w:val="both"/>
            </w:pPr>
            <w:r w:rsidRPr="0090384E">
              <w:t>- установка, поддержка и сопровождение специализированного программного обеспечения антивирусной защиты, используемого в министерстве;</w:t>
            </w:r>
          </w:p>
          <w:p w:rsidR="00774987" w:rsidRPr="0090384E" w:rsidRDefault="00774987" w:rsidP="00C739EC">
            <w:pPr>
              <w:jc w:val="both"/>
            </w:pPr>
            <w:r w:rsidRPr="0090384E">
              <w:t>- определение и выполнение всех необходимых работ для обеспечения внедрения и бесперебойного функционирования в министерстве нового программного обеспечения, дополнительного функционала или расширения функций используемого программного обеспечения;</w:t>
            </w:r>
          </w:p>
          <w:p w:rsidR="00774987" w:rsidRPr="0090384E" w:rsidRDefault="00774987" w:rsidP="00C739E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90384E">
              <w:t>- обеспечение министерства посредством закупки товаров, работ, услуг в пределах компетенции структурного подразделения.</w:t>
            </w:r>
          </w:p>
        </w:tc>
        <w:tc>
          <w:tcPr>
            <w:tcW w:w="3969" w:type="dxa"/>
            <w:gridSpan w:val="2"/>
          </w:tcPr>
          <w:p w:rsidR="00774987" w:rsidRDefault="00774987" w:rsidP="00C739EC">
            <w:pPr>
              <w:tabs>
                <w:tab w:val="left" w:pos="12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- организационное и правовое обеспечение информационной безопасности;</w:t>
            </w:r>
          </w:p>
          <w:p w:rsidR="00774987" w:rsidRDefault="00774987" w:rsidP="00C739E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t>- техническая защита информации;</w:t>
            </w:r>
          </w:p>
          <w:p w:rsidR="00774987" w:rsidRPr="003A5F53" w:rsidRDefault="00774987" w:rsidP="00C73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-</w:t>
            </w:r>
            <w:r w:rsidRPr="003A5F53">
              <w:t xml:space="preserve"> </w:t>
            </w:r>
            <w:r>
              <w:t xml:space="preserve">обеспечение </w:t>
            </w:r>
            <w:r w:rsidRPr="003A5F53">
              <w:t xml:space="preserve"> антивирусной защиты</w:t>
            </w:r>
            <w:r>
              <w:t xml:space="preserve"> в министерстве</w:t>
            </w:r>
            <w:r w:rsidRPr="003A5F53">
              <w:t>;</w:t>
            </w:r>
          </w:p>
          <w:p w:rsidR="00774987" w:rsidRDefault="00774987" w:rsidP="00C739E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-</w:t>
            </w:r>
            <w:r w:rsidRPr="003A5F53">
              <w:t xml:space="preserve"> </w:t>
            </w:r>
            <w:r>
              <w:t>организация и обеспечение работы со средствами криптографической защиты информации;</w:t>
            </w:r>
          </w:p>
          <w:p w:rsidR="00774987" w:rsidRPr="00352B7C" w:rsidRDefault="00774987" w:rsidP="00C739E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- о</w:t>
            </w:r>
            <w:r w:rsidRPr="00026927">
              <w:t xml:space="preserve">рганизация защиты персональных данных в </w:t>
            </w:r>
            <w:r w:rsidRPr="00026927">
              <w:lastRenderedPageBreak/>
              <w:t>информационных системах персональных данных</w:t>
            </w:r>
            <w:r w:rsidRPr="00352B7C">
              <w:t>;</w:t>
            </w:r>
          </w:p>
          <w:p w:rsidR="00774987" w:rsidRPr="00026927" w:rsidRDefault="00774987" w:rsidP="00C739EC">
            <w:pPr>
              <w:tabs>
                <w:tab w:val="left" w:pos="851"/>
              </w:tabs>
              <w:jc w:val="both"/>
              <w:rPr>
                <w:rFonts w:ascii="Times New Roman CYR" w:hAnsi="Times New Roman CYR" w:cs="Times New Roman CYR"/>
              </w:rPr>
            </w:pPr>
            <w:r>
              <w:t>-</w:t>
            </w:r>
            <w:r w:rsidRPr="00026927">
              <w:t xml:space="preserve"> </w:t>
            </w:r>
            <w:r>
              <w:t>п</w:t>
            </w:r>
            <w:r w:rsidRPr="00026927">
              <w:t>роведение анализа информационных систем, используемых в</w:t>
            </w:r>
            <w:r w:rsidRPr="00026927">
              <w:rPr>
                <w:rFonts w:ascii="Times New Roman CYR" w:hAnsi="Times New Roman CYR" w:cs="Times New Roman CYR"/>
              </w:rPr>
              <w:t xml:space="preserve"> министерстве, существующих методов и средств, применяемых для контроля и защиты информации, выдвижение предложений по их совершенствованию;</w:t>
            </w:r>
          </w:p>
          <w:p w:rsidR="00774987" w:rsidRDefault="00774987" w:rsidP="00C739E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-</w:t>
            </w:r>
            <w:r w:rsidRPr="003A5F53">
              <w:t xml:space="preserve"> </w:t>
            </w:r>
            <w:r>
              <w:t>о</w:t>
            </w:r>
            <w:r w:rsidRPr="003A5F53">
              <w:t>беспечение своевременного рассмотрения обращений юридических и физических лиц по вопросам, относящимся к компетенции управления автоматизации бюджетного процесса;</w:t>
            </w:r>
          </w:p>
          <w:p w:rsidR="00774987" w:rsidRPr="003A5F53" w:rsidRDefault="00774987" w:rsidP="00C739E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- осуществление мероприятий по защите информации в соответствии с действующим законодательством.</w:t>
            </w:r>
          </w:p>
          <w:p w:rsidR="00774987" w:rsidRDefault="00774987" w:rsidP="00C739E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- р</w:t>
            </w:r>
            <w:r w:rsidRPr="00DE2185">
              <w:t>азработка проектов нормативных и методических материалов, регламентирующих работу по защите информации, а также положений, инструкций, моделей угроз и других организационно-распорядительных документов;</w:t>
            </w:r>
          </w:p>
          <w:p w:rsidR="00774987" w:rsidRDefault="00774987" w:rsidP="00C739E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о</w:t>
            </w:r>
            <w:r w:rsidRPr="0090384E">
              <w:t>беспечение министерства посредством закупки товаров, работ, услуг в пределах компетенции структурного подразделения.</w:t>
            </w:r>
          </w:p>
          <w:p w:rsidR="00774987" w:rsidRPr="00026927" w:rsidRDefault="00774987" w:rsidP="00C739EC">
            <w:pPr>
              <w:keepLines/>
              <w:widowControl w:val="0"/>
              <w:autoSpaceDE w:val="0"/>
              <w:autoSpaceDN w:val="0"/>
              <w:adjustRightInd w:val="0"/>
              <w:ind w:left="11" w:hanging="11"/>
              <w:jc w:val="both"/>
            </w:pP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</w:rPr>
              <w:t xml:space="preserve"> о</w:t>
            </w:r>
            <w:r w:rsidRPr="00026927">
              <w:t>беспечение доступа сотрудников министерства к федеральным и региональным государственным информационным системам и ресурсам;</w:t>
            </w:r>
          </w:p>
          <w:p w:rsidR="00774987" w:rsidRPr="003A5F53" w:rsidRDefault="00774987" w:rsidP="00C739EC">
            <w:pPr>
              <w:tabs>
                <w:tab w:val="left" w:pos="284"/>
              </w:tabs>
              <w:autoSpaceDE w:val="0"/>
              <w:autoSpaceDN w:val="0"/>
              <w:adjustRightInd w:val="0"/>
              <w:ind w:left="11" w:hanging="11"/>
              <w:jc w:val="both"/>
              <w:rPr>
                <w:rFonts w:eastAsia="Calibri"/>
                <w:sz w:val="26"/>
              </w:rPr>
            </w:pPr>
            <w:r w:rsidRPr="00026927">
              <w:t>своевременный учет необходимой информации в соответствующей документации (журналах) в рамках выполнения работ по защите информации, в соответствии с требованием законодательства</w:t>
            </w:r>
            <w:r>
              <w:t>.</w:t>
            </w:r>
          </w:p>
        </w:tc>
      </w:tr>
      <w:tr w:rsidR="00774987" w:rsidTr="00A93DF9">
        <w:tc>
          <w:tcPr>
            <w:tcW w:w="2836" w:type="dxa"/>
          </w:tcPr>
          <w:p w:rsidR="00774987" w:rsidRPr="001834D4" w:rsidRDefault="00774987" w:rsidP="00C739EC">
            <w:pPr>
              <w:jc w:val="both"/>
              <w:outlineLvl w:val="3"/>
              <w:rPr>
                <w:b/>
                <w:szCs w:val="28"/>
              </w:rPr>
            </w:pPr>
            <w:r w:rsidRPr="001834D4">
              <w:rPr>
                <w:b/>
                <w:szCs w:val="28"/>
              </w:rPr>
              <w:lastRenderedPageBreak/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938" w:type="dxa"/>
            <w:gridSpan w:val="3"/>
          </w:tcPr>
          <w:p w:rsidR="00774987" w:rsidRPr="001834D4" w:rsidRDefault="00774987" w:rsidP="00C739EC">
            <w:pPr>
              <w:suppressAutoHyphens/>
              <w:ind w:left="34"/>
              <w:rPr>
                <w:szCs w:val="28"/>
              </w:rPr>
            </w:pPr>
            <w:r w:rsidRPr="001834D4">
              <w:rPr>
                <w:szCs w:val="28"/>
              </w:rPr>
              <w:t>Гражданский служащий несет ответственность за неисполнение (</w:t>
            </w:r>
            <w:proofErr w:type="gramStart"/>
            <w:r w:rsidRPr="001834D4">
              <w:rPr>
                <w:szCs w:val="28"/>
              </w:rPr>
              <w:t>ненадлежащие</w:t>
            </w:r>
            <w:proofErr w:type="gramEnd"/>
            <w:r w:rsidRPr="001834D4">
              <w:rPr>
                <w:szCs w:val="28"/>
              </w:rPr>
              <w:t xml:space="preserve"> исполнение) должностных обязанностей, предусмотренную:</w:t>
            </w:r>
          </w:p>
          <w:p w:rsidR="00774987" w:rsidRPr="001834D4" w:rsidRDefault="00774987" w:rsidP="00C739EC">
            <w:pPr>
              <w:suppressAutoHyphens/>
              <w:ind w:left="34"/>
              <w:rPr>
                <w:szCs w:val="28"/>
              </w:rPr>
            </w:pPr>
            <w:r w:rsidRPr="001834D4">
              <w:rPr>
                <w:szCs w:val="28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774987" w:rsidRPr="001834D4" w:rsidRDefault="00774987" w:rsidP="00C739EC">
            <w:pPr>
              <w:suppressAutoHyphens/>
              <w:ind w:left="34"/>
              <w:rPr>
                <w:szCs w:val="28"/>
              </w:rPr>
            </w:pPr>
            <w:r w:rsidRPr="001834D4">
              <w:rPr>
                <w:szCs w:val="28"/>
              </w:rPr>
              <w:t>Федеральным законом от 25.12.2008 № 273-ФЗ «О противодействии коррупции»;</w:t>
            </w:r>
          </w:p>
          <w:p w:rsidR="00774987" w:rsidRPr="001834D4" w:rsidRDefault="00774987" w:rsidP="00C739EC">
            <w:pPr>
              <w:suppressAutoHyphens/>
              <w:ind w:left="34"/>
              <w:rPr>
                <w:szCs w:val="28"/>
              </w:rPr>
            </w:pPr>
            <w:r w:rsidRPr="001834D4">
              <w:rPr>
                <w:szCs w:val="28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774987" w:rsidRPr="001834D4" w:rsidRDefault="00774987" w:rsidP="00C739EC">
            <w:pPr>
              <w:tabs>
                <w:tab w:val="left" w:pos="12"/>
              </w:tabs>
              <w:autoSpaceDE w:val="0"/>
              <w:autoSpaceDN w:val="0"/>
              <w:adjustRightInd w:val="0"/>
              <w:jc w:val="both"/>
            </w:pPr>
            <w:r w:rsidRPr="001834D4">
              <w:rPr>
                <w:szCs w:val="28"/>
              </w:rPr>
              <w:lastRenderedPageBreak/>
              <w:t>иными нормативными правовыми актами, регулирующими ответственность служащего.</w:t>
            </w:r>
          </w:p>
        </w:tc>
      </w:tr>
      <w:tr w:rsidR="00774987" w:rsidTr="00A93DF9">
        <w:tc>
          <w:tcPr>
            <w:tcW w:w="2836" w:type="dxa"/>
          </w:tcPr>
          <w:p w:rsidR="00774987" w:rsidRPr="00942A27" w:rsidRDefault="00774987" w:rsidP="00C739EC">
            <w:pPr>
              <w:rPr>
                <w:sz w:val="26"/>
                <w:szCs w:val="26"/>
              </w:rPr>
            </w:pPr>
            <w:r w:rsidRPr="00942A27">
              <w:rPr>
                <w:b/>
                <w:bCs/>
                <w:sz w:val="26"/>
                <w:szCs w:val="26"/>
              </w:rPr>
              <w:lastRenderedPageBreak/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938" w:type="dxa"/>
            <w:gridSpan w:val="3"/>
          </w:tcPr>
          <w:p w:rsidR="00774987" w:rsidRDefault="00774987" w:rsidP="00C739EC">
            <w:pPr>
              <w:ind w:firstLine="437"/>
              <w:jc w:val="both"/>
              <w:rPr>
                <w:color w:val="000000"/>
                <w:spacing w:val="-2"/>
              </w:rPr>
            </w:pPr>
            <w:r w:rsidRPr="008A33D4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</w:t>
            </w:r>
            <w:proofErr w:type="gramStart"/>
            <w:r w:rsidRPr="008A33D4">
              <w:t>показателей результативности деятельности министерства управления</w:t>
            </w:r>
            <w:proofErr w:type="gramEnd"/>
            <w:r w:rsidRPr="008A33D4">
              <w:t xml:space="preserve"> финансами Самарской области, утвержденных Губернатором Самарской области, в рамках </w:t>
            </w:r>
            <w:r w:rsidRPr="008A33D4">
              <w:rPr>
                <w:color w:val="000000"/>
                <w:spacing w:val="-2"/>
              </w:rPr>
              <w:t>полномочий,</w:t>
            </w:r>
            <w:r w:rsidRPr="008A33D4">
              <w:t xml:space="preserve"> закрепленных за </w:t>
            </w:r>
            <w:r w:rsidRPr="008A33D4">
              <w:rPr>
                <w:color w:val="000000"/>
                <w:spacing w:val="-2"/>
              </w:rPr>
              <w:t xml:space="preserve">управлением </w:t>
            </w:r>
            <w:r>
              <w:rPr>
                <w:color w:val="000000"/>
                <w:spacing w:val="-2"/>
              </w:rPr>
              <w:t>автоматизации бюджетного процесса;</w:t>
            </w:r>
          </w:p>
          <w:p w:rsidR="00774987" w:rsidRDefault="00774987" w:rsidP="00C739EC">
            <w:pPr>
              <w:ind w:firstLine="437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Своевременное и качественное исполнение поручений, их количество, значимость;</w:t>
            </w:r>
          </w:p>
          <w:p w:rsidR="00774987" w:rsidRPr="00892D09" w:rsidRDefault="00774987" w:rsidP="00C739EC">
            <w:pPr>
              <w:autoSpaceDE w:val="0"/>
              <w:autoSpaceDN w:val="0"/>
              <w:adjustRightInd w:val="0"/>
              <w:ind w:firstLine="437"/>
              <w:jc w:val="both"/>
              <w:rPr>
                <w:rFonts w:eastAsia="Calibri"/>
                <w:sz w:val="26"/>
              </w:rPr>
            </w:pPr>
            <w:r>
              <w:t>П</w:t>
            </w:r>
            <w:r w:rsidRPr="00C35D22">
              <w:t>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</w:t>
            </w:r>
            <w:r>
              <w:t>).</w:t>
            </w:r>
          </w:p>
        </w:tc>
      </w:tr>
    </w:tbl>
    <w:p w:rsidR="00450979" w:rsidRDefault="00450979" w:rsidP="00AF7022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C477EA" w:rsidRDefault="00C477EA" w:rsidP="00C477EA">
      <w:pPr>
        <w:shd w:val="clear" w:color="auto" w:fill="FFFFFF"/>
        <w:spacing w:after="0" w:line="240" w:lineRule="auto"/>
        <w:rPr>
          <w:b/>
          <w:sz w:val="28"/>
          <w:szCs w:val="28"/>
          <w:u w:val="single"/>
        </w:rPr>
      </w:pPr>
    </w:p>
    <w:p w:rsidR="00D83732" w:rsidRDefault="002468E3" w:rsidP="00D83732">
      <w:pPr>
        <w:shd w:val="clear" w:color="auto" w:fill="FFFFFF"/>
        <w:spacing w:after="0" w:line="240" w:lineRule="auto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D83732">
        <w:rPr>
          <w:b/>
          <w:sz w:val="28"/>
          <w:szCs w:val="28"/>
          <w:u w:val="single"/>
        </w:rPr>
        <w:t xml:space="preserve"> Контрактная служба</w:t>
      </w:r>
    </w:p>
    <w:p w:rsidR="00D83732" w:rsidRDefault="00D83732" w:rsidP="00D83732">
      <w:pPr>
        <w:shd w:val="clear" w:color="auto" w:fill="FFFFFF"/>
        <w:spacing w:after="0" w:line="240" w:lineRule="auto"/>
        <w:ind w:firstLine="709"/>
        <w:jc w:val="center"/>
        <w:rPr>
          <w:b/>
          <w:sz w:val="28"/>
          <w:szCs w:val="28"/>
          <w:u w:val="single"/>
        </w:rPr>
      </w:pPr>
    </w:p>
    <w:tbl>
      <w:tblPr>
        <w:tblStyle w:val="1"/>
        <w:tblW w:w="10774" w:type="dxa"/>
        <w:tblInd w:w="-885" w:type="dxa"/>
        <w:tblLayout w:type="fixed"/>
        <w:tblLook w:val="04A0"/>
      </w:tblPr>
      <w:tblGrid>
        <w:gridCol w:w="2836"/>
        <w:gridCol w:w="47"/>
        <w:gridCol w:w="2788"/>
        <w:gridCol w:w="2746"/>
        <w:gridCol w:w="2357"/>
      </w:tblGrid>
      <w:tr w:rsidR="007F6862" w:rsidRPr="00820ECB" w:rsidTr="00555422">
        <w:tc>
          <w:tcPr>
            <w:tcW w:w="2836" w:type="dxa"/>
          </w:tcPr>
          <w:p w:rsidR="007F6862" w:rsidRPr="00820ECB" w:rsidRDefault="007F6862" w:rsidP="00740DC1">
            <w:pPr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Должность:</w:t>
            </w:r>
          </w:p>
        </w:tc>
        <w:tc>
          <w:tcPr>
            <w:tcW w:w="2835" w:type="dxa"/>
            <w:gridSpan w:val="2"/>
          </w:tcPr>
          <w:p w:rsidR="007F6862" w:rsidRPr="008625A3" w:rsidRDefault="007F6862" w:rsidP="00740DC1">
            <w:pPr>
              <w:rPr>
                <w:rFonts w:eastAsia="Calibri"/>
                <w:b/>
                <w:i/>
              </w:rPr>
            </w:pPr>
            <w:r w:rsidRPr="008625A3">
              <w:rPr>
                <w:rFonts w:eastAsia="Calibri"/>
              </w:rPr>
              <w:t>Главный консультант</w:t>
            </w:r>
          </w:p>
        </w:tc>
        <w:tc>
          <w:tcPr>
            <w:tcW w:w="2746" w:type="dxa"/>
          </w:tcPr>
          <w:p w:rsidR="007F6862" w:rsidRPr="00820ECB" w:rsidRDefault="007F6862" w:rsidP="00740DC1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>Консультант</w:t>
            </w:r>
          </w:p>
        </w:tc>
        <w:tc>
          <w:tcPr>
            <w:tcW w:w="2357" w:type="dxa"/>
          </w:tcPr>
          <w:p w:rsidR="007F6862" w:rsidRPr="00820ECB" w:rsidRDefault="007F6862" w:rsidP="00740DC1">
            <w:pPr>
              <w:rPr>
                <w:rFonts w:eastAsia="Calibri"/>
              </w:rPr>
            </w:pPr>
            <w:r>
              <w:rPr>
                <w:rFonts w:eastAsia="Calibri"/>
              </w:rPr>
              <w:t>Главный специалист</w:t>
            </w:r>
          </w:p>
        </w:tc>
      </w:tr>
      <w:tr w:rsidR="007F6862" w:rsidRPr="00820ECB" w:rsidTr="00555422">
        <w:tc>
          <w:tcPr>
            <w:tcW w:w="2836" w:type="dxa"/>
          </w:tcPr>
          <w:p w:rsidR="007F6862" w:rsidRPr="00820ECB" w:rsidRDefault="007F6862" w:rsidP="00740DC1">
            <w:pPr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Область</w:t>
            </w:r>
          </w:p>
        </w:tc>
        <w:tc>
          <w:tcPr>
            <w:tcW w:w="7938" w:type="dxa"/>
            <w:gridSpan w:val="4"/>
          </w:tcPr>
          <w:p w:rsidR="007F6862" w:rsidRPr="00820ECB" w:rsidRDefault="007F6862" w:rsidP="00740DC1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>«Регулирование экономики, регионального развития, деятельности хозяйствующих субъектов и предпринимательства»</w:t>
            </w:r>
          </w:p>
        </w:tc>
      </w:tr>
      <w:tr w:rsidR="007F6862" w:rsidRPr="00820ECB" w:rsidTr="00555422">
        <w:tc>
          <w:tcPr>
            <w:tcW w:w="2836" w:type="dxa"/>
          </w:tcPr>
          <w:p w:rsidR="007F6862" w:rsidRPr="00820ECB" w:rsidRDefault="007F6862" w:rsidP="00740DC1">
            <w:pPr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Вид</w:t>
            </w:r>
          </w:p>
        </w:tc>
        <w:tc>
          <w:tcPr>
            <w:tcW w:w="7938" w:type="dxa"/>
            <w:gridSpan w:val="4"/>
          </w:tcPr>
          <w:p w:rsidR="007F6862" w:rsidRPr="00820ECB" w:rsidRDefault="007F6862" w:rsidP="00740DC1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>«Регулирование контрактной системы»</w:t>
            </w:r>
          </w:p>
        </w:tc>
      </w:tr>
      <w:tr w:rsidR="007F6862" w:rsidRPr="00820ECB" w:rsidTr="00555422">
        <w:tc>
          <w:tcPr>
            <w:tcW w:w="2836" w:type="dxa"/>
          </w:tcPr>
          <w:p w:rsidR="007F6862" w:rsidRPr="00820ECB" w:rsidRDefault="007F6862" w:rsidP="00740DC1">
            <w:pPr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Группа</w:t>
            </w:r>
          </w:p>
        </w:tc>
        <w:tc>
          <w:tcPr>
            <w:tcW w:w="2835" w:type="dxa"/>
            <w:gridSpan w:val="2"/>
          </w:tcPr>
          <w:p w:rsidR="007F6862" w:rsidRPr="00820ECB" w:rsidRDefault="007F6862" w:rsidP="00740DC1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>главная</w:t>
            </w:r>
          </w:p>
        </w:tc>
        <w:tc>
          <w:tcPr>
            <w:tcW w:w="2746" w:type="dxa"/>
          </w:tcPr>
          <w:p w:rsidR="007F6862" w:rsidRPr="00820ECB" w:rsidRDefault="007F6862" w:rsidP="00740DC1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>ведущая</w:t>
            </w:r>
          </w:p>
        </w:tc>
        <w:tc>
          <w:tcPr>
            <w:tcW w:w="2357" w:type="dxa"/>
          </w:tcPr>
          <w:p w:rsidR="007F6862" w:rsidRPr="00820ECB" w:rsidRDefault="007F6862" w:rsidP="00740DC1">
            <w:pPr>
              <w:rPr>
                <w:rFonts w:eastAsia="Calibri"/>
              </w:rPr>
            </w:pPr>
            <w:r>
              <w:rPr>
                <w:rFonts w:eastAsia="Calibri"/>
              </w:rPr>
              <w:t>старшая</w:t>
            </w:r>
          </w:p>
        </w:tc>
      </w:tr>
      <w:tr w:rsidR="007F6862" w:rsidRPr="00820ECB" w:rsidTr="00555422">
        <w:tc>
          <w:tcPr>
            <w:tcW w:w="2836" w:type="dxa"/>
          </w:tcPr>
          <w:p w:rsidR="007F6862" w:rsidRPr="00820ECB" w:rsidRDefault="007F6862" w:rsidP="00740DC1">
            <w:pPr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Категория</w:t>
            </w:r>
          </w:p>
        </w:tc>
        <w:tc>
          <w:tcPr>
            <w:tcW w:w="2835" w:type="dxa"/>
            <w:gridSpan w:val="2"/>
          </w:tcPr>
          <w:p w:rsidR="007F6862" w:rsidRPr="00820ECB" w:rsidRDefault="007F6862" w:rsidP="00740DC1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>специалисты</w:t>
            </w:r>
          </w:p>
        </w:tc>
        <w:tc>
          <w:tcPr>
            <w:tcW w:w="2746" w:type="dxa"/>
          </w:tcPr>
          <w:p w:rsidR="007F6862" w:rsidRPr="00820ECB" w:rsidRDefault="007F6862" w:rsidP="00740DC1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>специалисты</w:t>
            </w:r>
          </w:p>
        </w:tc>
        <w:tc>
          <w:tcPr>
            <w:tcW w:w="2357" w:type="dxa"/>
          </w:tcPr>
          <w:p w:rsidR="007F6862" w:rsidRPr="00820ECB" w:rsidRDefault="007F6862" w:rsidP="00740DC1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>специалисты</w:t>
            </w:r>
          </w:p>
        </w:tc>
      </w:tr>
      <w:tr w:rsidR="007F6862" w:rsidRPr="00820ECB" w:rsidTr="00C739EC">
        <w:tc>
          <w:tcPr>
            <w:tcW w:w="10774" w:type="dxa"/>
            <w:gridSpan w:val="5"/>
          </w:tcPr>
          <w:p w:rsidR="007F6862" w:rsidRPr="00820ECB" w:rsidRDefault="007F6862" w:rsidP="00740DC1">
            <w:pPr>
              <w:jc w:val="center"/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820ECB">
              <w:rPr>
                <w:rFonts w:eastAsia="Calibri"/>
                <w:b/>
              </w:rPr>
              <w:t>К</w:t>
            </w:r>
            <w:proofErr w:type="gramEnd"/>
            <w:r w:rsidRPr="00820ECB">
              <w:rPr>
                <w:rFonts w:eastAsia="Calibri"/>
                <w:b/>
              </w:rPr>
              <w:t>:</w:t>
            </w:r>
          </w:p>
        </w:tc>
      </w:tr>
      <w:tr w:rsidR="007F6862" w:rsidRPr="00820ECB" w:rsidTr="00555422">
        <w:tc>
          <w:tcPr>
            <w:tcW w:w="2836" w:type="dxa"/>
          </w:tcPr>
          <w:p w:rsidR="007F6862" w:rsidRPr="00820ECB" w:rsidRDefault="007F6862" w:rsidP="00740DC1">
            <w:pPr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уровню профессионального образования</w:t>
            </w:r>
          </w:p>
        </w:tc>
        <w:tc>
          <w:tcPr>
            <w:tcW w:w="2835" w:type="dxa"/>
            <w:gridSpan w:val="2"/>
          </w:tcPr>
          <w:p w:rsidR="007F6862" w:rsidRPr="00820ECB" w:rsidRDefault="007F6862" w:rsidP="00740DC1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 xml:space="preserve">Высшее образование не ниже уровня </w:t>
            </w:r>
            <w:proofErr w:type="spellStart"/>
            <w:r w:rsidRPr="00820ECB">
              <w:rPr>
                <w:rFonts w:eastAsia="Calibri"/>
              </w:rPr>
              <w:t>специалитета</w:t>
            </w:r>
            <w:proofErr w:type="spellEnd"/>
            <w:r w:rsidRPr="00820ECB">
              <w:rPr>
                <w:rFonts w:eastAsia="Calibri"/>
              </w:rPr>
              <w:t xml:space="preserve">, магистратуры </w:t>
            </w:r>
          </w:p>
        </w:tc>
        <w:tc>
          <w:tcPr>
            <w:tcW w:w="2746" w:type="dxa"/>
          </w:tcPr>
          <w:p w:rsidR="007F6862" w:rsidRPr="00820ECB" w:rsidRDefault="007F6862" w:rsidP="00740DC1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 xml:space="preserve">Высшее образование </w:t>
            </w:r>
          </w:p>
        </w:tc>
        <w:tc>
          <w:tcPr>
            <w:tcW w:w="2357" w:type="dxa"/>
          </w:tcPr>
          <w:p w:rsidR="007F6862" w:rsidRPr="00820ECB" w:rsidRDefault="007F6862" w:rsidP="00740DC1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>Высшее образование</w:t>
            </w:r>
          </w:p>
        </w:tc>
      </w:tr>
      <w:tr w:rsidR="007F6862" w:rsidRPr="00820ECB" w:rsidTr="00555422">
        <w:tc>
          <w:tcPr>
            <w:tcW w:w="2836" w:type="dxa"/>
          </w:tcPr>
          <w:p w:rsidR="007F6862" w:rsidRPr="00820ECB" w:rsidRDefault="007F6862" w:rsidP="00740DC1">
            <w:pPr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2835" w:type="dxa"/>
            <w:gridSpan w:val="2"/>
          </w:tcPr>
          <w:p w:rsidR="007F6862" w:rsidRPr="00820ECB" w:rsidRDefault="007F6862" w:rsidP="00740DC1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>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746" w:type="dxa"/>
          </w:tcPr>
          <w:p w:rsidR="007F6862" w:rsidRPr="00820ECB" w:rsidRDefault="007F6862" w:rsidP="00740DC1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>Без предъявления требований к стажу государственной гражданской службы или стажу работы по специальности</w:t>
            </w:r>
          </w:p>
        </w:tc>
        <w:tc>
          <w:tcPr>
            <w:tcW w:w="2357" w:type="dxa"/>
          </w:tcPr>
          <w:p w:rsidR="007F6862" w:rsidRPr="00820ECB" w:rsidRDefault="007F6862" w:rsidP="00740DC1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>Без предъявления требований к стажу государственной гражданской службы или стажу работы по специальности</w:t>
            </w:r>
          </w:p>
        </w:tc>
      </w:tr>
      <w:tr w:rsidR="007F6862" w:rsidRPr="00820ECB" w:rsidTr="00555422">
        <w:trPr>
          <w:trHeight w:val="970"/>
        </w:trPr>
        <w:tc>
          <w:tcPr>
            <w:tcW w:w="2836" w:type="dxa"/>
            <w:vMerge w:val="restart"/>
          </w:tcPr>
          <w:p w:rsidR="007F6862" w:rsidRPr="00820ECB" w:rsidRDefault="007F6862" w:rsidP="00740DC1">
            <w:pPr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направлению подготовки (специальности)</w:t>
            </w:r>
          </w:p>
        </w:tc>
        <w:tc>
          <w:tcPr>
            <w:tcW w:w="7938" w:type="dxa"/>
            <w:gridSpan w:val="4"/>
          </w:tcPr>
          <w:p w:rsidR="007F6862" w:rsidRPr="00820ECB" w:rsidRDefault="007F6862" w:rsidP="00740DC1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820ECB">
              <w:rPr>
                <w:rFonts w:eastAsia="Calibri"/>
              </w:rPr>
              <w:t>Без предъявления требований к направлению (специальности) профессионального образования</w:t>
            </w:r>
          </w:p>
        </w:tc>
      </w:tr>
      <w:tr w:rsidR="007F6862" w:rsidRPr="00820ECB" w:rsidTr="00555422">
        <w:trPr>
          <w:trHeight w:val="1118"/>
        </w:trPr>
        <w:tc>
          <w:tcPr>
            <w:tcW w:w="2836" w:type="dxa"/>
            <w:vMerge/>
          </w:tcPr>
          <w:p w:rsidR="007F6862" w:rsidRPr="00820ECB" w:rsidRDefault="007F6862" w:rsidP="00740DC1">
            <w:pPr>
              <w:rPr>
                <w:rFonts w:eastAsia="Calibri"/>
                <w:b/>
              </w:rPr>
            </w:pPr>
          </w:p>
        </w:tc>
        <w:tc>
          <w:tcPr>
            <w:tcW w:w="7938" w:type="dxa"/>
            <w:gridSpan w:val="4"/>
          </w:tcPr>
          <w:p w:rsidR="007F6862" w:rsidRPr="00820ECB" w:rsidRDefault="007F6862" w:rsidP="00740DC1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820ECB">
              <w:rPr>
                <w:rFonts w:eastAsia="Calibri"/>
              </w:rPr>
              <w:t>По области профессиональной служебной деятельности служащего «Регулирование экономики, регионального развития, деятельности хозяйствующих субъектов и предпринимательства» по виду «Регулирование контрактной системы» - высшее образование или дополнительное профессиональное образование в сфере закупок.</w:t>
            </w:r>
          </w:p>
        </w:tc>
      </w:tr>
      <w:tr w:rsidR="007F6862" w:rsidRPr="00820ECB" w:rsidTr="00555422">
        <w:tc>
          <w:tcPr>
            <w:tcW w:w="2836" w:type="dxa"/>
          </w:tcPr>
          <w:p w:rsidR="007F6862" w:rsidRPr="00820ECB" w:rsidRDefault="007F6862" w:rsidP="00740DC1">
            <w:pPr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профессиональным знаниям и умениям</w:t>
            </w:r>
          </w:p>
        </w:tc>
        <w:tc>
          <w:tcPr>
            <w:tcW w:w="7938" w:type="dxa"/>
            <w:gridSpan w:val="4"/>
          </w:tcPr>
          <w:p w:rsidR="007F6862" w:rsidRPr="00820ECB" w:rsidRDefault="007F6862" w:rsidP="00740DC1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820ECB">
              <w:rPr>
                <w:rFonts w:eastAsia="Calibri"/>
              </w:rPr>
              <w:t>Базовые квалификационные требования:</w:t>
            </w:r>
          </w:p>
          <w:p w:rsidR="007F6862" w:rsidRPr="00820ECB" w:rsidRDefault="007F6862" w:rsidP="00740DC1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1) знание государственного языка Российской Федерации (русского языка);</w:t>
            </w:r>
          </w:p>
          <w:p w:rsidR="007F6862" w:rsidRPr="00820ECB" w:rsidRDefault="007F6862" w:rsidP="00740DC1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 xml:space="preserve">2) правовые знания основ: </w:t>
            </w:r>
          </w:p>
          <w:p w:rsidR="007F6862" w:rsidRPr="00820ECB" w:rsidRDefault="007F6862" w:rsidP="00740DC1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 xml:space="preserve">а) Конституции Российской Федерации; </w:t>
            </w:r>
          </w:p>
          <w:p w:rsidR="007F6862" w:rsidRPr="00820ECB" w:rsidRDefault="007F6862" w:rsidP="00740DC1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б) Федерального закона «О системе государственной службы Российской Федерации»;</w:t>
            </w:r>
          </w:p>
          <w:p w:rsidR="007F6862" w:rsidRPr="00820ECB" w:rsidRDefault="007F6862" w:rsidP="00740DC1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 xml:space="preserve">в) Федерального закона «О государственной гражданской службе </w:t>
            </w:r>
            <w:r w:rsidRPr="00820ECB">
              <w:rPr>
                <w:rFonts w:eastAsia="Calibri"/>
              </w:rPr>
              <w:lastRenderedPageBreak/>
              <w:t>Российской Федерации»;</w:t>
            </w:r>
          </w:p>
          <w:p w:rsidR="007F6862" w:rsidRPr="00820ECB" w:rsidRDefault="007F6862" w:rsidP="00740DC1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г) Федерального закона «О противодействии коррупции»;</w:t>
            </w:r>
          </w:p>
          <w:p w:rsidR="007F6862" w:rsidRPr="00820ECB" w:rsidRDefault="007F6862" w:rsidP="00740DC1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3) знания основ делопроизводства и документооборота;</w:t>
            </w:r>
          </w:p>
          <w:p w:rsidR="007F6862" w:rsidRPr="00820ECB" w:rsidRDefault="007F6862" w:rsidP="00740DC1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820ECB">
              <w:rPr>
                <w:rFonts w:eastAsia="Calibri"/>
              </w:rPr>
              <w:t>4) знания и умения в области информационно-коммуникационных технологий.</w:t>
            </w:r>
          </w:p>
        </w:tc>
      </w:tr>
      <w:tr w:rsidR="007F6862" w:rsidRPr="00820ECB" w:rsidTr="00C739EC">
        <w:tc>
          <w:tcPr>
            <w:tcW w:w="10774" w:type="dxa"/>
            <w:gridSpan w:val="5"/>
          </w:tcPr>
          <w:p w:rsidR="007F6862" w:rsidRPr="00820ECB" w:rsidRDefault="007F6862" w:rsidP="00740DC1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lastRenderedPageBreak/>
              <w:t>Функциональные квалификационные требования:</w:t>
            </w:r>
          </w:p>
        </w:tc>
      </w:tr>
      <w:tr w:rsidR="007F6862" w:rsidRPr="00820ECB" w:rsidTr="00C739EC">
        <w:tc>
          <w:tcPr>
            <w:tcW w:w="2883" w:type="dxa"/>
            <w:gridSpan w:val="2"/>
          </w:tcPr>
          <w:p w:rsidR="007F6862" w:rsidRPr="00820ECB" w:rsidRDefault="007F6862" w:rsidP="00740DC1">
            <w:pPr>
              <w:rPr>
                <w:rFonts w:eastAsia="Calibri"/>
              </w:rPr>
            </w:pPr>
          </w:p>
        </w:tc>
        <w:tc>
          <w:tcPr>
            <w:tcW w:w="7891" w:type="dxa"/>
            <w:gridSpan w:val="3"/>
          </w:tcPr>
          <w:p w:rsidR="007F6862" w:rsidRPr="00820ECB" w:rsidRDefault="007F6862" w:rsidP="00857872">
            <w:pPr>
              <w:autoSpaceDE w:val="0"/>
              <w:autoSpaceDN w:val="0"/>
              <w:adjustRightInd w:val="0"/>
              <w:ind w:left="12" w:firstLine="12"/>
              <w:rPr>
                <w:rFonts w:eastAsia="Calibri"/>
              </w:rPr>
            </w:pPr>
            <w:r w:rsidRPr="00820ECB">
              <w:rPr>
                <w:rFonts w:eastAsia="Calibri"/>
              </w:rPr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820ECB">
              <w:rPr>
                <w:rFonts w:eastAsia="Calibri"/>
              </w:rPr>
              <w:t>применяемых</w:t>
            </w:r>
            <w:proofErr w:type="gramEnd"/>
            <w:r w:rsidRPr="00820ECB">
              <w:rPr>
                <w:rFonts w:eastAsia="Calibri"/>
              </w:rPr>
              <w:t xml:space="preserve"> в профессиональной деятельности: (Приложение </w:t>
            </w:r>
            <w:r w:rsidR="00857872">
              <w:rPr>
                <w:rFonts w:eastAsia="Calibri"/>
              </w:rPr>
              <w:t>4</w:t>
            </w:r>
            <w:r w:rsidRPr="00820ECB">
              <w:rPr>
                <w:rFonts w:eastAsia="Calibri"/>
              </w:rPr>
              <w:t>).</w:t>
            </w:r>
          </w:p>
        </w:tc>
      </w:tr>
      <w:tr w:rsidR="007F6862" w:rsidRPr="00820ECB" w:rsidTr="00C739EC">
        <w:tc>
          <w:tcPr>
            <w:tcW w:w="2883" w:type="dxa"/>
            <w:gridSpan w:val="2"/>
          </w:tcPr>
          <w:p w:rsidR="007F6862" w:rsidRPr="00820ECB" w:rsidRDefault="007F6862" w:rsidP="00740DC1">
            <w:pPr>
              <w:rPr>
                <w:rFonts w:eastAsia="Calibri"/>
              </w:rPr>
            </w:pPr>
          </w:p>
        </w:tc>
        <w:tc>
          <w:tcPr>
            <w:tcW w:w="2788" w:type="dxa"/>
          </w:tcPr>
          <w:p w:rsidR="007F6862" w:rsidRPr="00820ECB" w:rsidRDefault="007F6862" w:rsidP="00740DC1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820ECB">
              <w:rPr>
                <w:rFonts w:eastAsia="Calibri"/>
              </w:rPr>
              <w:t>Профессиональные знания:</w:t>
            </w:r>
          </w:p>
          <w:p w:rsidR="007F6862" w:rsidRPr="00820ECB" w:rsidRDefault="007F6862" w:rsidP="00740DC1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функций и полномочий контрактной службы;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порядка формирования и ведения плана закупок, плана-графика закупок;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процесса нормирования в сфере закупок;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порядка и особенностей определения поставщиков (подрядчиков, исполнителей) конкурентным способом и у единственного поставщика  (подрядчика, исполнителя);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специфики осуществления централизованных закупок;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функций и полномочий комиссии по осуществлению закупок;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этапов и порядка исполнения, изменения и расторжения контракта;</w:t>
            </w:r>
            <w:r w:rsidRPr="00820ECB">
              <w:rPr>
                <w:rFonts w:eastAsia="Calibri"/>
              </w:rPr>
              <w:tab/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основ гражданского, бюджетного, налогового и административного законодательства в части применения к закупкам.</w:t>
            </w:r>
          </w:p>
          <w:p w:rsidR="007F6862" w:rsidRPr="00820ECB" w:rsidRDefault="007F6862" w:rsidP="00740DC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20ECB">
              <w:rPr>
                <w:rFonts w:eastAsia="Calibri"/>
              </w:rPr>
              <w:lastRenderedPageBreak/>
              <w:t>Профессиональные умения:</w:t>
            </w:r>
          </w:p>
          <w:p w:rsidR="007F6862" w:rsidRPr="00820ECB" w:rsidRDefault="007F6862" w:rsidP="00740DC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разработки  и ведения плана закупок, плана-графика закупок, правовых актов министерства о нормировании  в сфере закупок;</w:t>
            </w:r>
          </w:p>
          <w:p w:rsidR="007F6862" w:rsidRPr="00820ECB" w:rsidRDefault="007F6862" w:rsidP="00740DC1">
            <w:pPr>
              <w:ind w:firstLine="12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организации и проведения процедуры определения поставщиков (подрядчиков, исполнителей) конкурентным способом, у единственного поставщика (подрядчика, исполнителя);</w:t>
            </w:r>
          </w:p>
          <w:p w:rsidR="007F6862" w:rsidRPr="00820ECB" w:rsidRDefault="007F6862" w:rsidP="00740DC1">
            <w:pPr>
              <w:ind w:firstLine="12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размещения и направления документов  в Единой информационной системе в сфере закупок (далее – ЕИС), в государственной информационной системе Самарской области «Автоматизированная информационная система государственного заказа Самарской области» (далее – АИС «Госзаказ»), а также на электронных площадках с использованием электронной подписи;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разработки и проверки документации для проведения закупочной процедуры;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составления, заключения, изменения и расторжения государственных контрактов;</w:t>
            </w:r>
          </w:p>
          <w:p w:rsidR="007F6862" w:rsidRPr="00820ECB" w:rsidRDefault="007F6862" w:rsidP="00740DC1">
            <w:pPr>
              <w:ind w:firstLine="12"/>
              <w:rPr>
                <w:rFonts w:eastAsia="Calibri"/>
              </w:rPr>
            </w:pPr>
            <w:r w:rsidRPr="00820ECB">
              <w:rPr>
                <w:rFonts w:eastAsia="Calibri"/>
              </w:rPr>
              <w:t xml:space="preserve">- умение работать с нормативными </w:t>
            </w:r>
            <w:r w:rsidRPr="00820ECB">
              <w:rPr>
                <w:rFonts w:eastAsia="Calibri"/>
              </w:rPr>
              <w:lastRenderedPageBreak/>
              <w:t>правовыми актами в сфере закупок.</w:t>
            </w:r>
          </w:p>
        </w:tc>
        <w:tc>
          <w:tcPr>
            <w:tcW w:w="2746" w:type="dxa"/>
          </w:tcPr>
          <w:p w:rsidR="007F6862" w:rsidRPr="00820ECB" w:rsidRDefault="007F6862" w:rsidP="00740DC1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820ECB">
              <w:rPr>
                <w:rFonts w:eastAsia="Calibri"/>
              </w:rPr>
              <w:lastRenderedPageBreak/>
              <w:t>Профессиональные знания: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функций и полномочий контрактной службы;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основ планирования закупок;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порядка и особенностей определения поставщиков (подрядчиков, исполнителей) конкурентным способом;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функций и полномочий комиссии по осуществлению закупок;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порядка исполнения, изменения и расторжения контракта;</w:t>
            </w:r>
            <w:r w:rsidRPr="00820ECB">
              <w:rPr>
                <w:rFonts w:eastAsia="Calibri"/>
              </w:rPr>
              <w:tab/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основ гражданского, бюджетного, налогового и административного законодательства в части применения к закупкам.</w:t>
            </w:r>
          </w:p>
          <w:p w:rsidR="007F6862" w:rsidRPr="00820ECB" w:rsidRDefault="007F6862" w:rsidP="00740DC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20ECB">
              <w:rPr>
                <w:rFonts w:eastAsia="Calibri"/>
              </w:rPr>
              <w:t>Профессиональные умения:</w:t>
            </w:r>
          </w:p>
          <w:p w:rsidR="007F6862" w:rsidRPr="00820ECB" w:rsidRDefault="007F6862" w:rsidP="00740DC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организации и проведения процедуры определения поставщиков (подрядчиков, исполнителей) конкурентным способом</w:t>
            </w:r>
            <w:proofErr w:type="gramStart"/>
            <w:r w:rsidRPr="00820ECB">
              <w:rPr>
                <w:rFonts w:eastAsia="Calibri"/>
              </w:rPr>
              <w:t xml:space="preserve"> ;</w:t>
            </w:r>
            <w:proofErr w:type="gramEnd"/>
          </w:p>
          <w:p w:rsidR="007F6862" w:rsidRPr="00820ECB" w:rsidRDefault="007F6862" w:rsidP="00740DC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20ECB">
              <w:rPr>
                <w:rFonts w:eastAsia="Calibri"/>
              </w:rPr>
              <w:t xml:space="preserve">- умение размещения и направления </w:t>
            </w:r>
            <w:r w:rsidRPr="00820ECB">
              <w:rPr>
                <w:rFonts w:eastAsia="Calibri"/>
              </w:rPr>
              <w:lastRenderedPageBreak/>
              <w:t>документов  в Единой информационной системе в сфере закупок (далее – ЕИС), в государственной информационной системе Самарской области «Автоматизированная информационная система государственного заказа Самарской области» (далее – АИС «Госзаказ»), а также на электронных площадках с использованием электронной подписи;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разработки и проверки документации для проведения закупочной процедуры;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составления, заключения государственных контрактов;</w:t>
            </w:r>
          </w:p>
          <w:p w:rsidR="007F6862" w:rsidRPr="00820ECB" w:rsidRDefault="007F6862" w:rsidP="00740DC1">
            <w:pPr>
              <w:ind w:firstLine="12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работать с нормативными правовыми актами.</w:t>
            </w:r>
          </w:p>
        </w:tc>
        <w:tc>
          <w:tcPr>
            <w:tcW w:w="2357" w:type="dxa"/>
          </w:tcPr>
          <w:p w:rsidR="007F6862" w:rsidRPr="00820ECB" w:rsidRDefault="007F6862" w:rsidP="00740DC1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820ECB">
              <w:rPr>
                <w:rFonts w:eastAsia="Calibri"/>
              </w:rPr>
              <w:lastRenderedPageBreak/>
              <w:t>Профессиональные знания: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функций и полномочий контрактной службы;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основ планирования закупок;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порядка и особенностей определения поставщиков (подрядчиков, исполнителей) конкурентным способом;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функций и полномочий комиссии по осуществлению закупок;</w:t>
            </w:r>
          </w:p>
          <w:p w:rsidR="007F6862" w:rsidRDefault="007F6862" w:rsidP="00740DC1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порядка исполнения, изменения и расторжения контракта;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820ECB">
              <w:rPr>
                <w:rFonts w:eastAsia="Calibri"/>
              </w:rPr>
              <w:t>знание основ гражданского, бюджетного, налогового и административного законодательства в части применения к закупкам.</w:t>
            </w:r>
          </w:p>
          <w:p w:rsidR="007F6862" w:rsidRPr="00820ECB" w:rsidRDefault="007F6862" w:rsidP="00740DC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20ECB">
              <w:rPr>
                <w:rFonts w:eastAsia="Calibri"/>
              </w:rPr>
              <w:t>Профессиональные умения:</w:t>
            </w:r>
          </w:p>
          <w:p w:rsidR="007F6862" w:rsidRPr="00820ECB" w:rsidRDefault="007F6862" w:rsidP="00740DC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20ECB">
              <w:rPr>
                <w:rFonts w:eastAsia="Calibri"/>
              </w:rPr>
              <w:t xml:space="preserve">- умение организации и проведения процедуры определения поставщиков </w:t>
            </w:r>
            <w:r w:rsidRPr="00820ECB">
              <w:rPr>
                <w:rFonts w:eastAsia="Calibri"/>
              </w:rPr>
              <w:lastRenderedPageBreak/>
              <w:t>(подрядчиков, исполнителей) конкурентным способом</w:t>
            </w:r>
            <w:proofErr w:type="gramStart"/>
            <w:r w:rsidRPr="00820ECB">
              <w:rPr>
                <w:rFonts w:eastAsia="Calibri"/>
              </w:rPr>
              <w:t xml:space="preserve"> ;</w:t>
            </w:r>
            <w:proofErr w:type="gramEnd"/>
          </w:p>
          <w:p w:rsidR="007F6862" w:rsidRPr="00820ECB" w:rsidRDefault="007F6862" w:rsidP="00740DC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размещения и направления документов  в Единой информационной системе в сфере закупок (далее – ЕИС), в государственной информационной системе Самарской области «Автоматизированная информационная система государственного заказа Самарской области» (далее – АИС «Госзаказ»), а также на электронных площадках с использованием электронной подписи;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разработки и проверки документации для проведения закупочной процедуры;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составления, заключения государственных контрактов;</w:t>
            </w:r>
          </w:p>
          <w:p w:rsidR="007F6862" w:rsidRPr="00820ECB" w:rsidRDefault="007F6862" w:rsidP="00740DC1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работать с нормативными правовыми актами.</w:t>
            </w:r>
          </w:p>
        </w:tc>
      </w:tr>
      <w:tr w:rsidR="007F6862" w:rsidRPr="00820ECB" w:rsidTr="00C739EC">
        <w:tc>
          <w:tcPr>
            <w:tcW w:w="10774" w:type="dxa"/>
            <w:gridSpan w:val="5"/>
          </w:tcPr>
          <w:p w:rsidR="007F6862" w:rsidRPr="00820ECB" w:rsidRDefault="007F6862" w:rsidP="00740DC1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lastRenderedPageBreak/>
              <w:t>ДОЛЖНОСТНЫЕ ОБЯЗАННОСТИ</w:t>
            </w:r>
          </w:p>
        </w:tc>
      </w:tr>
      <w:tr w:rsidR="007F6862" w:rsidRPr="00820ECB" w:rsidTr="00C739EC">
        <w:tc>
          <w:tcPr>
            <w:tcW w:w="2883" w:type="dxa"/>
            <w:gridSpan w:val="2"/>
          </w:tcPr>
          <w:p w:rsidR="007F6862" w:rsidRPr="00820ECB" w:rsidRDefault="007F6862" w:rsidP="00740DC1">
            <w:pPr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Кратко:</w:t>
            </w:r>
          </w:p>
        </w:tc>
        <w:tc>
          <w:tcPr>
            <w:tcW w:w="2788" w:type="dxa"/>
          </w:tcPr>
          <w:p w:rsidR="007F6862" w:rsidRPr="00820ECB" w:rsidRDefault="007F6862" w:rsidP="000F36F2">
            <w:pPr>
              <w:ind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>разработка проектов правовых актов Министерства в части применения к закупкам, в том числе о нормировании в сфере закупок;</w:t>
            </w:r>
          </w:p>
          <w:p w:rsidR="007F6862" w:rsidRPr="00820ECB" w:rsidRDefault="007F6862" w:rsidP="000F36F2">
            <w:pPr>
              <w:ind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>разработка и ведение плана закупок, плана-графика закупок;</w:t>
            </w:r>
          </w:p>
          <w:p w:rsidR="007F6862" w:rsidRPr="00820ECB" w:rsidRDefault="007F6862" w:rsidP="000F36F2">
            <w:pPr>
              <w:ind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>согласование документов, необходимых для определения поставщика (подрядчика, исполнителя), в части  проверки соблюдения требований, ограничений и запретов, установленных законодательством Российской Федерации и иными нормативными правовыми актами в сфере закупок;</w:t>
            </w:r>
          </w:p>
          <w:p w:rsidR="007F6862" w:rsidRPr="00820ECB" w:rsidRDefault="007F6862" w:rsidP="000F36F2">
            <w:pPr>
              <w:ind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>осуществление определения поставщиков (подрядчиков, исполнителей) конкурентным способом  и у единственного поставщика (подрядчика, исполнителя), включая подготовку и размещение необходимых документов в ЕИС, АИС Госзаказ, электронной площадке;</w:t>
            </w:r>
          </w:p>
          <w:p w:rsidR="007F6862" w:rsidRPr="00820ECB" w:rsidRDefault="007F6862" w:rsidP="000F36F2">
            <w:pPr>
              <w:ind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 xml:space="preserve">обеспечение заключения государственных контрактов, включая проверку банковских гарантий, документов, подтверждающих </w:t>
            </w:r>
            <w:r w:rsidRPr="00820ECB">
              <w:rPr>
                <w:rFonts w:eastAsia="Calibri"/>
              </w:rPr>
              <w:lastRenderedPageBreak/>
              <w:t>добросовестность поставщика  (подрядчика, исполнителя);</w:t>
            </w:r>
          </w:p>
          <w:p w:rsidR="007F6862" w:rsidRPr="00820ECB" w:rsidRDefault="007F6862" w:rsidP="000F36F2">
            <w:pPr>
              <w:ind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>осуществление расчета штрафных санкций в случае неисполнения или ненадлежащего исполнения поставщиком (подрядчиком, исполнителем) обязательств, предусмотренных контрактом;</w:t>
            </w:r>
          </w:p>
          <w:p w:rsidR="007F6862" w:rsidRPr="00820ECB" w:rsidRDefault="007F6862" w:rsidP="000F36F2">
            <w:pPr>
              <w:ind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>участие в рассмотрении дел об обжаловании действий (бездействий) министерства, в том числе обжалования результатов определения поставщик</w:t>
            </w:r>
            <w:r>
              <w:rPr>
                <w:rFonts w:eastAsia="Calibri"/>
              </w:rPr>
              <w:t>ов (подрядчиков, исполнителей);</w:t>
            </w:r>
          </w:p>
          <w:p w:rsidR="007F6862" w:rsidRPr="00820ECB" w:rsidRDefault="007F6862" w:rsidP="000F36F2">
            <w:pPr>
              <w:ind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>разработка типовых контрактов, типовых условий контрактов министерства;</w:t>
            </w:r>
          </w:p>
          <w:p w:rsidR="007F6862" w:rsidRPr="00820ECB" w:rsidRDefault="007F6862" w:rsidP="000F36F2">
            <w:pPr>
              <w:ind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>обеспечение осуществления закупок у субъектов малого предпринимательства, социально ориентированных некоммерческих организаций в соответствии с требованиями действующего законодательства;</w:t>
            </w:r>
          </w:p>
          <w:p w:rsidR="007F6862" w:rsidRPr="00820ECB" w:rsidRDefault="007F6862" w:rsidP="000F36F2">
            <w:pPr>
              <w:ind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>обеспеч</w:t>
            </w:r>
            <w:r>
              <w:rPr>
                <w:rFonts w:eastAsia="Calibri"/>
              </w:rPr>
              <w:t>ение</w:t>
            </w:r>
            <w:r w:rsidRPr="00820ECB">
              <w:rPr>
                <w:rFonts w:eastAsia="Calibri"/>
              </w:rPr>
              <w:t xml:space="preserve"> направлени</w:t>
            </w:r>
            <w:r>
              <w:rPr>
                <w:rFonts w:eastAsia="Calibri"/>
              </w:rPr>
              <w:t>я</w:t>
            </w:r>
            <w:r w:rsidRPr="00820ECB">
              <w:rPr>
                <w:rFonts w:eastAsia="Calibri"/>
              </w:rPr>
              <w:t xml:space="preserve"> необходимых документов в уполномоченные контролирующие органы в установленном действующим законодательством </w:t>
            </w:r>
            <w:r w:rsidRPr="00820ECB">
              <w:rPr>
                <w:rFonts w:eastAsia="Calibri"/>
              </w:rPr>
              <w:lastRenderedPageBreak/>
              <w:t>порядке;</w:t>
            </w:r>
          </w:p>
          <w:p w:rsidR="007F6862" w:rsidRPr="00820ECB" w:rsidRDefault="007F6862" w:rsidP="000F36F2">
            <w:pPr>
              <w:ind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>формирование отчетности об осуществлении закупок для государственных нужд;</w:t>
            </w:r>
          </w:p>
          <w:p w:rsidR="007F6862" w:rsidRPr="00820ECB" w:rsidRDefault="007F6862" w:rsidP="000F36F2">
            <w:pPr>
              <w:ind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>координация действий сотрудников министерства, участвующих в закупках.</w:t>
            </w:r>
          </w:p>
        </w:tc>
        <w:tc>
          <w:tcPr>
            <w:tcW w:w="2746" w:type="dxa"/>
          </w:tcPr>
          <w:p w:rsidR="007F6862" w:rsidRPr="00820ECB" w:rsidRDefault="007F6862" w:rsidP="000F36F2">
            <w:pPr>
              <w:ind w:left="12"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lastRenderedPageBreak/>
              <w:t>согласование документов, необходимых для определения поставщика (подрядчика, исполнителя), в части  проверки соблюдения требований, ограничений и запретов, установленных законодательством Российской Федерации и иными нормативными правовыми актами в сфере закупок;</w:t>
            </w:r>
          </w:p>
          <w:p w:rsidR="007F6862" w:rsidRPr="00820ECB" w:rsidRDefault="007F6862" w:rsidP="000F36F2">
            <w:pPr>
              <w:ind w:left="12"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>осуществление определения поставщиков (подрядчиков, исполнителей) конкурентным способом  и у единственного поставщика (подрядчика, исполнителя), включая подготовку и размещение необходимых документов в ЕИС, АИС Госзаказ, электронной площадке;</w:t>
            </w:r>
          </w:p>
          <w:p w:rsidR="007F6862" w:rsidRPr="00820ECB" w:rsidRDefault="007F6862" w:rsidP="000F36F2">
            <w:pPr>
              <w:ind w:left="12"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>организационно-техническое обеспечение деятельности комиссий по осуществлению закупок;</w:t>
            </w:r>
          </w:p>
          <w:p w:rsidR="007F6862" w:rsidRPr="00820ECB" w:rsidRDefault="007F6862" w:rsidP="000F36F2">
            <w:pPr>
              <w:ind w:left="12"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 xml:space="preserve">обеспечение заключения государственных контрактов, включая проверку банковских гарантий, документов, подтверждающих добросовестность поставщика  (подрядчика, </w:t>
            </w:r>
            <w:r w:rsidRPr="00820ECB">
              <w:rPr>
                <w:rFonts w:eastAsia="Calibri"/>
              </w:rPr>
              <w:lastRenderedPageBreak/>
              <w:t>исполнителя);</w:t>
            </w:r>
          </w:p>
          <w:p w:rsidR="007F6862" w:rsidRPr="00820ECB" w:rsidRDefault="007F6862" w:rsidP="000F36F2">
            <w:pPr>
              <w:ind w:left="12"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>участие в рассмотрении дел об обжаловании действий (бездействий) министерства как заказчика, в том числе обжаловании результатов определения поставщиков (подрядчиков, исполнителей);</w:t>
            </w:r>
          </w:p>
          <w:p w:rsidR="007F6862" w:rsidRPr="00820ECB" w:rsidRDefault="007F6862" w:rsidP="000F36F2">
            <w:pPr>
              <w:ind w:left="12"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 xml:space="preserve">проверка на наличие </w:t>
            </w:r>
            <w:proofErr w:type="spellStart"/>
            <w:r w:rsidRPr="00820ECB">
              <w:rPr>
                <w:rFonts w:eastAsia="Calibri"/>
              </w:rPr>
              <w:t>аффилированности</w:t>
            </w:r>
            <w:proofErr w:type="spellEnd"/>
            <w:r w:rsidRPr="00820ECB">
              <w:rPr>
                <w:rFonts w:eastAsia="Calibri"/>
              </w:rPr>
              <w:t xml:space="preserve"> лиц, участвующих в осуществлении закупок в соответствии правовыми актами министерства;</w:t>
            </w:r>
          </w:p>
          <w:p w:rsidR="007F6862" w:rsidRPr="00820ECB" w:rsidRDefault="007F6862" w:rsidP="000F36F2">
            <w:pPr>
              <w:ind w:left="12"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>проверка соблюдения участниками закупок требований, предусмотренных пунктом 1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7F6862" w:rsidRPr="00820ECB" w:rsidRDefault="007F6862" w:rsidP="000F36F2">
            <w:pPr>
              <w:ind w:left="12"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>рассмотрение обращений и организация возврата обеспечения исполнения контракта, в случае если условиями контракта было установлено требование об обеспечении исполнения контракта в виде внесения денежных средств на счет министерства «Операции со средствами, поступающими во временное распоряжение».</w:t>
            </w:r>
          </w:p>
        </w:tc>
        <w:tc>
          <w:tcPr>
            <w:tcW w:w="2357" w:type="dxa"/>
          </w:tcPr>
          <w:p w:rsidR="007F6862" w:rsidRDefault="007F6862" w:rsidP="000F36F2">
            <w:pPr>
              <w:ind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lastRenderedPageBreak/>
              <w:t xml:space="preserve"> согласование документов, необходимых для определения поставщика (подрядчика, исполнителя), в части  проверки соблюдения требований, ограничений и запретов, установленных законодательством Российской Федерации и иными нормативными правовыми актами в сфере закупок;</w:t>
            </w:r>
          </w:p>
          <w:p w:rsidR="007F6862" w:rsidRDefault="007F6862" w:rsidP="000F36F2">
            <w:pPr>
              <w:ind w:left="12"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>осуществление определения поставщиков (подрядчиков, исполнителей) конкурентным способом  и у единственного поставщика (подрядчика, исполнителя), включая подготовку и размещение необходимых документов в ЕИС, АИС Госзаказ, электронной площадке;</w:t>
            </w:r>
          </w:p>
          <w:p w:rsidR="007F6862" w:rsidRPr="00820ECB" w:rsidRDefault="007F6862" w:rsidP="000F36F2">
            <w:pPr>
              <w:ind w:left="12"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>организационно-техническое обеспечение деятельности комиссий по осуществлению закупок;</w:t>
            </w:r>
          </w:p>
          <w:p w:rsidR="007F6862" w:rsidRDefault="007F6862" w:rsidP="000F36F2">
            <w:pPr>
              <w:ind w:left="12"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 xml:space="preserve">обеспечение заключения государственных контрактов, включая проверку </w:t>
            </w:r>
            <w:r w:rsidRPr="00820ECB">
              <w:rPr>
                <w:rFonts w:eastAsia="Calibri"/>
              </w:rPr>
              <w:lastRenderedPageBreak/>
              <w:t>банковских гарантий, документов, подтверждающих добросовестность поставщика  (подрядчика, исполнителя);</w:t>
            </w:r>
          </w:p>
          <w:p w:rsidR="007F6862" w:rsidRPr="00820ECB" w:rsidRDefault="007F6862" w:rsidP="000F36F2">
            <w:pPr>
              <w:ind w:left="12"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 xml:space="preserve">проверка на наличие </w:t>
            </w:r>
            <w:proofErr w:type="spellStart"/>
            <w:r w:rsidRPr="00820ECB">
              <w:rPr>
                <w:rFonts w:eastAsia="Calibri"/>
              </w:rPr>
              <w:t>аффилированности</w:t>
            </w:r>
            <w:proofErr w:type="spellEnd"/>
            <w:r w:rsidRPr="00820ECB">
              <w:rPr>
                <w:rFonts w:eastAsia="Calibri"/>
              </w:rPr>
              <w:t xml:space="preserve"> лиц, участвующих в осуществлении закупок в соответствии правовыми актами министерства;</w:t>
            </w:r>
          </w:p>
          <w:p w:rsidR="007F6862" w:rsidRPr="00820ECB" w:rsidRDefault="007F6862" w:rsidP="000F36F2">
            <w:pPr>
              <w:ind w:left="12"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>проверка соблюдения участниками закупок требований, предусмотренных пунктом 1 части 1 статьи 31 Федерального закона от 05.04.2013 № 44-ФЗ «О контрактной системе в сфере закупок товаров, работ, услуг для обеспечения госуда</w:t>
            </w:r>
            <w:r>
              <w:rPr>
                <w:rFonts w:eastAsia="Calibri"/>
              </w:rPr>
              <w:t>рственных и муниципальных нужд».</w:t>
            </w:r>
          </w:p>
          <w:p w:rsidR="007F6862" w:rsidRPr="00820ECB" w:rsidRDefault="007F6862" w:rsidP="000F36F2">
            <w:pPr>
              <w:ind w:left="12" w:firstLine="270"/>
              <w:rPr>
                <w:rFonts w:eastAsia="Calibri"/>
              </w:rPr>
            </w:pPr>
          </w:p>
        </w:tc>
      </w:tr>
      <w:tr w:rsidR="007F6862" w:rsidRPr="00820ECB" w:rsidTr="00C739EC">
        <w:tc>
          <w:tcPr>
            <w:tcW w:w="2883" w:type="dxa"/>
            <w:gridSpan w:val="2"/>
          </w:tcPr>
          <w:p w:rsidR="007F6862" w:rsidRPr="00820ECB" w:rsidRDefault="007F6862" w:rsidP="00740DC1">
            <w:pPr>
              <w:jc w:val="both"/>
              <w:outlineLvl w:val="3"/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lastRenderedPageBreak/>
              <w:t>Права</w:t>
            </w:r>
          </w:p>
        </w:tc>
        <w:tc>
          <w:tcPr>
            <w:tcW w:w="7891" w:type="dxa"/>
            <w:gridSpan w:val="3"/>
          </w:tcPr>
          <w:p w:rsidR="007F6862" w:rsidRPr="00820ECB" w:rsidRDefault="007F6862" w:rsidP="00740DC1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Служащий имеет права, предусмотренные:</w:t>
            </w:r>
          </w:p>
          <w:p w:rsidR="007F6862" w:rsidRPr="00820ECB" w:rsidRDefault="007F6862" w:rsidP="00740DC1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7F6862" w:rsidRPr="00820ECB" w:rsidRDefault="007F6862" w:rsidP="00740DC1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Федеральным законом от 25.12.2008 № 273-ФЗ «О противодействии коррупции»;</w:t>
            </w:r>
          </w:p>
          <w:p w:rsidR="007F6862" w:rsidRPr="00820ECB" w:rsidRDefault="007F6862" w:rsidP="00740DC1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Федеральным 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7F6862" w:rsidRPr="00820ECB" w:rsidRDefault="007F6862" w:rsidP="00740DC1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7F6862" w:rsidRPr="00820ECB" w:rsidRDefault="007F6862" w:rsidP="00740DC1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иными нормативными правовыми актами, регулирующими права.</w:t>
            </w:r>
          </w:p>
        </w:tc>
      </w:tr>
      <w:tr w:rsidR="007F6862" w:rsidRPr="00820ECB" w:rsidTr="00C739EC">
        <w:tc>
          <w:tcPr>
            <w:tcW w:w="2883" w:type="dxa"/>
            <w:gridSpan w:val="2"/>
          </w:tcPr>
          <w:p w:rsidR="007F6862" w:rsidRPr="00820ECB" w:rsidRDefault="007F6862" w:rsidP="00740DC1">
            <w:pPr>
              <w:jc w:val="both"/>
              <w:outlineLvl w:val="3"/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891" w:type="dxa"/>
            <w:gridSpan w:val="3"/>
          </w:tcPr>
          <w:p w:rsidR="007F6862" w:rsidRPr="00820ECB" w:rsidRDefault="007F6862" w:rsidP="00740DC1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Гражданский служащий несет ответственность за неисполнение (</w:t>
            </w:r>
            <w:proofErr w:type="gramStart"/>
            <w:r w:rsidRPr="00820ECB">
              <w:rPr>
                <w:rFonts w:eastAsia="Calibri"/>
              </w:rPr>
              <w:t>ненадлежащие</w:t>
            </w:r>
            <w:proofErr w:type="gramEnd"/>
            <w:r w:rsidRPr="00820ECB">
              <w:rPr>
                <w:rFonts w:eastAsia="Calibri"/>
              </w:rPr>
              <w:t xml:space="preserve"> исполнение) должностных обязанностей, предусмотренную:</w:t>
            </w:r>
          </w:p>
          <w:p w:rsidR="007F6862" w:rsidRPr="00820ECB" w:rsidRDefault="007F6862" w:rsidP="00740DC1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7F6862" w:rsidRPr="00820ECB" w:rsidRDefault="007F6862" w:rsidP="00740DC1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Федеральным законом от 25.12.2008 № 273-ФЗ «О противодействии коррупции»;</w:t>
            </w:r>
          </w:p>
          <w:p w:rsidR="007F6862" w:rsidRPr="00820ECB" w:rsidRDefault="007F6862" w:rsidP="00740DC1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Федеральным 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7F6862" w:rsidRPr="00820ECB" w:rsidRDefault="007F6862" w:rsidP="00740DC1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иными нормативными правовыми актами, регулирующими ответственность служащего.</w:t>
            </w:r>
          </w:p>
        </w:tc>
      </w:tr>
      <w:tr w:rsidR="007F6862" w:rsidRPr="00820ECB" w:rsidTr="00C739EC">
        <w:tc>
          <w:tcPr>
            <w:tcW w:w="2883" w:type="dxa"/>
            <w:gridSpan w:val="2"/>
          </w:tcPr>
          <w:p w:rsidR="007F6862" w:rsidRPr="00820ECB" w:rsidRDefault="007F6862" w:rsidP="00740DC1">
            <w:pPr>
              <w:rPr>
                <w:rFonts w:eastAsia="Calibri"/>
              </w:rPr>
            </w:pPr>
            <w:r w:rsidRPr="00820ECB">
              <w:rPr>
                <w:rFonts w:eastAsia="Calibri"/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891" w:type="dxa"/>
            <w:gridSpan w:val="3"/>
          </w:tcPr>
          <w:p w:rsidR="007F6862" w:rsidRPr="00820ECB" w:rsidRDefault="007F6862" w:rsidP="00C946A2">
            <w:pPr>
              <w:ind w:hanging="13"/>
              <w:jc w:val="both"/>
              <w:rPr>
                <w:rFonts w:eastAsia="Calibri"/>
                <w:color w:val="000000"/>
                <w:spacing w:val="-2"/>
              </w:rPr>
            </w:pPr>
            <w:r w:rsidRPr="00820ECB">
              <w:rPr>
                <w:rFonts w:eastAsia="Calibri"/>
              </w:rPr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</w:t>
            </w:r>
            <w:proofErr w:type="gramStart"/>
            <w:r w:rsidRPr="00820ECB">
              <w:rPr>
                <w:rFonts w:eastAsia="Calibri"/>
              </w:rPr>
              <w:t>показателей результативности деятельности министерства управления</w:t>
            </w:r>
            <w:proofErr w:type="gramEnd"/>
            <w:r w:rsidRPr="00820ECB">
              <w:rPr>
                <w:rFonts w:eastAsia="Calibri"/>
              </w:rPr>
              <w:t xml:space="preserve"> финансами Самарской области, утвержденных Губернатором Самарской области, в рамках </w:t>
            </w:r>
            <w:r w:rsidRPr="00820ECB">
              <w:rPr>
                <w:rFonts w:eastAsia="Calibri"/>
                <w:color w:val="000000"/>
                <w:spacing w:val="-2"/>
              </w:rPr>
              <w:t>полномочий,</w:t>
            </w:r>
            <w:r w:rsidRPr="00820ECB">
              <w:rPr>
                <w:rFonts w:eastAsia="Calibri"/>
              </w:rPr>
              <w:t xml:space="preserve"> закрепленных за </w:t>
            </w:r>
            <w:r w:rsidRPr="00820ECB">
              <w:rPr>
                <w:rFonts w:eastAsia="Calibri"/>
                <w:color w:val="000000"/>
                <w:spacing w:val="-2"/>
              </w:rPr>
              <w:t>контрактной службой министерства;</w:t>
            </w:r>
          </w:p>
          <w:p w:rsidR="00C946A2" w:rsidRDefault="00C946A2" w:rsidP="00C946A2">
            <w:pPr>
              <w:ind w:hanging="13"/>
              <w:jc w:val="both"/>
            </w:pPr>
            <w:r w:rsidRPr="003F66BA">
              <w:rPr>
                <w:color w:val="000000"/>
                <w:spacing w:val="-2"/>
              </w:rPr>
              <w:t xml:space="preserve">Доля своевременного и качественного исполнения </w:t>
            </w:r>
            <w:r>
              <w:rPr>
                <w:color w:val="000000"/>
                <w:spacing w:val="-2"/>
              </w:rPr>
              <w:t>должностных обязанностей и поручений руководителя;</w:t>
            </w:r>
            <w:r w:rsidRPr="001F6041">
              <w:t xml:space="preserve"> </w:t>
            </w:r>
          </w:p>
          <w:p w:rsidR="007F6862" w:rsidRPr="00820ECB" w:rsidRDefault="007F6862" w:rsidP="00C946A2">
            <w:pPr>
              <w:ind w:hanging="13"/>
              <w:jc w:val="both"/>
              <w:rPr>
                <w:rFonts w:eastAsia="Calibri"/>
                <w:color w:val="000000"/>
                <w:spacing w:val="-2"/>
              </w:rPr>
            </w:pPr>
            <w:r w:rsidRPr="00820ECB">
              <w:rPr>
                <w:rFonts w:eastAsia="Calibri"/>
              </w:rPr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C477EA" w:rsidRDefault="00C477EA" w:rsidP="00C477EA">
      <w:pPr>
        <w:spacing w:after="0"/>
        <w:rPr>
          <w:b/>
          <w:u w:val="single"/>
        </w:rPr>
      </w:pPr>
    </w:p>
    <w:p w:rsidR="00C477EA" w:rsidRDefault="00C477EA" w:rsidP="00C739EC">
      <w:pPr>
        <w:spacing w:after="0"/>
        <w:jc w:val="center"/>
        <w:rPr>
          <w:b/>
          <w:u w:val="single"/>
        </w:rPr>
      </w:pPr>
    </w:p>
    <w:p w:rsidR="00F51368" w:rsidRDefault="00F51368" w:rsidP="00C739EC">
      <w:pPr>
        <w:spacing w:after="0"/>
        <w:jc w:val="center"/>
        <w:rPr>
          <w:b/>
          <w:u w:val="single"/>
        </w:rPr>
      </w:pPr>
    </w:p>
    <w:p w:rsidR="00F51368" w:rsidRDefault="00F51368" w:rsidP="00C739EC">
      <w:pPr>
        <w:spacing w:after="0"/>
        <w:jc w:val="center"/>
        <w:rPr>
          <w:b/>
          <w:u w:val="single"/>
        </w:rPr>
      </w:pPr>
    </w:p>
    <w:p w:rsidR="00F51368" w:rsidRDefault="00F51368" w:rsidP="00C739EC">
      <w:pPr>
        <w:spacing w:after="0"/>
        <w:jc w:val="center"/>
        <w:rPr>
          <w:b/>
          <w:u w:val="single"/>
        </w:rPr>
      </w:pPr>
    </w:p>
    <w:p w:rsidR="00C739EC" w:rsidRPr="00EF66D0" w:rsidRDefault="00C739EC" w:rsidP="00C739EC">
      <w:pPr>
        <w:spacing w:after="0"/>
        <w:jc w:val="center"/>
        <w:rPr>
          <w:b/>
          <w:u w:val="single"/>
        </w:rPr>
      </w:pPr>
      <w:r w:rsidRPr="00EF66D0">
        <w:rPr>
          <w:b/>
          <w:u w:val="single"/>
        </w:rPr>
        <w:lastRenderedPageBreak/>
        <w:t>Управление возвратного финансирования</w:t>
      </w:r>
    </w:p>
    <w:p w:rsidR="00D83732" w:rsidRDefault="00D83732" w:rsidP="00C739EC">
      <w:pPr>
        <w:shd w:val="clear" w:color="auto" w:fill="FFFFFF"/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2836"/>
        <w:gridCol w:w="7938"/>
      </w:tblGrid>
      <w:tr w:rsidR="00C739EC" w:rsidRPr="00EF66D0" w:rsidTr="00C739EC">
        <w:tc>
          <w:tcPr>
            <w:tcW w:w="2836" w:type="dxa"/>
          </w:tcPr>
          <w:p w:rsidR="00C739EC" w:rsidRPr="00EF66D0" w:rsidRDefault="00C739EC" w:rsidP="00C739EC">
            <w:pPr>
              <w:rPr>
                <w:b/>
              </w:rPr>
            </w:pPr>
            <w:r w:rsidRPr="00EF66D0">
              <w:rPr>
                <w:b/>
              </w:rPr>
              <w:t>Должность:</w:t>
            </w:r>
          </w:p>
        </w:tc>
        <w:tc>
          <w:tcPr>
            <w:tcW w:w="7938" w:type="dxa"/>
          </w:tcPr>
          <w:p w:rsidR="00C739EC" w:rsidRPr="00EF66D0" w:rsidRDefault="00C739EC" w:rsidP="00C739EC">
            <w:pPr>
              <w:tabs>
                <w:tab w:val="left" w:pos="2868"/>
                <w:tab w:val="left" w:pos="3416"/>
              </w:tabs>
            </w:pPr>
            <w:r w:rsidRPr="00EF66D0">
              <w:t>Ведущий специалист</w:t>
            </w:r>
          </w:p>
        </w:tc>
      </w:tr>
      <w:tr w:rsidR="00C739EC" w:rsidRPr="00EF66D0" w:rsidTr="00C739EC">
        <w:trPr>
          <w:trHeight w:val="345"/>
        </w:trPr>
        <w:tc>
          <w:tcPr>
            <w:tcW w:w="2836" w:type="dxa"/>
          </w:tcPr>
          <w:p w:rsidR="00C739EC" w:rsidRPr="00EF66D0" w:rsidRDefault="00C739EC" w:rsidP="00C739EC">
            <w:pPr>
              <w:rPr>
                <w:b/>
              </w:rPr>
            </w:pPr>
            <w:r w:rsidRPr="00EF66D0">
              <w:rPr>
                <w:b/>
              </w:rPr>
              <w:t>Область</w:t>
            </w:r>
          </w:p>
        </w:tc>
        <w:tc>
          <w:tcPr>
            <w:tcW w:w="7938" w:type="dxa"/>
          </w:tcPr>
          <w:p w:rsidR="00C739EC" w:rsidRPr="00EF66D0" w:rsidRDefault="00C739EC" w:rsidP="00C739EC">
            <w:pPr>
              <w:pStyle w:val="a4"/>
              <w:tabs>
                <w:tab w:val="right" w:pos="9070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</w:rPr>
            </w:pPr>
            <w:r w:rsidRPr="00EF66D0">
              <w:rPr>
                <w:bCs/>
                <w:color w:val="000000"/>
              </w:rPr>
              <w:t>«Р</w:t>
            </w:r>
            <w:r>
              <w:rPr>
                <w:bCs/>
                <w:color w:val="000000"/>
              </w:rPr>
              <w:t>егулирование бюджетной системы»</w:t>
            </w:r>
          </w:p>
          <w:p w:rsidR="00C739EC" w:rsidRPr="00EF66D0" w:rsidRDefault="00C739EC" w:rsidP="00C739EC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C739EC" w:rsidRPr="00EF66D0" w:rsidTr="00C739EC">
        <w:trPr>
          <w:trHeight w:val="556"/>
        </w:trPr>
        <w:tc>
          <w:tcPr>
            <w:tcW w:w="2836" w:type="dxa"/>
          </w:tcPr>
          <w:p w:rsidR="00C739EC" w:rsidRPr="00EF66D0" w:rsidRDefault="00C739EC" w:rsidP="00C739EC">
            <w:pPr>
              <w:rPr>
                <w:b/>
              </w:rPr>
            </w:pPr>
            <w:r w:rsidRPr="00EF66D0">
              <w:rPr>
                <w:b/>
              </w:rPr>
              <w:t>Вид</w:t>
            </w:r>
          </w:p>
        </w:tc>
        <w:tc>
          <w:tcPr>
            <w:tcW w:w="7938" w:type="dxa"/>
          </w:tcPr>
          <w:p w:rsidR="00C739EC" w:rsidRPr="00EF66D0" w:rsidRDefault="00C739EC" w:rsidP="00C739EC">
            <w:pPr>
              <w:autoSpaceDE w:val="0"/>
              <w:autoSpaceDN w:val="0"/>
              <w:adjustRightInd w:val="0"/>
              <w:ind w:firstLine="12"/>
              <w:jc w:val="both"/>
            </w:pPr>
            <w:r w:rsidRPr="00EF66D0">
              <w:rPr>
                <w:bCs/>
                <w:color w:val="000000"/>
              </w:rPr>
              <w:t>«Регулирование системы межбюджетных отношений»</w:t>
            </w:r>
          </w:p>
        </w:tc>
      </w:tr>
      <w:tr w:rsidR="00C739EC" w:rsidRPr="00EF66D0" w:rsidTr="00C739EC">
        <w:tc>
          <w:tcPr>
            <w:tcW w:w="2836" w:type="dxa"/>
          </w:tcPr>
          <w:p w:rsidR="00C739EC" w:rsidRPr="00EF66D0" w:rsidRDefault="00C739EC" w:rsidP="00C739EC">
            <w:pPr>
              <w:rPr>
                <w:b/>
              </w:rPr>
            </w:pPr>
            <w:r w:rsidRPr="00EF66D0">
              <w:rPr>
                <w:b/>
              </w:rPr>
              <w:t>Группа</w:t>
            </w:r>
          </w:p>
        </w:tc>
        <w:tc>
          <w:tcPr>
            <w:tcW w:w="7938" w:type="dxa"/>
          </w:tcPr>
          <w:p w:rsidR="00C739EC" w:rsidRPr="00EF66D0" w:rsidRDefault="00C739EC" w:rsidP="00C739EC">
            <w:r w:rsidRPr="00EF66D0">
              <w:t>старшая</w:t>
            </w:r>
          </w:p>
        </w:tc>
      </w:tr>
      <w:tr w:rsidR="00C739EC" w:rsidRPr="00EF66D0" w:rsidTr="00C739EC">
        <w:tc>
          <w:tcPr>
            <w:tcW w:w="2836" w:type="dxa"/>
          </w:tcPr>
          <w:p w:rsidR="00C739EC" w:rsidRPr="00EF66D0" w:rsidRDefault="00C739EC" w:rsidP="00C739EC">
            <w:pPr>
              <w:rPr>
                <w:b/>
              </w:rPr>
            </w:pPr>
            <w:r w:rsidRPr="00EF66D0">
              <w:rPr>
                <w:b/>
              </w:rPr>
              <w:t>Категория</w:t>
            </w:r>
          </w:p>
        </w:tc>
        <w:tc>
          <w:tcPr>
            <w:tcW w:w="7938" w:type="dxa"/>
          </w:tcPr>
          <w:p w:rsidR="00C739EC" w:rsidRPr="00EF66D0" w:rsidRDefault="00C739EC" w:rsidP="00C739EC">
            <w:r w:rsidRPr="00EF66D0">
              <w:t>специалисты</w:t>
            </w:r>
          </w:p>
        </w:tc>
      </w:tr>
      <w:tr w:rsidR="00C739EC" w:rsidRPr="00EF66D0" w:rsidTr="00C739EC">
        <w:tc>
          <w:tcPr>
            <w:tcW w:w="10774" w:type="dxa"/>
            <w:gridSpan w:val="2"/>
          </w:tcPr>
          <w:p w:rsidR="00C739EC" w:rsidRPr="00EF66D0" w:rsidRDefault="00C739EC" w:rsidP="00C739EC">
            <w:pPr>
              <w:jc w:val="center"/>
              <w:rPr>
                <w:rFonts w:eastAsia="Calibri"/>
                <w:b/>
              </w:rPr>
            </w:pPr>
            <w:r w:rsidRPr="00EF66D0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EF66D0">
              <w:rPr>
                <w:rFonts w:eastAsia="Calibri"/>
                <w:b/>
              </w:rPr>
              <w:t>К</w:t>
            </w:r>
            <w:proofErr w:type="gramEnd"/>
            <w:r w:rsidRPr="00EF66D0">
              <w:rPr>
                <w:rFonts w:eastAsia="Calibri"/>
                <w:b/>
              </w:rPr>
              <w:t>:</w:t>
            </w:r>
          </w:p>
        </w:tc>
      </w:tr>
      <w:tr w:rsidR="00C739EC" w:rsidRPr="00EF66D0" w:rsidTr="00C739EC">
        <w:tc>
          <w:tcPr>
            <w:tcW w:w="2836" w:type="dxa"/>
          </w:tcPr>
          <w:p w:rsidR="00C739EC" w:rsidRPr="00EF66D0" w:rsidRDefault="00C739EC" w:rsidP="00C739EC">
            <w:pPr>
              <w:rPr>
                <w:b/>
              </w:rPr>
            </w:pPr>
            <w:r w:rsidRPr="00EF66D0">
              <w:rPr>
                <w:b/>
              </w:rPr>
              <w:t>уровню профессионального образования</w:t>
            </w:r>
          </w:p>
        </w:tc>
        <w:tc>
          <w:tcPr>
            <w:tcW w:w="7938" w:type="dxa"/>
          </w:tcPr>
          <w:p w:rsidR="00C739EC" w:rsidRPr="00EF66D0" w:rsidRDefault="00C739EC" w:rsidP="00C739EC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EF66D0">
              <w:t>В</w:t>
            </w:r>
            <w:r w:rsidRPr="00EF66D0">
              <w:rPr>
                <w:rFonts w:eastAsia="Calibri"/>
              </w:rPr>
              <w:t>ысше</w:t>
            </w:r>
            <w:r w:rsidRPr="00EF66D0">
              <w:t>е</w:t>
            </w:r>
            <w:r w:rsidRPr="00EF66D0">
              <w:rPr>
                <w:rFonts w:eastAsia="Calibri"/>
              </w:rPr>
              <w:t xml:space="preserve"> образовани</w:t>
            </w:r>
            <w:r w:rsidRPr="00EF66D0">
              <w:t xml:space="preserve">е </w:t>
            </w:r>
          </w:p>
          <w:p w:rsidR="00C739EC" w:rsidRPr="00EF66D0" w:rsidRDefault="00C739EC" w:rsidP="00C739EC">
            <w:pPr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</w:tr>
      <w:tr w:rsidR="00C739EC" w:rsidRPr="00EF66D0" w:rsidTr="00C739EC">
        <w:tc>
          <w:tcPr>
            <w:tcW w:w="2836" w:type="dxa"/>
          </w:tcPr>
          <w:p w:rsidR="00C739EC" w:rsidRPr="00EF66D0" w:rsidRDefault="00C739EC" w:rsidP="00C739EC">
            <w:pPr>
              <w:rPr>
                <w:b/>
              </w:rPr>
            </w:pPr>
            <w:r w:rsidRPr="00EF66D0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7938" w:type="dxa"/>
          </w:tcPr>
          <w:p w:rsidR="00C739EC" w:rsidRPr="00EF66D0" w:rsidRDefault="00C739EC" w:rsidP="00C739EC">
            <w:r w:rsidRPr="00EF66D0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  <w:p w:rsidR="00C739EC" w:rsidRPr="00EF66D0" w:rsidRDefault="00C739EC" w:rsidP="00C739EC"/>
        </w:tc>
      </w:tr>
      <w:tr w:rsidR="00C739EC" w:rsidRPr="00EF66D0" w:rsidTr="00C739EC">
        <w:trPr>
          <w:trHeight w:val="1722"/>
        </w:trPr>
        <w:tc>
          <w:tcPr>
            <w:tcW w:w="2836" w:type="dxa"/>
          </w:tcPr>
          <w:p w:rsidR="00C739EC" w:rsidRPr="00EF66D0" w:rsidRDefault="00C739EC" w:rsidP="00C739EC">
            <w:pPr>
              <w:rPr>
                <w:b/>
              </w:rPr>
            </w:pPr>
            <w:r w:rsidRPr="00EF66D0">
              <w:rPr>
                <w:b/>
              </w:rPr>
              <w:t>направлению подготовки (специальности)</w:t>
            </w:r>
          </w:p>
        </w:tc>
        <w:tc>
          <w:tcPr>
            <w:tcW w:w="7938" w:type="dxa"/>
          </w:tcPr>
          <w:p w:rsidR="00C739EC" w:rsidRPr="00EF66D0" w:rsidRDefault="00C739EC" w:rsidP="00C739EC">
            <w:r w:rsidRPr="00EF66D0">
              <w:t>По укрупненным группам направлений подготовки (специальностей):</w:t>
            </w:r>
          </w:p>
          <w:p w:rsidR="00C739EC" w:rsidRPr="000F2476" w:rsidRDefault="00C739EC" w:rsidP="00C739E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"/>
              <w:rPr>
                <w:rFonts w:eastAsia="Calibri"/>
              </w:rPr>
            </w:pPr>
            <w:r w:rsidRPr="00EF66D0">
              <w:rPr>
                <w:rFonts w:eastAsia="Calibri"/>
              </w:rPr>
              <w:t>«Экономика и управление»</w:t>
            </w:r>
            <w:r>
              <w:rPr>
                <w:rFonts w:eastAsia="Calibri"/>
              </w:rPr>
              <w:t xml:space="preserve"> и/или </w:t>
            </w:r>
            <w:r>
              <w:t xml:space="preserve">«Юриспруденция» </w:t>
            </w:r>
            <w:r w:rsidRPr="00EF66D0">
              <w:rPr>
                <w:color w:val="000000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C739EC" w:rsidRPr="00EF66D0" w:rsidTr="00C739EC">
        <w:tc>
          <w:tcPr>
            <w:tcW w:w="2836" w:type="dxa"/>
            <w:vMerge w:val="restart"/>
          </w:tcPr>
          <w:p w:rsidR="00C739EC" w:rsidRPr="00EF66D0" w:rsidRDefault="00C739EC" w:rsidP="00C739EC">
            <w:pPr>
              <w:rPr>
                <w:b/>
              </w:rPr>
            </w:pPr>
            <w:r w:rsidRPr="00EF66D0">
              <w:rPr>
                <w:b/>
              </w:rPr>
              <w:t>профессиональным знаниям и умениям</w:t>
            </w:r>
          </w:p>
        </w:tc>
        <w:tc>
          <w:tcPr>
            <w:tcW w:w="7938" w:type="dxa"/>
          </w:tcPr>
          <w:p w:rsidR="00C739EC" w:rsidRPr="00EF66D0" w:rsidRDefault="00C739EC" w:rsidP="00C739E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EF66D0">
              <w:rPr>
                <w:rFonts w:eastAsia="Calibri"/>
              </w:rPr>
              <w:t>Базовые квалификационные требования:</w:t>
            </w:r>
          </w:p>
          <w:p w:rsidR="00C739EC" w:rsidRPr="00EF66D0" w:rsidRDefault="00C739EC" w:rsidP="00C739EC">
            <w:pPr>
              <w:autoSpaceDE w:val="0"/>
              <w:autoSpaceDN w:val="0"/>
              <w:adjustRightInd w:val="0"/>
              <w:ind w:firstLine="2"/>
              <w:jc w:val="both"/>
            </w:pPr>
            <w:r w:rsidRPr="00EF66D0">
              <w:t>1) знание государственного языка Российской Федерации (русского языка);</w:t>
            </w:r>
          </w:p>
          <w:p w:rsidR="00C739EC" w:rsidRPr="00EF66D0" w:rsidRDefault="00C739EC" w:rsidP="00C739EC">
            <w:pPr>
              <w:autoSpaceDE w:val="0"/>
              <w:autoSpaceDN w:val="0"/>
              <w:adjustRightInd w:val="0"/>
              <w:ind w:firstLine="2"/>
              <w:jc w:val="both"/>
            </w:pPr>
            <w:r w:rsidRPr="00EF66D0">
              <w:t xml:space="preserve">2) правовые знания основ: </w:t>
            </w:r>
          </w:p>
          <w:p w:rsidR="00C739EC" w:rsidRPr="00EF66D0" w:rsidRDefault="00C739EC" w:rsidP="00C739EC">
            <w:pPr>
              <w:autoSpaceDE w:val="0"/>
              <w:autoSpaceDN w:val="0"/>
              <w:adjustRightInd w:val="0"/>
              <w:ind w:firstLine="2"/>
              <w:jc w:val="both"/>
            </w:pPr>
            <w:r w:rsidRPr="00EF66D0">
              <w:t xml:space="preserve">а) Конституции Российской Федерации; </w:t>
            </w:r>
          </w:p>
          <w:p w:rsidR="00C739EC" w:rsidRPr="00EF66D0" w:rsidRDefault="00C739EC" w:rsidP="00C739EC">
            <w:pPr>
              <w:autoSpaceDE w:val="0"/>
              <w:autoSpaceDN w:val="0"/>
              <w:adjustRightInd w:val="0"/>
              <w:ind w:firstLine="2"/>
              <w:jc w:val="both"/>
            </w:pPr>
            <w:r w:rsidRPr="00EF66D0">
              <w:t>б) Федерального закона «О системе государственной службы Российской Федерации»;</w:t>
            </w:r>
          </w:p>
          <w:p w:rsidR="00C739EC" w:rsidRPr="00EF66D0" w:rsidRDefault="00C739EC" w:rsidP="00C739EC">
            <w:pPr>
              <w:autoSpaceDE w:val="0"/>
              <w:autoSpaceDN w:val="0"/>
              <w:adjustRightInd w:val="0"/>
              <w:ind w:firstLine="2"/>
              <w:jc w:val="both"/>
            </w:pPr>
            <w:r w:rsidRPr="00EF66D0">
              <w:t>в) Федерального закона «О государственной гражданской службе Российской Федерации»;</w:t>
            </w:r>
          </w:p>
          <w:p w:rsidR="00C739EC" w:rsidRPr="00EF66D0" w:rsidRDefault="00C739EC" w:rsidP="00C739EC">
            <w:pPr>
              <w:autoSpaceDE w:val="0"/>
              <w:autoSpaceDN w:val="0"/>
              <w:adjustRightInd w:val="0"/>
              <w:ind w:firstLine="2"/>
              <w:jc w:val="both"/>
            </w:pPr>
            <w:r w:rsidRPr="00EF66D0">
              <w:t>г) Федерального закона «О противодействии коррупции»;</w:t>
            </w:r>
          </w:p>
          <w:p w:rsidR="00C739EC" w:rsidRPr="00EF66D0" w:rsidRDefault="00C739EC" w:rsidP="00C739EC">
            <w:pPr>
              <w:autoSpaceDE w:val="0"/>
              <w:autoSpaceDN w:val="0"/>
              <w:adjustRightInd w:val="0"/>
              <w:ind w:firstLine="2"/>
              <w:jc w:val="both"/>
            </w:pPr>
            <w:r w:rsidRPr="00EF66D0">
              <w:t>3) знание основ делопроизводства и документооборота;</w:t>
            </w:r>
          </w:p>
          <w:p w:rsidR="00C739EC" w:rsidRPr="00EF66D0" w:rsidRDefault="00C739EC" w:rsidP="00C739E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EF66D0">
              <w:t>4) знания и умения в области информационно-коммуникационных технологий.</w:t>
            </w:r>
          </w:p>
        </w:tc>
      </w:tr>
      <w:tr w:rsidR="00C739EC" w:rsidRPr="00EF66D0" w:rsidTr="00C739EC">
        <w:trPr>
          <w:trHeight w:val="341"/>
        </w:trPr>
        <w:tc>
          <w:tcPr>
            <w:tcW w:w="2836" w:type="dxa"/>
            <w:vMerge/>
          </w:tcPr>
          <w:p w:rsidR="00C739EC" w:rsidRPr="00EF66D0" w:rsidRDefault="00C739EC" w:rsidP="00C739EC"/>
        </w:tc>
        <w:tc>
          <w:tcPr>
            <w:tcW w:w="7938" w:type="dxa"/>
          </w:tcPr>
          <w:p w:rsidR="00C739EC" w:rsidRPr="00EF66D0" w:rsidRDefault="00C739EC" w:rsidP="00C739E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EF66D0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C739EC" w:rsidRPr="00EF66D0" w:rsidTr="00C739EC">
        <w:trPr>
          <w:trHeight w:val="113"/>
        </w:trPr>
        <w:tc>
          <w:tcPr>
            <w:tcW w:w="2836" w:type="dxa"/>
            <w:vMerge/>
          </w:tcPr>
          <w:p w:rsidR="00C739EC" w:rsidRPr="00EF66D0" w:rsidRDefault="00C739EC" w:rsidP="00C739EC"/>
        </w:tc>
        <w:tc>
          <w:tcPr>
            <w:tcW w:w="7938" w:type="dxa"/>
          </w:tcPr>
          <w:p w:rsidR="00C739EC" w:rsidRPr="00EF66D0" w:rsidRDefault="00C739EC" w:rsidP="00857872">
            <w:pPr>
              <w:autoSpaceDE w:val="0"/>
              <w:autoSpaceDN w:val="0"/>
              <w:adjustRightInd w:val="0"/>
              <w:ind w:left="12" w:firstLine="12"/>
            </w:pPr>
            <w:r w:rsidRPr="00EF66D0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EF66D0">
              <w:t>применяемых</w:t>
            </w:r>
            <w:proofErr w:type="gramEnd"/>
            <w:r w:rsidRPr="00EF66D0">
              <w:t xml:space="preserve"> в профессиональной деятельности</w:t>
            </w:r>
            <w:r w:rsidRPr="0087767D">
              <w:t xml:space="preserve">: (Приложение </w:t>
            </w:r>
            <w:r w:rsidR="00857872">
              <w:t>5</w:t>
            </w:r>
            <w:r w:rsidRPr="0087767D">
              <w:t>).</w:t>
            </w:r>
          </w:p>
        </w:tc>
      </w:tr>
      <w:tr w:rsidR="00C739EC" w:rsidRPr="00EF66D0" w:rsidTr="00C739EC">
        <w:trPr>
          <w:trHeight w:val="112"/>
        </w:trPr>
        <w:tc>
          <w:tcPr>
            <w:tcW w:w="2836" w:type="dxa"/>
            <w:vMerge/>
          </w:tcPr>
          <w:p w:rsidR="00C739EC" w:rsidRPr="00EF66D0" w:rsidRDefault="00C739EC" w:rsidP="00C739EC"/>
        </w:tc>
        <w:tc>
          <w:tcPr>
            <w:tcW w:w="7938" w:type="dxa"/>
          </w:tcPr>
          <w:p w:rsidR="00C739EC" w:rsidRDefault="00C739EC" w:rsidP="00C739EC">
            <w:pPr>
              <w:autoSpaceDE w:val="0"/>
              <w:autoSpaceDN w:val="0"/>
              <w:adjustRightInd w:val="0"/>
              <w:rPr>
                <w:rFonts w:eastAsia="Calibri"/>
                <w:spacing w:val="-4"/>
              </w:rPr>
            </w:pPr>
            <w:r w:rsidRPr="0087767D">
              <w:rPr>
                <w:rFonts w:eastAsia="Calibri"/>
                <w:spacing w:val="-4"/>
              </w:rPr>
              <w:t>Профессиональные знания:</w:t>
            </w:r>
          </w:p>
          <w:p w:rsidR="00C739EC" w:rsidRDefault="00C739EC" w:rsidP="00C739EC">
            <w:pPr>
              <w:autoSpaceDE w:val="0"/>
              <w:autoSpaceDN w:val="0"/>
              <w:adjustRightInd w:val="0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- принципы бюджетного учета и отчетности;</w:t>
            </w:r>
          </w:p>
          <w:p w:rsidR="00C739EC" w:rsidRPr="00EF66D0" w:rsidRDefault="00C739EC" w:rsidP="00C739EC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ind w:left="34" w:firstLine="0"/>
            </w:pPr>
            <w:r w:rsidRPr="00EF66D0">
              <w:t>понятие проекта нормативного правового акта, инс</w:t>
            </w:r>
            <w:r>
              <w:t>трументы и этапы его разработки;</w:t>
            </w:r>
          </w:p>
          <w:p w:rsidR="00C739EC" w:rsidRPr="00EF66D0" w:rsidRDefault="00C739EC" w:rsidP="00C739EC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ind w:left="34" w:firstLine="0"/>
            </w:pPr>
            <w:r w:rsidRPr="00EF66D0">
              <w:t>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C739EC" w:rsidRPr="00EF66D0" w:rsidRDefault="00C739EC" w:rsidP="00C739EC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</w:pPr>
            <w:r w:rsidRPr="00EF66D0">
              <w:t>понятие процедур</w:t>
            </w:r>
            <w:r>
              <w:t>ы</w:t>
            </w:r>
            <w:r w:rsidRPr="00EF66D0">
              <w:t xml:space="preserve"> ра</w:t>
            </w:r>
            <w:r>
              <w:t>ссмотрения обращений;</w:t>
            </w:r>
          </w:p>
          <w:p w:rsidR="00C739EC" w:rsidRPr="00EF66D0" w:rsidRDefault="00C739EC" w:rsidP="00C739EC">
            <w:pPr>
              <w:pStyle w:val="a4"/>
              <w:numPr>
                <w:ilvl w:val="0"/>
                <w:numId w:val="12"/>
              </w:numPr>
              <w:tabs>
                <w:tab w:val="left" w:pos="176"/>
                <w:tab w:val="left" w:pos="635"/>
                <w:tab w:val="left" w:pos="1418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EF66D0">
              <w:t>знание специализированных программ, применяемых в работе;</w:t>
            </w:r>
          </w:p>
          <w:p w:rsidR="00C739EC" w:rsidRDefault="00C739EC" w:rsidP="00C739EC">
            <w:pPr>
              <w:pStyle w:val="a4"/>
              <w:numPr>
                <w:ilvl w:val="0"/>
                <w:numId w:val="21"/>
              </w:numPr>
              <w:tabs>
                <w:tab w:val="left" w:pos="176"/>
              </w:tabs>
              <w:ind w:left="0" w:firstLine="0"/>
            </w:pPr>
            <w:r>
              <w:lastRenderedPageBreak/>
              <w:t>основы бюджетного устройства и бюджетного процесса в Самарской области;</w:t>
            </w:r>
          </w:p>
          <w:p w:rsidR="00C739EC" w:rsidRDefault="00C739EC" w:rsidP="00C739EC">
            <w:pPr>
              <w:pStyle w:val="a4"/>
              <w:numPr>
                <w:ilvl w:val="0"/>
                <w:numId w:val="21"/>
              </w:numPr>
              <w:tabs>
                <w:tab w:val="left" w:pos="176"/>
              </w:tabs>
              <w:ind w:left="0" w:firstLine="0"/>
            </w:pPr>
            <w:r>
              <w:t>основы составления, рассмотрения и утверждения проектов бюджета;</w:t>
            </w:r>
          </w:p>
          <w:p w:rsidR="00C739EC" w:rsidRDefault="00C739EC" w:rsidP="00C739EC">
            <w:pPr>
              <w:pStyle w:val="a4"/>
              <w:numPr>
                <w:ilvl w:val="0"/>
                <w:numId w:val="21"/>
              </w:numPr>
              <w:tabs>
                <w:tab w:val="left" w:pos="176"/>
              </w:tabs>
              <w:ind w:left="0" w:firstLine="0"/>
            </w:pPr>
            <w:r>
              <w:t>основы межбюджетных отношений;</w:t>
            </w:r>
          </w:p>
          <w:p w:rsidR="00C739EC" w:rsidRDefault="00C739EC" w:rsidP="00C739EC">
            <w:pPr>
              <w:pStyle w:val="a4"/>
              <w:numPr>
                <w:ilvl w:val="0"/>
                <w:numId w:val="21"/>
              </w:numPr>
              <w:tabs>
                <w:tab w:val="left" w:pos="176"/>
              </w:tabs>
              <w:ind w:left="0" w:firstLine="0"/>
            </w:pPr>
            <w:r>
              <w:t xml:space="preserve">знание </w:t>
            </w:r>
            <w:proofErr w:type="gramStart"/>
            <w:r>
              <w:t>правил оформления проектов правовых актов Самарской области</w:t>
            </w:r>
            <w:proofErr w:type="gramEnd"/>
            <w:r>
              <w:t>;</w:t>
            </w:r>
          </w:p>
          <w:p w:rsidR="00C739EC" w:rsidRDefault="00C739EC" w:rsidP="00C739EC">
            <w:pPr>
              <w:pStyle w:val="a4"/>
              <w:tabs>
                <w:tab w:val="left" w:pos="176"/>
              </w:tabs>
              <w:ind w:left="0"/>
            </w:pPr>
            <w:r>
              <w:t>- знание порядка предоставления бюджетных кредитов муниципальным образованиям;</w:t>
            </w:r>
          </w:p>
          <w:p w:rsidR="00C739EC" w:rsidRDefault="00C739EC" w:rsidP="00C739EC">
            <w:pPr>
              <w:pStyle w:val="ac"/>
              <w:numPr>
                <w:ilvl w:val="0"/>
                <w:numId w:val="22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порядок организации работы по изменению сроков уплаты предоставленных бюджетных кредитов, применению комплекса мер принудительного взыскания, признанию безнадежной к взысканию и списанию задолженности;</w:t>
            </w:r>
          </w:p>
          <w:p w:rsidR="00C739EC" w:rsidRDefault="00C739EC" w:rsidP="00C739EC">
            <w:pPr>
              <w:pStyle w:val="ac"/>
              <w:numPr>
                <w:ilvl w:val="0"/>
                <w:numId w:val="22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и меры принудительного взыскания задолженности;</w:t>
            </w:r>
          </w:p>
          <w:p w:rsidR="00C739EC" w:rsidRDefault="00C739EC" w:rsidP="00C739EC">
            <w:pPr>
              <w:pStyle w:val="ac"/>
              <w:numPr>
                <w:ilvl w:val="0"/>
                <w:numId w:val="22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принятия обеспечительных мер;</w:t>
            </w:r>
          </w:p>
          <w:p w:rsidR="00C739EC" w:rsidRDefault="00C739EC" w:rsidP="00C739EC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</w:pPr>
            <w:r w:rsidRPr="00EF66D0">
              <w:t xml:space="preserve">знание правовых </w:t>
            </w:r>
            <w:r>
              <w:t>систем «Гарант», «</w:t>
            </w:r>
            <w:proofErr w:type="spellStart"/>
            <w:r>
              <w:t>Консультант+</w:t>
            </w:r>
            <w:proofErr w:type="spellEnd"/>
            <w:r>
              <w:t>».</w:t>
            </w:r>
          </w:p>
          <w:p w:rsidR="00C739EC" w:rsidRPr="0087767D" w:rsidRDefault="00C739EC" w:rsidP="00C739EC">
            <w:pPr>
              <w:pStyle w:val="a4"/>
              <w:tabs>
                <w:tab w:val="left" w:pos="176"/>
                <w:tab w:val="left" w:pos="1418"/>
              </w:tabs>
              <w:ind w:left="0"/>
            </w:pPr>
            <w:r w:rsidRPr="0087767D">
              <w:t>Профессиональные умения:</w:t>
            </w:r>
          </w:p>
          <w:p w:rsidR="00C739EC" w:rsidRPr="00EF66D0" w:rsidRDefault="00C739EC" w:rsidP="00C739EC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</w:pPr>
            <w:r w:rsidRPr="00EF66D0">
              <w:t>разработка, рассмотрение и согласование проектов нормативных пра</w:t>
            </w:r>
            <w:r>
              <w:t>вовых актов и других документов, в том числе правовых актов Правительства Самарской области о предоставлении бюджетных кредитов;</w:t>
            </w:r>
          </w:p>
          <w:p w:rsidR="00C739EC" w:rsidRPr="00EF66D0" w:rsidRDefault="00C739EC" w:rsidP="00C739EC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</w:pPr>
            <w:r w:rsidRPr="00EF66D0">
              <w:t>подготовка официальных отзывов на проекты нормативных правовых актов;</w:t>
            </w:r>
          </w:p>
          <w:p w:rsidR="00C739EC" w:rsidRPr="00EF66D0" w:rsidRDefault="00C739EC" w:rsidP="00C739EC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</w:pPr>
            <w:r w:rsidRPr="00EF66D0">
              <w:t>подготовка аналитических, информационн</w:t>
            </w:r>
            <w:r>
              <w:t>ых и других материалов.</w:t>
            </w:r>
          </w:p>
          <w:p w:rsidR="00C739EC" w:rsidRDefault="00C739EC" w:rsidP="00C739EC">
            <w:pPr>
              <w:pStyle w:val="a4"/>
              <w:numPr>
                <w:ilvl w:val="0"/>
                <w:numId w:val="2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</w:pPr>
            <w:r>
              <w:t>подготовка обоснований бюджетных ассигнований на планируемый период для государственного органа;</w:t>
            </w:r>
          </w:p>
          <w:p w:rsidR="00C739EC" w:rsidRDefault="00C739EC" w:rsidP="00C739EC">
            <w:pPr>
              <w:pStyle w:val="a4"/>
              <w:numPr>
                <w:ilvl w:val="0"/>
                <w:numId w:val="2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</w:pPr>
            <w:r>
              <w:t>применение мер принудительного взыскания задолженности;</w:t>
            </w:r>
          </w:p>
          <w:p w:rsidR="00C739EC" w:rsidRPr="00EF66D0" w:rsidRDefault="00C739EC" w:rsidP="00C739EC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</w:pPr>
            <w:r>
              <w:rPr>
                <w:spacing w:val="-2"/>
              </w:rPr>
              <w:t>признание безнадежной к взысканию и списанию задолженности.</w:t>
            </w:r>
          </w:p>
        </w:tc>
      </w:tr>
      <w:tr w:rsidR="00C739EC" w:rsidRPr="00EF66D0" w:rsidTr="00C739EC">
        <w:trPr>
          <w:trHeight w:val="112"/>
        </w:trPr>
        <w:tc>
          <w:tcPr>
            <w:tcW w:w="2836" w:type="dxa"/>
          </w:tcPr>
          <w:p w:rsidR="00C739EC" w:rsidRPr="00EF66D0" w:rsidRDefault="00C739EC" w:rsidP="00C739EC"/>
        </w:tc>
        <w:tc>
          <w:tcPr>
            <w:tcW w:w="7938" w:type="dxa"/>
          </w:tcPr>
          <w:p w:rsidR="00C739EC" w:rsidRPr="00163262" w:rsidRDefault="00C739EC" w:rsidP="00C739EC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163262">
              <w:t>умение планировать, рационально использовать служебное время;</w:t>
            </w:r>
          </w:p>
          <w:p w:rsidR="00C739EC" w:rsidRDefault="00C739EC" w:rsidP="00C739EC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34" w:firstLine="0"/>
              <w:jc w:val="both"/>
            </w:pPr>
            <w:r w:rsidRPr="00163262">
              <w:t>умение работать с большим объемом информации, способность быстро переключаться с анализа одного материала на другой и формировать аналитическую информацию в рамках исполнения должностных обязанностей, закрепленных в настоящем должностном регламенте;</w:t>
            </w:r>
          </w:p>
          <w:p w:rsidR="00C739EC" w:rsidRDefault="00C739EC" w:rsidP="00C739EC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34" w:firstLine="0"/>
            </w:pPr>
            <w:r>
              <w:t>умение работать с разнородными данными (статистическими, аналитическими)</w:t>
            </w:r>
          </w:p>
          <w:p w:rsidR="00C739EC" w:rsidRPr="00EF66D0" w:rsidRDefault="00C739EC" w:rsidP="00C739EC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ind w:left="34" w:firstLine="0"/>
            </w:pPr>
            <w:r w:rsidRPr="00EF66D0">
              <w:t>умение готовить служебные письма, включая ответы на обращения государственных органов, граждан и организаций в установленный срок;</w:t>
            </w:r>
          </w:p>
          <w:p w:rsidR="00C739EC" w:rsidRPr="00EF66D0" w:rsidRDefault="00C739EC" w:rsidP="00C739EC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eastAsia="Calibri"/>
                <w:spacing w:val="-4"/>
              </w:rPr>
            </w:pPr>
            <w:r w:rsidRPr="00EF66D0">
              <w:t>умение осуществлять анализ данных в табличных массивах, в том числе при помощи авто</w:t>
            </w:r>
            <w:r>
              <w:t>матизированных способов расчёта.</w:t>
            </w:r>
          </w:p>
        </w:tc>
      </w:tr>
      <w:tr w:rsidR="00C739EC" w:rsidRPr="00EF66D0" w:rsidTr="00C739EC">
        <w:tc>
          <w:tcPr>
            <w:tcW w:w="10774" w:type="dxa"/>
            <w:gridSpan w:val="2"/>
          </w:tcPr>
          <w:p w:rsidR="00C739EC" w:rsidRPr="00EF66D0" w:rsidRDefault="00C739EC" w:rsidP="00C739E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EF66D0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C739EC" w:rsidRPr="00EF66D0" w:rsidTr="00C739EC">
        <w:trPr>
          <w:trHeight w:val="2974"/>
        </w:trPr>
        <w:tc>
          <w:tcPr>
            <w:tcW w:w="2836" w:type="dxa"/>
          </w:tcPr>
          <w:p w:rsidR="00C739EC" w:rsidRPr="00EF66D0" w:rsidRDefault="00C739EC" w:rsidP="00C739EC">
            <w:pPr>
              <w:rPr>
                <w:b/>
              </w:rPr>
            </w:pPr>
            <w:r w:rsidRPr="00EF66D0">
              <w:rPr>
                <w:b/>
              </w:rPr>
              <w:t>Кратко:</w:t>
            </w:r>
          </w:p>
        </w:tc>
        <w:tc>
          <w:tcPr>
            <w:tcW w:w="7938" w:type="dxa"/>
          </w:tcPr>
          <w:p w:rsidR="00C739EC" w:rsidRDefault="00C739EC" w:rsidP="00C739EC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</w:pPr>
            <w:r>
              <w:t>рассмотрение в рамках компетенции обращений организаций и иных органов государственной власти по вопросам бюджетного кредитования;</w:t>
            </w:r>
          </w:p>
          <w:p w:rsidR="00C739EC" w:rsidRPr="00EF66D0" w:rsidRDefault="00C739EC" w:rsidP="00C739EC">
            <w:pPr>
              <w:pStyle w:val="2"/>
              <w:numPr>
                <w:ilvl w:val="0"/>
                <w:numId w:val="12"/>
              </w:numPr>
              <w:tabs>
                <w:tab w:val="left" w:pos="17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" w:right="40" w:firstLine="0"/>
            </w:pPr>
            <w:r>
              <w:rPr>
                <w:sz w:val="24"/>
                <w:szCs w:val="24"/>
              </w:rPr>
              <w:t>проведение оценки финансового состояния  заемщиков, залогодателей и поручителей по ранее предоставленным бюджетным кредитам;</w:t>
            </w:r>
          </w:p>
          <w:p w:rsidR="00C739EC" w:rsidRPr="006C74A8" w:rsidRDefault="00C739EC" w:rsidP="00C739EC">
            <w:pPr>
              <w:pStyle w:val="2"/>
              <w:numPr>
                <w:ilvl w:val="0"/>
                <w:numId w:val="15"/>
              </w:numPr>
              <w:tabs>
                <w:tab w:val="left" w:pos="176"/>
                <w:tab w:val="left" w:pos="1276"/>
              </w:tabs>
              <w:spacing w:after="0" w:line="240" w:lineRule="auto"/>
              <w:ind w:left="0" w:right="40" w:firstLine="0"/>
              <w:rPr>
                <w:sz w:val="24"/>
                <w:szCs w:val="24"/>
              </w:rPr>
            </w:pPr>
            <w:r w:rsidRPr="00EF66D0">
              <w:rPr>
                <w:sz w:val="24"/>
                <w:szCs w:val="24"/>
              </w:rPr>
              <w:t>осуществление контроля за исполнением обязательств по бюджетным кредитам, предоставленным из областного бюджета;</w:t>
            </w:r>
          </w:p>
          <w:p w:rsidR="00C739EC" w:rsidRPr="00557D4C" w:rsidRDefault="00C739EC" w:rsidP="00C739EC">
            <w:pPr>
              <w:pStyle w:val="2"/>
              <w:numPr>
                <w:ilvl w:val="0"/>
                <w:numId w:val="15"/>
              </w:numPr>
              <w:tabs>
                <w:tab w:val="left" w:pos="176"/>
                <w:tab w:val="left" w:pos="1276"/>
              </w:tabs>
              <w:spacing w:after="0" w:line="240" w:lineRule="auto"/>
              <w:ind w:left="0" w:right="40" w:firstLine="0"/>
              <w:rPr>
                <w:sz w:val="24"/>
                <w:szCs w:val="24"/>
              </w:rPr>
            </w:pPr>
            <w:r w:rsidRPr="00557D4C">
              <w:rPr>
                <w:sz w:val="24"/>
                <w:szCs w:val="24"/>
              </w:rPr>
              <w:t>подготовка аналитической информации;</w:t>
            </w:r>
          </w:p>
          <w:p w:rsidR="00C739EC" w:rsidRPr="00EF66D0" w:rsidRDefault="00C739EC" w:rsidP="00C739EC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17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right="40" w:firstLine="0"/>
            </w:pPr>
            <w:r w:rsidRPr="00557D4C">
              <w:rPr>
                <w:color w:val="000000"/>
                <w:sz w:val="24"/>
                <w:szCs w:val="24"/>
              </w:rPr>
              <w:t>осуществление мероприятий, предусмотренных правовыми актами министерства</w:t>
            </w:r>
            <w:r w:rsidRPr="00EF66D0">
              <w:rPr>
                <w:color w:val="000000"/>
                <w:sz w:val="24"/>
                <w:szCs w:val="24"/>
              </w:rPr>
              <w:t>, в целях выявления и оценки рисков нарушения антимонопольного законодательства.</w:t>
            </w:r>
          </w:p>
        </w:tc>
      </w:tr>
      <w:tr w:rsidR="00C739EC" w:rsidRPr="00EF66D0" w:rsidTr="00C739EC">
        <w:tc>
          <w:tcPr>
            <w:tcW w:w="2836" w:type="dxa"/>
          </w:tcPr>
          <w:p w:rsidR="00C739EC" w:rsidRPr="00EF66D0" w:rsidRDefault="00C739EC" w:rsidP="00C739EC">
            <w:pPr>
              <w:jc w:val="both"/>
              <w:outlineLvl w:val="3"/>
              <w:rPr>
                <w:b/>
              </w:rPr>
            </w:pPr>
            <w:r w:rsidRPr="00EF66D0">
              <w:rPr>
                <w:b/>
              </w:rPr>
              <w:t>Права</w:t>
            </w:r>
          </w:p>
        </w:tc>
        <w:tc>
          <w:tcPr>
            <w:tcW w:w="7938" w:type="dxa"/>
          </w:tcPr>
          <w:p w:rsidR="00C739EC" w:rsidRPr="00EF66D0" w:rsidRDefault="00C739EC" w:rsidP="00C739EC">
            <w:pPr>
              <w:suppressAutoHyphens/>
              <w:ind w:left="34"/>
            </w:pPr>
            <w:r w:rsidRPr="00EF66D0">
              <w:t>Служащий имеет права, предусмотренные:</w:t>
            </w:r>
          </w:p>
          <w:p w:rsidR="00C739EC" w:rsidRPr="00EF66D0" w:rsidRDefault="00C739EC" w:rsidP="00C739EC">
            <w:pPr>
              <w:suppressAutoHyphens/>
              <w:ind w:left="34"/>
            </w:pPr>
            <w:r w:rsidRPr="00EF66D0">
              <w:t>Федеральным законом от 27.07.2004 № 79-ФЗ «О государственной гражданской службе Российской Федерации»;</w:t>
            </w:r>
          </w:p>
          <w:p w:rsidR="00C739EC" w:rsidRPr="00EF66D0" w:rsidRDefault="00C739EC" w:rsidP="00C739EC">
            <w:pPr>
              <w:suppressAutoHyphens/>
              <w:ind w:left="34"/>
            </w:pPr>
            <w:r w:rsidRPr="00EF66D0">
              <w:t xml:space="preserve">Федеральным законом от 25.12.2008 № 273-ФЗ «О противодействии </w:t>
            </w:r>
            <w:r w:rsidRPr="00EF66D0">
              <w:lastRenderedPageBreak/>
              <w:t>коррупции»;</w:t>
            </w:r>
          </w:p>
          <w:p w:rsidR="00C739EC" w:rsidRPr="00EF66D0" w:rsidRDefault="00C739EC" w:rsidP="00C739EC">
            <w:pPr>
              <w:suppressAutoHyphens/>
              <w:ind w:left="34"/>
            </w:pPr>
            <w:r w:rsidRPr="00EF66D0">
              <w:t>Законом Самарской области от 06.04.2005 № 103-ГД «О государственной гражданской службе Самарской области»;</w:t>
            </w:r>
          </w:p>
          <w:p w:rsidR="00C739EC" w:rsidRPr="00EF66D0" w:rsidRDefault="00C739EC" w:rsidP="00C739EC">
            <w:pPr>
              <w:suppressAutoHyphens/>
              <w:ind w:left="34"/>
            </w:pPr>
            <w:r w:rsidRPr="00EF66D0">
              <w:t>иными нормативными правовыми актами, регулирующими права.</w:t>
            </w:r>
          </w:p>
        </w:tc>
      </w:tr>
      <w:tr w:rsidR="00C739EC" w:rsidRPr="00EF66D0" w:rsidTr="00C739EC">
        <w:tc>
          <w:tcPr>
            <w:tcW w:w="2836" w:type="dxa"/>
          </w:tcPr>
          <w:p w:rsidR="00C739EC" w:rsidRPr="00EF66D0" w:rsidRDefault="00C739EC" w:rsidP="00C739EC">
            <w:pPr>
              <w:outlineLvl w:val="3"/>
              <w:rPr>
                <w:b/>
              </w:rPr>
            </w:pPr>
            <w:r w:rsidRPr="00EF66D0">
              <w:rPr>
                <w:b/>
              </w:rPr>
              <w:lastRenderedPageBreak/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938" w:type="dxa"/>
          </w:tcPr>
          <w:p w:rsidR="00C739EC" w:rsidRPr="00EF66D0" w:rsidRDefault="00C739EC" w:rsidP="00C739EC">
            <w:pPr>
              <w:suppressAutoHyphens/>
              <w:ind w:left="34"/>
            </w:pPr>
            <w:r w:rsidRPr="00EF66D0">
              <w:t>Гражданский служащий несет ответственность за неисполнение (ненадлежащее исполнение) должностных обязанностей, предусмотренную:</w:t>
            </w:r>
          </w:p>
          <w:p w:rsidR="00C739EC" w:rsidRPr="00EF66D0" w:rsidRDefault="00C739EC" w:rsidP="00C739EC">
            <w:pPr>
              <w:suppressAutoHyphens/>
              <w:ind w:left="34"/>
            </w:pPr>
            <w:r w:rsidRPr="00EF66D0">
              <w:t>Федеральным законом от 27.07.2004 № 79-ФЗ «О государственной гражданской службе Российской Федерации»;</w:t>
            </w:r>
          </w:p>
          <w:p w:rsidR="00C739EC" w:rsidRPr="00EF66D0" w:rsidRDefault="00C739EC" w:rsidP="00C739EC">
            <w:pPr>
              <w:suppressAutoHyphens/>
              <w:ind w:left="34"/>
            </w:pPr>
            <w:r w:rsidRPr="00EF66D0">
              <w:t>Федеральным законом от 25.12.2008 № 273-ФЗ «О противодействии коррупции»;</w:t>
            </w:r>
          </w:p>
          <w:p w:rsidR="00C739EC" w:rsidRPr="00EF66D0" w:rsidRDefault="00C739EC" w:rsidP="00C739EC">
            <w:pPr>
              <w:suppressAutoHyphens/>
              <w:ind w:left="34"/>
            </w:pPr>
            <w:r w:rsidRPr="00EF66D0">
              <w:t>Законом Самарской области от 06.04.2005 № 103-ГД «О государственной гражданской службе Самарской области»;</w:t>
            </w:r>
          </w:p>
          <w:p w:rsidR="00C739EC" w:rsidRPr="00EF66D0" w:rsidRDefault="00C739EC" w:rsidP="00C739EC">
            <w:pPr>
              <w:suppressAutoHyphens/>
              <w:ind w:left="34"/>
            </w:pPr>
            <w:r w:rsidRPr="00EF66D0">
              <w:t>иными нормативными правовыми актами, регулирующими ответственность служащего.</w:t>
            </w:r>
          </w:p>
        </w:tc>
      </w:tr>
      <w:tr w:rsidR="00C739EC" w:rsidRPr="00EF66D0" w:rsidTr="00C739EC">
        <w:tc>
          <w:tcPr>
            <w:tcW w:w="2836" w:type="dxa"/>
          </w:tcPr>
          <w:p w:rsidR="00C739EC" w:rsidRPr="00EF66D0" w:rsidRDefault="00C739EC" w:rsidP="00C739EC">
            <w:r w:rsidRPr="00EF66D0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938" w:type="dxa"/>
          </w:tcPr>
          <w:p w:rsidR="00C739EC" w:rsidRPr="00EF66D0" w:rsidRDefault="00C739EC" w:rsidP="00C739EC">
            <w:pPr>
              <w:ind w:firstLine="317"/>
              <w:jc w:val="both"/>
              <w:rPr>
                <w:color w:val="000000"/>
                <w:spacing w:val="-2"/>
              </w:rPr>
            </w:pPr>
            <w:r w:rsidRPr="00EF66D0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</w:t>
            </w:r>
            <w:proofErr w:type="gramStart"/>
            <w:r w:rsidRPr="00EF66D0">
              <w:t>показателей результативности деятельности министерства управления</w:t>
            </w:r>
            <w:proofErr w:type="gramEnd"/>
            <w:r w:rsidRPr="00EF66D0">
              <w:t xml:space="preserve"> финансами Самарской области, утвержденных Губернатором Самарской области, в рамках </w:t>
            </w:r>
            <w:r w:rsidRPr="00EF66D0">
              <w:rPr>
                <w:color w:val="000000"/>
                <w:spacing w:val="-2"/>
              </w:rPr>
              <w:t>полномочий,</w:t>
            </w:r>
            <w:r w:rsidRPr="00EF66D0">
              <w:t xml:space="preserve"> закрепленных за </w:t>
            </w:r>
            <w:r w:rsidRPr="00EF66D0">
              <w:rPr>
                <w:color w:val="000000"/>
                <w:spacing w:val="-2"/>
              </w:rPr>
              <w:t>управлением возвратного финансирования;</w:t>
            </w:r>
          </w:p>
          <w:p w:rsidR="00C739EC" w:rsidRDefault="00C739EC" w:rsidP="00C739EC">
            <w:pPr>
              <w:ind w:firstLine="437"/>
              <w:jc w:val="both"/>
            </w:pPr>
            <w:r w:rsidRPr="003F66BA">
              <w:rPr>
                <w:color w:val="000000"/>
                <w:spacing w:val="-2"/>
              </w:rPr>
              <w:t xml:space="preserve">Доля своевременного и качественного исполнения </w:t>
            </w:r>
            <w:r>
              <w:rPr>
                <w:color w:val="000000"/>
                <w:spacing w:val="-2"/>
              </w:rPr>
              <w:t>должностных обязанностей и поручений руководителя;</w:t>
            </w:r>
            <w:r w:rsidRPr="001F6041">
              <w:t xml:space="preserve"> </w:t>
            </w:r>
          </w:p>
          <w:p w:rsidR="00C739EC" w:rsidRPr="00EF66D0" w:rsidRDefault="00C739EC" w:rsidP="00C739EC">
            <w:pPr>
              <w:ind w:firstLine="317"/>
              <w:jc w:val="both"/>
            </w:pPr>
            <w:r w:rsidRPr="00EF66D0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C739EC" w:rsidRPr="00D83732" w:rsidRDefault="00C739EC" w:rsidP="00D83732">
      <w:pPr>
        <w:shd w:val="clear" w:color="auto" w:fill="FFFFFF"/>
        <w:spacing w:after="0" w:line="240" w:lineRule="auto"/>
        <w:ind w:firstLine="709"/>
        <w:jc w:val="center"/>
        <w:rPr>
          <w:b/>
          <w:sz w:val="28"/>
          <w:szCs w:val="28"/>
          <w:u w:val="single"/>
        </w:rPr>
      </w:pP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вышеперечисленным квалификационным требованиям к соответствующей должности гражданской службы.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 Российской Федерации, изъявившим желание участвовать в конкурсе, необходимо в течение 21 дня со дня опубликования объявления представить в министерство </w:t>
      </w:r>
      <w:r w:rsidR="00EB6D29">
        <w:rPr>
          <w:sz w:val="28"/>
          <w:szCs w:val="28"/>
        </w:rPr>
        <w:t>управления финансами</w:t>
      </w:r>
      <w:r>
        <w:rPr>
          <w:sz w:val="28"/>
          <w:szCs w:val="28"/>
        </w:rPr>
        <w:t xml:space="preserve"> Самарской области следующие документы: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Личное заявление на имя министра управления финансами Самарской области (</w:t>
      </w:r>
      <w:hyperlink r:id="rId9" w:history="1">
        <w:r>
          <w:rPr>
            <w:rStyle w:val="a6"/>
            <w:sz w:val="28"/>
            <w:szCs w:val="28"/>
          </w:rPr>
          <w:t>форма</w:t>
        </w:r>
      </w:hyperlink>
      <w:r>
        <w:rPr>
          <w:sz w:val="28"/>
          <w:szCs w:val="28"/>
        </w:rPr>
        <w:t>);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Собственноручно заполненную и подписанную </w:t>
      </w:r>
      <w:hyperlink r:id="rId10" w:history="1">
        <w:r>
          <w:rPr>
            <w:rStyle w:val="a6"/>
            <w:sz w:val="28"/>
            <w:szCs w:val="28"/>
          </w:rPr>
          <w:t>анкету</w:t>
        </w:r>
      </w:hyperlink>
      <w:r>
        <w:rPr>
          <w:sz w:val="28"/>
          <w:szCs w:val="28"/>
        </w:rPr>
        <w:t xml:space="preserve"> по </w:t>
      </w:r>
      <w:hyperlink r:id="rId11" w:history="1">
        <w:r w:rsidRPr="00AF7022">
          <w:rPr>
            <w:rStyle w:val="a6"/>
            <w:color w:val="auto"/>
            <w:sz w:val="28"/>
            <w:szCs w:val="28"/>
            <w:u w:val="none"/>
          </w:rPr>
          <w:t>форме</w:t>
        </w:r>
      </w:hyperlink>
      <w:r w:rsidRPr="00AF702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утвержденной распоряжением Правительства Российской Федерации от 26.05.2005 № 667-р, с приложением фотографии 3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4;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Документы, подтверждающие необходимое профессиональное образование, квалификацию и стаж работы: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Документ об отсутствии у гражданина заболевания, препятствующего поступлению на гражданскую службу или ее прохождению (медицинское заключение по </w:t>
      </w:r>
      <w:hyperlink r:id="rId12" w:history="1">
        <w:r>
          <w:rPr>
            <w:rStyle w:val="a6"/>
            <w:sz w:val="28"/>
            <w:szCs w:val="28"/>
          </w:rPr>
          <w:t>форме 001-ГС/у</w:t>
        </w:r>
      </w:hyperlink>
      <w:r>
        <w:rPr>
          <w:sz w:val="28"/>
          <w:szCs w:val="28"/>
        </w:rPr>
        <w:t>);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Иные документы, предусмотренные Федеральным законом </w:t>
      </w:r>
      <w:r>
        <w:rPr>
          <w:sz w:val="28"/>
          <w:szCs w:val="28"/>
        </w:rPr>
        <w:br/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Гражданские служащие министерства </w:t>
      </w:r>
      <w:r w:rsidR="00080389">
        <w:rPr>
          <w:sz w:val="28"/>
          <w:szCs w:val="28"/>
        </w:rPr>
        <w:t>управления финан</w:t>
      </w:r>
      <w:r w:rsidR="000F1222">
        <w:rPr>
          <w:sz w:val="28"/>
          <w:szCs w:val="28"/>
        </w:rPr>
        <w:t>сами</w:t>
      </w:r>
      <w:r>
        <w:rPr>
          <w:sz w:val="28"/>
          <w:szCs w:val="28"/>
        </w:rPr>
        <w:t xml:space="preserve"> Самарской области, изъявившие желание участвовать в конкурсе подают заявление на имя представителя нанимателя.</w:t>
      </w:r>
    </w:p>
    <w:p w:rsidR="00AF7022" w:rsidRPr="008D4AF0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Гражданские служащие иных государственных органов, изъявившие желание участвовать в конкурсе представляют заявление на имя министра </w:t>
      </w:r>
      <w:r w:rsidR="000F1222">
        <w:rPr>
          <w:sz w:val="28"/>
          <w:szCs w:val="28"/>
        </w:rPr>
        <w:t xml:space="preserve">управления финансами </w:t>
      </w:r>
      <w:r>
        <w:rPr>
          <w:sz w:val="28"/>
          <w:szCs w:val="28"/>
        </w:rPr>
        <w:t>Самарской области и собственноручно заполненную, подписанную и заверенную кадровой службой государственного органа, в котором гражданские служащие замещают должности гражданской службы, анкету с приложением фотографии.</w:t>
      </w:r>
    </w:p>
    <w:p w:rsidR="000F12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 w:rsidRPr="009C532C">
        <w:rPr>
          <w:sz w:val="28"/>
          <w:szCs w:val="28"/>
        </w:rPr>
        <w:t>Приём документов осуществляется по</w:t>
      </w:r>
      <w:r w:rsidRPr="009C532C">
        <w:rPr>
          <w:color w:val="FF0000"/>
          <w:sz w:val="28"/>
          <w:szCs w:val="28"/>
        </w:rPr>
        <w:t xml:space="preserve"> </w:t>
      </w:r>
      <w:r w:rsidR="009C532C" w:rsidRPr="009C532C">
        <w:rPr>
          <w:b/>
          <w:sz w:val="28"/>
          <w:szCs w:val="28"/>
          <w:u w:val="single"/>
        </w:rPr>
        <w:t>1</w:t>
      </w:r>
      <w:r w:rsidR="007D512A">
        <w:rPr>
          <w:b/>
          <w:sz w:val="28"/>
          <w:szCs w:val="28"/>
          <w:u w:val="single"/>
        </w:rPr>
        <w:t>8</w:t>
      </w:r>
      <w:r w:rsidR="009C532C" w:rsidRPr="009C532C">
        <w:rPr>
          <w:b/>
          <w:sz w:val="28"/>
          <w:szCs w:val="28"/>
          <w:u w:val="single"/>
        </w:rPr>
        <w:t xml:space="preserve"> </w:t>
      </w:r>
      <w:r w:rsidR="001608A3">
        <w:rPr>
          <w:b/>
          <w:sz w:val="28"/>
          <w:szCs w:val="28"/>
          <w:u w:val="single"/>
        </w:rPr>
        <w:t>декабря</w:t>
      </w:r>
      <w:r w:rsidR="009C532C" w:rsidRPr="009C532C">
        <w:rPr>
          <w:b/>
          <w:sz w:val="28"/>
          <w:szCs w:val="28"/>
          <w:u w:val="single"/>
        </w:rPr>
        <w:t xml:space="preserve"> 2019</w:t>
      </w:r>
      <w:r w:rsidRPr="009C532C">
        <w:rPr>
          <w:b/>
          <w:sz w:val="28"/>
          <w:szCs w:val="28"/>
          <w:u w:val="single"/>
        </w:rPr>
        <w:t xml:space="preserve"> года</w:t>
      </w:r>
      <w:r w:rsidRPr="009C532C">
        <w:rPr>
          <w:sz w:val="28"/>
          <w:szCs w:val="28"/>
        </w:rPr>
        <w:t xml:space="preserve"> включительно по</w:t>
      </w:r>
      <w:r>
        <w:rPr>
          <w:sz w:val="28"/>
          <w:szCs w:val="28"/>
        </w:rPr>
        <w:t xml:space="preserve">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Самара, ул. Молодогвардейская 210,</w:t>
      </w:r>
      <w:r w:rsidR="000F1222">
        <w:rPr>
          <w:sz w:val="28"/>
          <w:szCs w:val="28"/>
        </w:rPr>
        <w:t xml:space="preserve"> кабинет 670,</w:t>
      </w:r>
      <w:r>
        <w:rPr>
          <w:sz w:val="28"/>
          <w:szCs w:val="28"/>
        </w:rPr>
        <w:t xml:space="preserve"> ежедневно с 10.00 до 12.00 и с 15.00 до 17.00 (кроме субботы и воскресенья).</w:t>
      </w:r>
    </w:p>
    <w:p w:rsidR="00AF7022" w:rsidRDefault="000F12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контакта: (846)242-29-37, (846)242-17-57.</w:t>
      </w:r>
      <w:r w:rsidR="00AF7022">
        <w:rPr>
          <w:sz w:val="28"/>
          <w:szCs w:val="28"/>
        </w:rPr>
        <w:t xml:space="preserve">  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 w:rsidRPr="009C532C">
        <w:rPr>
          <w:sz w:val="28"/>
          <w:szCs w:val="28"/>
        </w:rPr>
        <w:t>Предполагаемая дата проведения конкурса –</w:t>
      </w:r>
      <w:r w:rsidR="00C55D36" w:rsidRPr="009C532C">
        <w:rPr>
          <w:b/>
          <w:i/>
          <w:sz w:val="28"/>
          <w:szCs w:val="28"/>
        </w:rPr>
        <w:t xml:space="preserve"> </w:t>
      </w:r>
      <w:r w:rsidR="009C532C" w:rsidRPr="009C532C">
        <w:rPr>
          <w:b/>
          <w:sz w:val="28"/>
          <w:szCs w:val="28"/>
          <w:u w:val="single"/>
        </w:rPr>
        <w:t xml:space="preserve">с </w:t>
      </w:r>
      <w:r w:rsidR="001608A3">
        <w:rPr>
          <w:b/>
          <w:sz w:val="28"/>
          <w:szCs w:val="28"/>
          <w:u w:val="single"/>
        </w:rPr>
        <w:t>1</w:t>
      </w:r>
      <w:r w:rsidR="007D512A">
        <w:rPr>
          <w:b/>
          <w:sz w:val="28"/>
          <w:szCs w:val="28"/>
          <w:u w:val="single"/>
        </w:rPr>
        <w:t>0</w:t>
      </w:r>
      <w:r w:rsidR="009C532C" w:rsidRPr="009C532C">
        <w:rPr>
          <w:b/>
          <w:sz w:val="28"/>
          <w:szCs w:val="28"/>
          <w:u w:val="single"/>
        </w:rPr>
        <w:t xml:space="preserve"> по </w:t>
      </w:r>
      <w:r w:rsidR="001608A3">
        <w:rPr>
          <w:b/>
          <w:sz w:val="28"/>
          <w:szCs w:val="28"/>
          <w:u w:val="single"/>
        </w:rPr>
        <w:t>17</w:t>
      </w:r>
      <w:r w:rsidR="009C532C" w:rsidRPr="009C532C">
        <w:rPr>
          <w:b/>
          <w:sz w:val="28"/>
          <w:szCs w:val="28"/>
          <w:u w:val="single"/>
        </w:rPr>
        <w:t xml:space="preserve"> </w:t>
      </w:r>
      <w:r w:rsidR="001608A3">
        <w:rPr>
          <w:b/>
          <w:sz w:val="28"/>
          <w:szCs w:val="28"/>
          <w:u w:val="single"/>
        </w:rPr>
        <w:t>января</w:t>
      </w:r>
      <w:r w:rsidR="009C532C" w:rsidRPr="009C532C">
        <w:rPr>
          <w:b/>
          <w:sz w:val="28"/>
          <w:szCs w:val="28"/>
          <w:u w:val="single"/>
        </w:rPr>
        <w:t xml:space="preserve"> 20</w:t>
      </w:r>
      <w:r w:rsidR="001608A3">
        <w:rPr>
          <w:b/>
          <w:sz w:val="28"/>
          <w:szCs w:val="28"/>
          <w:u w:val="single"/>
        </w:rPr>
        <w:t>20</w:t>
      </w:r>
      <w:r w:rsidR="009049AD" w:rsidRPr="009C532C">
        <w:rPr>
          <w:b/>
          <w:sz w:val="28"/>
          <w:szCs w:val="28"/>
          <w:u w:val="single"/>
        </w:rPr>
        <w:t xml:space="preserve"> года.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конкурса – министерство управления финансами  Самарской области.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два этапа: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1-ом этапе оцениваются документы, представленные кандидатами;</w:t>
      </w:r>
    </w:p>
    <w:p w:rsidR="00293539" w:rsidRPr="00293539" w:rsidRDefault="00293539" w:rsidP="009C7DE0">
      <w:pPr>
        <w:shd w:val="clear" w:color="auto" w:fill="FFFFFF"/>
        <w:spacing w:after="0" w:line="240" w:lineRule="auto"/>
        <w:ind w:left="-567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4FC5">
        <w:rPr>
          <w:rFonts w:eastAsia="Times New Roman"/>
          <w:color w:val="000000" w:themeColor="text1"/>
          <w:sz w:val="28"/>
          <w:szCs w:val="28"/>
        </w:rPr>
        <w:t xml:space="preserve">На 2-ом этапе проводятся </w:t>
      </w:r>
      <w:r w:rsidRPr="00794FC5">
        <w:rPr>
          <w:color w:val="000000" w:themeColor="text1"/>
          <w:sz w:val="28"/>
          <w:szCs w:val="28"/>
          <w:shd w:val="clear" w:color="auto" w:fill="FFFFFF"/>
        </w:rPr>
        <w:t>конкурсные процедуры с использованием не противоречащих федеральным законам и другим нормативным правовым актам Российской Федерации методов оценки профессиональных 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личностных качеств кандидатов: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 и собеседование.</w:t>
      </w:r>
    </w:p>
    <w:p w:rsidR="00293539" w:rsidRPr="00044475" w:rsidRDefault="00293539" w:rsidP="009C7DE0">
      <w:pPr>
        <w:pStyle w:val="a7"/>
        <w:shd w:val="clear" w:color="auto" w:fill="FFFFFF"/>
        <w:spacing w:before="0" w:beforeAutospacing="0" w:after="0" w:afterAutospacing="0"/>
        <w:ind w:left="-567" w:firstLine="708"/>
        <w:jc w:val="both"/>
        <w:rPr>
          <w:sz w:val="28"/>
        </w:rPr>
      </w:pPr>
      <w:r w:rsidRPr="00044475">
        <w:rPr>
          <w:sz w:val="28"/>
        </w:rPr>
        <w:t xml:space="preserve">Место проведения </w:t>
      </w:r>
      <w:r w:rsidR="00812D51" w:rsidRPr="00812D51">
        <w:rPr>
          <w:sz w:val="28"/>
        </w:rPr>
        <w:t xml:space="preserve">2-го этапа </w:t>
      </w:r>
      <w:r w:rsidRPr="00044475">
        <w:rPr>
          <w:sz w:val="28"/>
        </w:rPr>
        <w:t>конкурса:</w:t>
      </w:r>
    </w:p>
    <w:p w:rsidR="00293539" w:rsidRPr="00044475" w:rsidRDefault="00293539" w:rsidP="009C7DE0">
      <w:pPr>
        <w:pStyle w:val="a7"/>
        <w:shd w:val="clear" w:color="auto" w:fill="FFFFFF"/>
        <w:spacing w:before="0" w:beforeAutospacing="0" w:after="0" w:afterAutospacing="0"/>
        <w:ind w:left="-567" w:firstLine="708"/>
        <w:jc w:val="both"/>
        <w:rPr>
          <w:sz w:val="28"/>
        </w:rPr>
      </w:pPr>
      <w:r w:rsidRPr="00044475">
        <w:rPr>
          <w:sz w:val="28"/>
        </w:rPr>
        <w:t>тестирование – государственное казенное учреждение Самарской области «Самарский региональный ресурсный центр» (г. Самара, ул. Скляренко, 20);</w:t>
      </w:r>
    </w:p>
    <w:p w:rsidR="00293539" w:rsidRDefault="00812D51" w:rsidP="009C7DE0">
      <w:pPr>
        <w:pStyle w:val="a7"/>
        <w:shd w:val="clear" w:color="auto" w:fill="FFFFFF"/>
        <w:spacing w:before="0" w:beforeAutospacing="0" w:after="0" w:afterAutospacing="0"/>
        <w:ind w:left="-567" w:firstLine="708"/>
        <w:jc w:val="both"/>
        <w:rPr>
          <w:sz w:val="28"/>
        </w:rPr>
      </w:pPr>
      <w:r>
        <w:rPr>
          <w:sz w:val="28"/>
        </w:rPr>
        <w:t xml:space="preserve">индивидуальное </w:t>
      </w:r>
      <w:r w:rsidR="00293539" w:rsidRPr="00044475">
        <w:rPr>
          <w:sz w:val="28"/>
        </w:rPr>
        <w:t xml:space="preserve">собеседование – министерство </w:t>
      </w:r>
      <w:r w:rsidR="00293539">
        <w:rPr>
          <w:sz w:val="28"/>
        </w:rPr>
        <w:t>управления финансами</w:t>
      </w:r>
      <w:r w:rsidR="00293539" w:rsidRPr="00044475">
        <w:rPr>
          <w:sz w:val="28"/>
        </w:rPr>
        <w:t xml:space="preserve"> Самарской области</w:t>
      </w:r>
      <w:r w:rsidR="00293539">
        <w:rPr>
          <w:sz w:val="28"/>
        </w:rPr>
        <w:t xml:space="preserve"> </w:t>
      </w:r>
      <w:r w:rsidR="00293539" w:rsidRPr="00044475">
        <w:rPr>
          <w:sz w:val="28"/>
        </w:rPr>
        <w:t>(</w:t>
      </w:r>
      <w:r w:rsidR="00293539" w:rsidRPr="00794FC5">
        <w:rPr>
          <w:color w:val="000000" w:themeColor="text1"/>
          <w:sz w:val="28"/>
          <w:szCs w:val="28"/>
        </w:rPr>
        <w:t xml:space="preserve">г. Самара, ул. </w:t>
      </w:r>
      <w:r w:rsidR="00293539">
        <w:rPr>
          <w:color w:val="000000" w:themeColor="text1"/>
          <w:sz w:val="28"/>
          <w:szCs w:val="28"/>
        </w:rPr>
        <w:t>Молодогвардейская, 210</w:t>
      </w:r>
      <w:r w:rsidR="00293539" w:rsidRPr="00044475">
        <w:rPr>
          <w:sz w:val="28"/>
        </w:rPr>
        <w:t>).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Пройти пробное тестирование по оценке базовых квали</w:t>
      </w:r>
      <w:r w:rsidR="00CA653A">
        <w:rPr>
          <w:sz w:val="28"/>
          <w:szCs w:val="28"/>
          <w:shd w:val="clear" w:color="auto" w:fill="FFFFFF"/>
        </w:rPr>
        <w:t>фикационных требований можно</w:t>
      </w:r>
      <w:r>
        <w:rPr>
          <w:sz w:val="28"/>
          <w:szCs w:val="28"/>
          <w:shd w:val="clear" w:color="auto" w:fill="FFFFFF"/>
        </w:rPr>
        <w:t xml:space="preserve"> на сайте государственной информационной системы в области государственной службы (</w:t>
      </w:r>
      <w:hyperlink r:id="rId13" w:history="1">
        <w:r>
          <w:rPr>
            <w:rStyle w:val="a6"/>
            <w:sz w:val="28"/>
            <w:szCs w:val="28"/>
            <w:shd w:val="clear" w:color="auto" w:fill="FFFFFF"/>
          </w:rPr>
          <w:t>http://www.gossluzhba.gov.ru</w:t>
        </w:r>
      </w:hyperlink>
      <w:r>
        <w:rPr>
          <w:sz w:val="28"/>
          <w:szCs w:val="28"/>
          <w:shd w:val="clear" w:color="auto" w:fill="FFFFFF"/>
        </w:rPr>
        <w:t>) в разделе «Тесты для самопроверки».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прохождения гражданской службы определяются Федеральным законом от 27.07.2004 № 79-ФЗ «О государственной гражданской службе Российской Федерации», Законом Самарской области от 06.04.2005 № 103-ГД «О государственной гражданской службе Самарской области».</w:t>
      </w:r>
    </w:p>
    <w:p w:rsidR="00D7769E" w:rsidRPr="004F39D1" w:rsidRDefault="00293539" w:rsidP="009C7DE0">
      <w:pPr>
        <w:ind w:left="-567" w:firstLine="709"/>
        <w:jc w:val="both"/>
        <w:rPr>
          <w:b/>
          <w:sz w:val="28"/>
          <w:szCs w:val="28"/>
          <w:u w:val="single"/>
        </w:rPr>
      </w:pPr>
      <w:r w:rsidRPr="00293539">
        <w:rPr>
          <w:sz w:val="28"/>
          <w:szCs w:val="28"/>
        </w:rPr>
        <w:t xml:space="preserve">Объявление размещено </w:t>
      </w:r>
      <w:r w:rsidR="00CA653A">
        <w:rPr>
          <w:sz w:val="28"/>
          <w:szCs w:val="28"/>
        </w:rPr>
        <w:t xml:space="preserve">на </w:t>
      </w:r>
      <w:r w:rsidRPr="00293539">
        <w:rPr>
          <w:sz w:val="28"/>
          <w:szCs w:val="28"/>
        </w:rPr>
        <w:t>сайте государственной информационной системы в области государственной службы в информационно-телекоммуникационной сети «Интернет» (</w:t>
      </w:r>
      <w:hyperlink r:id="rId14" w:history="1">
        <w:r w:rsidRPr="00293539">
          <w:rPr>
            <w:rStyle w:val="a6"/>
            <w:sz w:val="28"/>
            <w:szCs w:val="28"/>
          </w:rPr>
          <w:t>http://www.gossluzhba.gov.ru</w:t>
        </w:r>
      </w:hyperlink>
      <w:r w:rsidRPr="00293539">
        <w:rPr>
          <w:sz w:val="28"/>
          <w:szCs w:val="28"/>
        </w:rPr>
        <w:t>), на сайте Правительства Самарской области (http</w:t>
      </w:r>
      <w:r w:rsidR="009C532C">
        <w:rPr>
          <w:sz w:val="28"/>
          <w:szCs w:val="28"/>
        </w:rPr>
        <w:t>:</w:t>
      </w:r>
      <w:r w:rsidRPr="00293539">
        <w:rPr>
          <w:sz w:val="28"/>
          <w:szCs w:val="28"/>
        </w:rPr>
        <w:t xml:space="preserve">//www.samregion.ru), на сайте министерства </w:t>
      </w:r>
      <w:r>
        <w:rPr>
          <w:sz w:val="28"/>
          <w:szCs w:val="28"/>
        </w:rPr>
        <w:t>управления финансами</w:t>
      </w:r>
      <w:r w:rsidRPr="00293539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h</w:t>
      </w:r>
      <w:r>
        <w:rPr>
          <w:sz w:val="28"/>
          <w:szCs w:val="28"/>
          <w:lang w:val="en-US"/>
        </w:rPr>
        <w:t>ttp</w:t>
      </w:r>
      <w:proofErr w:type="spellEnd"/>
      <w:r w:rsidR="009C532C">
        <w:rPr>
          <w:sz w:val="28"/>
          <w:szCs w:val="28"/>
        </w:rPr>
        <w:t>:</w:t>
      </w:r>
      <w:r w:rsidRPr="00293539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 w:rsidRPr="0029353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minfin</w:t>
      </w:r>
      <w:proofErr w:type="spellEnd"/>
      <w:r w:rsidRPr="0029353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samara</w:t>
      </w:r>
      <w:r w:rsidRPr="0029353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93539">
        <w:rPr>
          <w:sz w:val="28"/>
          <w:szCs w:val="28"/>
        </w:rPr>
        <w:t>)</w:t>
      </w:r>
      <w:r w:rsidR="004F39D1" w:rsidRPr="004F39D1">
        <w:rPr>
          <w:sz w:val="28"/>
          <w:szCs w:val="28"/>
        </w:rPr>
        <w:t>.</w:t>
      </w:r>
    </w:p>
    <w:sectPr w:rsidR="00D7769E" w:rsidRPr="004F39D1" w:rsidSect="001D240F">
      <w:headerReference w:type="default" r:id="rId15"/>
      <w:headerReference w:type="first" r:id="rId16"/>
      <w:pgSz w:w="11906" w:h="16838"/>
      <w:pgMar w:top="993" w:right="424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50E" w:rsidRDefault="0043150E" w:rsidP="00C55D36">
      <w:pPr>
        <w:spacing w:after="0" w:line="240" w:lineRule="auto"/>
      </w:pPr>
      <w:r>
        <w:separator/>
      </w:r>
    </w:p>
  </w:endnote>
  <w:endnote w:type="continuationSeparator" w:id="0">
    <w:p w:rsidR="0043150E" w:rsidRDefault="0043150E" w:rsidP="00C5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50E" w:rsidRDefault="0043150E" w:rsidP="00C55D36">
      <w:pPr>
        <w:spacing w:after="0" w:line="240" w:lineRule="auto"/>
      </w:pPr>
      <w:r>
        <w:separator/>
      </w:r>
    </w:p>
  </w:footnote>
  <w:footnote w:type="continuationSeparator" w:id="0">
    <w:p w:rsidR="0043150E" w:rsidRDefault="0043150E" w:rsidP="00C5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9749"/>
      <w:docPartObj>
        <w:docPartGallery w:val="Page Numbers (Top of Page)"/>
        <w:docPartUnique/>
      </w:docPartObj>
    </w:sdtPr>
    <w:sdtContent>
      <w:p w:rsidR="0043150E" w:rsidRDefault="00E204AD">
        <w:pPr>
          <w:pStyle w:val="a8"/>
          <w:jc w:val="center"/>
        </w:pPr>
        <w:fldSimple w:instr=" PAGE   \* MERGEFORMAT ">
          <w:r w:rsidR="00F51368">
            <w:rPr>
              <w:noProof/>
            </w:rPr>
            <w:t>16</w:t>
          </w:r>
        </w:fldSimple>
      </w:p>
    </w:sdtContent>
  </w:sdt>
  <w:p w:rsidR="0043150E" w:rsidRDefault="0043150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50E" w:rsidRDefault="0043150E">
    <w:pPr>
      <w:pStyle w:val="a8"/>
      <w:jc w:val="center"/>
    </w:pPr>
  </w:p>
  <w:p w:rsidR="0043150E" w:rsidRDefault="0043150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151"/>
    <w:multiLevelType w:val="hybridMultilevel"/>
    <w:tmpl w:val="883E54EA"/>
    <w:lvl w:ilvl="0" w:tplc="BC0A7052">
      <w:start w:val="2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">
    <w:nsid w:val="1376419E"/>
    <w:multiLevelType w:val="hybridMultilevel"/>
    <w:tmpl w:val="DDEAD492"/>
    <w:lvl w:ilvl="0" w:tplc="EBEEC010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93689"/>
    <w:multiLevelType w:val="hybridMultilevel"/>
    <w:tmpl w:val="BC70A318"/>
    <w:lvl w:ilvl="0" w:tplc="BC0A7052">
      <w:start w:val="2"/>
      <w:numFmt w:val="bullet"/>
      <w:lvlText w:val="-"/>
      <w:lvlJc w:val="left"/>
      <w:pPr>
        <w:ind w:left="17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D59B4"/>
    <w:multiLevelType w:val="hybridMultilevel"/>
    <w:tmpl w:val="2B9C7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10F5"/>
    <w:multiLevelType w:val="hybridMultilevel"/>
    <w:tmpl w:val="1E74BF54"/>
    <w:lvl w:ilvl="0" w:tplc="976234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D20E3"/>
    <w:multiLevelType w:val="hybridMultilevel"/>
    <w:tmpl w:val="A4248934"/>
    <w:lvl w:ilvl="0" w:tplc="BC0A7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7310A"/>
    <w:multiLevelType w:val="hybridMultilevel"/>
    <w:tmpl w:val="F3AA4F58"/>
    <w:lvl w:ilvl="0" w:tplc="33081B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9A10D3"/>
    <w:multiLevelType w:val="hybridMultilevel"/>
    <w:tmpl w:val="4328A1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865E9"/>
    <w:multiLevelType w:val="hybridMultilevel"/>
    <w:tmpl w:val="F1B43A0C"/>
    <w:lvl w:ilvl="0" w:tplc="BC0A7052">
      <w:start w:val="2"/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354A3"/>
    <w:multiLevelType w:val="hybridMultilevel"/>
    <w:tmpl w:val="D18C7FCC"/>
    <w:lvl w:ilvl="0" w:tplc="BC0A7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B3A17"/>
    <w:multiLevelType w:val="hybridMultilevel"/>
    <w:tmpl w:val="92FC4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3497F"/>
    <w:multiLevelType w:val="hybridMultilevel"/>
    <w:tmpl w:val="E8A49214"/>
    <w:lvl w:ilvl="0" w:tplc="B4ACBFCE">
      <w:start w:val="1"/>
      <w:numFmt w:val="decimal"/>
      <w:lvlText w:val="3.1.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DA83B95"/>
    <w:multiLevelType w:val="hybridMultilevel"/>
    <w:tmpl w:val="0512CE96"/>
    <w:lvl w:ilvl="0" w:tplc="33081B6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6748700F"/>
    <w:multiLevelType w:val="hybridMultilevel"/>
    <w:tmpl w:val="5C3CF5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29361C"/>
    <w:multiLevelType w:val="hybridMultilevel"/>
    <w:tmpl w:val="3238E01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0FC4D4C"/>
    <w:multiLevelType w:val="hybridMultilevel"/>
    <w:tmpl w:val="AC769DC6"/>
    <w:lvl w:ilvl="0" w:tplc="BC0A7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D1C33"/>
    <w:multiLevelType w:val="hybridMultilevel"/>
    <w:tmpl w:val="F7E6E2F6"/>
    <w:lvl w:ilvl="0" w:tplc="BC0A7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F002F"/>
    <w:multiLevelType w:val="hybridMultilevel"/>
    <w:tmpl w:val="65DC12F4"/>
    <w:lvl w:ilvl="0" w:tplc="BC0A7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6"/>
  </w:num>
  <w:num w:numId="11">
    <w:abstractNumId w:val="2"/>
  </w:num>
  <w:num w:numId="12">
    <w:abstractNumId w:val="5"/>
  </w:num>
  <w:num w:numId="13">
    <w:abstractNumId w:val="17"/>
  </w:num>
  <w:num w:numId="14">
    <w:abstractNumId w:val="9"/>
  </w:num>
  <w:num w:numId="15">
    <w:abstractNumId w:val="15"/>
  </w:num>
  <w:num w:numId="16">
    <w:abstractNumId w:val="12"/>
  </w:num>
  <w:num w:numId="17">
    <w:abstractNumId w:val="7"/>
  </w:num>
  <w:num w:numId="18">
    <w:abstractNumId w:val="6"/>
  </w:num>
  <w:num w:numId="19">
    <w:abstractNumId w:val="13"/>
  </w:num>
  <w:num w:numId="20">
    <w:abstractNumId w:val="10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D21"/>
    <w:rsid w:val="000148B6"/>
    <w:rsid w:val="00016519"/>
    <w:rsid w:val="00027C37"/>
    <w:rsid w:val="000366D9"/>
    <w:rsid w:val="00044E02"/>
    <w:rsid w:val="00045B19"/>
    <w:rsid w:val="00065E16"/>
    <w:rsid w:val="0007564F"/>
    <w:rsid w:val="00080389"/>
    <w:rsid w:val="0008405C"/>
    <w:rsid w:val="00092242"/>
    <w:rsid w:val="000943E8"/>
    <w:rsid w:val="00097B4F"/>
    <w:rsid w:val="000D1713"/>
    <w:rsid w:val="000D2670"/>
    <w:rsid w:val="000E50A4"/>
    <w:rsid w:val="000E6B34"/>
    <w:rsid w:val="000F1222"/>
    <w:rsid w:val="000F36F2"/>
    <w:rsid w:val="0010294E"/>
    <w:rsid w:val="00105618"/>
    <w:rsid w:val="00115D08"/>
    <w:rsid w:val="00122CA8"/>
    <w:rsid w:val="00124FDE"/>
    <w:rsid w:val="00126A00"/>
    <w:rsid w:val="00132505"/>
    <w:rsid w:val="0013622A"/>
    <w:rsid w:val="001608A3"/>
    <w:rsid w:val="001609FF"/>
    <w:rsid w:val="001621E5"/>
    <w:rsid w:val="0016286E"/>
    <w:rsid w:val="00186174"/>
    <w:rsid w:val="001A2C65"/>
    <w:rsid w:val="001B1931"/>
    <w:rsid w:val="001B5E74"/>
    <w:rsid w:val="001C1CA1"/>
    <w:rsid w:val="001C2916"/>
    <w:rsid w:val="001D0792"/>
    <w:rsid w:val="001D240F"/>
    <w:rsid w:val="001D5D45"/>
    <w:rsid w:val="001E5D1A"/>
    <w:rsid w:val="001E7CE5"/>
    <w:rsid w:val="001F6041"/>
    <w:rsid w:val="0020388A"/>
    <w:rsid w:val="00214289"/>
    <w:rsid w:val="002243BD"/>
    <w:rsid w:val="00244588"/>
    <w:rsid w:val="002468E3"/>
    <w:rsid w:val="0025022B"/>
    <w:rsid w:val="00252FC7"/>
    <w:rsid w:val="0026038C"/>
    <w:rsid w:val="00261C2B"/>
    <w:rsid w:val="00264B2E"/>
    <w:rsid w:val="00264E50"/>
    <w:rsid w:val="0026635E"/>
    <w:rsid w:val="00293539"/>
    <w:rsid w:val="002B062E"/>
    <w:rsid w:val="002C1F4F"/>
    <w:rsid w:val="002C51F9"/>
    <w:rsid w:val="002C7B45"/>
    <w:rsid w:val="002D3751"/>
    <w:rsid w:val="002D6E7A"/>
    <w:rsid w:val="002E2E65"/>
    <w:rsid w:val="002E5C67"/>
    <w:rsid w:val="002E6CD9"/>
    <w:rsid w:val="003055E1"/>
    <w:rsid w:val="00307853"/>
    <w:rsid w:val="003145B9"/>
    <w:rsid w:val="00314C00"/>
    <w:rsid w:val="00330749"/>
    <w:rsid w:val="00332DD2"/>
    <w:rsid w:val="00337AFE"/>
    <w:rsid w:val="003405BD"/>
    <w:rsid w:val="00341638"/>
    <w:rsid w:val="00360D0F"/>
    <w:rsid w:val="003736B3"/>
    <w:rsid w:val="00376687"/>
    <w:rsid w:val="00385898"/>
    <w:rsid w:val="003960CC"/>
    <w:rsid w:val="003966D5"/>
    <w:rsid w:val="003A4533"/>
    <w:rsid w:val="003A46B7"/>
    <w:rsid w:val="003A6D69"/>
    <w:rsid w:val="003B48BD"/>
    <w:rsid w:val="003B54F8"/>
    <w:rsid w:val="003B6104"/>
    <w:rsid w:val="003B7571"/>
    <w:rsid w:val="003C5EA4"/>
    <w:rsid w:val="003D34C3"/>
    <w:rsid w:val="003D7B80"/>
    <w:rsid w:val="003E7EDA"/>
    <w:rsid w:val="003F488E"/>
    <w:rsid w:val="003F4FB8"/>
    <w:rsid w:val="003F774E"/>
    <w:rsid w:val="0040177B"/>
    <w:rsid w:val="004117A3"/>
    <w:rsid w:val="004162C2"/>
    <w:rsid w:val="004173A5"/>
    <w:rsid w:val="00417437"/>
    <w:rsid w:val="0043150E"/>
    <w:rsid w:val="00446BE8"/>
    <w:rsid w:val="0044778B"/>
    <w:rsid w:val="00450979"/>
    <w:rsid w:val="00466A27"/>
    <w:rsid w:val="00475C63"/>
    <w:rsid w:val="00477A67"/>
    <w:rsid w:val="00480A7C"/>
    <w:rsid w:val="004C44CA"/>
    <w:rsid w:val="004D2BB9"/>
    <w:rsid w:val="004D6C03"/>
    <w:rsid w:val="004F39D1"/>
    <w:rsid w:val="00506F8F"/>
    <w:rsid w:val="005231A2"/>
    <w:rsid w:val="00527302"/>
    <w:rsid w:val="005300A4"/>
    <w:rsid w:val="00531501"/>
    <w:rsid w:val="00555422"/>
    <w:rsid w:val="00555FF0"/>
    <w:rsid w:val="005729D6"/>
    <w:rsid w:val="00592D52"/>
    <w:rsid w:val="00594578"/>
    <w:rsid w:val="005A2CAA"/>
    <w:rsid w:val="005E171B"/>
    <w:rsid w:val="006025D7"/>
    <w:rsid w:val="0060305D"/>
    <w:rsid w:val="006138ED"/>
    <w:rsid w:val="00616E20"/>
    <w:rsid w:val="0062069E"/>
    <w:rsid w:val="0062770D"/>
    <w:rsid w:val="00627714"/>
    <w:rsid w:val="00641812"/>
    <w:rsid w:val="00651B49"/>
    <w:rsid w:val="0065610E"/>
    <w:rsid w:val="00661992"/>
    <w:rsid w:val="006650FF"/>
    <w:rsid w:val="0067388A"/>
    <w:rsid w:val="006928F3"/>
    <w:rsid w:val="006A7710"/>
    <w:rsid w:val="006B1EC0"/>
    <w:rsid w:val="006B5304"/>
    <w:rsid w:val="006C57A3"/>
    <w:rsid w:val="006C5A63"/>
    <w:rsid w:val="006D126A"/>
    <w:rsid w:val="006F4506"/>
    <w:rsid w:val="00710EDE"/>
    <w:rsid w:val="00730052"/>
    <w:rsid w:val="00734183"/>
    <w:rsid w:val="00740DC1"/>
    <w:rsid w:val="00742305"/>
    <w:rsid w:val="00774987"/>
    <w:rsid w:val="00775248"/>
    <w:rsid w:val="007761D8"/>
    <w:rsid w:val="00780B05"/>
    <w:rsid w:val="007941DC"/>
    <w:rsid w:val="00797BB9"/>
    <w:rsid w:val="007A0B35"/>
    <w:rsid w:val="007A1AC0"/>
    <w:rsid w:val="007A39DD"/>
    <w:rsid w:val="007B5F97"/>
    <w:rsid w:val="007C4306"/>
    <w:rsid w:val="007C7C4D"/>
    <w:rsid w:val="007D2443"/>
    <w:rsid w:val="007D512A"/>
    <w:rsid w:val="007E3781"/>
    <w:rsid w:val="007F6862"/>
    <w:rsid w:val="008014AC"/>
    <w:rsid w:val="00802378"/>
    <w:rsid w:val="008063B5"/>
    <w:rsid w:val="00812D51"/>
    <w:rsid w:val="00813AB7"/>
    <w:rsid w:val="00827397"/>
    <w:rsid w:val="00842A76"/>
    <w:rsid w:val="00842C79"/>
    <w:rsid w:val="00843529"/>
    <w:rsid w:val="008523F7"/>
    <w:rsid w:val="008529AF"/>
    <w:rsid w:val="00857872"/>
    <w:rsid w:val="00861CC2"/>
    <w:rsid w:val="008625A3"/>
    <w:rsid w:val="00880587"/>
    <w:rsid w:val="00880C2B"/>
    <w:rsid w:val="00887C7B"/>
    <w:rsid w:val="00890116"/>
    <w:rsid w:val="008B301C"/>
    <w:rsid w:val="008B4926"/>
    <w:rsid w:val="008D4AF0"/>
    <w:rsid w:val="008E0BEA"/>
    <w:rsid w:val="008F1364"/>
    <w:rsid w:val="008F2F96"/>
    <w:rsid w:val="00902171"/>
    <w:rsid w:val="009049AD"/>
    <w:rsid w:val="009052FB"/>
    <w:rsid w:val="009069F1"/>
    <w:rsid w:val="00906A01"/>
    <w:rsid w:val="00916902"/>
    <w:rsid w:val="009228F5"/>
    <w:rsid w:val="009247AF"/>
    <w:rsid w:val="00942824"/>
    <w:rsid w:val="00942A27"/>
    <w:rsid w:val="00965B35"/>
    <w:rsid w:val="00967837"/>
    <w:rsid w:val="00981AD5"/>
    <w:rsid w:val="00987FFD"/>
    <w:rsid w:val="009A0BFC"/>
    <w:rsid w:val="009A368F"/>
    <w:rsid w:val="009A6938"/>
    <w:rsid w:val="009B1D45"/>
    <w:rsid w:val="009B7130"/>
    <w:rsid w:val="009C2242"/>
    <w:rsid w:val="009C532C"/>
    <w:rsid w:val="009C7DE0"/>
    <w:rsid w:val="009D5256"/>
    <w:rsid w:val="009D65E7"/>
    <w:rsid w:val="009D7F5B"/>
    <w:rsid w:val="009E74D0"/>
    <w:rsid w:val="009F1163"/>
    <w:rsid w:val="009F1D61"/>
    <w:rsid w:val="009F6033"/>
    <w:rsid w:val="00A0196E"/>
    <w:rsid w:val="00A04ED9"/>
    <w:rsid w:val="00A05422"/>
    <w:rsid w:val="00A10327"/>
    <w:rsid w:val="00A14784"/>
    <w:rsid w:val="00A33E02"/>
    <w:rsid w:val="00A431D8"/>
    <w:rsid w:val="00A45A92"/>
    <w:rsid w:val="00A46513"/>
    <w:rsid w:val="00A46C07"/>
    <w:rsid w:val="00A61D02"/>
    <w:rsid w:val="00A64847"/>
    <w:rsid w:val="00A65A5A"/>
    <w:rsid w:val="00A72739"/>
    <w:rsid w:val="00A84438"/>
    <w:rsid w:val="00A900BD"/>
    <w:rsid w:val="00A901D2"/>
    <w:rsid w:val="00A934C1"/>
    <w:rsid w:val="00A93DF9"/>
    <w:rsid w:val="00A97ED5"/>
    <w:rsid w:val="00AA3646"/>
    <w:rsid w:val="00AD63B6"/>
    <w:rsid w:val="00AD7ADB"/>
    <w:rsid w:val="00AF5633"/>
    <w:rsid w:val="00AF7022"/>
    <w:rsid w:val="00B069F4"/>
    <w:rsid w:val="00B26370"/>
    <w:rsid w:val="00B32FC1"/>
    <w:rsid w:val="00B446BB"/>
    <w:rsid w:val="00B467E4"/>
    <w:rsid w:val="00B55697"/>
    <w:rsid w:val="00B62459"/>
    <w:rsid w:val="00B7461F"/>
    <w:rsid w:val="00B779B8"/>
    <w:rsid w:val="00B81577"/>
    <w:rsid w:val="00B842B1"/>
    <w:rsid w:val="00B91839"/>
    <w:rsid w:val="00BB2A76"/>
    <w:rsid w:val="00BD499F"/>
    <w:rsid w:val="00BE08E9"/>
    <w:rsid w:val="00BE364E"/>
    <w:rsid w:val="00BF1BBB"/>
    <w:rsid w:val="00BF2F33"/>
    <w:rsid w:val="00C013CD"/>
    <w:rsid w:val="00C12CBC"/>
    <w:rsid w:val="00C13CE6"/>
    <w:rsid w:val="00C169E8"/>
    <w:rsid w:val="00C21806"/>
    <w:rsid w:val="00C25014"/>
    <w:rsid w:val="00C3123F"/>
    <w:rsid w:val="00C3432F"/>
    <w:rsid w:val="00C477EA"/>
    <w:rsid w:val="00C55417"/>
    <w:rsid w:val="00C55D36"/>
    <w:rsid w:val="00C56D2B"/>
    <w:rsid w:val="00C6685E"/>
    <w:rsid w:val="00C739EC"/>
    <w:rsid w:val="00C83A95"/>
    <w:rsid w:val="00C86D21"/>
    <w:rsid w:val="00C87ACD"/>
    <w:rsid w:val="00C9236D"/>
    <w:rsid w:val="00C946A2"/>
    <w:rsid w:val="00C96FA3"/>
    <w:rsid w:val="00CA1A31"/>
    <w:rsid w:val="00CA4463"/>
    <w:rsid w:val="00CA653A"/>
    <w:rsid w:val="00CA68C6"/>
    <w:rsid w:val="00CB1005"/>
    <w:rsid w:val="00CC0D01"/>
    <w:rsid w:val="00CD2057"/>
    <w:rsid w:val="00CD4F0E"/>
    <w:rsid w:val="00CD6186"/>
    <w:rsid w:val="00CF26D0"/>
    <w:rsid w:val="00D06D86"/>
    <w:rsid w:val="00D1056D"/>
    <w:rsid w:val="00D2603C"/>
    <w:rsid w:val="00D30700"/>
    <w:rsid w:val="00D35FAC"/>
    <w:rsid w:val="00D372B4"/>
    <w:rsid w:val="00D37A33"/>
    <w:rsid w:val="00D37CC4"/>
    <w:rsid w:val="00D40BE1"/>
    <w:rsid w:val="00D61DE5"/>
    <w:rsid w:val="00D667FD"/>
    <w:rsid w:val="00D702DD"/>
    <w:rsid w:val="00D707A6"/>
    <w:rsid w:val="00D707F0"/>
    <w:rsid w:val="00D76070"/>
    <w:rsid w:val="00D7769E"/>
    <w:rsid w:val="00D83732"/>
    <w:rsid w:val="00D84F3D"/>
    <w:rsid w:val="00DC09FE"/>
    <w:rsid w:val="00DF3651"/>
    <w:rsid w:val="00E03CA0"/>
    <w:rsid w:val="00E04E48"/>
    <w:rsid w:val="00E138CC"/>
    <w:rsid w:val="00E15027"/>
    <w:rsid w:val="00E204AD"/>
    <w:rsid w:val="00E4644B"/>
    <w:rsid w:val="00E56841"/>
    <w:rsid w:val="00E747EF"/>
    <w:rsid w:val="00E776EB"/>
    <w:rsid w:val="00E95686"/>
    <w:rsid w:val="00EA3AD0"/>
    <w:rsid w:val="00EB4F21"/>
    <w:rsid w:val="00EB525A"/>
    <w:rsid w:val="00EB6D29"/>
    <w:rsid w:val="00EC1D1C"/>
    <w:rsid w:val="00EC2E1A"/>
    <w:rsid w:val="00EC7E4A"/>
    <w:rsid w:val="00ED2A2C"/>
    <w:rsid w:val="00EF567C"/>
    <w:rsid w:val="00F00268"/>
    <w:rsid w:val="00F050AE"/>
    <w:rsid w:val="00F27118"/>
    <w:rsid w:val="00F274B4"/>
    <w:rsid w:val="00F31A7B"/>
    <w:rsid w:val="00F3596B"/>
    <w:rsid w:val="00F401EC"/>
    <w:rsid w:val="00F44F89"/>
    <w:rsid w:val="00F454AA"/>
    <w:rsid w:val="00F51368"/>
    <w:rsid w:val="00F613A7"/>
    <w:rsid w:val="00F7479A"/>
    <w:rsid w:val="00F81EE6"/>
    <w:rsid w:val="00F82784"/>
    <w:rsid w:val="00F870E2"/>
    <w:rsid w:val="00FD0280"/>
    <w:rsid w:val="00FD2184"/>
    <w:rsid w:val="00FD4596"/>
    <w:rsid w:val="00FD53DE"/>
    <w:rsid w:val="00FE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40177B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D35FAC"/>
  </w:style>
  <w:style w:type="character" w:styleId="a6">
    <w:name w:val="Hyperlink"/>
    <w:basedOn w:val="a0"/>
    <w:uiPriority w:val="99"/>
    <w:semiHidden/>
    <w:unhideWhenUsed/>
    <w:rsid w:val="002C51F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9353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C5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5D36"/>
  </w:style>
  <w:style w:type="paragraph" w:styleId="aa">
    <w:name w:val="footer"/>
    <w:basedOn w:val="a"/>
    <w:link w:val="ab"/>
    <w:uiPriority w:val="99"/>
    <w:semiHidden/>
    <w:unhideWhenUsed/>
    <w:rsid w:val="00C5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5D36"/>
  </w:style>
  <w:style w:type="table" w:customStyle="1" w:styleId="1">
    <w:name w:val="Сетка таблицы1"/>
    <w:basedOn w:val="a1"/>
    <w:next w:val="a3"/>
    <w:uiPriority w:val="59"/>
    <w:rsid w:val="00651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88">
    <w:name w:val="Стиль 13 pt Слева:  188 см Междустр.интервал:  полуторный"/>
    <w:basedOn w:val="a"/>
    <w:rsid w:val="00450979"/>
    <w:pPr>
      <w:spacing w:after="0" w:line="360" w:lineRule="auto"/>
      <w:ind w:left="1065"/>
      <w:jc w:val="both"/>
    </w:pPr>
    <w:rPr>
      <w:rFonts w:eastAsia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4509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0979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45097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450979"/>
    <w:rPr>
      <w:rFonts w:ascii="Calibri" w:eastAsia="Calibri" w:hAnsi="Calibri"/>
      <w:sz w:val="22"/>
      <w:szCs w:val="22"/>
    </w:rPr>
  </w:style>
  <w:style w:type="character" w:customStyle="1" w:styleId="ae">
    <w:name w:val="Основной текст_"/>
    <w:basedOn w:val="a0"/>
    <w:link w:val="2"/>
    <w:rsid w:val="00450979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e"/>
    <w:rsid w:val="00450979"/>
    <w:pPr>
      <w:shd w:val="clear" w:color="auto" w:fill="FFFFFF"/>
      <w:spacing w:after="420" w:line="0" w:lineRule="atLeast"/>
    </w:pPr>
    <w:rPr>
      <w:sz w:val="28"/>
      <w:szCs w:val="28"/>
    </w:rPr>
  </w:style>
  <w:style w:type="paragraph" w:customStyle="1" w:styleId="Default">
    <w:name w:val="Default"/>
    <w:rsid w:val="00124FDE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styleId="20">
    <w:name w:val="Body Text Indent 2"/>
    <w:basedOn w:val="a"/>
    <w:link w:val="21"/>
    <w:rsid w:val="00124FDE"/>
    <w:pPr>
      <w:spacing w:after="120" w:line="480" w:lineRule="auto"/>
      <w:ind w:left="283"/>
    </w:pPr>
    <w:rPr>
      <w:rFonts w:eastAsia="Times New Roman"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124FDE"/>
    <w:rPr>
      <w:rFonts w:eastAsia="Times New Roman"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124FDE"/>
    <w:pPr>
      <w:spacing w:after="120" w:line="240" w:lineRule="auto"/>
      <w:ind w:left="283"/>
    </w:pPr>
    <w:rPr>
      <w:rFonts w:eastAsia="Times New Roman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24FDE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0177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D35FAC"/>
  </w:style>
  <w:style w:type="character" w:styleId="a6">
    <w:name w:val="Hyperlink"/>
    <w:basedOn w:val="a0"/>
    <w:uiPriority w:val="99"/>
    <w:semiHidden/>
    <w:unhideWhenUsed/>
    <w:rsid w:val="002C51F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9353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C5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5D36"/>
  </w:style>
  <w:style w:type="paragraph" w:styleId="aa">
    <w:name w:val="footer"/>
    <w:basedOn w:val="a"/>
    <w:link w:val="ab"/>
    <w:uiPriority w:val="99"/>
    <w:semiHidden/>
    <w:unhideWhenUsed/>
    <w:rsid w:val="00C5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5D36"/>
  </w:style>
  <w:style w:type="table" w:customStyle="1" w:styleId="1">
    <w:name w:val="Сетка таблицы1"/>
    <w:basedOn w:val="a1"/>
    <w:next w:val="a3"/>
    <w:uiPriority w:val="59"/>
    <w:rsid w:val="0065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/obshchiy-informatsionnyy-blok/natsionalnyy-reestr-professionalnykh-standartov/reestr-trudovyh-funkcij/index.php?ELEMENT_ID=67359&amp;CODE=67359" TargetMode="External"/><Relationship Id="rId13" Type="http://schemas.openxmlformats.org/officeDocument/2006/relationships/hyperlink" Target="http://www.gossluzhba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mregion.ru/wp-content/uploads/2018/07/Forma_N_001GS_u-1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mregion.ru/wp-content/uploads/2018/07/Anketa-1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10.0.43.71/external/adm/files/c_46955/Anketa-1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region.ru/external/adm/files/c_46955/zayavlenie.doc" TargetMode="External"/><Relationship Id="rId14" Type="http://schemas.openxmlformats.org/officeDocument/2006/relationships/hyperlink" Target="http://www.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BF9AA-8B68-4038-85FC-A4B74709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18</Pages>
  <Words>6209</Words>
  <Characters>35396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balandina</dc:creator>
  <cp:lastModifiedBy>Fedotova</cp:lastModifiedBy>
  <cp:revision>21</cp:revision>
  <cp:lastPrinted>2019-11-22T09:35:00Z</cp:lastPrinted>
  <dcterms:created xsi:type="dcterms:W3CDTF">2019-06-17T06:17:00Z</dcterms:created>
  <dcterms:modified xsi:type="dcterms:W3CDTF">2019-11-25T05:52:00Z</dcterms:modified>
</cp:coreProperties>
</file>