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25" w:rsidRPr="00407862" w:rsidRDefault="00AC2525" w:rsidP="00AC2525">
      <w:pPr>
        <w:pStyle w:val="a8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7E2D8B">
        <w:rPr>
          <w:b/>
          <w:sz w:val="28"/>
          <w:szCs w:val="28"/>
        </w:rPr>
        <w:t>1</w:t>
      </w:r>
    </w:p>
    <w:p w:rsidR="00E07876" w:rsidRDefault="00E07876" w:rsidP="00E07876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300226" w:rsidRPr="007E2D8B" w:rsidRDefault="00300226" w:rsidP="007E2D8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E2D8B">
        <w:rPr>
          <w:rFonts w:eastAsia="Times New Roman"/>
          <w:b/>
          <w:sz w:val="28"/>
          <w:szCs w:val="28"/>
          <w:lang w:eastAsia="ru-RU"/>
        </w:rPr>
        <w:t>Перечень нормативных правовых актов</w:t>
      </w:r>
    </w:p>
    <w:p w:rsidR="00300226" w:rsidRPr="007E2D8B" w:rsidRDefault="00300226" w:rsidP="007E2D8B">
      <w:pPr>
        <w:spacing w:after="0" w:line="240" w:lineRule="auto"/>
        <w:jc w:val="center"/>
        <w:rPr>
          <w:b/>
          <w:sz w:val="28"/>
          <w:szCs w:val="28"/>
        </w:rPr>
      </w:pPr>
      <w:r w:rsidRPr="007E2D8B">
        <w:rPr>
          <w:b/>
          <w:sz w:val="28"/>
          <w:szCs w:val="28"/>
        </w:rPr>
        <w:t>Область профессиональной служебной деятельности</w:t>
      </w:r>
    </w:p>
    <w:p w:rsidR="00300226" w:rsidRPr="007E2D8B" w:rsidRDefault="007E2D8B" w:rsidP="007E2D8B">
      <w:pPr>
        <w:pStyle w:val="Default"/>
        <w:jc w:val="center"/>
        <w:rPr>
          <w:b/>
          <w:color w:val="auto"/>
          <w:sz w:val="28"/>
          <w:szCs w:val="28"/>
        </w:rPr>
      </w:pPr>
      <w:r w:rsidRPr="007E2D8B">
        <w:rPr>
          <w:b/>
          <w:sz w:val="28"/>
          <w:szCs w:val="28"/>
        </w:rPr>
        <w:t>Управление в сфере информационных технологий, связи, массовых коммуникаций и средств массовой информации</w:t>
      </w:r>
      <w:r w:rsidRPr="007E2D8B">
        <w:rPr>
          <w:b/>
          <w:color w:val="auto"/>
          <w:sz w:val="28"/>
          <w:szCs w:val="28"/>
        </w:rPr>
        <w:t xml:space="preserve"> </w:t>
      </w:r>
      <w:r w:rsidR="00300226" w:rsidRPr="007E2D8B"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E07876" w:rsidRPr="007E2D8B" w:rsidRDefault="007E2D8B" w:rsidP="007E2D8B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E2D8B">
        <w:rPr>
          <w:b/>
          <w:sz w:val="28"/>
          <w:szCs w:val="28"/>
        </w:rPr>
        <w:t xml:space="preserve">«Регулирование в сфере массовых коммуникаций и средств массовой информации, включая развитие сети Интернет, систем телевизионного и радиовещания, а также в сфере защиты детей от информации, причиняющей вред их здоровью </w:t>
      </w:r>
      <w:proofErr w:type="gramStart"/>
      <w:r w:rsidRPr="007E2D8B">
        <w:rPr>
          <w:b/>
          <w:sz w:val="28"/>
          <w:szCs w:val="28"/>
        </w:rPr>
        <w:t>и(</w:t>
      </w:r>
      <w:proofErr w:type="gramEnd"/>
      <w:r w:rsidRPr="007E2D8B">
        <w:rPr>
          <w:b/>
          <w:sz w:val="28"/>
          <w:szCs w:val="28"/>
        </w:rPr>
        <w:t>или) развитию», «Внедрение информационно-коммуникационных технологий (ИКТ) в органах власти, включая технологии электронного правительства».</w:t>
      </w:r>
    </w:p>
    <w:p w:rsidR="007E2D8B" w:rsidRPr="00E95028" w:rsidRDefault="007E2D8B" w:rsidP="00E07876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D5CE2" w:rsidRPr="00C4227B" w:rsidRDefault="00B16B0F" w:rsidP="003D5CE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 xml:space="preserve">1. </w:t>
      </w:r>
      <w:r w:rsidR="003D5CE2" w:rsidRPr="00C4227B">
        <w:rPr>
          <w:sz w:val="28"/>
          <w:szCs w:val="28"/>
        </w:rPr>
        <w:t>Бюджетный кодекс Российской Федерации от 31.07.1998 № 145-ФЗ;</w:t>
      </w:r>
    </w:p>
    <w:p w:rsidR="00013EB9" w:rsidRPr="00C4227B" w:rsidRDefault="003D5CE2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 xml:space="preserve">2. </w:t>
      </w:r>
      <w:r w:rsidR="00013EB9" w:rsidRPr="00C4227B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013EB9" w:rsidRPr="00C4227B" w:rsidRDefault="003D5CE2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3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>Федеральный закон от 27.07.2006 № 152-ФЗ «О персональных данных»;</w:t>
      </w:r>
    </w:p>
    <w:p w:rsidR="00013EB9" w:rsidRPr="00C4227B" w:rsidRDefault="003D5CE2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4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>Федеральный закон от 06.04.2011 № 63-ФЗ «Об электронной подписи»;</w:t>
      </w:r>
    </w:p>
    <w:p w:rsidR="00EA4211" w:rsidRPr="00C4227B" w:rsidRDefault="003D5CE2" w:rsidP="00EA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5</w:t>
      </w:r>
      <w:r w:rsidR="00EA4211" w:rsidRPr="00C4227B">
        <w:rPr>
          <w:sz w:val="28"/>
          <w:szCs w:val="28"/>
        </w:rPr>
        <w:t xml:space="preserve">. Федеральный закон от 09.02.2009 № 8-ФЗ  </w:t>
      </w:r>
      <w:r w:rsidR="00C4227B">
        <w:rPr>
          <w:sz w:val="28"/>
          <w:szCs w:val="28"/>
        </w:rPr>
        <w:t>«</w:t>
      </w:r>
      <w:r w:rsidR="00EA4211" w:rsidRPr="00C4227B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4227B">
        <w:rPr>
          <w:sz w:val="28"/>
          <w:szCs w:val="28"/>
        </w:rPr>
        <w:t>»;</w:t>
      </w:r>
    </w:p>
    <w:p w:rsidR="00C4227B" w:rsidRPr="00C4227B" w:rsidRDefault="00C4227B" w:rsidP="00EA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4227B">
        <w:rPr>
          <w:color w:val="000000"/>
          <w:sz w:val="28"/>
          <w:szCs w:val="28"/>
        </w:rPr>
        <w:t>6.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4227B" w:rsidRPr="00C4227B" w:rsidRDefault="00C4227B" w:rsidP="00EA4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color w:val="000000"/>
          <w:sz w:val="28"/>
          <w:szCs w:val="28"/>
        </w:rPr>
        <w:t>7. Федеральный закон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</w:p>
    <w:p w:rsidR="007E2D8B" w:rsidRPr="00C4227B" w:rsidRDefault="00C4227B" w:rsidP="007E2D8B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4227B">
        <w:rPr>
          <w:rFonts w:eastAsia="Calibri"/>
          <w:sz w:val="28"/>
          <w:szCs w:val="28"/>
        </w:rPr>
        <w:t>8</w:t>
      </w:r>
      <w:r w:rsidR="007E2D8B" w:rsidRPr="00C4227B">
        <w:rPr>
          <w:rFonts w:eastAsia="Calibri"/>
          <w:sz w:val="28"/>
          <w:szCs w:val="28"/>
        </w:rPr>
        <w:t>. Закон Самарской области от 10.05.1995  №3-ГД «Об официальном опубликовании»</w:t>
      </w:r>
      <w:r>
        <w:rPr>
          <w:rFonts w:eastAsia="Calibri"/>
          <w:sz w:val="28"/>
          <w:szCs w:val="28"/>
        </w:rPr>
        <w:t>;</w:t>
      </w:r>
    </w:p>
    <w:p w:rsidR="00013EB9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9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>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C4227B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color w:val="000000"/>
          <w:sz w:val="28"/>
          <w:szCs w:val="28"/>
        </w:rPr>
        <w:t>10. Указ Президента РФ от 07.05.2018 № 204 «О национальных целях и стратегических задачах развития Российской Федерации на период до 2024 года»</w:t>
      </w:r>
    </w:p>
    <w:p w:rsidR="00EA6C2E" w:rsidRPr="00C4227B" w:rsidRDefault="00C4227B" w:rsidP="00EA6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11</w:t>
      </w:r>
      <w:r w:rsidR="00EA6C2E" w:rsidRPr="00C4227B">
        <w:rPr>
          <w:sz w:val="28"/>
          <w:szCs w:val="28"/>
        </w:rPr>
        <w:t>. Распоряжение Правительства Российской Федерации от 20.10.2010 №1815-р «Информационное общество (2011 - 2020 годы)»;</w:t>
      </w:r>
    </w:p>
    <w:p w:rsidR="00013EB9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12</w:t>
      </w:r>
      <w:r w:rsidR="00B16B0F" w:rsidRPr="00C4227B">
        <w:rPr>
          <w:sz w:val="28"/>
          <w:szCs w:val="28"/>
        </w:rPr>
        <w:t xml:space="preserve">. </w:t>
      </w:r>
      <w:proofErr w:type="gramStart"/>
      <w:r w:rsidR="00013EB9" w:rsidRPr="00C4227B">
        <w:rPr>
          <w:sz w:val="28"/>
          <w:szCs w:val="28"/>
        </w:rPr>
        <w:t xml:space="preserve">Постановление Правительства </w:t>
      </w:r>
      <w:r w:rsidR="00866BA8" w:rsidRPr="00C4227B">
        <w:rPr>
          <w:sz w:val="28"/>
          <w:szCs w:val="28"/>
        </w:rPr>
        <w:t>Российской Федерации</w:t>
      </w:r>
      <w:r w:rsidR="00013EB9" w:rsidRPr="00C4227B">
        <w:rPr>
          <w:sz w:val="28"/>
          <w:szCs w:val="28"/>
        </w:rPr>
        <w:t xml:space="preserve">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5F3B8E" w:rsidRPr="00C4227B" w:rsidRDefault="003D5CE2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1</w:t>
      </w:r>
      <w:r w:rsidR="00C4227B" w:rsidRPr="00C4227B">
        <w:rPr>
          <w:sz w:val="28"/>
          <w:szCs w:val="28"/>
        </w:rPr>
        <w:t>3</w:t>
      </w:r>
      <w:r w:rsidR="00B16B0F" w:rsidRPr="00C4227B">
        <w:rPr>
          <w:sz w:val="28"/>
          <w:szCs w:val="28"/>
        </w:rPr>
        <w:t xml:space="preserve">. </w:t>
      </w:r>
      <w:r w:rsidR="005F3B8E" w:rsidRPr="00C4227B">
        <w:rPr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C4227B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color w:val="000000"/>
          <w:sz w:val="28"/>
          <w:szCs w:val="28"/>
        </w:rPr>
        <w:lastRenderedPageBreak/>
        <w:t xml:space="preserve">14. Постановление Правительства Российской Федерации от 30.09.2014 </w:t>
      </w:r>
      <w:r>
        <w:rPr>
          <w:color w:val="000000"/>
          <w:sz w:val="28"/>
          <w:szCs w:val="28"/>
        </w:rPr>
        <w:t xml:space="preserve">          </w:t>
      </w:r>
      <w:r w:rsidRPr="00C4227B">
        <w:rPr>
          <w:color w:val="000000"/>
          <w:sz w:val="28"/>
          <w:szCs w:val="28"/>
        </w:rPr>
        <w:t>№ 999 «О формировании, предоставлении и распределении субсидий из федерального бюджета бюджетам субъектов Российской Федерации»</w:t>
      </w:r>
      <w:r>
        <w:rPr>
          <w:color w:val="000000"/>
          <w:sz w:val="28"/>
          <w:szCs w:val="28"/>
        </w:rPr>
        <w:t>;</w:t>
      </w:r>
    </w:p>
    <w:p w:rsidR="00013EB9" w:rsidRDefault="00EA4211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1</w:t>
      </w:r>
      <w:r w:rsidR="00C4227B" w:rsidRPr="00C4227B">
        <w:rPr>
          <w:sz w:val="28"/>
          <w:szCs w:val="28"/>
        </w:rPr>
        <w:t>5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FC63FF" w:rsidRPr="00C4227B" w:rsidRDefault="00FC63FF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C63FF">
        <w:rPr>
          <w:sz w:val="28"/>
          <w:szCs w:val="28"/>
        </w:rPr>
        <w:t xml:space="preserve">Приказ Минфина России от 28.12.2016 N 243н </w:t>
      </w:r>
      <w:r>
        <w:rPr>
          <w:sz w:val="28"/>
          <w:szCs w:val="28"/>
        </w:rPr>
        <w:t>«</w:t>
      </w:r>
      <w:r w:rsidRPr="00FC63FF">
        <w:rPr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sz w:val="28"/>
          <w:szCs w:val="28"/>
        </w:rPr>
        <w:t>»;</w:t>
      </w:r>
      <w:r w:rsidRPr="00FC63FF">
        <w:rPr>
          <w:sz w:val="28"/>
          <w:szCs w:val="28"/>
        </w:rPr>
        <w:t xml:space="preserve"> </w:t>
      </w:r>
    </w:p>
    <w:p w:rsidR="00971298" w:rsidRPr="00C4227B" w:rsidRDefault="00EA6C2E" w:rsidP="0097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1</w:t>
      </w:r>
      <w:r w:rsidR="00FC63FF">
        <w:rPr>
          <w:sz w:val="28"/>
          <w:szCs w:val="28"/>
        </w:rPr>
        <w:t>7</w:t>
      </w:r>
      <w:r w:rsidR="00971298" w:rsidRPr="00C4227B">
        <w:rPr>
          <w:sz w:val="28"/>
          <w:szCs w:val="28"/>
        </w:rPr>
        <w:t>. Приказ Минфина России от 14.12.2016 N 234н  «О Порядке перечисления остатков средств со счетов, открытых территориальным органам Федерального казначейства в подразделениях Центрального банка Российской Федерации, на единый счет федерального бюджета и их возврата на указанные счета»;</w:t>
      </w:r>
    </w:p>
    <w:p w:rsidR="00C4227B" w:rsidRPr="00C4227B" w:rsidRDefault="00C4227B" w:rsidP="0097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4227B">
        <w:rPr>
          <w:color w:val="000000"/>
          <w:sz w:val="28"/>
          <w:szCs w:val="28"/>
        </w:rPr>
        <w:t>1</w:t>
      </w:r>
      <w:r w:rsidR="00FC63FF">
        <w:rPr>
          <w:color w:val="000000"/>
          <w:sz w:val="28"/>
          <w:szCs w:val="28"/>
        </w:rPr>
        <w:t>8</w:t>
      </w:r>
      <w:r w:rsidRPr="00C4227B">
        <w:rPr>
          <w:color w:val="000000"/>
          <w:sz w:val="28"/>
          <w:szCs w:val="28"/>
        </w:rPr>
        <w:t>. Приказ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color w:val="000000"/>
          <w:sz w:val="28"/>
          <w:szCs w:val="28"/>
        </w:rPr>
        <w:t>;</w:t>
      </w:r>
    </w:p>
    <w:p w:rsidR="00C4227B" w:rsidRPr="00C4227B" w:rsidRDefault="00C4227B" w:rsidP="00C4227B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4227B">
        <w:rPr>
          <w:color w:val="000000"/>
          <w:sz w:val="28"/>
          <w:szCs w:val="28"/>
        </w:rPr>
        <w:t>1</w:t>
      </w:r>
      <w:r w:rsidR="00FC63FF">
        <w:rPr>
          <w:color w:val="000000"/>
          <w:sz w:val="28"/>
          <w:szCs w:val="28"/>
        </w:rPr>
        <w:t>9</w:t>
      </w:r>
      <w:r w:rsidRPr="00C4227B">
        <w:rPr>
          <w:color w:val="000000"/>
          <w:sz w:val="28"/>
          <w:szCs w:val="28"/>
        </w:rPr>
        <w:t>. Приказ Минфина России от 29.11.2017 № 209н «Об утверждении Порядка применения классификации операций сектора государственного управления»</w:t>
      </w:r>
      <w:r>
        <w:rPr>
          <w:color w:val="000000"/>
          <w:sz w:val="28"/>
          <w:szCs w:val="28"/>
        </w:rPr>
        <w:t>;</w:t>
      </w:r>
    </w:p>
    <w:p w:rsidR="00013EB9" w:rsidRPr="00C4227B" w:rsidRDefault="00FC63FF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>Приказ Федеральной службы охраны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Федерации»;</w:t>
      </w:r>
    </w:p>
    <w:p w:rsidR="00013EB9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2</w:t>
      </w:r>
      <w:r w:rsidR="00FC63FF">
        <w:rPr>
          <w:sz w:val="28"/>
          <w:szCs w:val="28"/>
        </w:rPr>
        <w:t>1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13EB9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2</w:t>
      </w:r>
      <w:r w:rsidR="00FC63FF">
        <w:rPr>
          <w:sz w:val="28"/>
          <w:szCs w:val="28"/>
        </w:rPr>
        <w:t>2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 xml:space="preserve">Приказ </w:t>
      </w:r>
      <w:proofErr w:type="spellStart"/>
      <w:r w:rsidR="00013EB9" w:rsidRPr="00C4227B">
        <w:rPr>
          <w:sz w:val="28"/>
          <w:szCs w:val="28"/>
        </w:rPr>
        <w:t>Минкомсвязи</w:t>
      </w:r>
      <w:proofErr w:type="spellEnd"/>
      <w:r w:rsidR="00013EB9" w:rsidRPr="00C4227B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013EB9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2</w:t>
      </w:r>
      <w:r w:rsidR="00FC63FF">
        <w:rPr>
          <w:sz w:val="28"/>
          <w:szCs w:val="28"/>
        </w:rPr>
        <w:t>3</w:t>
      </w:r>
      <w:r w:rsidR="00B16B0F" w:rsidRPr="00C4227B">
        <w:rPr>
          <w:sz w:val="28"/>
          <w:szCs w:val="28"/>
        </w:rPr>
        <w:t xml:space="preserve">. </w:t>
      </w:r>
      <w:r w:rsidR="00013EB9" w:rsidRPr="00C4227B">
        <w:rPr>
          <w:sz w:val="28"/>
          <w:szCs w:val="28"/>
        </w:rPr>
        <w:t>Приказ Федеральной службы безопасности России и Федеральной службы по техническому и экспортному контролю России № 416/489 от 31.08.2010 «Об утверждении требований о защите информации, содержащейся в информационн</w:t>
      </w:r>
      <w:r w:rsidR="005F3B8E" w:rsidRPr="00C4227B">
        <w:rPr>
          <w:sz w:val="28"/>
          <w:szCs w:val="28"/>
        </w:rPr>
        <w:t>ых системах общего пользования»;</w:t>
      </w:r>
    </w:p>
    <w:p w:rsidR="005F3B8E" w:rsidRPr="00C4227B" w:rsidRDefault="00C4227B" w:rsidP="007E2D8B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4227B">
        <w:rPr>
          <w:sz w:val="28"/>
          <w:szCs w:val="28"/>
        </w:rPr>
        <w:t>2</w:t>
      </w:r>
      <w:r w:rsidR="00FC63FF">
        <w:rPr>
          <w:sz w:val="28"/>
          <w:szCs w:val="28"/>
        </w:rPr>
        <w:t>4</w:t>
      </w:r>
      <w:r w:rsidR="00B16B0F" w:rsidRPr="00C4227B">
        <w:rPr>
          <w:sz w:val="28"/>
          <w:szCs w:val="28"/>
        </w:rPr>
        <w:t xml:space="preserve">. </w:t>
      </w:r>
      <w:r w:rsidR="005F3B8E" w:rsidRPr="00C4227B">
        <w:rPr>
          <w:sz w:val="28"/>
          <w:szCs w:val="28"/>
        </w:rPr>
        <w:t xml:space="preserve">Постановление Правительства Самарской области от 21.11.2008 № 447 «Об утверждении Положения о министерстве управления финансами Самарской области»; </w:t>
      </w:r>
    </w:p>
    <w:p w:rsidR="007E2D8B" w:rsidRDefault="00C4227B" w:rsidP="007E2D8B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4227B">
        <w:rPr>
          <w:rFonts w:eastAsia="Calibri"/>
          <w:sz w:val="28"/>
          <w:szCs w:val="28"/>
        </w:rPr>
        <w:t>2</w:t>
      </w:r>
      <w:r w:rsidR="00FC63FF">
        <w:rPr>
          <w:rFonts w:eastAsia="Calibri"/>
          <w:sz w:val="28"/>
          <w:szCs w:val="28"/>
        </w:rPr>
        <w:t>5</w:t>
      </w:r>
      <w:r w:rsidR="007E2D8B" w:rsidRPr="00C4227B">
        <w:rPr>
          <w:rFonts w:eastAsia="Calibri"/>
          <w:sz w:val="28"/>
          <w:szCs w:val="28"/>
        </w:rPr>
        <w:t>. Постановление Правительства Самарской области от 30.09.2013 №511  «Об утверждении Положения о стандарте информационной открытости</w:t>
      </w:r>
      <w:r w:rsidR="007E2D8B" w:rsidRPr="007E2D8B">
        <w:rPr>
          <w:rFonts w:eastAsia="Calibri"/>
          <w:sz w:val="28"/>
          <w:szCs w:val="28"/>
        </w:rPr>
        <w:t xml:space="preserve"> органов исполнительной власти Самарской области»</w:t>
      </w:r>
      <w:r w:rsidR="007E2D8B">
        <w:rPr>
          <w:rFonts w:eastAsia="Calibri"/>
          <w:sz w:val="28"/>
          <w:szCs w:val="28"/>
        </w:rPr>
        <w:t>.</w:t>
      </w:r>
    </w:p>
    <w:p w:rsidR="00935091" w:rsidRDefault="00935091" w:rsidP="00935091">
      <w:pPr>
        <w:autoSpaceDE w:val="0"/>
        <w:autoSpaceDN w:val="0"/>
        <w:adjustRightInd w:val="0"/>
        <w:spacing w:after="240" w:line="240" w:lineRule="auto"/>
        <w:ind w:firstLine="851"/>
        <w:jc w:val="both"/>
        <w:rPr>
          <w:color w:val="000000"/>
        </w:rPr>
      </w:pPr>
    </w:p>
    <w:p w:rsidR="00A71926" w:rsidRPr="00935091" w:rsidRDefault="00A71926" w:rsidP="007E2D8B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sectPr w:rsidR="00A71926" w:rsidRPr="00935091" w:rsidSect="00935091">
      <w:headerReference w:type="default" r:id="rId8"/>
      <w:pgSz w:w="11906" w:h="16838"/>
      <w:pgMar w:top="1134" w:right="6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F8" w:rsidRDefault="001760F8" w:rsidP="00A77A9D">
      <w:pPr>
        <w:spacing w:after="0" w:line="240" w:lineRule="auto"/>
      </w:pPr>
      <w:r>
        <w:separator/>
      </w:r>
    </w:p>
  </w:endnote>
  <w:endnote w:type="continuationSeparator" w:id="0">
    <w:p w:rsidR="001760F8" w:rsidRDefault="001760F8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F8" w:rsidRDefault="001760F8" w:rsidP="00A77A9D">
      <w:pPr>
        <w:spacing w:after="0" w:line="240" w:lineRule="auto"/>
      </w:pPr>
      <w:r>
        <w:separator/>
      </w:r>
    </w:p>
  </w:footnote>
  <w:footnote w:type="continuationSeparator" w:id="0">
    <w:p w:rsidR="001760F8" w:rsidRDefault="001760F8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94"/>
      <w:docPartObj>
        <w:docPartGallery w:val="Page Numbers (Top of Page)"/>
        <w:docPartUnique/>
      </w:docPartObj>
    </w:sdtPr>
    <w:sdtContent>
      <w:p w:rsidR="001760F8" w:rsidRDefault="005A5B3C">
        <w:pPr>
          <w:pStyle w:val="ab"/>
          <w:jc w:val="center"/>
        </w:pPr>
        <w:fldSimple w:instr=" PAGE   \* MERGEFORMAT ">
          <w:r w:rsidR="00FC63FF">
            <w:rPr>
              <w:noProof/>
            </w:rPr>
            <w:t>2</w:t>
          </w:r>
        </w:fldSimple>
      </w:p>
    </w:sdtContent>
  </w:sdt>
  <w:p w:rsidR="001760F8" w:rsidRDefault="001760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CC7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03969"/>
    <w:multiLevelType w:val="hybridMultilevel"/>
    <w:tmpl w:val="63BC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264"/>
    <w:multiLevelType w:val="hybridMultilevel"/>
    <w:tmpl w:val="091CD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4">
    <w:nsid w:val="25EF71DD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41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5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3EE472C4"/>
    <w:multiLevelType w:val="hybridMultilevel"/>
    <w:tmpl w:val="25FA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D56B1"/>
    <w:multiLevelType w:val="hybridMultilevel"/>
    <w:tmpl w:val="606CA36E"/>
    <w:lvl w:ilvl="0" w:tplc="6D028132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2722B"/>
    <w:multiLevelType w:val="hybridMultilevel"/>
    <w:tmpl w:val="33BA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CA68E9"/>
    <w:multiLevelType w:val="hybridMultilevel"/>
    <w:tmpl w:val="63BC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13EB9"/>
    <w:rsid w:val="0002774A"/>
    <w:rsid w:val="00031785"/>
    <w:rsid w:val="00035A13"/>
    <w:rsid w:val="000419AB"/>
    <w:rsid w:val="000419F5"/>
    <w:rsid w:val="00041A12"/>
    <w:rsid w:val="00046594"/>
    <w:rsid w:val="00054837"/>
    <w:rsid w:val="00066833"/>
    <w:rsid w:val="000810C2"/>
    <w:rsid w:val="00086903"/>
    <w:rsid w:val="0008731B"/>
    <w:rsid w:val="000C1C55"/>
    <w:rsid w:val="000C3C47"/>
    <w:rsid w:val="000D7A59"/>
    <w:rsid w:val="000E564F"/>
    <w:rsid w:val="000E7D84"/>
    <w:rsid w:val="00130D8F"/>
    <w:rsid w:val="0013155E"/>
    <w:rsid w:val="00133844"/>
    <w:rsid w:val="00135720"/>
    <w:rsid w:val="00135FC1"/>
    <w:rsid w:val="00137481"/>
    <w:rsid w:val="00145688"/>
    <w:rsid w:val="00152287"/>
    <w:rsid w:val="00154E61"/>
    <w:rsid w:val="001572B6"/>
    <w:rsid w:val="00162B05"/>
    <w:rsid w:val="0017367D"/>
    <w:rsid w:val="001760F8"/>
    <w:rsid w:val="001934E2"/>
    <w:rsid w:val="001A1A1D"/>
    <w:rsid w:val="001B34F6"/>
    <w:rsid w:val="001C3A9B"/>
    <w:rsid w:val="001D6F85"/>
    <w:rsid w:val="001E3371"/>
    <w:rsid w:val="001E70E1"/>
    <w:rsid w:val="001E7457"/>
    <w:rsid w:val="0020231D"/>
    <w:rsid w:val="00213317"/>
    <w:rsid w:val="00226E55"/>
    <w:rsid w:val="002313C2"/>
    <w:rsid w:val="00274C6F"/>
    <w:rsid w:val="00287715"/>
    <w:rsid w:val="002A31D5"/>
    <w:rsid w:val="002B5093"/>
    <w:rsid w:val="002B635B"/>
    <w:rsid w:val="002C2935"/>
    <w:rsid w:val="002C3ACC"/>
    <w:rsid w:val="002E5F72"/>
    <w:rsid w:val="002E7F24"/>
    <w:rsid w:val="00300226"/>
    <w:rsid w:val="00326C41"/>
    <w:rsid w:val="0034104A"/>
    <w:rsid w:val="00341B5E"/>
    <w:rsid w:val="003622BA"/>
    <w:rsid w:val="0036714E"/>
    <w:rsid w:val="00373D2E"/>
    <w:rsid w:val="00392CFC"/>
    <w:rsid w:val="0039709F"/>
    <w:rsid w:val="003C2744"/>
    <w:rsid w:val="003D5225"/>
    <w:rsid w:val="003D5CE2"/>
    <w:rsid w:val="003F6488"/>
    <w:rsid w:val="00401855"/>
    <w:rsid w:val="004257E9"/>
    <w:rsid w:val="00456939"/>
    <w:rsid w:val="00487A72"/>
    <w:rsid w:val="004A14DD"/>
    <w:rsid w:val="004A294F"/>
    <w:rsid w:val="004D32A4"/>
    <w:rsid w:val="004E36CD"/>
    <w:rsid w:val="004F2811"/>
    <w:rsid w:val="004F34E3"/>
    <w:rsid w:val="00521684"/>
    <w:rsid w:val="0052251E"/>
    <w:rsid w:val="00526541"/>
    <w:rsid w:val="005332B4"/>
    <w:rsid w:val="00564599"/>
    <w:rsid w:val="005850AF"/>
    <w:rsid w:val="00591277"/>
    <w:rsid w:val="00593A6E"/>
    <w:rsid w:val="005A5B3C"/>
    <w:rsid w:val="005B3B53"/>
    <w:rsid w:val="005C0D52"/>
    <w:rsid w:val="005C2D38"/>
    <w:rsid w:val="005C377F"/>
    <w:rsid w:val="005E0734"/>
    <w:rsid w:val="005F0F60"/>
    <w:rsid w:val="005F3B8E"/>
    <w:rsid w:val="00602334"/>
    <w:rsid w:val="006359DD"/>
    <w:rsid w:val="00642979"/>
    <w:rsid w:val="00643198"/>
    <w:rsid w:val="0065610E"/>
    <w:rsid w:val="00657A04"/>
    <w:rsid w:val="006646BB"/>
    <w:rsid w:val="00666A33"/>
    <w:rsid w:val="006837C8"/>
    <w:rsid w:val="006942AB"/>
    <w:rsid w:val="006B0354"/>
    <w:rsid w:val="006B094D"/>
    <w:rsid w:val="006C0E23"/>
    <w:rsid w:val="006F605F"/>
    <w:rsid w:val="00703B81"/>
    <w:rsid w:val="00706455"/>
    <w:rsid w:val="00710720"/>
    <w:rsid w:val="007121B1"/>
    <w:rsid w:val="00712992"/>
    <w:rsid w:val="007208D8"/>
    <w:rsid w:val="00733D39"/>
    <w:rsid w:val="00757F86"/>
    <w:rsid w:val="007722BD"/>
    <w:rsid w:val="007839D9"/>
    <w:rsid w:val="00793064"/>
    <w:rsid w:val="00795A30"/>
    <w:rsid w:val="007A7733"/>
    <w:rsid w:val="007D6190"/>
    <w:rsid w:val="007E2D8B"/>
    <w:rsid w:val="007F09FC"/>
    <w:rsid w:val="007F3CFB"/>
    <w:rsid w:val="008061A8"/>
    <w:rsid w:val="00830033"/>
    <w:rsid w:val="00842A76"/>
    <w:rsid w:val="00866BA8"/>
    <w:rsid w:val="00870987"/>
    <w:rsid w:val="0087287B"/>
    <w:rsid w:val="0087297F"/>
    <w:rsid w:val="00875C27"/>
    <w:rsid w:val="0088501F"/>
    <w:rsid w:val="008B2E85"/>
    <w:rsid w:val="008D1A3C"/>
    <w:rsid w:val="008E73F2"/>
    <w:rsid w:val="00912876"/>
    <w:rsid w:val="00922271"/>
    <w:rsid w:val="00932CCD"/>
    <w:rsid w:val="00935091"/>
    <w:rsid w:val="009660CE"/>
    <w:rsid w:val="00966E2D"/>
    <w:rsid w:val="00971298"/>
    <w:rsid w:val="00982B5B"/>
    <w:rsid w:val="009908A4"/>
    <w:rsid w:val="009B780B"/>
    <w:rsid w:val="009B7D20"/>
    <w:rsid w:val="009D091B"/>
    <w:rsid w:val="009D5D1B"/>
    <w:rsid w:val="009F4D62"/>
    <w:rsid w:val="009F6BBF"/>
    <w:rsid w:val="00A13FAE"/>
    <w:rsid w:val="00A20882"/>
    <w:rsid w:val="00A32B99"/>
    <w:rsid w:val="00A34880"/>
    <w:rsid w:val="00A37589"/>
    <w:rsid w:val="00A415F3"/>
    <w:rsid w:val="00A57F58"/>
    <w:rsid w:val="00A606B0"/>
    <w:rsid w:val="00A63AB8"/>
    <w:rsid w:val="00A71926"/>
    <w:rsid w:val="00A765DE"/>
    <w:rsid w:val="00A77A9D"/>
    <w:rsid w:val="00A939C9"/>
    <w:rsid w:val="00AB610F"/>
    <w:rsid w:val="00AC2525"/>
    <w:rsid w:val="00AD4054"/>
    <w:rsid w:val="00AD407B"/>
    <w:rsid w:val="00AD4C42"/>
    <w:rsid w:val="00B00403"/>
    <w:rsid w:val="00B00F73"/>
    <w:rsid w:val="00B16B0F"/>
    <w:rsid w:val="00B2015A"/>
    <w:rsid w:val="00B42547"/>
    <w:rsid w:val="00B62148"/>
    <w:rsid w:val="00B70312"/>
    <w:rsid w:val="00B77E38"/>
    <w:rsid w:val="00BA3CD3"/>
    <w:rsid w:val="00BB7882"/>
    <w:rsid w:val="00BD12B4"/>
    <w:rsid w:val="00BD209C"/>
    <w:rsid w:val="00BD2EF3"/>
    <w:rsid w:val="00BD67F8"/>
    <w:rsid w:val="00BE29FA"/>
    <w:rsid w:val="00C01139"/>
    <w:rsid w:val="00C11DD6"/>
    <w:rsid w:val="00C3052E"/>
    <w:rsid w:val="00C30912"/>
    <w:rsid w:val="00C33B49"/>
    <w:rsid w:val="00C4227B"/>
    <w:rsid w:val="00C564E6"/>
    <w:rsid w:val="00C7556B"/>
    <w:rsid w:val="00CA28FC"/>
    <w:rsid w:val="00CB21CC"/>
    <w:rsid w:val="00CD6CD1"/>
    <w:rsid w:val="00CE3C2F"/>
    <w:rsid w:val="00D016C6"/>
    <w:rsid w:val="00D06B6F"/>
    <w:rsid w:val="00D1566C"/>
    <w:rsid w:val="00D2108D"/>
    <w:rsid w:val="00D31AB4"/>
    <w:rsid w:val="00D33C37"/>
    <w:rsid w:val="00D36006"/>
    <w:rsid w:val="00D40E57"/>
    <w:rsid w:val="00D427E6"/>
    <w:rsid w:val="00D50480"/>
    <w:rsid w:val="00D716C8"/>
    <w:rsid w:val="00D9031E"/>
    <w:rsid w:val="00DA266B"/>
    <w:rsid w:val="00DA30BD"/>
    <w:rsid w:val="00DA3459"/>
    <w:rsid w:val="00DC1D85"/>
    <w:rsid w:val="00DC500B"/>
    <w:rsid w:val="00DD69C1"/>
    <w:rsid w:val="00E07876"/>
    <w:rsid w:val="00E33F8D"/>
    <w:rsid w:val="00E41CEA"/>
    <w:rsid w:val="00E56316"/>
    <w:rsid w:val="00E748A9"/>
    <w:rsid w:val="00E77CDE"/>
    <w:rsid w:val="00E8128F"/>
    <w:rsid w:val="00E95028"/>
    <w:rsid w:val="00EA4211"/>
    <w:rsid w:val="00EA6C2E"/>
    <w:rsid w:val="00EA6EE7"/>
    <w:rsid w:val="00EB0935"/>
    <w:rsid w:val="00EB4F21"/>
    <w:rsid w:val="00EE441C"/>
    <w:rsid w:val="00EE5E1F"/>
    <w:rsid w:val="00EF59C0"/>
    <w:rsid w:val="00EF7607"/>
    <w:rsid w:val="00F00CEA"/>
    <w:rsid w:val="00F01233"/>
    <w:rsid w:val="00F26487"/>
    <w:rsid w:val="00F402D2"/>
    <w:rsid w:val="00F4703C"/>
    <w:rsid w:val="00F51014"/>
    <w:rsid w:val="00F64378"/>
    <w:rsid w:val="00F704A0"/>
    <w:rsid w:val="00F72748"/>
    <w:rsid w:val="00F74142"/>
    <w:rsid w:val="00F76AAF"/>
    <w:rsid w:val="00FA001C"/>
    <w:rsid w:val="00FA2BDA"/>
    <w:rsid w:val="00FA6D32"/>
    <w:rsid w:val="00FB70E1"/>
    <w:rsid w:val="00FC63FF"/>
    <w:rsid w:val="00FD31B2"/>
    <w:rsid w:val="00FD34FF"/>
    <w:rsid w:val="00FE04CE"/>
    <w:rsid w:val="00FE05F0"/>
    <w:rsid w:val="00FE576A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16C6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121B1"/>
    <w:pPr>
      <w:ind w:left="720"/>
      <w:contextualSpacing/>
    </w:pPr>
  </w:style>
  <w:style w:type="paragraph" w:customStyle="1" w:styleId="aa">
    <w:name w:val="Простой"/>
    <w:basedOn w:val="a"/>
    <w:uiPriority w:val="99"/>
    <w:rsid w:val="00013EB9"/>
    <w:pPr>
      <w:suppressAutoHyphens/>
      <w:spacing w:after="0" w:line="360" w:lineRule="auto"/>
      <w:ind w:firstLine="709"/>
      <w:jc w:val="both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30022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ab">
    <w:name w:val="header"/>
    <w:basedOn w:val="a"/>
    <w:link w:val="ac"/>
    <w:uiPriority w:val="99"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B0F"/>
  </w:style>
  <w:style w:type="paragraph" w:styleId="ad">
    <w:name w:val="footer"/>
    <w:basedOn w:val="a"/>
    <w:link w:val="ae"/>
    <w:uiPriority w:val="99"/>
    <w:semiHidden/>
    <w:unhideWhenUsed/>
    <w:rsid w:val="00B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6B0F"/>
  </w:style>
  <w:style w:type="character" w:customStyle="1" w:styleId="a9">
    <w:name w:val="Абзац списка Знак"/>
    <w:link w:val="a8"/>
    <w:uiPriority w:val="34"/>
    <w:locked/>
    <w:rsid w:val="007E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0F13D-4634-48F6-B0CD-4B66066F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159</cp:revision>
  <cp:lastPrinted>2019-11-21T14:05:00Z</cp:lastPrinted>
  <dcterms:created xsi:type="dcterms:W3CDTF">2016-02-04T06:34:00Z</dcterms:created>
  <dcterms:modified xsi:type="dcterms:W3CDTF">2019-12-06T05:57:00Z</dcterms:modified>
</cp:coreProperties>
</file>