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6" w:rsidRPr="00E93924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F7231">
        <w:rPr>
          <w:b/>
          <w:sz w:val="28"/>
          <w:szCs w:val="28"/>
        </w:rPr>
        <w:t>19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EB9" w:rsidRPr="00B16B0F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EB9" w:rsidRPr="00B16B0F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EB9" w:rsidRPr="00B16B0F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EB9" w:rsidRPr="00B16B0F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3EB9" w:rsidRPr="00B16B0F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3EB9" w:rsidRPr="00B16B0F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3EB9" w:rsidRPr="00B16B0F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B16B0F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3EB9" w:rsidRPr="00B16B0F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13EB9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13EB9" w:rsidRPr="00B16B0F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13EB9" w:rsidRPr="00B16B0F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F3B8E" w:rsidRPr="00B16B0F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013EB9" w:rsidRPr="00B16B0F">
        <w:rPr>
          <w:sz w:val="28"/>
          <w:szCs w:val="28"/>
        </w:rPr>
        <w:t xml:space="preserve">Распоряжение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17.07.2006 </w:t>
      </w:r>
      <w:r w:rsidR="00866BA8" w:rsidRPr="00B16B0F">
        <w:rPr>
          <w:sz w:val="28"/>
          <w:szCs w:val="28"/>
        </w:rPr>
        <w:t xml:space="preserve">   </w:t>
      </w:r>
      <w:r w:rsidR="00013EB9" w:rsidRPr="00B16B0F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EB9" w:rsidRPr="00B16B0F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13EB9" w:rsidRPr="00B16B0F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13EB9" w:rsidRPr="00B16B0F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13EB9" w:rsidRPr="00B16B0F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13EB9" w:rsidRPr="00B16B0F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13EB9" w:rsidRPr="00B16B0F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13EB9" w:rsidRPr="00B16B0F">
        <w:rPr>
          <w:sz w:val="28"/>
          <w:szCs w:val="28"/>
        </w:rPr>
        <w:t>Приказ Минкомсвязи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13EB9" w:rsidRPr="00B16B0F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B16B0F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B16B0F">
        <w:rPr>
          <w:sz w:val="28"/>
          <w:szCs w:val="28"/>
        </w:rPr>
        <w:t>ых системах общего пользования»;</w:t>
      </w:r>
    </w:p>
    <w:p w:rsidR="000860D3" w:rsidRPr="005A4B3E" w:rsidRDefault="000860D3" w:rsidP="00CA610B">
      <w:pPr>
        <w:pStyle w:val="a8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0860D3" w:rsidRPr="005A4B3E" w:rsidRDefault="000860D3" w:rsidP="00CA610B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>;</w:t>
      </w:r>
    </w:p>
    <w:p w:rsidR="000860D3" w:rsidRPr="00B16B0F" w:rsidRDefault="000860D3" w:rsidP="000860D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5A4B3E">
        <w:rPr>
          <w:color w:val="000000"/>
          <w:sz w:val="28"/>
          <w:szCs w:val="28"/>
        </w:rPr>
        <w:t>Постановление Правительства РФ от 11 мая 2017 г. № 555 «О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5F3B8E" w:rsidRPr="00B16B0F" w:rsidRDefault="000860D3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16B0F">
        <w:rPr>
          <w:sz w:val="28"/>
          <w:szCs w:val="28"/>
        </w:rPr>
        <w:t xml:space="preserve">. </w:t>
      </w:r>
      <w:r w:rsidR="005F3B8E" w:rsidRPr="00B16B0F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B16B0F" w:rsidRDefault="000860D3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16B0F">
        <w:rPr>
          <w:sz w:val="28"/>
          <w:szCs w:val="28"/>
        </w:rPr>
        <w:t xml:space="preserve">. </w:t>
      </w:r>
      <w:r w:rsidR="005F3B8E" w:rsidRPr="00B16B0F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A71926" w:rsidRPr="00EE17C2" w:rsidRDefault="00A71926" w:rsidP="00EE17C2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A71926" w:rsidRPr="00E95028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E95028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«Регулирование контрактной системы»</w:t>
      </w: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926" w:rsidRPr="00B16B0F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26" w:rsidRPr="00B16B0F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926" w:rsidRPr="00B16B0F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926" w:rsidRPr="00B16B0F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</w:t>
      </w:r>
      <w:r w:rsidR="00A71926" w:rsidRPr="00B16B0F">
        <w:rPr>
          <w:sz w:val="28"/>
          <w:szCs w:val="28"/>
        </w:rPr>
        <w:lastRenderedPageBreak/>
        <w:t>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72C56" w:rsidRPr="00872C56">
        <w:rPr>
          <w:sz w:val="28"/>
          <w:szCs w:val="28"/>
        </w:rPr>
        <w:t xml:space="preserve"> </w:t>
      </w:r>
      <w:r w:rsidR="00872C56" w:rsidRPr="000B0610">
        <w:rPr>
          <w:sz w:val="28"/>
          <w:szCs w:val="28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</w:t>
      </w:r>
      <w:r w:rsidR="00A71926" w:rsidRPr="00B16B0F">
        <w:rPr>
          <w:sz w:val="28"/>
          <w:szCs w:val="28"/>
        </w:rPr>
        <w:t>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B16B0F" w:rsidRDefault="00B16B0F" w:rsidP="0008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</w:t>
      </w:r>
      <w:r w:rsidR="00A71926" w:rsidRPr="00B16B0F">
        <w:rPr>
          <w:sz w:val="28"/>
          <w:szCs w:val="28"/>
        </w:rPr>
        <w:lastRenderedPageBreak/>
        <w:t>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70" w:rsidRDefault="00597F70" w:rsidP="00A77A9D">
      <w:pPr>
        <w:spacing w:after="0" w:line="240" w:lineRule="auto"/>
      </w:pPr>
      <w:r>
        <w:separator/>
      </w:r>
    </w:p>
  </w:endnote>
  <w:end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70" w:rsidRDefault="00597F70" w:rsidP="00A77A9D">
      <w:pPr>
        <w:spacing w:after="0" w:line="240" w:lineRule="auto"/>
      </w:pPr>
      <w:r>
        <w:separator/>
      </w:r>
    </w:p>
  </w:footnote>
  <w:foot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394"/>
      <w:docPartObj>
        <w:docPartGallery w:val="Page Numbers (Top of Page)"/>
        <w:docPartUnique/>
      </w:docPartObj>
    </w:sdtPr>
    <w:sdtEndPr/>
    <w:sdtContent>
      <w:p w:rsidR="00B16B0F" w:rsidRDefault="001A58D3">
        <w:pPr>
          <w:pStyle w:val="aa"/>
          <w:jc w:val="center"/>
        </w:pPr>
        <w:r>
          <w:fldChar w:fldCharType="begin"/>
        </w:r>
        <w:r w:rsidR="000333C9">
          <w:instrText xml:space="preserve"> PAGE   \* MERGEFORMAT </w:instrText>
        </w:r>
        <w:r>
          <w:fldChar w:fldCharType="separate"/>
        </w:r>
        <w:r w:rsidR="00EE1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B0F" w:rsidRDefault="00B16B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 w15:restartNumberingAfterBreak="0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 w15:restartNumberingAfterBreak="0">
    <w:nsid w:val="266105AB"/>
    <w:multiLevelType w:val="hybridMultilevel"/>
    <w:tmpl w:val="1F94D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8"/>
    <w:rsid w:val="000053A8"/>
    <w:rsid w:val="00013EB9"/>
    <w:rsid w:val="0002774A"/>
    <w:rsid w:val="00031785"/>
    <w:rsid w:val="000333C9"/>
    <w:rsid w:val="00035A13"/>
    <w:rsid w:val="000419AB"/>
    <w:rsid w:val="000419F5"/>
    <w:rsid w:val="00041A12"/>
    <w:rsid w:val="00046594"/>
    <w:rsid w:val="00066833"/>
    <w:rsid w:val="000810C2"/>
    <w:rsid w:val="0008248D"/>
    <w:rsid w:val="000860D3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A58D3"/>
    <w:rsid w:val="001B34F6"/>
    <w:rsid w:val="001D6F85"/>
    <w:rsid w:val="001E3371"/>
    <w:rsid w:val="001E70E1"/>
    <w:rsid w:val="001E7457"/>
    <w:rsid w:val="001F7231"/>
    <w:rsid w:val="0020231D"/>
    <w:rsid w:val="00213317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257E9"/>
    <w:rsid w:val="00456939"/>
    <w:rsid w:val="004710AF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97F70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3BB5"/>
    <w:rsid w:val="006942AB"/>
    <w:rsid w:val="006B0354"/>
    <w:rsid w:val="006B094D"/>
    <w:rsid w:val="006C0E23"/>
    <w:rsid w:val="006C5736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2C56"/>
    <w:rsid w:val="00875C27"/>
    <w:rsid w:val="0088501F"/>
    <w:rsid w:val="008B2E85"/>
    <w:rsid w:val="008D1A3C"/>
    <w:rsid w:val="008E73F2"/>
    <w:rsid w:val="00912876"/>
    <w:rsid w:val="00922271"/>
    <w:rsid w:val="00946453"/>
    <w:rsid w:val="00966E2D"/>
    <w:rsid w:val="00982B5B"/>
    <w:rsid w:val="009908A4"/>
    <w:rsid w:val="009A4DF1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B6DD9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A610B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3924"/>
    <w:rsid w:val="00E95028"/>
    <w:rsid w:val="00EA23F2"/>
    <w:rsid w:val="00EA6EE7"/>
    <w:rsid w:val="00EB0935"/>
    <w:rsid w:val="00EB4F21"/>
    <w:rsid w:val="00EE17C2"/>
    <w:rsid w:val="00EE441C"/>
    <w:rsid w:val="00EE5E1F"/>
    <w:rsid w:val="00EF59C0"/>
    <w:rsid w:val="00EF7607"/>
    <w:rsid w:val="00F00761"/>
    <w:rsid w:val="00F00CEA"/>
    <w:rsid w:val="00F01233"/>
    <w:rsid w:val="00F26487"/>
    <w:rsid w:val="00F33E8D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6A58-524B-4B77-8F09-9EA46C3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B0F"/>
  </w:style>
  <w:style w:type="paragraph" w:styleId="ac">
    <w:name w:val="footer"/>
    <w:basedOn w:val="a"/>
    <w:link w:val="ad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6B0F"/>
  </w:style>
  <w:style w:type="paragraph" w:styleId="ae">
    <w:name w:val="Balloon Text"/>
    <w:basedOn w:val="a"/>
    <w:link w:val="af"/>
    <w:uiPriority w:val="99"/>
    <w:semiHidden/>
    <w:unhideWhenUsed/>
    <w:rsid w:val="000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8100-16C6-4BC5-A96E-4A80A0E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Aid</cp:lastModifiedBy>
  <cp:revision>7</cp:revision>
  <cp:lastPrinted>2020-07-06T05:34:00Z</cp:lastPrinted>
  <dcterms:created xsi:type="dcterms:W3CDTF">2020-05-29T12:21:00Z</dcterms:created>
  <dcterms:modified xsi:type="dcterms:W3CDTF">2020-07-13T08:54:00Z</dcterms:modified>
</cp:coreProperties>
</file>