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7" w:rsidRPr="008A5124" w:rsidRDefault="002E2417" w:rsidP="00AC57CE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512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34849" w:rsidRPr="008A5124">
        <w:rPr>
          <w:rFonts w:ascii="Times New Roman" w:hAnsi="Times New Roman" w:cs="Times New Roman"/>
          <w:b/>
          <w:sz w:val="28"/>
          <w:szCs w:val="28"/>
        </w:rPr>
        <w:t>2</w:t>
      </w:r>
      <w:r w:rsidR="00BF16F2" w:rsidRPr="008A5124">
        <w:rPr>
          <w:rFonts w:ascii="Times New Roman" w:hAnsi="Times New Roman" w:cs="Times New Roman"/>
          <w:b/>
          <w:sz w:val="28"/>
          <w:szCs w:val="28"/>
        </w:rPr>
        <w:t>4</w:t>
      </w:r>
    </w:p>
    <w:p w:rsidR="002E2417" w:rsidRPr="008A5124" w:rsidRDefault="002E2417" w:rsidP="002E2417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A7741" w:rsidRPr="008A5124" w:rsidRDefault="00CA7741" w:rsidP="00CA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8A5124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8A5124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8A5124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124">
        <w:rPr>
          <w:rFonts w:ascii="Times New Roman" w:hAnsi="Times New Roman" w:cs="Times New Roman"/>
          <w:b/>
          <w:sz w:val="28"/>
          <w:szCs w:val="28"/>
        </w:rPr>
        <w:t>«</w:t>
      </w:r>
      <w:r w:rsidRPr="008A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информации».</w:t>
      </w:r>
    </w:p>
    <w:p w:rsidR="002E2417" w:rsidRPr="008A5124" w:rsidRDefault="002E2417" w:rsidP="002E2417">
      <w:pPr>
        <w:tabs>
          <w:tab w:val="right" w:pos="90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124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8A5124" w:rsidRDefault="002E2417" w:rsidP="002E241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124">
        <w:rPr>
          <w:rFonts w:ascii="Times New Roman" w:hAnsi="Times New Roman" w:cs="Times New Roman"/>
          <w:b/>
          <w:sz w:val="28"/>
          <w:szCs w:val="28"/>
        </w:rPr>
        <w:t>«</w:t>
      </w:r>
      <w:r w:rsidRPr="008A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 информационно-коммуникационных технологий (ИКТ) в органах власти, включая технологии электронного правительства».</w:t>
      </w:r>
    </w:p>
    <w:p w:rsidR="00206448" w:rsidRPr="008A5124" w:rsidRDefault="00206448" w:rsidP="0020644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FE" w:rsidRPr="008A5124" w:rsidRDefault="003A67F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Бюджетный кодекс Российской Федерации от 31 июля 1998 г. № 145-ФЗ;</w:t>
      </w:r>
    </w:p>
    <w:p w:rsidR="003A67FE" w:rsidRPr="008A5124" w:rsidRDefault="003A67F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 xml:space="preserve">Федеральный закон Российской </w:t>
      </w:r>
      <w:r w:rsidR="00B92D3D" w:rsidRPr="008A5124">
        <w:rPr>
          <w:sz w:val="28"/>
          <w:szCs w:val="28"/>
        </w:rPr>
        <w:t xml:space="preserve">Федерации от 27 июля 2006 г. </w:t>
      </w:r>
      <w:r w:rsidRPr="008A5124">
        <w:rPr>
          <w:sz w:val="28"/>
          <w:szCs w:val="28"/>
        </w:rPr>
        <w:t>№ 149-ФЗ «Об информации, информационных технологиях и о защите информации»;</w:t>
      </w:r>
    </w:p>
    <w:p w:rsidR="003A67FE" w:rsidRPr="008A5124" w:rsidRDefault="003A67F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FD1098" w:rsidRPr="008A5124" w:rsidRDefault="00FD1098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Указ Президента Российской Федерации от 09.05.2017 № 203 «О стратегии развития информационного общества в Российской Федерации на 2017-2030 годы»;</w:t>
      </w:r>
    </w:p>
    <w:p w:rsidR="009A442A" w:rsidRPr="008A5124" w:rsidRDefault="009A442A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Указ Президента Российской Федерации от 21 декабря 2017 № 618 «Об основных направлениях государственной политики по развитию конкуренции»;</w:t>
      </w:r>
    </w:p>
    <w:p w:rsidR="009A442A" w:rsidRPr="008A5124" w:rsidRDefault="009A442A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81424" w:rsidRPr="008A5124" w:rsidRDefault="00381424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 xml:space="preserve">Постановление Правительства РФ от 06.07.2015 № 676 «О требованиях к порядку создания, развития, ввода в эксплуатацию, эксплуатации и </w:t>
      </w:r>
      <w:r w:rsidR="008A5124" w:rsidRPr="008A5124">
        <w:rPr>
          <w:sz w:val="28"/>
          <w:szCs w:val="28"/>
        </w:rPr>
        <w:t>вывода из эксплуатации государственных информационных систем,</w:t>
      </w:r>
      <w:r w:rsidRPr="008A5124">
        <w:rPr>
          <w:sz w:val="28"/>
          <w:szCs w:val="28"/>
        </w:rPr>
        <w:t xml:space="preserve"> и дальнейшего хранения содержащейся в их базах данных информации»</w:t>
      </w:r>
      <w:r w:rsidR="00FD1098" w:rsidRPr="008A5124">
        <w:rPr>
          <w:sz w:val="28"/>
          <w:szCs w:val="28"/>
        </w:rPr>
        <w:t>;</w:t>
      </w:r>
    </w:p>
    <w:p w:rsidR="008A4E12" w:rsidRPr="008A5124" w:rsidRDefault="003A67F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Российской Федерации от 26 февраля 2010 г. № 96 «Об антикоррупционной экспертизе нормативных правовых актов и проектов нормативных правовых актов»;</w:t>
      </w:r>
    </w:p>
    <w:p w:rsidR="008A4E12" w:rsidRPr="008A5124" w:rsidRDefault="00CB21AF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8A4E12" w:rsidRPr="008A5124" w:rsidRDefault="00CB21AF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61F8E" w:rsidRPr="008A5124" w:rsidRDefault="00761F8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761F8E" w:rsidRPr="008A5124" w:rsidRDefault="00761F8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lastRenderedPageBreak/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761F8E" w:rsidRPr="008A5124" w:rsidRDefault="00761F8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 xml:space="preserve"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годы»; </w:t>
      </w:r>
    </w:p>
    <w:p w:rsidR="00761F8E" w:rsidRPr="008A5124" w:rsidRDefault="00761F8E" w:rsidP="008A5124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Приказ министерства управления финансами Самарской области от 23.04.2009              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2A4385" w:rsidRPr="008A5124" w:rsidRDefault="006176FD" w:rsidP="008A512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outlineLvl w:val="0"/>
        <w:rPr>
          <w:b/>
          <w:sz w:val="28"/>
          <w:szCs w:val="28"/>
        </w:rPr>
      </w:pPr>
      <w:r w:rsidRPr="008A5124">
        <w:rPr>
          <w:sz w:val="28"/>
          <w:szCs w:val="28"/>
        </w:rPr>
        <w:t xml:space="preserve"> </w:t>
      </w:r>
      <w:r w:rsidR="00761F8E" w:rsidRPr="008A5124">
        <w:rPr>
          <w:sz w:val="28"/>
          <w:szCs w:val="28"/>
        </w:rPr>
        <w:t>Приказ министерства управления финансами Са</w:t>
      </w:r>
      <w:r w:rsidR="00FD1098" w:rsidRPr="008A5124">
        <w:rPr>
          <w:sz w:val="28"/>
          <w:szCs w:val="28"/>
        </w:rPr>
        <w:t>марской области от 13.12.2007 №</w:t>
      </w:r>
      <w:r w:rsidR="00761F8E" w:rsidRPr="008A5124">
        <w:rPr>
          <w:sz w:val="28"/>
          <w:szCs w:val="28"/>
        </w:rPr>
        <w:t>12-21/99 «Об утверждении Порядка исполнения областного бюджета по расходам»</w:t>
      </w:r>
      <w:r w:rsidR="00530114" w:rsidRPr="008A5124">
        <w:rPr>
          <w:sz w:val="28"/>
          <w:szCs w:val="28"/>
        </w:rPr>
        <w:t>.</w:t>
      </w:r>
    </w:p>
    <w:p w:rsidR="002A4385" w:rsidRPr="008A5124" w:rsidRDefault="002A4385" w:rsidP="002E2417">
      <w:pPr>
        <w:pStyle w:val="Default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6951B0" w:rsidRPr="008A5124" w:rsidRDefault="006951B0" w:rsidP="006951B0">
      <w:pPr>
        <w:spacing w:after="0" w:line="240" w:lineRule="auto"/>
        <w:jc w:val="center"/>
        <w:rPr>
          <w:b/>
          <w:sz w:val="28"/>
          <w:szCs w:val="28"/>
        </w:rPr>
      </w:pPr>
      <w:r w:rsidRPr="008A5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 </w:t>
      </w:r>
    </w:p>
    <w:p w:rsidR="002E2417" w:rsidRPr="008A5124" w:rsidRDefault="002E2417" w:rsidP="002E2417">
      <w:pPr>
        <w:pStyle w:val="Default"/>
        <w:jc w:val="center"/>
        <w:outlineLvl w:val="0"/>
        <w:rPr>
          <w:b/>
          <w:sz w:val="28"/>
          <w:szCs w:val="28"/>
        </w:rPr>
      </w:pPr>
      <w:r w:rsidRPr="008A5124">
        <w:rPr>
          <w:b/>
          <w:sz w:val="28"/>
          <w:szCs w:val="28"/>
        </w:rPr>
        <w:t>Область профессиональной служебной деятельности</w:t>
      </w:r>
    </w:p>
    <w:p w:rsidR="002E2417" w:rsidRPr="008A5124" w:rsidRDefault="002E2417" w:rsidP="002E2417">
      <w:pPr>
        <w:tabs>
          <w:tab w:val="right" w:pos="907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124">
        <w:rPr>
          <w:rFonts w:ascii="Times New Roman" w:hAnsi="Times New Roman" w:cs="Times New Roman"/>
          <w:b/>
          <w:sz w:val="28"/>
          <w:szCs w:val="28"/>
        </w:rPr>
        <w:t>«</w:t>
      </w:r>
      <w:r w:rsidRPr="008A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предпринимательства»</w:t>
      </w:r>
    </w:p>
    <w:p w:rsidR="002E2417" w:rsidRPr="008A5124" w:rsidRDefault="002E2417" w:rsidP="002E241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124">
        <w:rPr>
          <w:rFonts w:ascii="Times New Roman" w:hAnsi="Times New Roman" w:cs="Times New Roman"/>
          <w:b/>
          <w:color w:val="000000"/>
          <w:sz w:val="28"/>
          <w:szCs w:val="28"/>
        </w:rPr>
        <w:t>Вид профессиональной служебной деятельности</w:t>
      </w:r>
    </w:p>
    <w:p w:rsidR="002E2417" w:rsidRPr="008A5124" w:rsidRDefault="002E2417" w:rsidP="002E24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24">
        <w:rPr>
          <w:rFonts w:ascii="Times New Roman" w:hAnsi="Times New Roman" w:cs="Times New Roman"/>
          <w:b/>
          <w:sz w:val="28"/>
          <w:szCs w:val="28"/>
        </w:rPr>
        <w:t>«</w:t>
      </w:r>
      <w:r w:rsidRPr="008A51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Регулирование контрактной системы».</w:t>
      </w:r>
    </w:p>
    <w:p w:rsidR="002E2417" w:rsidRPr="008A5124" w:rsidRDefault="002E2417" w:rsidP="002E2417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9D37E3" w:rsidRPr="008A5124" w:rsidRDefault="009D37E3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2A4385" w:rsidRPr="008A5124">
        <w:rPr>
          <w:sz w:val="28"/>
          <w:szCs w:val="28"/>
        </w:rPr>
        <w:t>;</w:t>
      </w:r>
    </w:p>
    <w:p w:rsidR="002A4385" w:rsidRPr="008A5124" w:rsidRDefault="002A4385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требований к форме плана-графика закупок товаров, работ, услуг для обеспечения федеральных нужд»;</w:t>
      </w:r>
    </w:p>
    <w:p w:rsidR="002A4385" w:rsidRPr="008A5124" w:rsidRDefault="002A4385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исполнения»;</w:t>
      </w:r>
    </w:p>
    <w:p w:rsidR="00000016" w:rsidRPr="008A5124" w:rsidRDefault="00000016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000016" w:rsidRPr="008A5124" w:rsidRDefault="00000016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 xml:space="preserve">Постановление Правительства Самарской области от 23.11.2015 № 760 «Об утверждении требований к порядку разработки и принятия </w:t>
      </w:r>
      <w:r w:rsidRPr="008A5124">
        <w:rPr>
          <w:sz w:val="28"/>
          <w:szCs w:val="28"/>
        </w:rPr>
        <w:lastRenderedPageBreak/>
        <w:t>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000016" w:rsidRPr="008A5124" w:rsidRDefault="00000016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учреждений»;</w:t>
      </w:r>
    </w:p>
    <w:p w:rsidR="00000016" w:rsidRPr="008A5124" w:rsidRDefault="00000016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000016" w:rsidRPr="008A5124" w:rsidRDefault="00000016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467E69" w:rsidRPr="008A5124">
        <w:rPr>
          <w:sz w:val="28"/>
          <w:szCs w:val="28"/>
        </w:rPr>
        <w:t>;</w:t>
      </w:r>
    </w:p>
    <w:p w:rsidR="00467E69" w:rsidRPr="008A5124" w:rsidRDefault="00467E69" w:rsidP="008A5124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8A5124">
        <w:rPr>
          <w:sz w:val="28"/>
          <w:szCs w:val="28"/>
        </w:rPr>
        <w:t>Постановление Правительства РФ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РФ»</w:t>
      </w:r>
      <w:r w:rsidR="00EC7AB8" w:rsidRPr="008A5124">
        <w:rPr>
          <w:sz w:val="28"/>
          <w:szCs w:val="28"/>
        </w:rPr>
        <w:t>;</w:t>
      </w:r>
    </w:p>
    <w:p w:rsidR="00000016" w:rsidRPr="005701B4" w:rsidRDefault="00000016" w:rsidP="008A5124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</w:p>
    <w:p w:rsidR="002A4385" w:rsidRPr="009D37E3" w:rsidRDefault="002A4385" w:rsidP="00000016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180"/>
        <w:jc w:val="both"/>
      </w:pPr>
    </w:p>
    <w:sectPr w:rsidR="002A4385" w:rsidRPr="009D37E3" w:rsidSect="003F08B1">
      <w:headerReference w:type="default" r:id="rId7"/>
      <w:pgSz w:w="11906" w:h="16838"/>
      <w:pgMar w:top="684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DE" w:rsidRDefault="00B064DE" w:rsidP="00B92D3D">
      <w:pPr>
        <w:spacing w:after="0" w:line="240" w:lineRule="auto"/>
      </w:pPr>
      <w:r>
        <w:separator/>
      </w:r>
    </w:p>
  </w:endnote>
  <w:endnote w:type="continuationSeparator" w:id="0">
    <w:p w:rsidR="00B064DE" w:rsidRDefault="00B064DE" w:rsidP="00B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DE" w:rsidRDefault="00B064DE" w:rsidP="00B92D3D">
      <w:pPr>
        <w:spacing w:after="0" w:line="240" w:lineRule="auto"/>
      </w:pPr>
      <w:r>
        <w:separator/>
      </w:r>
    </w:p>
  </w:footnote>
  <w:footnote w:type="continuationSeparator" w:id="0">
    <w:p w:rsidR="00B064DE" w:rsidRDefault="00B064DE" w:rsidP="00B9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578"/>
      <w:docPartObj>
        <w:docPartGallery w:val="Page Numbers (Top of Page)"/>
        <w:docPartUnique/>
      </w:docPartObj>
    </w:sdtPr>
    <w:sdtEndPr/>
    <w:sdtContent>
      <w:p w:rsidR="00761F8E" w:rsidRDefault="008A512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1F8E" w:rsidRDefault="00761F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43990709"/>
    <w:multiLevelType w:val="hybridMultilevel"/>
    <w:tmpl w:val="1EF85F94"/>
    <w:lvl w:ilvl="0" w:tplc="1E283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D56B1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449B9"/>
    <w:multiLevelType w:val="hybridMultilevel"/>
    <w:tmpl w:val="2B2E0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372B9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1AF"/>
    <w:rsid w:val="00000016"/>
    <w:rsid w:val="00073536"/>
    <w:rsid w:val="000A5EDD"/>
    <w:rsid w:val="000E693B"/>
    <w:rsid w:val="00162B6D"/>
    <w:rsid w:val="00181CFA"/>
    <w:rsid w:val="00183F35"/>
    <w:rsid w:val="00206448"/>
    <w:rsid w:val="00253687"/>
    <w:rsid w:val="00271A44"/>
    <w:rsid w:val="002A4385"/>
    <w:rsid w:val="002E0769"/>
    <w:rsid w:val="002E2417"/>
    <w:rsid w:val="002F012A"/>
    <w:rsid w:val="00381424"/>
    <w:rsid w:val="003A643F"/>
    <w:rsid w:val="003A67FE"/>
    <w:rsid w:val="003C4C78"/>
    <w:rsid w:val="003D7DC6"/>
    <w:rsid w:val="003F08B1"/>
    <w:rsid w:val="00467E69"/>
    <w:rsid w:val="004A4833"/>
    <w:rsid w:val="00521C64"/>
    <w:rsid w:val="00530114"/>
    <w:rsid w:val="005701B4"/>
    <w:rsid w:val="005C0FE5"/>
    <w:rsid w:val="005C3158"/>
    <w:rsid w:val="005C6575"/>
    <w:rsid w:val="00617519"/>
    <w:rsid w:val="006176FD"/>
    <w:rsid w:val="0063590B"/>
    <w:rsid w:val="006951B0"/>
    <w:rsid w:val="00761F8E"/>
    <w:rsid w:val="007A0738"/>
    <w:rsid w:val="007B3B0C"/>
    <w:rsid w:val="008A4E12"/>
    <w:rsid w:val="008A5124"/>
    <w:rsid w:val="008D49B0"/>
    <w:rsid w:val="008E0381"/>
    <w:rsid w:val="00906AAF"/>
    <w:rsid w:val="00906DEE"/>
    <w:rsid w:val="00934DED"/>
    <w:rsid w:val="0094594F"/>
    <w:rsid w:val="0094668D"/>
    <w:rsid w:val="009A442A"/>
    <w:rsid w:val="009A4983"/>
    <w:rsid w:val="009D37E3"/>
    <w:rsid w:val="009F0480"/>
    <w:rsid w:val="009F7048"/>
    <w:rsid w:val="00A056EE"/>
    <w:rsid w:val="00A20723"/>
    <w:rsid w:val="00A21964"/>
    <w:rsid w:val="00A60E9F"/>
    <w:rsid w:val="00A61530"/>
    <w:rsid w:val="00A84280"/>
    <w:rsid w:val="00AC57CE"/>
    <w:rsid w:val="00AE19E0"/>
    <w:rsid w:val="00AE5B73"/>
    <w:rsid w:val="00AF6839"/>
    <w:rsid w:val="00B064DE"/>
    <w:rsid w:val="00B2279B"/>
    <w:rsid w:val="00B733DA"/>
    <w:rsid w:val="00B92D3D"/>
    <w:rsid w:val="00BD31DD"/>
    <w:rsid w:val="00BF16F2"/>
    <w:rsid w:val="00C04C82"/>
    <w:rsid w:val="00C25AC0"/>
    <w:rsid w:val="00C2771E"/>
    <w:rsid w:val="00C513B3"/>
    <w:rsid w:val="00C57AE6"/>
    <w:rsid w:val="00C93AC2"/>
    <w:rsid w:val="00CA7741"/>
    <w:rsid w:val="00CB21AF"/>
    <w:rsid w:val="00CE4D71"/>
    <w:rsid w:val="00D37334"/>
    <w:rsid w:val="00D520AF"/>
    <w:rsid w:val="00E7588B"/>
    <w:rsid w:val="00EB4A25"/>
    <w:rsid w:val="00EC7AB8"/>
    <w:rsid w:val="00EE15D8"/>
    <w:rsid w:val="00F34849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59EE-E4E4-469D-AD8A-7666090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21AF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B21AF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A67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D3D"/>
  </w:style>
  <w:style w:type="paragraph" w:styleId="a8">
    <w:name w:val="footer"/>
    <w:basedOn w:val="a"/>
    <w:link w:val="a9"/>
    <w:uiPriority w:val="99"/>
    <w:semiHidden/>
    <w:unhideWhenUsed/>
    <w:rsid w:val="00B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D3D"/>
  </w:style>
  <w:style w:type="character" w:styleId="aa">
    <w:name w:val="annotation reference"/>
    <w:basedOn w:val="a0"/>
    <w:uiPriority w:val="99"/>
    <w:semiHidden/>
    <w:unhideWhenUsed/>
    <w:rsid w:val="00B227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7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7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7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79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Aid</cp:lastModifiedBy>
  <cp:revision>20</cp:revision>
  <dcterms:created xsi:type="dcterms:W3CDTF">2019-04-19T08:48:00Z</dcterms:created>
  <dcterms:modified xsi:type="dcterms:W3CDTF">2020-07-13T08:57:00Z</dcterms:modified>
</cp:coreProperties>
</file>