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5C" w:rsidRPr="004C595C" w:rsidRDefault="004C595C" w:rsidP="004C595C">
      <w:pPr>
        <w:tabs>
          <w:tab w:val="left" w:pos="567"/>
        </w:tabs>
        <w:autoSpaceDE w:val="0"/>
        <w:autoSpaceDN w:val="0"/>
        <w:adjustRightInd w:val="0"/>
        <w:ind w:left="6521"/>
      </w:pPr>
      <w:r w:rsidRPr="004C595C">
        <w:rPr>
          <w:bCs/>
        </w:rPr>
        <w:t xml:space="preserve">Приложение 1 к </w:t>
      </w:r>
      <w:r w:rsidRPr="004C595C">
        <w:t xml:space="preserve">Договору об организации ЮЗЭД           </w:t>
      </w:r>
    </w:p>
    <w:p w:rsidR="004C595C" w:rsidRPr="004C595C" w:rsidRDefault="004C595C" w:rsidP="004C595C">
      <w:pPr>
        <w:tabs>
          <w:tab w:val="left" w:pos="567"/>
        </w:tabs>
        <w:autoSpaceDE w:val="0"/>
        <w:autoSpaceDN w:val="0"/>
        <w:adjustRightInd w:val="0"/>
        <w:ind w:left="6521"/>
        <w:rPr>
          <w:bCs/>
        </w:rPr>
      </w:pPr>
      <w:r w:rsidRPr="004C595C">
        <w:t>от __________№______</w:t>
      </w:r>
    </w:p>
    <w:p w:rsidR="004C595C" w:rsidRPr="004C595C" w:rsidRDefault="004C595C" w:rsidP="004C595C">
      <w:pPr>
        <w:jc w:val="right"/>
      </w:pPr>
      <w:r w:rsidRPr="004C595C">
        <w:t xml:space="preserve">Рекомендованная форма Приказа о назначении уполномоченных лиц </w:t>
      </w:r>
    </w:p>
    <w:p w:rsidR="004C595C" w:rsidRPr="004C595C" w:rsidRDefault="004C595C" w:rsidP="004C595C">
      <w:pPr>
        <w:rPr>
          <w:b/>
        </w:rPr>
      </w:pPr>
    </w:p>
    <w:p w:rsidR="004C595C" w:rsidRPr="004C595C" w:rsidRDefault="004C595C" w:rsidP="004C595C">
      <w:pPr>
        <w:jc w:val="center"/>
        <w:rPr>
          <w:b/>
        </w:rPr>
      </w:pPr>
      <w:r w:rsidRPr="004C595C">
        <w:rPr>
          <w:b/>
        </w:rPr>
        <w:t>Приказ о назначении лиц, уполномоченных на обработку и размещение данных в информационных системах министерства управления финансами Самарской области с использованием  усиленной квалифицированной электронной подписи</w:t>
      </w:r>
    </w:p>
    <w:p w:rsidR="00042FD2" w:rsidRPr="009415E8" w:rsidRDefault="00042FD2" w:rsidP="00DD70FF">
      <w:pPr>
        <w:rPr>
          <w:b/>
        </w:rPr>
      </w:pPr>
    </w:p>
    <w:p w:rsidR="00C11924" w:rsidRPr="009415E8" w:rsidRDefault="00C11924" w:rsidP="00DD70FF">
      <w:pPr>
        <w:jc w:val="both"/>
      </w:pPr>
      <w:r w:rsidRPr="009415E8">
        <w:t xml:space="preserve">В связи с необходимостью применения сертифицированных </w:t>
      </w:r>
      <w:r w:rsidR="00991F2B" w:rsidRPr="009415E8">
        <w:t>сре</w:t>
      </w:r>
      <w:proofErr w:type="gramStart"/>
      <w:r w:rsidR="00991F2B" w:rsidRPr="009415E8">
        <w:t>дств кр</w:t>
      </w:r>
      <w:proofErr w:type="gramEnd"/>
      <w:r w:rsidR="00991F2B" w:rsidRPr="009415E8">
        <w:t xml:space="preserve">иптографической защиты информации (далее – </w:t>
      </w:r>
      <w:r w:rsidRPr="009415E8">
        <w:t>СКЗИ</w:t>
      </w:r>
      <w:r w:rsidR="00991F2B" w:rsidRPr="009415E8">
        <w:t>)</w:t>
      </w:r>
      <w:r w:rsidRPr="009415E8">
        <w:t xml:space="preserve"> </w:t>
      </w:r>
      <w:r w:rsidR="00BE4145" w:rsidRPr="009415E8">
        <w:t xml:space="preserve">в целях организации юридически значимого электронного документооборота в информационных </w:t>
      </w:r>
      <w:r w:rsidRPr="009415E8">
        <w:t xml:space="preserve"> </w:t>
      </w:r>
      <w:r w:rsidR="00BE4145" w:rsidRPr="009415E8">
        <w:t xml:space="preserve">системах </w:t>
      </w:r>
      <w:r w:rsidR="00C8757D" w:rsidRPr="009415E8">
        <w:t>министерства управления финансами Самарской области</w:t>
      </w:r>
    </w:p>
    <w:p w:rsidR="00BE4145" w:rsidRPr="009415E8" w:rsidRDefault="00BE4145" w:rsidP="00DD70FF">
      <w:pPr>
        <w:jc w:val="both"/>
      </w:pPr>
    </w:p>
    <w:p w:rsidR="00C11924" w:rsidRPr="009415E8" w:rsidRDefault="00C11924" w:rsidP="00DD70FF">
      <w:pPr>
        <w:jc w:val="both"/>
      </w:pPr>
      <w:r w:rsidRPr="009415E8">
        <w:t>ПРИКАЗЫВАЮ:</w:t>
      </w:r>
    </w:p>
    <w:p w:rsidR="00275DEF" w:rsidRPr="009415E8" w:rsidRDefault="00275DEF" w:rsidP="004B510B">
      <w:pPr>
        <w:numPr>
          <w:ilvl w:val="0"/>
          <w:numId w:val="1"/>
        </w:numPr>
        <w:jc w:val="both"/>
        <w:rPr>
          <w:bCs/>
        </w:rPr>
      </w:pPr>
      <w:r w:rsidRPr="009415E8">
        <w:rPr>
          <w:bCs/>
        </w:rPr>
        <w:t>Назначить</w:t>
      </w:r>
      <w:r w:rsidRPr="009415E8">
        <w:t xml:space="preserve"> </w:t>
      </w:r>
      <w:r w:rsidR="00245B84" w:rsidRPr="009415E8">
        <w:t>пользователями электронной подписи</w:t>
      </w:r>
      <w:r w:rsidR="008E524F" w:rsidRPr="009415E8">
        <w:t xml:space="preserve"> (далее – ЭП),</w:t>
      </w:r>
      <w:r w:rsidR="00245B84" w:rsidRPr="009415E8">
        <w:t xml:space="preserve"> </w:t>
      </w:r>
      <w:r w:rsidR="008E524F" w:rsidRPr="009415E8">
        <w:t xml:space="preserve">ответственными за </w:t>
      </w:r>
      <w:r w:rsidR="00215C86" w:rsidRPr="009415E8">
        <w:t>обработку</w:t>
      </w:r>
      <w:r w:rsidR="008E524F" w:rsidRPr="009415E8">
        <w:t xml:space="preserve"> и размещение </w:t>
      </w:r>
      <w:r w:rsidR="009E6060" w:rsidRPr="009415E8">
        <w:t>данных</w:t>
      </w:r>
      <w:r w:rsidR="008E524F" w:rsidRPr="009415E8">
        <w:t xml:space="preserve"> в автоматизированной системе «Бюджет» (включая </w:t>
      </w:r>
      <w:r w:rsidR="00C8757D" w:rsidRPr="009415E8">
        <w:t>автоматизированную систему «УРМ»</w:t>
      </w:r>
      <w:r w:rsidR="008E524F" w:rsidRPr="009415E8">
        <w:t xml:space="preserve">) с использованием усиленной квалифицированной электронной подписи следующих </w:t>
      </w:r>
      <w:r w:rsidR="00D81D9D" w:rsidRPr="009415E8">
        <w:t>сотрудников</w:t>
      </w:r>
      <w:r w:rsidR="007E7B00" w:rsidRPr="009415E8">
        <w:t xml:space="preserve"> учреждения</w:t>
      </w:r>
      <w:r w:rsidR="00245B84" w:rsidRPr="009415E8">
        <w:t>:</w:t>
      </w:r>
    </w:p>
    <w:p w:rsidR="00202294" w:rsidRPr="009415E8" w:rsidRDefault="00202294" w:rsidP="00DD70FF">
      <w:pPr>
        <w:ind w:left="720"/>
        <w:jc w:val="both"/>
        <w:rPr>
          <w:b/>
          <w:bCs/>
          <w:i/>
        </w:rPr>
      </w:pPr>
      <w:r w:rsidRPr="009415E8">
        <w:rPr>
          <w:b/>
          <w:i/>
        </w:rPr>
        <w:t>Первая подпись:</w:t>
      </w:r>
    </w:p>
    <w:p w:rsidR="00245B84" w:rsidRPr="009415E8" w:rsidRDefault="00245B8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пользователь</w:t>
      </w:r>
      <w:r w:rsidR="008E524F" w:rsidRPr="009415E8">
        <w:rPr>
          <w:bCs/>
        </w:rPr>
        <w:t xml:space="preserve"> </w:t>
      </w:r>
      <w:r w:rsidRPr="009415E8">
        <w:rPr>
          <w:bCs/>
        </w:rPr>
        <w:t xml:space="preserve"> </w:t>
      </w:r>
      <w:r w:rsidR="008E524F" w:rsidRPr="009415E8">
        <w:rPr>
          <w:bCs/>
          <w:i/>
        </w:rPr>
        <w:t>(Фамилия Имя Отчество</w:t>
      </w:r>
      <w:r w:rsidR="00522DE2" w:rsidRPr="009415E8">
        <w:rPr>
          <w:bCs/>
          <w:i/>
        </w:rPr>
        <w:t>, должность</w:t>
      </w:r>
      <w:r w:rsidR="008E524F" w:rsidRPr="009415E8">
        <w:rPr>
          <w:bCs/>
          <w:i/>
        </w:rPr>
        <w:t>)</w:t>
      </w:r>
      <w:r w:rsidRPr="009415E8">
        <w:rPr>
          <w:bCs/>
        </w:rPr>
        <w:t>;</w:t>
      </w:r>
    </w:p>
    <w:p w:rsidR="00245B84" w:rsidRPr="009415E8" w:rsidRDefault="008E524F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</w:t>
      </w:r>
      <w:r w:rsidR="00522DE2" w:rsidRPr="009415E8">
        <w:rPr>
          <w:bCs/>
          <w:i/>
        </w:rPr>
        <w:t>, должность</w:t>
      </w:r>
      <w:r w:rsidRPr="009415E8">
        <w:rPr>
          <w:bCs/>
          <w:i/>
        </w:rPr>
        <w:t>)</w:t>
      </w:r>
      <w:r w:rsidRPr="009415E8">
        <w:rPr>
          <w:bCs/>
        </w:rPr>
        <w:t>;</w:t>
      </w:r>
    </w:p>
    <w:p w:rsidR="008E524F" w:rsidRPr="009415E8" w:rsidRDefault="008E524F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…</w:t>
      </w:r>
    </w:p>
    <w:p w:rsidR="00202294" w:rsidRPr="009415E8" w:rsidRDefault="00202294" w:rsidP="00DD70FF">
      <w:pPr>
        <w:ind w:left="720"/>
        <w:jc w:val="both"/>
        <w:rPr>
          <w:b/>
          <w:bCs/>
          <w:i/>
        </w:rPr>
      </w:pPr>
      <w:r w:rsidRPr="009415E8">
        <w:rPr>
          <w:b/>
          <w:i/>
        </w:rPr>
        <w:t>Вторая подпись:</w:t>
      </w:r>
    </w:p>
    <w:p w:rsidR="00202294" w:rsidRPr="009415E8" w:rsidRDefault="0020229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202294" w:rsidRPr="009415E8" w:rsidRDefault="0020229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202294" w:rsidRPr="009415E8" w:rsidRDefault="0020229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…</w:t>
      </w:r>
    </w:p>
    <w:p w:rsidR="00245B84" w:rsidRPr="009415E8" w:rsidRDefault="00245B84" w:rsidP="00DD70FF">
      <w:pPr>
        <w:ind w:left="1440"/>
        <w:jc w:val="both"/>
        <w:rPr>
          <w:bCs/>
        </w:rPr>
      </w:pPr>
    </w:p>
    <w:p w:rsidR="00480BD2" w:rsidRPr="009415E8" w:rsidRDefault="00480BD2" w:rsidP="00DD70FF">
      <w:pPr>
        <w:numPr>
          <w:ilvl w:val="0"/>
          <w:numId w:val="1"/>
        </w:numPr>
        <w:jc w:val="both"/>
        <w:rPr>
          <w:bCs/>
        </w:rPr>
      </w:pPr>
      <w:r w:rsidRPr="009415E8">
        <w:rPr>
          <w:bCs/>
        </w:rPr>
        <w:t xml:space="preserve">Назначить пользователями ЭП, ответственными за </w:t>
      </w:r>
      <w:r w:rsidR="00215C86" w:rsidRPr="009415E8">
        <w:rPr>
          <w:bCs/>
        </w:rPr>
        <w:t>обработку</w:t>
      </w:r>
      <w:r w:rsidR="009E6060" w:rsidRPr="009415E8">
        <w:rPr>
          <w:bCs/>
        </w:rPr>
        <w:t xml:space="preserve"> и размещение данных</w:t>
      </w:r>
      <w:r w:rsidRPr="009415E8">
        <w:rPr>
          <w:bCs/>
        </w:rPr>
        <w:t xml:space="preserve"> </w:t>
      </w:r>
      <w:r w:rsidR="008A04D4" w:rsidRPr="009415E8">
        <w:rPr>
          <w:bCs/>
        </w:rPr>
        <w:t xml:space="preserve">в автоматизированной системе «Бюджет», сотрудников </w:t>
      </w:r>
      <w:r w:rsidR="008A04D4" w:rsidRPr="009415E8">
        <w:t xml:space="preserve">государственного казенного учреждения Самарской области «Центр учета и бюджетной аналитики», </w:t>
      </w:r>
      <w:r w:rsidR="008A04D4" w:rsidRPr="009415E8">
        <w:rPr>
          <w:bCs/>
        </w:rPr>
        <w:t xml:space="preserve">на основании </w:t>
      </w:r>
      <w:r w:rsidR="008A04D4" w:rsidRPr="009415E8">
        <w:rPr>
          <w:bCs/>
          <w:i/>
        </w:rPr>
        <w:t xml:space="preserve">доверенностей от </w:t>
      </w:r>
      <w:proofErr w:type="spellStart"/>
      <w:r w:rsidR="008A04D4" w:rsidRPr="009415E8">
        <w:rPr>
          <w:bCs/>
          <w:i/>
          <w:u w:val="single"/>
        </w:rPr>
        <w:t>дд.мм</w:t>
      </w:r>
      <w:proofErr w:type="gramStart"/>
      <w:r w:rsidR="008A04D4" w:rsidRPr="009415E8">
        <w:rPr>
          <w:bCs/>
          <w:i/>
          <w:u w:val="single"/>
        </w:rPr>
        <w:t>.г</w:t>
      </w:r>
      <w:proofErr w:type="gramEnd"/>
      <w:r w:rsidR="008A04D4" w:rsidRPr="009415E8">
        <w:rPr>
          <w:bCs/>
          <w:i/>
          <w:u w:val="single"/>
        </w:rPr>
        <w:t>ггг</w:t>
      </w:r>
      <w:proofErr w:type="spellEnd"/>
      <w:r w:rsidR="008A04D4" w:rsidRPr="009415E8">
        <w:rPr>
          <w:bCs/>
          <w:i/>
          <w:u w:val="single"/>
        </w:rPr>
        <w:t xml:space="preserve"> № </w:t>
      </w:r>
      <w:r w:rsidR="008A04D4" w:rsidRPr="009415E8">
        <w:rPr>
          <w:bCs/>
          <w:i/>
          <w:u w:val="single"/>
          <w:lang w:val="en-US"/>
        </w:rPr>
        <w:t>NNN</w:t>
      </w:r>
      <w:r w:rsidR="00D11CA7" w:rsidRPr="009415E8">
        <w:rPr>
          <w:bCs/>
          <w:i/>
          <w:u w:val="single"/>
        </w:rPr>
        <w:t xml:space="preserve"> или правового акта учреждения  (указать реквизиты)</w:t>
      </w:r>
      <w:r w:rsidR="008A04D4" w:rsidRPr="009415E8">
        <w:rPr>
          <w:rStyle w:val="ab"/>
          <w:bCs/>
          <w:i/>
          <w:u w:val="single"/>
          <w:lang w:val="en-US"/>
        </w:rPr>
        <w:footnoteReference w:id="1"/>
      </w:r>
    </w:p>
    <w:p w:rsidR="008A04D4" w:rsidRPr="009415E8" w:rsidRDefault="008A04D4" w:rsidP="00DD70FF">
      <w:pPr>
        <w:ind w:left="720"/>
        <w:jc w:val="both"/>
        <w:rPr>
          <w:b/>
          <w:bCs/>
          <w:i/>
        </w:rPr>
      </w:pPr>
      <w:r w:rsidRPr="009415E8">
        <w:rPr>
          <w:b/>
          <w:i/>
        </w:rPr>
        <w:t>Вторая подпись:</w:t>
      </w:r>
    </w:p>
    <w:p w:rsidR="008A04D4" w:rsidRPr="009415E8" w:rsidRDefault="008A04D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8A04D4" w:rsidRPr="009415E8" w:rsidRDefault="008A04D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8A04D4" w:rsidRPr="009415E8" w:rsidRDefault="008A04D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…</w:t>
      </w:r>
    </w:p>
    <w:p w:rsidR="008A04D4" w:rsidRPr="009415E8" w:rsidRDefault="008A04D4" w:rsidP="00DD70FF">
      <w:pPr>
        <w:jc w:val="both"/>
        <w:rPr>
          <w:bCs/>
        </w:rPr>
      </w:pPr>
    </w:p>
    <w:p w:rsidR="00D81D9D" w:rsidRPr="009415E8" w:rsidRDefault="00D81D9D" w:rsidP="002027F6">
      <w:pPr>
        <w:numPr>
          <w:ilvl w:val="0"/>
          <w:numId w:val="1"/>
        </w:numPr>
        <w:jc w:val="both"/>
        <w:rPr>
          <w:bCs/>
        </w:rPr>
      </w:pPr>
      <w:r w:rsidRPr="009415E8">
        <w:rPr>
          <w:bCs/>
        </w:rPr>
        <w:t>Назначить</w:t>
      </w:r>
      <w:r w:rsidRPr="009415E8">
        <w:t xml:space="preserve"> пользователями</w:t>
      </w:r>
      <w:r w:rsidR="00220342" w:rsidRPr="009415E8">
        <w:t xml:space="preserve"> ЭП</w:t>
      </w:r>
      <w:r w:rsidRPr="009415E8">
        <w:t xml:space="preserve">, ответственными за </w:t>
      </w:r>
      <w:r w:rsidR="00215C86" w:rsidRPr="009415E8">
        <w:t>обработку</w:t>
      </w:r>
      <w:r w:rsidRPr="009415E8">
        <w:t xml:space="preserve"> и размещение </w:t>
      </w:r>
      <w:r w:rsidR="003371A2" w:rsidRPr="009415E8">
        <w:t>данных</w:t>
      </w:r>
      <w:r w:rsidRPr="009415E8">
        <w:t xml:space="preserve"> в </w:t>
      </w:r>
      <w:r w:rsidRPr="009415E8">
        <w:rPr>
          <w:bCs/>
        </w:rPr>
        <w:t>ПК «</w:t>
      </w:r>
      <w:r w:rsidRPr="009415E8">
        <w:rPr>
          <w:lang w:val="en-US"/>
        </w:rPr>
        <w:t>Web</w:t>
      </w:r>
      <w:r w:rsidRPr="009415E8">
        <w:t>-консолидация» с использованием усиленной квалифицированной электронной подписи следующих сотрудников:</w:t>
      </w:r>
    </w:p>
    <w:p w:rsidR="00202294" w:rsidRPr="009415E8" w:rsidRDefault="00272FD6" w:rsidP="00DD70FF">
      <w:pPr>
        <w:ind w:left="720"/>
        <w:jc w:val="both"/>
        <w:rPr>
          <w:b/>
          <w:bCs/>
          <w:i/>
        </w:rPr>
      </w:pPr>
      <w:r w:rsidRPr="009415E8">
        <w:rPr>
          <w:b/>
          <w:i/>
        </w:rPr>
        <w:t>С типом подписи «Руководитель»</w:t>
      </w:r>
      <w:r w:rsidR="00202294" w:rsidRPr="009415E8">
        <w:rPr>
          <w:b/>
          <w:i/>
        </w:rPr>
        <w:t>:</w:t>
      </w:r>
    </w:p>
    <w:p w:rsidR="00202294" w:rsidRPr="009415E8" w:rsidRDefault="0020229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202294" w:rsidRPr="009415E8" w:rsidRDefault="0020229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202294" w:rsidRPr="009415E8" w:rsidRDefault="0020229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…</w:t>
      </w:r>
    </w:p>
    <w:p w:rsidR="00202294" w:rsidRPr="009415E8" w:rsidRDefault="00272FD6" w:rsidP="00DD70FF">
      <w:pPr>
        <w:ind w:left="720"/>
        <w:jc w:val="both"/>
        <w:rPr>
          <w:b/>
          <w:bCs/>
          <w:i/>
        </w:rPr>
      </w:pPr>
      <w:r w:rsidRPr="009415E8">
        <w:rPr>
          <w:b/>
          <w:i/>
        </w:rPr>
        <w:t>С типом подписи «Главный бухгалтер»</w:t>
      </w:r>
      <w:r w:rsidR="00202294" w:rsidRPr="009415E8">
        <w:rPr>
          <w:b/>
          <w:i/>
        </w:rPr>
        <w:t>:</w:t>
      </w:r>
    </w:p>
    <w:p w:rsidR="00202294" w:rsidRPr="009415E8" w:rsidRDefault="0020229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202294" w:rsidRPr="009415E8" w:rsidRDefault="0020229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202294" w:rsidRPr="009415E8" w:rsidRDefault="00202294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…</w:t>
      </w:r>
    </w:p>
    <w:p w:rsidR="00272FD6" w:rsidRPr="009415E8" w:rsidRDefault="00272FD6" w:rsidP="00272FD6">
      <w:pPr>
        <w:ind w:left="720"/>
        <w:jc w:val="both"/>
        <w:rPr>
          <w:b/>
          <w:bCs/>
          <w:i/>
        </w:rPr>
      </w:pPr>
      <w:r w:rsidRPr="009415E8">
        <w:rPr>
          <w:b/>
          <w:i/>
        </w:rPr>
        <w:t>С типом подписи «</w:t>
      </w:r>
      <w:r w:rsidR="0077787C" w:rsidRPr="009415E8">
        <w:rPr>
          <w:b/>
          <w:i/>
        </w:rPr>
        <w:t>Руководитель финансово-экономической службы</w:t>
      </w:r>
      <w:r w:rsidRPr="009415E8">
        <w:rPr>
          <w:b/>
          <w:i/>
        </w:rPr>
        <w:t>»:</w:t>
      </w:r>
    </w:p>
    <w:p w:rsidR="00272FD6" w:rsidRPr="009415E8" w:rsidRDefault="00272FD6" w:rsidP="00272FD6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8E524F" w:rsidRPr="004C595C" w:rsidRDefault="00272FD6" w:rsidP="004C595C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BE4145" w:rsidRPr="009415E8" w:rsidRDefault="00BE4145" w:rsidP="00DD70FF">
      <w:pPr>
        <w:numPr>
          <w:ilvl w:val="0"/>
          <w:numId w:val="1"/>
        </w:numPr>
        <w:jc w:val="both"/>
        <w:rPr>
          <w:bCs/>
        </w:rPr>
      </w:pPr>
      <w:r w:rsidRPr="009415E8">
        <w:lastRenderedPageBreak/>
        <w:t>Назначить пользователями</w:t>
      </w:r>
      <w:r w:rsidR="00220342" w:rsidRPr="009415E8">
        <w:t xml:space="preserve"> ЭП</w:t>
      </w:r>
      <w:r w:rsidRPr="009415E8">
        <w:t xml:space="preserve">, ответственными за </w:t>
      </w:r>
      <w:r w:rsidR="00215C86" w:rsidRPr="009415E8">
        <w:t>обработку</w:t>
      </w:r>
      <w:r w:rsidRPr="009415E8">
        <w:t xml:space="preserve"> и размещение </w:t>
      </w:r>
      <w:r w:rsidR="003371A2" w:rsidRPr="009415E8">
        <w:t>данных</w:t>
      </w:r>
      <w:r w:rsidRPr="009415E8">
        <w:t xml:space="preserve"> в </w:t>
      </w:r>
      <w:r w:rsidRPr="009415E8">
        <w:rPr>
          <w:bCs/>
        </w:rPr>
        <w:t xml:space="preserve">подсистеме «Учет соглашений» единой информационной системы управления бюджетным процессом Самарской области </w:t>
      </w:r>
      <w:r w:rsidRPr="009415E8">
        <w:t>с использованием усиленной квалифицированной электронной подписи следующих сотрудников:</w:t>
      </w:r>
    </w:p>
    <w:p w:rsidR="00BE4145" w:rsidRPr="009415E8" w:rsidRDefault="00BE4145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BE4145" w:rsidRPr="009415E8" w:rsidRDefault="00BE4145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BE4145" w:rsidRPr="009415E8" w:rsidRDefault="00BE4145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BE4145" w:rsidRPr="009415E8" w:rsidRDefault="00BE4145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…..</w:t>
      </w:r>
    </w:p>
    <w:p w:rsidR="00202294" w:rsidRPr="009415E8" w:rsidRDefault="00202294" w:rsidP="00DD70FF">
      <w:pPr>
        <w:ind w:left="1440"/>
        <w:jc w:val="both"/>
        <w:rPr>
          <w:bCs/>
        </w:rPr>
      </w:pPr>
    </w:p>
    <w:p w:rsidR="00BE4145" w:rsidRPr="009415E8" w:rsidRDefault="00BE4145" w:rsidP="00DD70FF">
      <w:pPr>
        <w:numPr>
          <w:ilvl w:val="0"/>
          <w:numId w:val="1"/>
        </w:numPr>
        <w:jc w:val="both"/>
        <w:rPr>
          <w:bCs/>
        </w:rPr>
      </w:pPr>
      <w:r w:rsidRPr="009415E8">
        <w:t>Назначить пользователями</w:t>
      </w:r>
      <w:r w:rsidR="00464FA7" w:rsidRPr="009415E8">
        <w:t xml:space="preserve"> ЭП</w:t>
      </w:r>
      <w:r w:rsidRPr="009415E8">
        <w:t xml:space="preserve">, ответственными за </w:t>
      </w:r>
      <w:r w:rsidR="00215C86" w:rsidRPr="009415E8">
        <w:t>обработку</w:t>
      </w:r>
      <w:r w:rsidRPr="009415E8">
        <w:t xml:space="preserve"> и размещение </w:t>
      </w:r>
      <w:r w:rsidR="003371A2" w:rsidRPr="009415E8">
        <w:t>данных</w:t>
      </w:r>
      <w:r w:rsidRPr="009415E8">
        <w:t xml:space="preserve"> в </w:t>
      </w:r>
      <w:r w:rsidRPr="009415E8">
        <w:rPr>
          <w:bCs/>
        </w:rPr>
        <w:t>подсистеме «</w:t>
      </w:r>
      <w:r w:rsidR="00215C86" w:rsidRPr="009415E8">
        <w:t>«Региональный перечень государственных (муниципальных) услуг и работ»</w:t>
      </w:r>
      <w:r w:rsidRPr="009415E8">
        <w:rPr>
          <w:bCs/>
        </w:rPr>
        <w:t>»</w:t>
      </w:r>
      <w:r w:rsidR="0077787C" w:rsidRPr="009415E8">
        <w:rPr>
          <w:rStyle w:val="ab"/>
          <w:bCs/>
        </w:rPr>
        <w:footnoteReference w:id="2"/>
      </w:r>
      <w:r w:rsidRPr="009415E8">
        <w:rPr>
          <w:bCs/>
        </w:rPr>
        <w:t xml:space="preserve"> единой информационной системы управления бюджетным процессом Самарской области </w:t>
      </w:r>
      <w:r w:rsidRPr="009415E8">
        <w:t xml:space="preserve"> с использованием усиленной квалифицированной электронной подписи следующих сотрудников:</w:t>
      </w:r>
    </w:p>
    <w:p w:rsidR="00BE4145" w:rsidRPr="009415E8" w:rsidRDefault="00BE4145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BE4145" w:rsidRPr="009415E8" w:rsidRDefault="00BE4145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BE4145" w:rsidRPr="009415E8" w:rsidRDefault="00BE4145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BE4145" w:rsidRPr="009415E8" w:rsidRDefault="00BE4145" w:rsidP="00DD70FF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…..</w:t>
      </w:r>
    </w:p>
    <w:p w:rsidR="007166C6" w:rsidRPr="009415E8" w:rsidRDefault="007166C6" w:rsidP="007166C6">
      <w:pPr>
        <w:ind w:left="1440"/>
        <w:jc w:val="both"/>
        <w:rPr>
          <w:bCs/>
        </w:rPr>
      </w:pPr>
    </w:p>
    <w:p w:rsidR="007166C6" w:rsidRPr="009415E8" w:rsidRDefault="007166C6" w:rsidP="007166C6">
      <w:pPr>
        <w:numPr>
          <w:ilvl w:val="0"/>
          <w:numId w:val="1"/>
        </w:numPr>
        <w:jc w:val="both"/>
        <w:rPr>
          <w:bCs/>
        </w:rPr>
      </w:pPr>
      <w:r w:rsidRPr="009415E8">
        <w:t xml:space="preserve">Назначить пользователями ЭП, ответственными за работу и размещение сведений в </w:t>
      </w:r>
      <w:r w:rsidRPr="009415E8">
        <w:rPr>
          <w:bCs/>
        </w:rPr>
        <w:t>подсистеме «</w:t>
      </w:r>
      <w:proofErr w:type="spellStart"/>
      <w:r w:rsidRPr="009415E8">
        <w:rPr>
          <w:bCs/>
        </w:rPr>
        <w:t>НП_Мониторинг</w:t>
      </w:r>
      <w:proofErr w:type="spellEnd"/>
      <w:r w:rsidRPr="009415E8">
        <w:rPr>
          <w:bCs/>
        </w:rPr>
        <w:t xml:space="preserve">» единой информационной системы управления бюджетным процессом Самарской области </w:t>
      </w:r>
      <w:r w:rsidRPr="009415E8">
        <w:t>с использованием усиленной квалифицированной электронной подписи следующих сотрудников:</w:t>
      </w:r>
    </w:p>
    <w:p w:rsidR="007166C6" w:rsidRPr="009415E8" w:rsidRDefault="007166C6" w:rsidP="007166C6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7166C6" w:rsidRPr="009415E8" w:rsidRDefault="007166C6" w:rsidP="007166C6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7166C6" w:rsidRPr="009415E8" w:rsidRDefault="007166C6" w:rsidP="007166C6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7166C6" w:rsidRPr="009415E8" w:rsidRDefault="007166C6" w:rsidP="007166C6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…..</w:t>
      </w:r>
    </w:p>
    <w:p w:rsidR="0077787C" w:rsidRPr="009415E8" w:rsidRDefault="0077787C" w:rsidP="0077787C">
      <w:pPr>
        <w:ind w:left="1440"/>
        <w:jc w:val="both"/>
        <w:rPr>
          <w:bCs/>
        </w:rPr>
      </w:pPr>
    </w:p>
    <w:p w:rsidR="0077787C" w:rsidRPr="009415E8" w:rsidRDefault="0077787C" w:rsidP="0077787C">
      <w:pPr>
        <w:numPr>
          <w:ilvl w:val="0"/>
          <w:numId w:val="1"/>
        </w:numPr>
        <w:jc w:val="both"/>
        <w:rPr>
          <w:bCs/>
        </w:rPr>
      </w:pPr>
      <w:r w:rsidRPr="009415E8">
        <w:t xml:space="preserve">Назначить пользователями ЭП, ответственными за работу и размещение сведений </w:t>
      </w:r>
      <w:r w:rsidR="00430DDB" w:rsidRPr="009415E8">
        <w:t xml:space="preserve">в части Реестра расходных обязательств </w:t>
      </w:r>
      <w:r w:rsidRPr="009415E8">
        <w:t xml:space="preserve">в </w:t>
      </w:r>
      <w:r w:rsidRPr="009415E8">
        <w:rPr>
          <w:bCs/>
        </w:rPr>
        <w:t>автоматизированной системе «</w:t>
      </w:r>
      <w:r w:rsidRPr="009415E8">
        <w:rPr>
          <w:bCs/>
          <w:lang w:val="en-US"/>
        </w:rPr>
        <w:t>Web</w:t>
      </w:r>
      <w:r w:rsidRPr="009415E8">
        <w:rPr>
          <w:bCs/>
        </w:rPr>
        <w:t xml:space="preserve">- планирование» единой информационной системы управления бюджетным процессом Самарской области </w:t>
      </w:r>
      <w:r w:rsidRPr="009415E8">
        <w:t>с использованием усиленной квалифицированной электронной подписи следующих сотрудников:</w:t>
      </w:r>
    </w:p>
    <w:p w:rsidR="0077787C" w:rsidRPr="009415E8" w:rsidRDefault="0077787C" w:rsidP="0077787C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77787C" w:rsidRPr="009415E8" w:rsidRDefault="0077787C" w:rsidP="0077787C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77787C" w:rsidRPr="009415E8" w:rsidRDefault="0077787C" w:rsidP="0077787C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 xml:space="preserve">пользователь </w:t>
      </w:r>
      <w:r w:rsidRPr="009415E8">
        <w:rPr>
          <w:bCs/>
          <w:i/>
        </w:rPr>
        <w:t>(Фамилия Имя Отчество, должность)</w:t>
      </w:r>
      <w:r w:rsidRPr="009415E8">
        <w:rPr>
          <w:bCs/>
        </w:rPr>
        <w:t>;</w:t>
      </w:r>
    </w:p>
    <w:p w:rsidR="0077787C" w:rsidRPr="009415E8" w:rsidRDefault="0077787C" w:rsidP="0077787C">
      <w:pPr>
        <w:numPr>
          <w:ilvl w:val="0"/>
          <w:numId w:val="12"/>
        </w:numPr>
        <w:jc w:val="both"/>
        <w:rPr>
          <w:bCs/>
        </w:rPr>
      </w:pPr>
      <w:r w:rsidRPr="009415E8">
        <w:rPr>
          <w:bCs/>
        </w:rPr>
        <w:t>…..</w:t>
      </w:r>
    </w:p>
    <w:p w:rsidR="007166C6" w:rsidRPr="009415E8" w:rsidRDefault="007166C6" w:rsidP="007166C6">
      <w:pPr>
        <w:jc w:val="both"/>
        <w:rPr>
          <w:bCs/>
        </w:rPr>
      </w:pPr>
    </w:p>
    <w:p w:rsidR="00DD1F2E" w:rsidRPr="009415E8" w:rsidRDefault="00DD1F2E" w:rsidP="00DD70FF">
      <w:pPr>
        <w:ind w:left="720"/>
        <w:rPr>
          <w:bCs/>
        </w:rPr>
      </w:pPr>
    </w:p>
    <w:p w:rsidR="00C11924" w:rsidRPr="009415E8" w:rsidRDefault="00C11924" w:rsidP="00DD70FF">
      <w:pPr>
        <w:numPr>
          <w:ilvl w:val="0"/>
          <w:numId w:val="1"/>
        </w:numPr>
        <w:rPr>
          <w:bCs/>
        </w:rPr>
      </w:pPr>
      <w:r w:rsidRPr="009415E8">
        <w:rPr>
          <w:bCs/>
        </w:rPr>
        <w:t xml:space="preserve">Назначить </w:t>
      </w:r>
      <w:r w:rsidR="00D81D9D" w:rsidRPr="009415E8">
        <w:rPr>
          <w:bCs/>
          <w:i/>
        </w:rPr>
        <w:t>(Фамилия Имя Отчество)</w:t>
      </w:r>
      <w:r w:rsidRPr="009415E8">
        <w:rPr>
          <w:bCs/>
        </w:rPr>
        <w:t xml:space="preserve"> </w:t>
      </w:r>
      <w:proofErr w:type="gramStart"/>
      <w:r w:rsidRPr="009415E8">
        <w:rPr>
          <w:bCs/>
        </w:rPr>
        <w:t>ответственным</w:t>
      </w:r>
      <w:proofErr w:type="gramEnd"/>
      <w:r w:rsidRPr="009415E8">
        <w:rPr>
          <w:bCs/>
        </w:rPr>
        <w:t xml:space="preserve"> за хранение Средств ЭП;</w:t>
      </w:r>
    </w:p>
    <w:p w:rsidR="00D81D9D" w:rsidRPr="009415E8" w:rsidRDefault="00D81D9D" w:rsidP="00DD70FF">
      <w:pPr>
        <w:ind w:left="720"/>
        <w:rPr>
          <w:bCs/>
        </w:rPr>
      </w:pPr>
    </w:p>
    <w:p w:rsidR="00C11924" w:rsidRPr="009415E8" w:rsidRDefault="00C11924" w:rsidP="00DD70FF">
      <w:pPr>
        <w:numPr>
          <w:ilvl w:val="0"/>
          <w:numId w:val="1"/>
        </w:numPr>
        <w:rPr>
          <w:bCs/>
        </w:rPr>
      </w:pPr>
      <w:r w:rsidRPr="009415E8">
        <w:rPr>
          <w:bCs/>
        </w:rPr>
        <w:t>Разрешить доступ в комнату с СКЗИ:</w:t>
      </w:r>
    </w:p>
    <w:p w:rsidR="00C11924" w:rsidRPr="009415E8" w:rsidRDefault="00D81D9D" w:rsidP="00DD70FF">
      <w:pPr>
        <w:numPr>
          <w:ilvl w:val="0"/>
          <w:numId w:val="2"/>
        </w:numPr>
      </w:pPr>
      <w:r w:rsidRPr="009415E8">
        <w:rPr>
          <w:bCs/>
          <w:i/>
        </w:rPr>
        <w:t>(Фамилия Имя Отчество</w:t>
      </w:r>
      <w:r w:rsidR="00BE4145" w:rsidRPr="009415E8">
        <w:rPr>
          <w:bCs/>
          <w:i/>
        </w:rPr>
        <w:t>, должность</w:t>
      </w:r>
      <w:r w:rsidRPr="009415E8">
        <w:rPr>
          <w:bCs/>
          <w:i/>
        </w:rPr>
        <w:t>)</w:t>
      </w:r>
      <w:r w:rsidRPr="009415E8">
        <w:rPr>
          <w:bCs/>
        </w:rPr>
        <w:t>;</w:t>
      </w:r>
    </w:p>
    <w:p w:rsidR="00C11924" w:rsidRPr="009415E8" w:rsidRDefault="00D81D9D" w:rsidP="00DD70FF">
      <w:pPr>
        <w:numPr>
          <w:ilvl w:val="0"/>
          <w:numId w:val="2"/>
        </w:numPr>
      </w:pPr>
      <w:r w:rsidRPr="009415E8">
        <w:rPr>
          <w:bCs/>
          <w:i/>
        </w:rPr>
        <w:t>(Фамилия Имя Отчество</w:t>
      </w:r>
      <w:r w:rsidR="004B510B" w:rsidRPr="009415E8">
        <w:rPr>
          <w:bCs/>
          <w:i/>
        </w:rPr>
        <w:t>,</w:t>
      </w:r>
      <w:r w:rsidR="00BE4145" w:rsidRPr="009415E8">
        <w:rPr>
          <w:bCs/>
          <w:i/>
        </w:rPr>
        <w:t xml:space="preserve"> должность</w:t>
      </w:r>
      <w:r w:rsidRPr="009415E8">
        <w:rPr>
          <w:bCs/>
          <w:i/>
        </w:rPr>
        <w:t>)</w:t>
      </w:r>
      <w:r w:rsidRPr="009415E8">
        <w:rPr>
          <w:bCs/>
        </w:rPr>
        <w:t>;</w:t>
      </w:r>
    </w:p>
    <w:p w:rsidR="00C11924" w:rsidRPr="009415E8" w:rsidRDefault="00D81D9D" w:rsidP="00DD70FF">
      <w:pPr>
        <w:numPr>
          <w:ilvl w:val="0"/>
          <w:numId w:val="2"/>
        </w:numPr>
      </w:pPr>
      <w:r w:rsidRPr="009415E8">
        <w:t>…</w:t>
      </w:r>
    </w:p>
    <w:p w:rsidR="00D81D9D" w:rsidRPr="009415E8" w:rsidRDefault="00D81D9D" w:rsidP="00DD70FF">
      <w:pPr>
        <w:ind w:left="1068"/>
      </w:pPr>
    </w:p>
    <w:p w:rsidR="000E5545" w:rsidRPr="009415E8" w:rsidRDefault="00C11924" w:rsidP="002027F6">
      <w:pPr>
        <w:numPr>
          <w:ilvl w:val="0"/>
          <w:numId w:val="1"/>
        </w:numPr>
        <w:jc w:val="both"/>
        <w:rPr>
          <w:bCs/>
        </w:rPr>
      </w:pPr>
      <w:proofErr w:type="gramStart"/>
      <w:r w:rsidRPr="009415E8">
        <w:rPr>
          <w:bCs/>
        </w:rPr>
        <w:t>Пользовател</w:t>
      </w:r>
      <w:r w:rsidR="00245B84" w:rsidRPr="009415E8">
        <w:rPr>
          <w:bCs/>
        </w:rPr>
        <w:t>ям</w:t>
      </w:r>
      <w:r w:rsidR="00D81D9D" w:rsidRPr="009415E8">
        <w:rPr>
          <w:bCs/>
        </w:rPr>
        <w:t xml:space="preserve"> ЭП</w:t>
      </w:r>
      <w:r w:rsidRPr="009415E8">
        <w:rPr>
          <w:bCs/>
        </w:rPr>
        <w:t xml:space="preserve"> и ответственному за хранение Средств ЭП строго соблюдать утвержденн</w:t>
      </w:r>
      <w:r w:rsidR="000E5545" w:rsidRPr="009415E8">
        <w:rPr>
          <w:bCs/>
        </w:rPr>
        <w:t>ые</w:t>
      </w:r>
      <w:r w:rsidRPr="009415E8">
        <w:rPr>
          <w:bCs/>
        </w:rPr>
        <w:t xml:space="preserve"> </w:t>
      </w:r>
      <w:r w:rsidR="000E5545" w:rsidRPr="009415E8">
        <w:rPr>
          <w:bCs/>
        </w:rPr>
        <w:t>И</w:t>
      </w:r>
      <w:r w:rsidRPr="009415E8">
        <w:rPr>
          <w:bCs/>
        </w:rPr>
        <w:t>нструкци</w:t>
      </w:r>
      <w:r w:rsidR="000E5545" w:rsidRPr="009415E8">
        <w:rPr>
          <w:bCs/>
        </w:rPr>
        <w:t>ю по соблюдению требований безопасности в информационных системах и Инструкцию по организации парольной защиты на рабочих станциях сотрудников организации.</w:t>
      </w:r>
      <w:proofErr w:type="gramEnd"/>
    </w:p>
    <w:p w:rsidR="000E5545" w:rsidRPr="009415E8" w:rsidRDefault="000E5545" w:rsidP="00DD70FF">
      <w:pPr>
        <w:widowControl w:val="0"/>
        <w:jc w:val="center"/>
        <w:rPr>
          <w:sz w:val="28"/>
          <w:szCs w:val="28"/>
        </w:rPr>
      </w:pPr>
    </w:p>
    <w:p w:rsidR="00D81D9D" w:rsidRPr="009415E8" w:rsidRDefault="00D81D9D" w:rsidP="00DD70FF">
      <w:pPr>
        <w:ind w:left="720"/>
      </w:pPr>
    </w:p>
    <w:p w:rsidR="00C11924" w:rsidRPr="009415E8" w:rsidRDefault="00C11924" w:rsidP="002027F6">
      <w:pPr>
        <w:numPr>
          <w:ilvl w:val="0"/>
          <w:numId w:val="1"/>
        </w:numPr>
        <w:jc w:val="both"/>
      </w:pPr>
      <w:r w:rsidRPr="009415E8">
        <w:rPr>
          <w:bCs/>
        </w:rPr>
        <w:lastRenderedPageBreak/>
        <w:t>Контроль</w:t>
      </w:r>
      <w:r w:rsidRPr="009415E8">
        <w:t xml:space="preserve"> за исполнением приказа и общую организацию работ по безопасному функционированию СКЗИ на _____________ (</w:t>
      </w:r>
      <w:r w:rsidRPr="009415E8">
        <w:rPr>
          <w:i/>
          <w:iCs/>
        </w:rPr>
        <w:t>наименование предприятия</w:t>
      </w:r>
      <w:r w:rsidRPr="009415E8">
        <w:t xml:space="preserve">) и передачу СКЗИ возложить </w:t>
      </w:r>
      <w:proofErr w:type="gramStart"/>
      <w:r w:rsidRPr="009415E8">
        <w:t>на</w:t>
      </w:r>
      <w:proofErr w:type="gramEnd"/>
      <w:r w:rsidRPr="009415E8">
        <w:t xml:space="preserve"> </w:t>
      </w:r>
      <w:r w:rsidR="003A043E" w:rsidRPr="009415E8">
        <w:rPr>
          <w:bCs/>
          <w:i/>
        </w:rPr>
        <w:t>(</w:t>
      </w:r>
      <w:proofErr w:type="gramStart"/>
      <w:r w:rsidR="003A043E" w:rsidRPr="009415E8">
        <w:rPr>
          <w:bCs/>
          <w:i/>
        </w:rPr>
        <w:t>Фамилия</w:t>
      </w:r>
      <w:proofErr w:type="gramEnd"/>
      <w:r w:rsidR="003A043E" w:rsidRPr="009415E8">
        <w:rPr>
          <w:bCs/>
          <w:i/>
        </w:rPr>
        <w:t xml:space="preserve"> Имя Отчество)</w:t>
      </w:r>
      <w:r w:rsidRPr="009415E8">
        <w:t>.</w:t>
      </w:r>
    </w:p>
    <w:p w:rsidR="00C11924" w:rsidRPr="009415E8" w:rsidRDefault="00C11924" w:rsidP="00DD70FF"/>
    <w:p w:rsidR="00C11924" w:rsidRPr="009415E8" w:rsidRDefault="00C11924" w:rsidP="00DD70FF"/>
    <w:p w:rsidR="00C11924" w:rsidRPr="009415E8" w:rsidRDefault="00C11924" w:rsidP="00DD70FF">
      <w:pPr>
        <w:tabs>
          <w:tab w:val="left" w:pos="3864"/>
          <w:tab w:val="left" w:pos="6780"/>
        </w:tabs>
        <w:ind w:firstLine="708"/>
      </w:pPr>
      <w:r w:rsidRPr="009415E8">
        <w:t>Руководитель</w:t>
      </w:r>
      <w:r w:rsidRPr="009415E8">
        <w:tab/>
        <w:t>_______________</w:t>
      </w:r>
      <w:r w:rsidRPr="009415E8">
        <w:tab/>
        <w:t>И.</w:t>
      </w:r>
      <w:r w:rsidR="00480BD2" w:rsidRPr="009415E8">
        <w:t>О</w:t>
      </w:r>
      <w:r w:rsidRPr="009415E8">
        <w:t>. Фамилия</w:t>
      </w:r>
    </w:p>
    <w:p w:rsidR="00D81D9D" w:rsidRPr="009415E8" w:rsidRDefault="00326F59" w:rsidP="00DD70FF">
      <w:pPr>
        <w:tabs>
          <w:tab w:val="left" w:pos="3864"/>
          <w:tab w:val="left" w:pos="6780"/>
        </w:tabs>
        <w:ind w:firstLine="708"/>
      </w:pPr>
      <w:r w:rsidRPr="009415E8">
        <w:t>___________________________________________________</w:t>
      </w:r>
      <w:r w:rsidRPr="009415E8">
        <w:br/>
        <w:t>пояснения</w:t>
      </w:r>
    </w:p>
    <w:p w:rsidR="00326F59" w:rsidRPr="009415E8" w:rsidRDefault="00326F59" w:rsidP="00326F59">
      <w:pPr>
        <w:pStyle w:val="a6"/>
        <w:rPr>
          <w:i/>
        </w:rPr>
      </w:pPr>
    </w:p>
    <w:p w:rsidR="00326F59" w:rsidRPr="009415E8" w:rsidRDefault="00326F59" w:rsidP="005F632D">
      <w:pPr>
        <w:pStyle w:val="a6"/>
        <w:jc w:val="both"/>
        <w:rPr>
          <w:i/>
        </w:rPr>
      </w:pPr>
      <w:r w:rsidRPr="009415E8">
        <w:rPr>
          <w:i/>
        </w:rPr>
        <w:t xml:space="preserve"> 1</w:t>
      </w:r>
      <w:r w:rsidR="005F632D" w:rsidRPr="009415E8">
        <w:rPr>
          <w:i/>
        </w:rPr>
        <w:t>.</w:t>
      </w:r>
      <w:r w:rsidRPr="009415E8">
        <w:rPr>
          <w:i/>
        </w:rPr>
        <w:t xml:space="preserve"> Перечень информационных систем, указываемых в приказе, актуализирует</w:t>
      </w:r>
      <w:r w:rsidR="002027F6" w:rsidRPr="009415E8">
        <w:rPr>
          <w:i/>
        </w:rPr>
        <w:t>ся на момент подписания приказа</w:t>
      </w:r>
      <w:r w:rsidRPr="009415E8">
        <w:rPr>
          <w:i/>
        </w:rPr>
        <w:t xml:space="preserve">. Соответственно, пункты </w:t>
      </w:r>
      <w:r w:rsidR="005F632D" w:rsidRPr="009415E8">
        <w:rPr>
          <w:i/>
        </w:rPr>
        <w:t>2,3,</w:t>
      </w:r>
      <w:r w:rsidR="00C9792C">
        <w:rPr>
          <w:i/>
        </w:rPr>
        <w:t>4,6 и 7</w:t>
      </w:r>
      <w:r w:rsidRPr="009415E8">
        <w:rPr>
          <w:i/>
        </w:rPr>
        <w:t xml:space="preserve">  включаются в приказ только в том случае, если это применимо. </w:t>
      </w:r>
    </w:p>
    <w:p w:rsidR="00326F59" w:rsidRPr="009415E8" w:rsidRDefault="00326F59" w:rsidP="005F632D">
      <w:pPr>
        <w:pStyle w:val="a6"/>
        <w:jc w:val="both"/>
        <w:rPr>
          <w:i/>
        </w:rPr>
      </w:pPr>
      <w:r w:rsidRPr="009415E8">
        <w:rPr>
          <w:i/>
        </w:rPr>
        <w:t>2. Фамилия Имя Отчество сотрудников указываются полностью, без сокращений.</w:t>
      </w:r>
    </w:p>
    <w:p w:rsidR="00326F59" w:rsidRPr="009415E8" w:rsidRDefault="00326F59" w:rsidP="005F632D">
      <w:pPr>
        <w:pStyle w:val="a6"/>
        <w:jc w:val="both"/>
        <w:rPr>
          <w:i/>
        </w:rPr>
      </w:pPr>
      <w:r w:rsidRPr="009415E8">
        <w:rPr>
          <w:i/>
        </w:rPr>
        <w:t>3. При назначении пользователей ЭП необходимо учитывать требования соответствующих НПА.</w:t>
      </w:r>
    </w:p>
    <w:p w:rsidR="00326F59" w:rsidRPr="009415E8" w:rsidRDefault="00326F59" w:rsidP="005F632D">
      <w:pPr>
        <w:pStyle w:val="a6"/>
        <w:jc w:val="both"/>
        <w:rPr>
          <w:i/>
        </w:rPr>
      </w:pPr>
      <w:r w:rsidRPr="009415E8">
        <w:rPr>
          <w:i/>
        </w:rPr>
        <w:t>4</w:t>
      </w:r>
      <w:r w:rsidR="005F632D" w:rsidRPr="009415E8">
        <w:rPr>
          <w:i/>
        </w:rPr>
        <w:t>.</w:t>
      </w:r>
      <w:r w:rsidRPr="009415E8">
        <w:rPr>
          <w:i/>
        </w:rPr>
        <w:t xml:space="preserve">  В п. 1 приказа включаются ТОЛЬКО сотрудники самого учреждения, в п. 2 приказа включаются сотрудники только ГКУ СО «</w:t>
      </w:r>
      <w:proofErr w:type="spellStart"/>
      <w:r w:rsidRPr="009415E8">
        <w:rPr>
          <w:i/>
        </w:rPr>
        <w:t>ЦУиБА</w:t>
      </w:r>
      <w:proofErr w:type="spellEnd"/>
      <w:r w:rsidRPr="009415E8">
        <w:rPr>
          <w:i/>
        </w:rPr>
        <w:t>», при этом обязательно указание реквизитов обозначенных документов (соглашения о передаче полномочий и документа, на основании которого сотрудник ГКУ СО «</w:t>
      </w:r>
      <w:proofErr w:type="spellStart"/>
      <w:r w:rsidRPr="009415E8">
        <w:rPr>
          <w:i/>
        </w:rPr>
        <w:t>ЦУиБА</w:t>
      </w:r>
      <w:proofErr w:type="spellEnd"/>
      <w:r w:rsidRPr="009415E8">
        <w:rPr>
          <w:i/>
        </w:rPr>
        <w:t>» включен в карточку образцов подписей).</w:t>
      </w:r>
    </w:p>
    <w:p w:rsidR="008B7BB5" w:rsidRPr="009415E8" w:rsidRDefault="008B7BB5" w:rsidP="005F632D">
      <w:pPr>
        <w:pStyle w:val="a6"/>
        <w:jc w:val="both"/>
        <w:rPr>
          <w:i/>
        </w:rPr>
      </w:pPr>
      <w:r w:rsidRPr="009415E8">
        <w:rPr>
          <w:i/>
        </w:rPr>
        <w:t xml:space="preserve">При этом Пользователями ЭП </w:t>
      </w:r>
      <w:proofErr w:type="gramStart"/>
      <w:r w:rsidRPr="009415E8">
        <w:rPr>
          <w:i/>
        </w:rPr>
        <w:t>в</w:t>
      </w:r>
      <w:proofErr w:type="gramEnd"/>
      <w:r w:rsidRPr="009415E8">
        <w:rPr>
          <w:i/>
        </w:rPr>
        <w:t xml:space="preserve"> </w:t>
      </w:r>
      <w:proofErr w:type="gramStart"/>
      <w:r w:rsidRPr="009415E8">
        <w:rPr>
          <w:i/>
        </w:rPr>
        <w:t>АС</w:t>
      </w:r>
      <w:proofErr w:type="gramEnd"/>
      <w:r w:rsidRPr="009415E8">
        <w:rPr>
          <w:i/>
        </w:rPr>
        <w:t xml:space="preserve"> «Бюджет» (АС «УРМ») могут быть назначены только сотрудники, внесенные в карточку подписей с правом первой или второй подписи.</w:t>
      </w:r>
    </w:p>
    <w:p w:rsidR="0077787C" w:rsidRPr="009415E8" w:rsidRDefault="0077787C" w:rsidP="005F632D">
      <w:pPr>
        <w:pStyle w:val="a6"/>
        <w:jc w:val="both"/>
        <w:rPr>
          <w:i/>
        </w:rPr>
      </w:pPr>
    </w:p>
    <w:p w:rsidR="00326F59" w:rsidRPr="009415E8" w:rsidRDefault="00C9792C" w:rsidP="005F632D">
      <w:pPr>
        <w:pStyle w:val="a6"/>
        <w:jc w:val="both"/>
        <w:rPr>
          <w:i/>
        </w:rPr>
      </w:pPr>
      <w:r>
        <w:rPr>
          <w:i/>
        </w:rPr>
        <w:t>5. Пункты 8-11</w:t>
      </w:r>
      <w:r w:rsidR="00326F59" w:rsidRPr="009415E8">
        <w:rPr>
          <w:i/>
        </w:rPr>
        <w:t xml:space="preserve"> – ОБЯЗАТЕЛЬНЫ, в целях выполнения требований информационной безопасности в соответствии с действующим законодательством.</w:t>
      </w:r>
    </w:p>
    <w:p w:rsidR="00326F59" w:rsidRPr="009415E8" w:rsidRDefault="008B7BB5" w:rsidP="005F632D">
      <w:pPr>
        <w:pStyle w:val="a6"/>
        <w:jc w:val="both"/>
        <w:rPr>
          <w:i/>
        </w:rPr>
      </w:pPr>
      <w:r w:rsidRPr="009415E8">
        <w:rPr>
          <w:i/>
        </w:rPr>
        <w:t>6. Пользователями ЭП в ПК «</w:t>
      </w:r>
      <w:r w:rsidRPr="009415E8">
        <w:rPr>
          <w:i/>
          <w:lang w:val="en-US"/>
        </w:rPr>
        <w:t>Web</w:t>
      </w:r>
      <w:r w:rsidRPr="009415E8">
        <w:rPr>
          <w:i/>
        </w:rPr>
        <w:t>-консолидация», Подсистеме «Учет соглашений», в Подсистеме «Региональный перечень государственных (муниципальных) услуг и работ»  могут быть назначены только сотрудники, которым полномочие по подписанию соответствующих документов предоставлено правовым документом учреждения. В этом случае, в соответствующих пунктах Приказа указываются реквизиты этого документа, его сканированная копия предоставляется вместе с заверенной копией Приказа.</w:t>
      </w:r>
    </w:p>
    <w:p w:rsidR="00326F59" w:rsidRDefault="008B7BB5" w:rsidP="00326F59">
      <w:pPr>
        <w:pStyle w:val="a6"/>
        <w:rPr>
          <w:i/>
        </w:rPr>
      </w:pPr>
      <w:r w:rsidRPr="009415E8">
        <w:rPr>
          <w:i/>
        </w:rPr>
        <w:t xml:space="preserve">7 </w:t>
      </w:r>
      <w:r w:rsidR="00326F59" w:rsidRPr="009415E8">
        <w:rPr>
          <w:i/>
        </w:rPr>
        <w:t xml:space="preserve">. </w:t>
      </w:r>
      <w:r w:rsidR="00326F59" w:rsidRPr="009415E8">
        <w:rPr>
          <w:b/>
          <w:i/>
        </w:rPr>
        <w:t>Пояснения по оформлению приказа в приказ не включать!!!!!</w:t>
      </w:r>
      <w:r w:rsidR="00326F59" w:rsidRPr="00F466AF">
        <w:rPr>
          <w:i/>
        </w:rPr>
        <w:t xml:space="preserve">  </w:t>
      </w:r>
    </w:p>
    <w:p w:rsidR="00326F59" w:rsidRDefault="00326F59" w:rsidP="00326F59">
      <w:pPr>
        <w:pStyle w:val="a6"/>
        <w:rPr>
          <w:i/>
        </w:rPr>
      </w:pPr>
    </w:p>
    <w:p w:rsidR="00326F59" w:rsidRPr="00F466AF" w:rsidRDefault="00326F59" w:rsidP="00326F59">
      <w:pPr>
        <w:pStyle w:val="a6"/>
        <w:rPr>
          <w:i/>
        </w:rPr>
      </w:pPr>
    </w:p>
    <w:p w:rsidR="00326F59" w:rsidRDefault="00326F59" w:rsidP="00DD70FF">
      <w:pPr>
        <w:tabs>
          <w:tab w:val="left" w:pos="3864"/>
          <w:tab w:val="left" w:pos="6780"/>
        </w:tabs>
        <w:ind w:firstLine="708"/>
      </w:pPr>
    </w:p>
    <w:sectPr w:rsidR="00326F59" w:rsidSect="003A043E">
      <w:pgSz w:w="11906" w:h="16838"/>
      <w:pgMar w:top="851" w:right="79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2E" w:rsidRDefault="00963C2E" w:rsidP="00D81D9D">
      <w:r>
        <w:separator/>
      </w:r>
    </w:p>
  </w:endnote>
  <w:endnote w:type="continuationSeparator" w:id="0">
    <w:p w:rsidR="00963C2E" w:rsidRDefault="00963C2E" w:rsidP="00D8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2E" w:rsidRDefault="00963C2E" w:rsidP="00D81D9D">
      <w:r>
        <w:separator/>
      </w:r>
    </w:p>
  </w:footnote>
  <w:footnote w:type="continuationSeparator" w:id="0">
    <w:p w:rsidR="00963C2E" w:rsidRDefault="00963C2E" w:rsidP="00D81D9D">
      <w:r>
        <w:continuationSeparator/>
      </w:r>
    </w:p>
  </w:footnote>
  <w:footnote w:id="1">
    <w:p w:rsidR="008A04D4" w:rsidRDefault="008A04D4">
      <w:pPr>
        <w:pStyle w:val="a9"/>
      </w:pPr>
      <w:r>
        <w:rPr>
          <w:rStyle w:val="ab"/>
        </w:rPr>
        <w:footnoteRef/>
      </w:r>
      <w:r>
        <w:t xml:space="preserve"> Заверенные копии соглашения и </w:t>
      </w:r>
      <w:r w:rsidR="00D11CA7">
        <w:t xml:space="preserve">указанных </w:t>
      </w:r>
      <w:r>
        <w:t>документов должны быть приложены</w:t>
      </w:r>
    </w:p>
  </w:footnote>
  <w:footnote w:id="2">
    <w:p w:rsidR="0077787C" w:rsidRDefault="0077787C">
      <w:pPr>
        <w:pStyle w:val="a9"/>
      </w:pPr>
      <w:r>
        <w:rPr>
          <w:rStyle w:val="ab"/>
        </w:rPr>
        <w:footnoteRef/>
      </w:r>
      <w:r>
        <w:t xml:space="preserve"> На данный момент электронная подпись в подсистеме «РПУ» не используется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B6D"/>
    <w:multiLevelType w:val="hybridMultilevel"/>
    <w:tmpl w:val="1D5CA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F0925"/>
    <w:multiLevelType w:val="hybridMultilevel"/>
    <w:tmpl w:val="E29AD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536B9"/>
    <w:multiLevelType w:val="hybridMultilevel"/>
    <w:tmpl w:val="B9E2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4479"/>
    <w:multiLevelType w:val="hybridMultilevel"/>
    <w:tmpl w:val="9BF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1E3941"/>
    <w:multiLevelType w:val="hybridMultilevel"/>
    <w:tmpl w:val="94A651FA"/>
    <w:lvl w:ilvl="0" w:tplc="7C60E1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F115D"/>
    <w:multiLevelType w:val="hybridMultilevel"/>
    <w:tmpl w:val="8D9638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B52D7D"/>
    <w:multiLevelType w:val="hybridMultilevel"/>
    <w:tmpl w:val="F382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13622A"/>
    <w:multiLevelType w:val="hybridMultilevel"/>
    <w:tmpl w:val="34A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D3881"/>
    <w:multiLevelType w:val="hybridMultilevel"/>
    <w:tmpl w:val="BCBE679E"/>
    <w:lvl w:ilvl="0" w:tplc="E0629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DA5DD7"/>
    <w:multiLevelType w:val="hybridMultilevel"/>
    <w:tmpl w:val="E3083F7C"/>
    <w:lvl w:ilvl="0" w:tplc="EBF604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D340900"/>
    <w:multiLevelType w:val="hybridMultilevel"/>
    <w:tmpl w:val="FB92C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712503"/>
    <w:multiLevelType w:val="hybridMultilevel"/>
    <w:tmpl w:val="5FA00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24"/>
    <w:rsid w:val="00027008"/>
    <w:rsid w:val="00042FD2"/>
    <w:rsid w:val="000B5AFB"/>
    <w:rsid w:val="000C0568"/>
    <w:rsid w:val="000E3C5C"/>
    <w:rsid w:val="000E5545"/>
    <w:rsid w:val="00142C89"/>
    <w:rsid w:val="00153294"/>
    <w:rsid w:val="00167A9B"/>
    <w:rsid w:val="00183A2B"/>
    <w:rsid w:val="00202294"/>
    <w:rsid w:val="002027F6"/>
    <w:rsid w:val="00203CA7"/>
    <w:rsid w:val="00215C86"/>
    <w:rsid w:val="00220342"/>
    <w:rsid w:val="002252BB"/>
    <w:rsid w:val="00240926"/>
    <w:rsid w:val="00245B84"/>
    <w:rsid w:val="00272FD6"/>
    <w:rsid w:val="00275DEF"/>
    <w:rsid w:val="002D4900"/>
    <w:rsid w:val="002F0E8A"/>
    <w:rsid w:val="002F650F"/>
    <w:rsid w:val="0030318C"/>
    <w:rsid w:val="00304D3B"/>
    <w:rsid w:val="00326F59"/>
    <w:rsid w:val="0033395F"/>
    <w:rsid w:val="003371A2"/>
    <w:rsid w:val="003A043E"/>
    <w:rsid w:val="003A3B83"/>
    <w:rsid w:val="003A545B"/>
    <w:rsid w:val="003B4171"/>
    <w:rsid w:val="003C60A9"/>
    <w:rsid w:val="003C6C4C"/>
    <w:rsid w:val="003D7C4E"/>
    <w:rsid w:val="003E1F0E"/>
    <w:rsid w:val="003E2590"/>
    <w:rsid w:val="003F3FDA"/>
    <w:rsid w:val="004001E9"/>
    <w:rsid w:val="00430DDB"/>
    <w:rsid w:val="004311A7"/>
    <w:rsid w:val="004525F2"/>
    <w:rsid w:val="004527FE"/>
    <w:rsid w:val="00463B79"/>
    <w:rsid w:val="00464FA7"/>
    <w:rsid w:val="004747DD"/>
    <w:rsid w:val="00480BD2"/>
    <w:rsid w:val="00487E3C"/>
    <w:rsid w:val="0049458C"/>
    <w:rsid w:val="004A00A6"/>
    <w:rsid w:val="004A78AC"/>
    <w:rsid w:val="004A7DCD"/>
    <w:rsid w:val="004B2F45"/>
    <w:rsid w:val="004B4FE7"/>
    <w:rsid w:val="004B510B"/>
    <w:rsid w:val="004C595C"/>
    <w:rsid w:val="004C6A5E"/>
    <w:rsid w:val="004E6CF3"/>
    <w:rsid w:val="005014D0"/>
    <w:rsid w:val="00522649"/>
    <w:rsid w:val="00522DE2"/>
    <w:rsid w:val="005314FE"/>
    <w:rsid w:val="005729E3"/>
    <w:rsid w:val="00575EC5"/>
    <w:rsid w:val="005A0559"/>
    <w:rsid w:val="005B103A"/>
    <w:rsid w:val="005C5D5E"/>
    <w:rsid w:val="005D7381"/>
    <w:rsid w:val="005F632D"/>
    <w:rsid w:val="00602647"/>
    <w:rsid w:val="006076F2"/>
    <w:rsid w:val="006262EF"/>
    <w:rsid w:val="006769C7"/>
    <w:rsid w:val="0069139D"/>
    <w:rsid w:val="006E47EE"/>
    <w:rsid w:val="006F6422"/>
    <w:rsid w:val="00702D12"/>
    <w:rsid w:val="007166C6"/>
    <w:rsid w:val="007256AA"/>
    <w:rsid w:val="00733C8A"/>
    <w:rsid w:val="007361A4"/>
    <w:rsid w:val="00754B9D"/>
    <w:rsid w:val="00762CB4"/>
    <w:rsid w:val="00764F35"/>
    <w:rsid w:val="0077317C"/>
    <w:rsid w:val="0077787C"/>
    <w:rsid w:val="007925D8"/>
    <w:rsid w:val="007B09F7"/>
    <w:rsid w:val="007C4EA6"/>
    <w:rsid w:val="007E2B18"/>
    <w:rsid w:val="007E7B00"/>
    <w:rsid w:val="007E7D6E"/>
    <w:rsid w:val="0081218E"/>
    <w:rsid w:val="00871E1E"/>
    <w:rsid w:val="008877A6"/>
    <w:rsid w:val="008A04D4"/>
    <w:rsid w:val="008A595A"/>
    <w:rsid w:val="008A5C3B"/>
    <w:rsid w:val="008B5CB4"/>
    <w:rsid w:val="008B7BB5"/>
    <w:rsid w:val="008E524F"/>
    <w:rsid w:val="009270AF"/>
    <w:rsid w:val="00931578"/>
    <w:rsid w:val="00936551"/>
    <w:rsid w:val="009415E8"/>
    <w:rsid w:val="00963C2E"/>
    <w:rsid w:val="00965E7E"/>
    <w:rsid w:val="00977ABD"/>
    <w:rsid w:val="0099102C"/>
    <w:rsid w:val="00991F2B"/>
    <w:rsid w:val="009966B8"/>
    <w:rsid w:val="009B09D3"/>
    <w:rsid w:val="009E6060"/>
    <w:rsid w:val="00A02600"/>
    <w:rsid w:val="00A56405"/>
    <w:rsid w:val="00A602D9"/>
    <w:rsid w:val="00A830F6"/>
    <w:rsid w:val="00A83B61"/>
    <w:rsid w:val="00A90937"/>
    <w:rsid w:val="00AC6D5C"/>
    <w:rsid w:val="00B02A6D"/>
    <w:rsid w:val="00B112CC"/>
    <w:rsid w:val="00B20436"/>
    <w:rsid w:val="00B448D5"/>
    <w:rsid w:val="00B54284"/>
    <w:rsid w:val="00B827CF"/>
    <w:rsid w:val="00B945D0"/>
    <w:rsid w:val="00BA27EE"/>
    <w:rsid w:val="00BB2D31"/>
    <w:rsid w:val="00BB483C"/>
    <w:rsid w:val="00BD4B77"/>
    <w:rsid w:val="00BD5BB8"/>
    <w:rsid w:val="00BE4145"/>
    <w:rsid w:val="00C11924"/>
    <w:rsid w:val="00C43D1A"/>
    <w:rsid w:val="00C45C1F"/>
    <w:rsid w:val="00C8757D"/>
    <w:rsid w:val="00C9792C"/>
    <w:rsid w:val="00CA2304"/>
    <w:rsid w:val="00CC3EE2"/>
    <w:rsid w:val="00CE13EC"/>
    <w:rsid w:val="00D02184"/>
    <w:rsid w:val="00D11CA7"/>
    <w:rsid w:val="00D3705B"/>
    <w:rsid w:val="00D37D29"/>
    <w:rsid w:val="00D5515B"/>
    <w:rsid w:val="00D56B4F"/>
    <w:rsid w:val="00D618C0"/>
    <w:rsid w:val="00D61B70"/>
    <w:rsid w:val="00D81D9D"/>
    <w:rsid w:val="00DA7B82"/>
    <w:rsid w:val="00DB4AEE"/>
    <w:rsid w:val="00DC2991"/>
    <w:rsid w:val="00DD1F2E"/>
    <w:rsid w:val="00DD70FF"/>
    <w:rsid w:val="00DE6A76"/>
    <w:rsid w:val="00E1413A"/>
    <w:rsid w:val="00E1605A"/>
    <w:rsid w:val="00E8328B"/>
    <w:rsid w:val="00EA09F0"/>
    <w:rsid w:val="00EB2A9C"/>
    <w:rsid w:val="00EB752B"/>
    <w:rsid w:val="00F24406"/>
    <w:rsid w:val="00F26EFF"/>
    <w:rsid w:val="00F466AF"/>
    <w:rsid w:val="00F6023B"/>
    <w:rsid w:val="00F62361"/>
    <w:rsid w:val="00F63153"/>
    <w:rsid w:val="00F7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5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55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3655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936551"/>
    <w:pPr>
      <w:jc w:val="center"/>
    </w:pPr>
    <w:rPr>
      <w:b/>
      <w:szCs w:val="28"/>
    </w:rPr>
  </w:style>
  <w:style w:type="character" w:customStyle="1" w:styleId="a4">
    <w:name w:val="Основной текст Знак"/>
    <w:link w:val="a3"/>
    <w:rsid w:val="00936551"/>
    <w:rPr>
      <w:b/>
      <w:sz w:val="24"/>
      <w:szCs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D6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4B2F45"/>
    <w:rPr>
      <w:lang w:val="en-US"/>
    </w:rPr>
  </w:style>
  <w:style w:type="paragraph" w:styleId="a6">
    <w:name w:val="endnote text"/>
    <w:basedOn w:val="a"/>
    <w:link w:val="a7"/>
    <w:rsid w:val="00D81D9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81D9D"/>
  </w:style>
  <w:style w:type="character" w:styleId="a8">
    <w:name w:val="endnote reference"/>
    <w:rsid w:val="00D81D9D"/>
    <w:rPr>
      <w:vertAlign w:val="superscript"/>
    </w:rPr>
  </w:style>
  <w:style w:type="paragraph" w:styleId="a9">
    <w:name w:val="footnote text"/>
    <w:basedOn w:val="a"/>
    <w:link w:val="aa"/>
    <w:rsid w:val="003A3B8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A3B83"/>
  </w:style>
  <w:style w:type="character" w:styleId="ab">
    <w:name w:val="footnote reference"/>
    <w:rsid w:val="003A3B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5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3655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3655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936551"/>
    <w:pPr>
      <w:jc w:val="center"/>
    </w:pPr>
    <w:rPr>
      <w:b/>
      <w:szCs w:val="28"/>
    </w:rPr>
  </w:style>
  <w:style w:type="character" w:customStyle="1" w:styleId="a4">
    <w:name w:val="Основной текст Знак"/>
    <w:link w:val="a3"/>
    <w:rsid w:val="00936551"/>
    <w:rPr>
      <w:b/>
      <w:sz w:val="24"/>
      <w:szCs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D6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4B2F45"/>
    <w:rPr>
      <w:lang w:val="en-US"/>
    </w:rPr>
  </w:style>
  <w:style w:type="paragraph" w:styleId="a6">
    <w:name w:val="endnote text"/>
    <w:basedOn w:val="a"/>
    <w:link w:val="a7"/>
    <w:rsid w:val="00D81D9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81D9D"/>
  </w:style>
  <w:style w:type="character" w:styleId="a8">
    <w:name w:val="endnote reference"/>
    <w:rsid w:val="00D81D9D"/>
    <w:rPr>
      <w:vertAlign w:val="superscript"/>
    </w:rPr>
  </w:style>
  <w:style w:type="paragraph" w:styleId="a9">
    <w:name w:val="footnote text"/>
    <w:basedOn w:val="a"/>
    <w:link w:val="aa"/>
    <w:rsid w:val="003A3B8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A3B83"/>
  </w:style>
  <w:style w:type="character" w:styleId="ab">
    <w:name w:val="footnote reference"/>
    <w:rsid w:val="003A3B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B5BC-8101-4E9A-8FCF-FAD0BB1B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KorotkovaZV</dc:creator>
  <cp:lastModifiedBy>Saushkina</cp:lastModifiedBy>
  <cp:revision>2</cp:revision>
  <cp:lastPrinted>2021-06-07T12:07:00Z</cp:lastPrinted>
  <dcterms:created xsi:type="dcterms:W3CDTF">2021-06-07T12:08:00Z</dcterms:created>
  <dcterms:modified xsi:type="dcterms:W3CDTF">2021-06-07T12:08:00Z</dcterms:modified>
</cp:coreProperties>
</file>