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B4" w:rsidRDefault="008346B4">
      <w:pPr>
        <w:pStyle w:val="ConsPlusTitlePage"/>
      </w:pPr>
      <w:r>
        <w:t xml:space="preserve">Документ предоставлен </w:t>
      </w:r>
      <w:hyperlink r:id="rId4">
        <w:r>
          <w:rPr>
            <w:color w:val="0000FF"/>
          </w:rPr>
          <w:t>КонсультантПлюс</w:t>
        </w:r>
      </w:hyperlink>
      <w:r>
        <w:br/>
      </w:r>
    </w:p>
    <w:p w:rsidR="008346B4" w:rsidRDefault="008346B4">
      <w:pPr>
        <w:pStyle w:val="ConsPlusNormal"/>
        <w:jc w:val="both"/>
        <w:outlineLvl w:val="0"/>
      </w:pPr>
    </w:p>
    <w:p w:rsidR="008346B4" w:rsidRDefault="008346B4">
      <w:pPr>
        <w:pStyle w:val="ConsPlusTitle"/>
        <w:jc w:val="center"/>
        <w:outlineLvl w:val="0"/>
      </w:pPr>
      <w:r>
        <w:t>ПРАВИТЕЛЬСТВО САМАРСКОЙ ОБЛАСТИ</w:t>
      </w:r>
    </w:p>
    <w:p w:rsidR="008346B4" w:rsidRDefault="008346B4">
      <w:pPr>
        <w:pStyle w:val="ConsPlusTitle"/>
        <w:ind w:firstLine="540"/>
        <w:jc w:val="both"/>
      </w:pPr>
    </w:p>
    <w:p w:rsidR="008346B4" w:rsidRDefault="008346B4">
      <w:pPr>
        <w:pStyle w:val="ConsPlusTitle"/>
        <w:jc w:val="center"/>
      </w:pPr>
      <w:r>
        <w:t>ПОСТАНОВЛЕНИЕ</w:t>
      </w:r>
    </w:p>
    <w:p w:rsidR="008346B4" w:rsidRDefault="008346B4">
      <w:pPr>
        <w:pStyle w:val="ConsPlusTitle"/>
        <w:jc w:val="center"/>
      </w:pPr>
      <w:r>
        <w:t>от 27 декабря 2023 г. N 1142</w:t>
      </w:r>
    </w:p>
    <w:p w:rsidR="008346B4" w:rsidRDefault="008346B4">
      <w:pPr>
        <w:pStyle w:val="ConsPlusTitle"/>
        <w:ind w:firstLine="540"/>
        <w:jc w:val="both"/>
      </w:pPr>
    </w:p>
    <w:p w:rsidR="008346B4" w:rsidRDefault="008346B4">
      <w:pPr>
        <w:pStyle w:val="ConsPlusTitle"/>
        <w:jc w:val="center"/>
      </w:pPr>
      <w:r>
        <w:t>О ВНЕСЕНИИ ИЗМЕНЕНИЙ В ОТДЕЛЬНЫЕ ПОСТАНОВЛЕНИЯ ПРАВИТЕЛЬСТВА</w:t>
      </w:r>
    </w:p>
    <w:p w:rsidR="008346B4" w:rsidRDefault="008346B4">
      <w:pPr>
        <w:pStyle w:val="ConsPlusTitle"/>
        <w:jc w:val="center"/>
      </w:pPr>
      <w:r>
        <w:t>САМАРСКОЙ ОБЛАСТИ И УСТАНОВЛЕНИИ НА 2024 ГОД НОРМАТИВОВ</w:t>
      </w:r>
    </w:p>
    <w:p w:rsidR="008346B4" w:rsidRDefault="008346B4">
      <w:pPr>
        <w:pStyle w:val="ConsPlusTitle"/>
        <w:jc w:val="center"/>
      </w:pPr>
      <w:r>
        <w:t>ФОРМИРОВАНИЯ РАСХОДОВ НА СОДЕРЖАНИЕ ОРГАНОВ МЕСТНОГО</w:t>
      </w:r>
    </w:p>
    <w:p w:rsidR="008346B4" w:rsidRDefault="008346B4">
      <w:pPr>
        <w:pStyle w:val="ConsPlusTitle"/>
        <w:jc w:val="center"/>
      </w:pPr>
      <w:r>
        <w:t>САМОУПРАВЛЕНИЯ МУНИЦИПАЛЬНЫХ РАЙОНОВ И ГОРОДСКИХ ОКРУГОВ,</w:t>
      </w:r>
    </w:p>
    <w:p w:rsidR="008346B4" w:rsidRDefault="008346B4">
      <w:pPr>
        <w:pStyle w:val="ConsPlusTitle"/>
        <w:jc w:val="center"/>
      </w:pPr>
      <w:r>
        <w:t>ВНУТРИГОРОДСКИХ РАЙОНОВ И ПОСЕЛЕНИЙ САМАРСКОЙ ОБЛАСТИ</w:t>
      </w:r>
    </w:p>
    <w:p w:rsidR="008346B4" w:rsidRDefault="008346B4">
      <w:pPr>
        <w:pStyle w:val="ConsPlusNormal"/>
        <w:jc w:val="both"/>
      </w:pPr>
    </w:p>
    <w:p w:rsidR="008346B4" w:rsidRDefault="008346B4">
      <w:pPr>
        <w:pStyle w:val="ConsPlusNormal"/>
        <w:ind w:firstLine="540"/>
        <w:jc w:val="both"/>
      </w:pPr>
      <w:r>
        <w:t xml:space="preserve">В соответствии со </w:t>
      </w:r>
      <w:hyperlink r:id="rId5">
        <w:r>
          <w:rPr>
            <w:color w:val="0000FF"/>
          </w:rPr>
          <w:t>статьей 136</w:t>
        </w:r>
      </w:hyperlink>
      <w:r>
        <w:t xml:space="preserve"> Бюджетного кодекса Российской Федерации в целях </w:t>
      </w:r>
      <w:proofErr w:type="gramStart"/>
      <w:r>
        <w:t>совершенствования методик определения нормативов формирования расходов</w:t>
      </w:r>
      <w:proofErr w:type="gramEnd"/>
      <w:r>
        <w:t xml:space="preserve"> на содержание органов местного самоуправления муниципальных районов, городских округов и поселений Самарской области Правительство Самарской области постановляет:</w:t>
      </w:r>
    </w:p>
    <w:p w:rsidR="008346B4" w:rsidRDefault="008346B4">
      <w:pPr>
        <w:pStyle w:val="ConsPlusNormal"/>
        <w:spacing w:before="220"/>
        <w:ind w:firstLine="540"/>
        <w:jc w:val="both"/>
      </w:pPr>
      <w:r>
        <w:t xml:space="preserve">1. </w:t>
      </w:r>
      <w:proofErr w:type="gramStart"/>
      <w:r>
        <w:t xml:space="preserve">Внести в </w:t>
      </w:r>
      <w:hyperlink r:id="rId6">
        <w:r>
          <w:rPr>
            <w:color w:val="0000FF"/>
          </w:rPr>
          <w:t>постановление</w:t>
        </w:r>
      </w:hyperlink>
      <w:r>
        <w:t xml:space="preserve"> Правительства Самарской области от 10.12.2008 N 479 "Об утверждении Методики определения нормативов формирования расходов на содержание органов местного самоуправления муниципальных районов, городских округов и городских округов с внутригородским делением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w:t>
      </w:r>
      <w:proofErr w:type="gramEnd"/>
      <w:r>
        <w:t xml:space="preserve"> </w:t>
      </w:r>
      <w:proofErr w:type="gramStart"/>
      <w:r>
        <w:t>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следующие изменения:</w:t>
      </w:r>
      <w:proofErr w:type="gramEnd"/>
    </w:p>
    <w:p w:rsidR="008346B4" w:rsidRDefault="008346B4">
      <w:pPr>
        <w:pStyle w:val="ConsPlusNormal"/>
        <w:spacing w:before="220"/>
        <w:ind w:firstLine="540"/>
        <w:jc w:val="both"/>
      </w:pPr>
      <w:proofErr w:type="gramStart"/>
      <w:r>
        <w:t xml:space="preserve">в </w:t>
      </w:r>
      <w:hyperlink r:id="rId7">
        <w:r>
          <w:rPr>
            <w:color w:val="0000FF"/>
          </w:rPr>
          <w:t>Методике</w:t>
        </w:r>
      </w:hyperlink>
      <w:r>
        <w:t xml:space="preserve"> определения нормативов формирования расходов на содержание органов местного самоуправления муниципальных районов, городских округов и городских округов с внутригородским делением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w:t>
      </w:r>
      <w:proofErr w:type="gramEnd"/>
      <w:r>
        <w:t xml:space="preserve">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8346B4" w:rsidRDefault="008346B4">
      <w:pPr>
        <w:pStyle w:val="ConsPlusNormal"/>
        <w:spacing w:before="220"/>
        <w:ind w:firstLine="540"/>
        <w:jc w:val="both"/>
      </w:pPr>
      <w:r>
        <w:t xml:space="preserve">в </w:t>
      </w:r>
      <w:hyperlink r:id="rId8">
        <w:r>
          <w:rPr>
            <w:color w:val="0000FF"/>
          </w:rPr>
          <w:t>абзаце шестом пункта 4</w:t>
        </w:r>
      </w:hyperlink>
      <w:r>
        <w:t xml:space="preserve"> слова "</w:t>
      </w:r>
      <w:proofErr w:type="gramStart"/>
      <w:r>
        <w:t>на конец</w:t>
      </w:r>
      <w:proofErr w:type="gramEnd"/>
      <w:r>
        <w:t xml:space="preserve"> отчетного" заменить словами "на 1 января текущего";</w:t>
      </w:r>
    </w:p>
    <w:p w:rsidR="008346B4" w:rsidRDefault="008346B4">
      <w:pPr>
        <w:pStyle w:val="ConsPlusNormal"/>
        <w:spacing w:before="220"/>
        <w:ind w:firstLine="540"/>
        <w:jc w:val="both"/>
      </w:pPr>
      <w:r>
        <w:t xml:space="preserve">в </w:t>
      </w:r>
      <w:hyperlink r:id="rId9">
        <w:r>
          <w:rPr>
            <w:color w:val="0000FF"/>
          </w:rPr>
          <w:t>пункте 5</w:t>
        </w:r>
      </w:hyperlink>
      <w:r>
        <w:t>:</w:t>
      </w:r>
    </w:p>
    <w:p w:rsidR="008346B4" w:rsidRDefault="008346B4">
      <w:pPr>
        <w:pStyle w:val="ConsPlusNormal"/>
        <w:spacing w:before="220"/>
        <w:ind w:firstLine="540"/>
        <w:jc w:val="both"/>
      </w:pPr>
      <w:r>
        <w:t xml:space="preserve">в </w:t>
      </w:r>
      <w:hyperlink r:id="rId10">
        <w:r>
          <w:rPr>
            <w:color w:val="0000FF"/>
          </w:rPr>
          <w:t>абзаце третьем</w:t>
        </w:r>
      </w:hyperlink>
      <w:r>
        <w:t xml:space="preserve"> слова "</w:t>
      </w:r>
      <w:proofErr w:type="gramStart"/>
      <w:r>
        <w:t>на конец</w:t>
      </w:r>
      <w:proofErr w:type="gramEnd"/>
      <w:r>
        <w:t xml:space="preserve"> отчетного" заменить словами "на 1 января текущего";</w:t>
      </w:r>
    </w:p>
    <w:p w:rsidR="008346B4" w:rsidRDefault="008346B4">
      <w:pPr>
        <w:pStyle w:val="ConsPlusNormal"/>
        <w:spacing w:before="220"/>
        <w:ind w:firstLine="540"/>
        <w:jc w:val="both"/>
      </w:pPr>
      <w:r>
        <w:t xml:space="preserve">в </w:t>
      </w:r>
      <w:hyperlink r:id="rId11">
        <w:r>
          <w:rPr>
            <w:color w:val="0000FF"/>
          </w:rPr>
          <w:t>абзаце четвертом</w:t>
        </w:r>
      </w:hyperlink>
      <w:r>
        <w:t xml:space="preserve"> слова "на конец последнего отчетного" заменить словами "на 1 января текущего";</w:t>
      </w:r>
    </w:p>
    <w:p w:rsidR="008346B4" w:rsidRDefault="008346B4">
      <w:pPr>
        <w:pStyle w:val="ConsPlusNormal"/>
        <w:spacing w:before="220"/>
        <w:ind w:firstLine="540"/>
        <w:jc w:val="both"/>
      </w:pPr>
      <w:hyperlink r:id="rId12">
        <w:r>
          <w:rPr>
            <w:color w:val="0000FF"/>
          </w:rPr>
          <w:t>дополнить</w:t>
        </w:r>
      </w:hyperlink>
      <w:r>
        <w:t xml:space="preserve"> пунктом 9 следующего содержания:</w:t>
      </w:r>
    </w:p>
    <w:p w:rsidR="008346B4" w:rsidRDefault="008346B4">
      <w:pPr>
        <w:pStyle w:val="ConsPlusNormal"/>
        <w:spacing w:before="220"/>
        <w:ind w:firstLine="540"/>
        <w:jc w:val="both"/>
      </w:pPr>
      <w:r>
        <w:lastRenderedPageBreak/>
        <w:t>"9. В случае снижения на 5% и более численности постоянного населения муниципального образования в текущем финансовом году по сравнению с отчетным финансовым годом применяется норматив формирования расходов на содержание органов местного самоуправления на очередной финансовый год, рассчитанный как среднеарифметическое значение следующих параметров:</w:t>
      </w:r>
    </w:p>
    <w:p w:rsidR="008346B4" w:rsidRDefault="008346B4">
      <w:pPr>
        <w:pStyle w:val="ConsPlusNormal"/>
        <w:spacing w:before="220"/>
        <w:ind w:firstLine="540"/>
        <w:jc w:val="both"/>
      </w:pPr>
      <w:r>
        <w:t>норматива, установленного на текущий финансовый год;</w:t>
      </w:r>
    </w:p>
    <w:p w:rsidR="008346B4" w:rsidRDefault="008346B4">
      <w:pPr>
        <w:pStyle w:val="ConsPlusNormal"/>
        <w:spacing w:before="220"/>
        <w:ind w:firstLine="540"/>
        <w:jc w:val="both"/>
      </w:pPr>
      <w:r>
        <w:t>расчетного норматива на очередной финансовый год, определенного в соответствии с пунктом 4 настоящей Методики</w:t>
      </w:r>
      <w:proofErr w:type="gramStart"/>
      <w:r>
        <w:t>.".</w:t>
      </w:r>
      <w:proofErr w:type="gramEnd"/>
    </w:p>
    <w:p w:rsidR="008346B4" w:rsidRDefault="008346B4">
      <w:pPr>
        <w:pStyle w:val="ConsPlusNormal"/>
        <w:spacing w:before="220"/>
        <w:ind w:firstLine="540"/>
        <w:jc w:val="both"/>
      </w:pPr>
      <w:r>
        <w:t xml:space="preserve">2. </w:t>
      </w:r>
      <w:proofErr w:type="gramStart"/>
      <w:r>
        <w:t xml:space="preserve">Внести в </w:t>
      </w:r>
      <w:hyperlink r:id="rId13">
        <w:r>
          <w:rPr>
            <w:color w:val="0000FF"/>
          </w:rPr>
          <w:t>постановление</w:t>
        </w:r>
      </w:hyperlink>
      <w:r>
        <w:t xml:space="preserve"> Правительства Самарской области от 21.10.2009 N 572 "Об утверждении Методики определения нормативов формирования расходов на содержание органов местного самоуправления поселений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w:t>
      </w:r>
      <w:proofErr w:type="gramEnd"/>
      <w:r>
        <w:t xml:space="preserve">), </w:t>
      </w:r>
      <w:proofErr w:type="gramStart"/>
      <w:r>
        <w:t>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следующие изменения:</w:t>
      </w:r>
      <w:proofErr w:type="gramEnd"/>
    </w:p>
    <w:p w:rsidR="008346B4" w:rsidRDefault="008346B4">
      <w:pPr>
        <w:pStyle w:val="ConsPlusNormal"/>
        <w:spacing w:before="220"/>
        <w:ind w:firstLine="540"/>
        <w:jc w:val="both"/>
      </w:pPr>
      <w:proofErr w:type="gramStart"/>
      <w:r>
        <w:t xml:space="preserve">в </w:t>
      </w:r>
      <w:hyperlink r:id="rId14">
        <w:r>
          <w:rPr>
            <w:color w:val="0000FF"/>
          </w:rPr>
          <w:t>Методике</w:t>
        </w:r>
      </w:hyperlink>
      <w:r>
        <w:t xml:space="preserve"> определения нормативов формирования расходов на содержание органов местного самоуправления поселений Самарской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w:t>
      </w:r>
      <w:proofErr w:type="gramEnd"/>
      <w:r>
        <w:t xml:space="preserve">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8346B4" w:rsidRDefault="008346B4">
      <w:pPr>
        <w:pStyle w:val="ConsPlusNormal"/>
        <w:spacing w:before="220"/>
        <w:ind w:firstLine="540"/>
        <w:jc w:val="both"/>
      </w:pPr>
      <w:r>
        <w:t xml:space="preserve">в </w:t>
      </w:r>
      <w:hyperlink r:id="rId15">
        <w:r>
          <w:rPr>
            <w:color w:val="0000FF"/>
          </w:rPr>
          <w:t>пункте 3</w:t>
        </w:r>
      </w:hyperlink>
      <w:r>
        <w:t>:</w:t>
      </w:r>
    </w:p>
    <w:p w:rsidR="008346B4" w:rsidRDefault="008346B4">
      <w:pPr>
        <w:pStyle w:val="ConsPlusNormal"/>
        <w:spacing w:before="220"/>
        <w:ind w:firstLine="540"/>
        <w:jc w:val="both"/>
      </w:pPr>
      <w:hyperlink r:id="rId16">
        <w:r>
          <w:rPr>
            <w:color w:val="0000FF"/>
          </w:rPr>
          <w:t>абзацы третий</w:t>
        </w:r>
      </w:hyperlink>
      <w:r>
        <w:t xml:space="preserve"> и </w:t>
      </w:r>
      <w:hyperlink r:id="rId17">
        <w:r>
          <w:rPr>
            <w:color w:val="0000FF"/>
          </w:rPr>
          <w:t>четвертый</w:t>
        </w:r>
      </w:hyperlink>
      <w:r>
        <w:t xml:space="preserve"> изложить в следующей редакции:</w:t>
      </w:r>
    </w:p>
    <w:p w:rsidR="008346B4" w:rsidRDefault="008346B4">
      <w:pPr>
        <w:pStyle w:val="ConsPlusNormal"/>
        <w:spacing w:before="220"/>
        <w:ind w:firstLine="540"/>
        <w:jc w:val="both"/>
      </w:pPr>
      <w:proofErr w:type="gramStart"/>
      <w:r>
        <w:t xml:space="preserve">"P - средневзвешенный размер расходов на содержание органов местного самоуправления десяти поселений, имеющих наименьшее значение общего размера расходов на содержание органов местного самоуправления поселения за отчетный финансовый год, за исключением расходов на содержание органов местного самоуправления администраций поселений, полномочия которых исполняются администрациями муниципальных районов в соответствии с </w:t>
      </w:r>
      <w:hyperlink r:id="rId18">
        <w:r>
          <w:rPr>
            <w:color w:val="0000FF"/>
          </w:rPr>
          <w:t>абзацем третьим части 2 статьи 34</w:t>
        </w:r>
      </w:hyperlink>
      <w:r>
        <w:t xml:space="preserve"> Федерального закона от 06.10.2003 N 131 "Об общих</w:t>
      </w:r>
      <w:proofErr w:type="gramEnd"/>
      <w:r>
        <w:t xml:space="preserve"> принципах организации местного самоуправления в Российской Федерации", </w:t>
      </w:r>
      <w:proofErr w:type="gramStart"/>
      <w:r>
        <w:t>рассчитываемый</w:t>
      </w:r>
      <w:proofErr w:type="gramEnd"/>
      <w:r>
        <w:t xml:space="preserve"> по формуле</w:t>
      </w:r>
    </w:p>
    <w:p w:rsidR="008346B4" w:rsidRDefault="008346B4">
      <w:pPr>
        <w:pStyle w:val="ConsPlusNormal"/>
        <w:jc w:val="both"/>
      </w:pPr>
    </w:p>
    <w:p w:rsidR="008346B4" w:rsidRDefault="008346B4">
      <w:pPr>
        <w:pStyle w:val="ConsPlusNormal"/>
        <w:jc w:val="center"/>
      </w:pPr>
      <w:r>
        <w:rPr>
          <w:noProof/>
          <w:position w:val="-13"/>
        </w:rPr>
        <w:drawing>
          <wp:inline distT="0" distB="0" distL="0" distR="0">
            <wp:extent cx="2405380" cy="309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5380" cy="309880"/>
                    </a:xfrm>
                    <a:prstGeom prst="rect">
                      <a:avLst/>
                    </a:prstGeom>
                    <a:noFill/>
                    <a:ln>
                      <a:noFill/>
                    </a:ln>
                  </pic:spPr>
                </pic:pic>
              </a:graphicData>
            </a:graphic>
          </wp:inline>
        </w:drawing>
      </w:r>
    </w:p>
    <w:p w:rsidR="008346B4" w:rsidRDefault="008346B4">
      <w:pPr>
        <w:pStyle w:val="ConsPlusNormal"/>
        <w:jc w:val="both"/>
      </w:pPr>
    </w:p>
    <w:p w:rsidR="008346B4" w:rsidRDefault="008346B4">
      <w:pPr>
        <w:pStyle w:val="ConsPlusNormal"/>
        <w:ind w:firstLine="540"/>
        <w:jc w:val="both"/>
      </w:pPr>
      <w:proofErr w:type="gramStart"/>
      <w:r>
        <w:t xml:space="preserve">где Pi - общий размер расходов на содержание органов местного самоуправления за отчетный финансовый год каждого из десяти поселений, имеющих наименьшее значение общего размера расходов на содержание органов местного самоуправления поселения за отчетный финансовый год, за исключением расходов на содержание органов местного самоуправления администраций поселений, полномочия которых исполняются администрациями муниципальных районов в соответствии с </w:t>
      </w:r>
      <w:hyperlink r:id="rId20">
        <w:r>
          <w:rPr>
            <w:color w:val="0000FF"/>
          </w:rPr>
          <w:t>абзацем третьим части 2 статьи 34</w:t>
        </w:r>
      </w:hyperlink>
      <w:r>
        <w:t xml:space="preserve"> Федерального</w:t>
      </w:r>
      <w:proofErr w:type="gramEnd"/>
      <w:r>
        <w:t xml:space="preserve"> закона "Об общих </w:t>
      </w:r>
      <w:r>
        <w:lastRenderedPageBreak/>
        <w:t>принципах организации местного самоуправления в Российской Федерации"</w:t>
      </w:r>
      <w:proofErr w:type="gramStart"/>
      <w:r>
        <w:t>;"</w:t>
      </w:r>
      <w:proofErr w:type="gramEnd"/>
      <w:r>
        <w:t>;</w:t>
      </w:r>
    </w:p>
    <w:p w:rsidR="008346B4" w:rsidRDefault="008346B4">
      <w:pPr>
        <w:pStyle w:val="ConsPlusNormal"/>
        <w:spacing w:before="220"/>
        <w:ind w:firstLine="540"/>
        <w:jc w:val="both"/>
      </w:pPr>
      <w:r>
        <w:t xml:space="preserve">в </w:t>
      </w:r>
      <w:hyperlink r:id="rId21">
        <w:r>
          <w:rPr>
            <w:color w:val="0000FF"/>
          </w:rPr>
          <w:t>абзаце пятом</w:t>
        </w:r>
      </w:hyperlink>
      <w:r>
        <w:t xml:space="preserve"> слова "</w:t>
      </w:r>
      <w:proofErr w:type="gramStart"/>
      <w:r>
        <w:t>на конец</w:t>
      </w:r>
      <w:proofErr w:type="gramEnd"/>
      <w:r>
        <w:t xml:space="preserve"> отчетного" заменить словами "на 1 января текущего".</w:t>
      </w:r>
    </w:p>
    <w:p w:rsidR="008346B4" w:rsidRDefault="00834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4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6B4" w:rsidRDefault="00834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6B4" w:rsidRDefault="00834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6B4" w:rsidRDefault="008346B4">
            <w:pPr>
              <w:pStyle w:val="ConsPlusNormal"/>
              <w:jc w:val="both"/>
            </w:pPr>
            <w:r>
              <w:rPr>
                <w:color w:val="392C69"/>
              </w:rPr>
              <w:t xml:space="preserve">П. 3 </w:t>
            </w:r>
            <w:hyperlink w:anchor="P40">
              <w:r>
                <w:rPr>
                  <w:color w:val="0000FF"/>
                </w:rPr>
                <w:t>вступил</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346B4" w:rsidRDefault="008346B4">
            <w:pPr>
              <w:pStyle w:val="ConsPlusNormal"/>
            </w:pPr>
          </w:p>
        </w:tc>
      </w:tr>
    </w:tbl>
    <w:p w:rsidR="008346B4" w:rsidRDefault="008346B4">
      <w:pPr>
        <w:pStyle w:val="ConsPlusNormal"/>
        <w:spacing w:before="280"/>
        <w:ind w:firstLine="540"/>
        <w:jc w:val="both"/>
      </w:pPr>
      <w:bookmarkStart w:id="0" w:name="P34"/>
      <w:bookmarkEnd w:id="0"/>
      <w:r>
        <w:t xml:space="preserve">3. </w:t>
      </w:r>
      <w:proofErr w:type="gramStart"/>
      <w:r>
        <w:t xml:space="preserve">Установить на 2024 год </w:t>
      </w:r>
      <w:hyperlink w:anchor="P55">
        <w:r>
          <w:rPr>
            <w:color w:val="0000FF"/>
          </w:rPr>
          <w:t>нормативы</w:t>
        </w:r>
      </w:hyperlink>
      <w:r>
        <w:t xml:space="preserve"> формирования расходов на содержание органов местного самоуправления муниципальных районов и городских округов Самарской области, на которые в 2024 году распространяются ограничения, предусмотренные статьей 136 Бюджетного кодекса Российской Федерации, рассчитанные в соответствии с </w:t>
      </w:r>
      <w:hyperlink r:id="rId22">
        <w:r>
          <w:rPr>
            <w:color w:val="0000FF"/>
          </w:rPr>
          <w:t>Методикой</w:t>
        </w:r>
      </w:hyperlink>
      <w:r>
        <w:t xml:space="preserve"> определения нормативов формирования расходов на содержание органов местного самоуправления муниципальных районов, городских округов и городских округов с внутригородским делением Самарской области, в</w:t>
      </w:r>
      <w:proofErr w:type="gramEnd"/>
      <w:r>
        <w:t xml:space="preserve"> </w:t>
      </w:r>
      <w:proofErr w:type="gramStart"/>
      <w:r>
        <w:t>бюджетах</w:t>
      </w:r>
      <w:proofErr w:type="gramEnd"/>
      <w:r>
        <w:t xml:space="preserve">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утвержденной постановлением Правительства Самарской области от 10.12.2008 N 479, согласно приложению 1 к настоящему Постановлению.</w:t>
      </w:r>
    </w:p>
    <w:p w:rsidR="008346B4" w:rsidRDefault="00834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4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6B4" w:rsidRDefault="00834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6B4" w:rsidRDefault="00834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6B4" w:rsidRDefault="008346B4">
            <w:pPr>
              <w:pStyle w:val="ConsPlusNormal"/>
              <w:jc w:val="both"/>
            </w:pPr>
            <w:r>
              <w:rPr>
                <w:color w:val="392C69"/>
              </w:rPr>
              <w:t xml:space="preserve">П. 4 </w:t>
            </w:r>
            <w:hyperlink w:anchor="P40">
              <w:r>
                <w:rPr>
                  <w:color w:val="0000FF"/>
                </w:rPr>
                <w:t>вступил</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346B4" w:rsidRDefault="008346B4">
            <w:pPr>
              <w:pStyle w:val="ConsPlusNormal"/>
            </w:pPr>
          </w:p>
        </w:tc>
      </w:tr>
    </w:tbl>
    <w:p w:rsidR="008346B4" w:rsidRDefault="008346B4">
      <w:pPr>
        <w:pStyle w:val="ConsPlusNormal"/>
        <w:spacing w:before="280"/>
        <w:ind w:firstLine="540"/>
        <w:jc w:val="both"/>
      </w:pPr>
      <w:bookmarkStart w:id="1" w:name="P36"/>
      <w:bookmarkEnd w:id="1"/>
      <w:r>
        <w:t xml:space="preserve">4. </w:t>
      </w:r>
      <w:proofErr w:type="gramStart"/>
      <w:r>
        <w:t xml:space="preserve">Установить на 2024 год </w:t>
      </w:r>
      <w:hyperlink w:anchor="P146">
        <w:r>
          <w:rPr>
            <w:color w:val="0000FF"/>
          </w:rPr>
          <w:t>нормативы</w:t>
        </w:r>
      </w:hyperlink>
      <w:r>
        <w:t xml:space="preserve"> формирования расходов на содержание органов местного самоуправления внутригородских районов Самарской области, на которые в 2024 году распространяются ограничения, предусмотренные статьей 136 Бюджетного кодекса Российской Федерации, рассчитанные в соответствии с </w:t>
      </w:r>
      <w:hyperlink r:id="rId23">
        <w:r>
          <w:rPr>
            <w:color w:val="0000FF"/>
          </w:rPr>
          <w:t>Методикой</w:t>
        </w:r>
      </w:hyperlink>
      <w:r>
        <w:t xml:space="preserve"> определения нормативов формирования расходов на содержание органов местного самоуправления внутригородских районов Самарской области, в бюджетах которых доля дотаций из других бюджетов бюджетной системы Российской Федерации</w:t>
      </w:r>
      <w:proofErr w:type="gramEnd"/>
      <w:r>
        <w:t xml:space="preserve"> </w:t>
      </w:r>
      <w:proofErr w:type="gramStart"/>
      <w:r>
        <w:t>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утвержденной постановлением Правительства Самарской области от 19.09.2019 N 651, согласно приложению 2 к настоящему Постановлению.</w:t>
      </w:r>
      <w:proofErr w:type="gramEnd"/>
    </w:p>
    <w:p w:rsidR="008346B4" w:rsidRDefault="008346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346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46B4" w:rsidRDefault="008346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46B4" w:rsidRDefault="008346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46B4" w:rsidRDefault="008346B4">
            <w:pPr>
              <w:pStyle w:val="ConsPlusNormal"/>
              <w:jc w:val="both"/>
            </w:pPr>
            <w:r>
              <w:rPr>
                <w:color w:val="392C69"/>
              </w:rPr>
              <w:t xml:space="preserve">П. 5 </w:t>
            </w:r>
            <w:hyperlink w:anchor="P40">
              <w:r>
                <w:rPr>
                  <w:color w:val="0000FF"/>
                </w:rPr>
                <w:t>вступил</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8346B4" w:rsidRDefault="008346B4">
            <w:pPr>
              <w:pStyle w:val="ConsPlusNormal"/>
            </w:pPr>
          </w:p>
        </w:tc>
      </w:tr>
    </w:tbl>
    <w:p w:rsidR="008346B4" w:rsidRDefault="008346B4">
      <w:pPr>
        <w:pStyle w:val="ConsPlusNormal"/>
        <w:spacing w:before="280"/>
        <w:ind w:firstLine="540"/>
        <w:jc w:val="both"/>
      </w:pPr>
      <w:bookmarkStart w:id="2" w:name="P38"/>
      <w:bookmarkEnd w:id="2"/>
      <w:r>
        <w:t xml:space="preserve">5. </w:t>
      </w:r>
      <w:proofErr w:type="gramStart"/>
      <w:r>
        <w:t xml:space="preserve">Установить на 2024 год </w:t>
      </w:r>
      <w:hyperlink w:anchor="P177">
        <w:r>
          <w:rPr>
            <w:color w:val="0000FF"/>
          </w:rPr>
          <w:t>нормативы</w:t>
        </w:r>
      </w:hyperlink>
      <w:r>
        <w:t xml:space="preserve"> формирования расходов на содержание органов местного самоуправления поселений Самарской области, на которые в 2024 году распространяются ограничения, предусмотренные статьей 136 Бюджетного кодекса Российской Федерации, рассчитанные в соответствии с </w:t>
      </w:r>
      <w:hyperlink r:id="rId24">
        <w:r>
          <w:rPr>
            <w:color w:val="0000FF"/>
          </w:rPr>
          <w:t>Методикой</w:t>
        </w:r>
      </w:hyperlink>
      <w:r>
        <w:t xml:space="preserve"> определения нормативов формирования расходов на содержание органов местного самоуправления поселений Самарской области, в бюджетах которых доля дотаций из других бюджетов бюджетной системы Российской Федерации и (или</w:t>
      </w:r>
      <w:proofErr w:type="gramEnd"/>
      <w:r>
        <w:t xml:space="preserve">) </w:t>
      </w:r>
      <w:proofErr w:type="gramStart"/>
      <w:r>
        <w:t xml:space="preserve">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w:t>
      </w:r>
      <w:r>
        <w:lastRenderedPageBreak/>
        <w:t>осуществление части полномочий по решению вопросов местного значения в соответствии с</w:t>
      </w:r>
      <w:proofErr w:type="gramEnd"/>
      <w:r>
        <w:t xml:space="preserve"> соглашениями, заключенными муниципальным районом и поселениями, утвержденной постановлением Правительства Самарской области от 21.10.2009 N 572, согласно приложению 3 к настоящему Постановлению.</w:t>
      </w:r>
    </w:p>
    <w:p w:rsidR="008346B4" w:rsidRDefault="008346B4">
      <w:pPr>
        <w:pStyle w:val="ConsPlusNormal"/>
        <w:spacing w:before="220"/>
        <w:ind w:firstLine="540"/>
        <w:jc w:val="both"/>
      </w:pPr>
      <w:r>
        <w:t>6. Опубликовать настоящее Постановление в средствах массовой информации.</w:t>
      </w:r>
    </w:p>
    <w:p w:rsidR="008346B4" w:rsidRDefault="008346B4">
      <w:pPr>
        <w:pStyle w:val="ConsPlusNormal"/>
        <w:spacing w:before="220"/>
        <w:ind w:firstLine="540"/>
        <w:jc w:val="both"/>
      </w:pPr>
      <w:bookmarkStart w:id="3" w:name="P40"/>
      <w:bookmarkEnd w:id="3"/>
      <w:r>
        <w:t xml:space="preserve">7. Настоящее Постановление вступает в силу со дня его официального опубликования, за исключением </w:t>
      </w:r>
      <w:hyperlink w:anchor="P34">
        <w:r>
          <w:rPr>
            <w:color w:val="0000FF"/>
          </w:rPr>
          <w:t>пунктов 3</w:t>
        </w:r>
      </w:hyperlink>
      <w:r>
        <w:t xml:space="preserve">, </w:t>
      </w:r>
      <w:hyperlink w:anchor="P36">
        <w:r>
          <w:rPr>
            <w:color w:val="0000FF"/>
          </w:rPr>
          <w:t>4</w:t>
        </w:r>
      </w:hyperlink>
      <w:r>
        <w:t xml:space="preserve"> и </w:t>
      </w:r>
      <w:hyperlink w:anchor="P38">
        <w:r>
          <w:rPr>
            <w:color w:val="0000FF"/>
          </w:rPr>
          <w:t>5</w:t>
        </w:r>
      </w:hyperlink>
      <w:r>
        <w:t xml:space="preserve"> настоящего Постановления, которые вступают в силу с 1 января 2024 года.</w:t>
      </w:r>
    </w:p>
    <w:p w:rsidR="008346B4" w:rsidRDefault="008346B4">
      <w:pPr>
        <w:pStyle w:val="ConsPlusNormal"/>
        <w:jc w:val="both"/>
      </w:pPr>
    </w:p>
    <w:p w:rsidR="008346B4" w:rsidRDefault="008346B4">
      <w:pPr>
        <w:pStyle w:val="ConsPlusNormal"/>
        <w:jc w:val="right"/>
      </w:pPr>
      <w:r>
        <w:t>И.о. первого вице-губернатора - председателя</w:t>
      </w:r>
    </w:p>
    <w:p w:rsidR="008346B4" w:rsidRDefault="008346B4">
      <w:pPr>
        <w:pStyle w:val="ConsPlusNormal"/>
        <w:jc w:val="right"/>
      </w:pPr>
      <w:r>
        <w:t>Правительства Самарской области</w:t>
      </w:r>
    </w:p>
    <w:p w:rsidR="008346B4" w:rsidRDefault="008346B4">
      <w:pPr>
        <w:pStyle w:val="ConsPlusNormal"/>
        <w:jc w:val="right"/>
      </w:pPr>
      <w:r>
        <w:t>Н.И.КАТИНА</w:t>
      </w:r>
    </w:p>
    <w:p w:rsidR="008346B4" w:rsidRDefault="008346B4">
      <w:pPr>
        <w:pStyle w:val="ConsPlusNormal"/>
        <w:jc w:val="both"/>
      </w:pPr>
    </w:p>
    <w:p w:rsidR="008346B4" w:rsidRDefault="008346B4">
      <w:pPr>
        <w:pStyle w:val="ConsPlusNormal"/>
        <w:jc w:val="both"/>
      </w:pPr>
    </w:p>
    <w:p w:rsidR="008346B4" w:rsidRDefault="008346B4">
      <w:pPr>
        <w:pStyle w:val="ConsPlusNormal"/>
        <w:jc w:val="both"/>
      </w:pPr>
    </w:p>
    <w:p w:rsidR="008346B4" w:rsidRDefault="008346B4">
      <w:pPr>
        <w:pStyle w:val="ConsPlusNormal"/>
        <w:jc w:val="both"/>
      </w:pPr>
    </w:p>
    <w:p w:rsidR="008346B4" w:rsidRDefault="008346B4">
      <w:pPr>
        <w:pStyle w:val="ConsPlusNormal"/>
        <w:jc w:val="both"/>
      </w:pPr>
    </w:p>
    <w:p w:rsidR="008346B4" w:rsidRDefault="008346B4">
      <w:pPr>
        <w:pStyle w:val="ConsPlusNormal"/>
        <w:jc w:val="right"/>
        <w:outlineLvl w:val="0"/>
      </w:pPr>
      <w:r>
        <w:t>Приложение 1</w:t>
      </w:r>
    </w:p>
    <w:p w:rsidR="008346B4" w:rsidRDefault="008346B4">
      <w:pPr>
        <w:pStyle w:val="ConsPlusNormal"/>
        <w:jc w:val="right"/>
      </w:pPr>
      <w:r>
        <w:t>к Постановлению</w:t>
      </w:r>
    </w:p>
    <w:p w:rsidR="008346B4" w:rsidRDefault="008346B4">
      <w:pPr>
        <w:pStyle w:val="ConsPlusNormal"/>
        <w:jc w:val="right"/>
      </w:pPr>
      <w:r>
        <w:t>Правительства Самарской области</w:t>
      </w:r>
    </w:p>
    <w:p w:rsidR="008346B4" w:rsidRDefault="008346B4">
      <w:pPr>
        <w:pStyle w:val="ConsPlusNormal"/>
        <w:jc w:val="right"/>
      </w:pPr>
      <w:r>
        <w:t>от 27 декабря 2023 г. N 1142</w:t>
      </w:r>
    </w:p>
    <w:p w:rsidR="008346B4" w:rsidRDefault="008346B4">
      <w:pPr>
        <w:pStyle w:val="ConsPlusNormal"/>
        <w:jc w:val="both"/>
      </w:pPr>
    </w:p>
    <w:p w:rsidR="008346B4" w:rsidRDefault="008346B4">
      <w:pPr>
        <w:pStyle w:val="ConsPlusTitle"/>
        <w:jc w:val="center"/>
      </w:pPr>
      <w:bookmarkStart w:id="4" w:name="P55"/>
      <w:bookmarkEnd w:id="4"/>
      <w:r>
        <w:t>НОРМАТИВЫ</w:t>
      </w:r>
    </w:p>
    <w:p w:rsidR="008346B4" w:rsidRDefault="008346B4">
      <w:pPr>
        <w:pStyle w:val="ConsPlusTitle"/>
        <w:jc w:val="center"/>
      </w:pPr>
      <w:r>
        <w:t>ФОРМИРОВАНИЯ РАСХОДОВ НА СОДЕРЖАНИЕ ОРГАНОВ МЕСТНОГО</w:t>
      </w:r>
    </w:p>
    <w:p w:rsidR="008346B4" w:rsidRDefault="008346B4">
      <w:pPr>
        <w:pStyle w:val="ConsPlusTitle"/>
        <w:jc w:val="center"/>
      </w:pPr>
      <w:r>
        <w:t>САМОУПРАВЛЕНИЯ МУНИЦИПАЛЬНЫХ РАЙОНОВ И ГОРОДСКИХ ОКРУГОВ</w:t>
      </w:r>
    </w:p>
    <w:p w:rsidR="008346B4" w:rsidRDefault="008346B4">
      <w:pPr>
        <w:pStyle w:val="ConsPlusTitle"/>
        <w:jc w:val="center"/>
      </w:pPr>
      <w:r>
        <w:t>САМАРСКОЙ ОБЛАСТИ, НА КОТОРЫЕ В 2024 ГОДУ РАСПРОСТРАНЯЮТСЯ</w:t>
      </w:r>
    </w:p>
    <w:p w:rsidR="008346B4" w:rsidRDefault="008346B4">
      <w:pPr>
        <w:pStyle w:val="ConsPlusTitle"/>
        <w:jc w:val="center"/>
      </w:pPr>
      <w:r>
        <w:t>ОГРАНИЧЕНИЯ, ПРЕДУСМОТРЕННЫЕ СТАТЬЕЙ 136 БЮДЖЕТНОГО КОДЕКСА</w:t>
      </w:r>
    </w:p>
    <w:p w:rsidR="008346B4" w:rsidRDefault="008346B4">
      <w:pPr>
        <w:pStyle w:val="ConsPlusTitle"/>
        <w:jc w:val="center"/>
      </w:pPr>
      <w:r>
        <w:t>РОССИЙСКОЙ ФЕДЕРАЦИИ, НА 2024 ГОД</w:t>
      </w:r>
    </w:p>
    <w:p w:rsidR="008346B4" w:rsidRDefault="008346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6"/>
        <w:gridCol w:w="3786"/>
      </w:tblGrid>
      <w:tr w:rsidR="008346B4">
        <w:tc>
          <w:tcPr>
            <w:tcW w:w="5286" w:type="dxa"/>
            <w:tcBorders>
              <w:top w:val="single" w:sz="4" w:space="0" w:color="auto"/>
              <w:bottom w:val="single" w:sz="4" w:space="0" w:color="auto"/>
            </w:tcBorders>
          </w:tcPr>
          <w:p w:rsidR="008346B4" w:rsidRDefault="008346B4">
            <w:pPr>
              <w:pStyle w:val="ConsPlusNormal"/>
              <w:jc w:val="center"/>
            </w:pPr>
            <w:r>
              <w:t>Наименование муниципального образования</w:t>
            </w:r>
          </w:p>
        </w:tc>
        <w:tc>
          <w:tcPr>
            <w:tcW w:w="3786" w:type="dxa"/>
            <w:tcBorders>
              <w:top w:val="single" w:sz="4" w:space="0" w:color="auto"/>
              <w:bottom w:val="single" w:sz="4" w:space="0" w:color="auto"/>
            </w:tcBorders>
          </w:tcPr>
          <w:p w:rsidR="008346B4" w:rsidRDefault="008346B4">
            <w:pPr>
              <w:pStyle w:val="ConsPlusNormal"/>
              <w:jc w:val="center"/>
            </w:pPr>
            <w:r>
              <w:t>Норматив, %</w:t>
            </w:r>
          </w:p>
        </w:tc>
      </w:tr>
      <w:tr w:rsidR="008346B4">
        <w:tblPrEx>
          <w:tblBorders>
            <w:left w:val="none" w:sz="0" w:space="0" w:color="auto"/>
            <w:right w:val="none" w:sz="0" w:space="0" w:color="auto"/>
            <w:insideH w:val="none" w:sz="0" w:space="0" w:color="auto"/>
            <w:insideV w:val="none" w:sz="0" w:space="0" w:color="auto"/>
          </w:tblBorders>
        </w:tblPrEx>
        <w:tc>
          <w:tcPr>
            <w:tcW w:w="9072" w:type="dxa"/>
            <w:gridSpan w:val="2"/>
            <w:tcBorders>
              <w:top w:val="single" w:sz="4" w:space="0" w:color="auto"/>
              <w:left w:val="nil"/>
              <w:bottom w:val="nil"/>
              <w:right w:val="nil"/>
            </w:tcBorders>
          </w:tcPr>
          <w:p w:rsidR="008346B4" w:rsidRDefault="008346B4">
            <w:pPr>
              <w:pStyle w:val="ConsPlusNormal"/>
              <w:jc w:val="center"/>
              <w:outlineLvl w:val="1"/>
            </w:pPr>
            <w:r>
              <w:t>Городские округа</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Тольятти</w:t>
            </w:r>
          </w:p>
        </w:tc>
        <w:tc>
          <w:tcPr>
            <w:tcW w:w="3786" w:type="dxa"/>
            <w:tcBorders>
              <w:top w:val="nil"/>
              <w:left w:val="nil"/>
              <w:bottom w:val="nil"/>
              <w:right w:val="nil"/>
            </w:tcBorders>
          </w:tcPr>
          <w:p w:rsidR="008346B4" w:rsidRDefault="008346B4">
            <w:pPr>
              <w:pStyle w:val="ConsPlusNormal"/>
              <w:jc w:val="center"/>
            </w:pPr>
            <w:r>
              <w:t>16,70</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Сызрань</w:t>
            </w:r>
          </w:p>
        </w:tc>
        <w:tc>
          <w:tcPr>
            <w:tcW w:w="3786" w:type="dxa"/>
            <w:tcBorders>
              <w:top w:val="nil"/>
              <w:left w:val="nil"/>
              <w:bottom w:val="nil"/>
              <w:right w:val="nil"/>
            </w:tcBorders>
          </w:tcPr>
          <w:p w:rsidR="008346B4" w:rsidRDefault="008346B4">
            <w:pPr>
              <w:pStyle w:val="ConsPlusNormal"/>
              <w:jc w:val="center"/>
            </w:pPr>
            <w:r>
              <w:t>23,76</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Чапаевск</w:t>
            </w:r>
          </w:p>
        </w:tc>
        <w:tc>
          <w:tcPr>
            <w:tcW w:w="3786" w:type="dxa"/>
            <w:tcBorders>
              <w:top w:val="nil"/>
              <w:left w:val="nil"/>
              <w:bottom w:val="nil"/>
              <w:right w:val="nil"/>
            </w:tcBorders>
          </w:tcPr>
          <w:p w:rsidR="008346B4" w:rsidRDefault="008346B4">
            <w:pPr>
              <w:pStyle w:val="ConsPlusNormal"/>
              <w:jc w:val="center"/>
            </w:pPr>
            <w:r>
              <w:t>24,71</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Отрадный</w:t>
            </w:r>
          </w:p>
        </w:tc>
        <w:tc>
          <w:tcPr>
            <w:tcW w:w="3786" w:type="dxa"/>
            <w:tcBorders>
              <w:top w:val="nil"/>
              <w:left w:val="nil"/>
              <w:bottom w:val="nil"/>
              <w:right w:val="nil"/>
            </w:tcBorders>
          </w:tcPr>
          <w:p w:rsidR="008346B4" w:rsidRDefault="008346B4">
            <w:pPr>
              <w:pStyle w:val="ConsPlusNormal"/>
              <w:jc w:val="center"/>
            </w:pPr>
            <w:r>
              <w:t>20,92</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Жигулевск</w:t>
            </w:r>
          </w:p>
        </w:tc>
        <w:tc>
          <w:tcPr>
            <w:tcW w:w="3786" w:type="dxa"/>
            <w:tcBorders>
              <w:top w:val="nil"/>
              <w:left w:val="nil"/>
              <w:bottom w:val="nil"/>
              <w:right w:val="nil"/>
            </w:tcBorders>
          </w:tcPr>
          <w:p w:rsidR="008346B4" w:rsidRDefault="008346B4">
            <w:pPr>
              <w:pStyle w:val="ConsPlusNormal"/>
              <w:jc w:val="center"/>
            </w:pPr>
            <w:r>
              <w:t>24,97</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Октябрьск</w:t>
            </w:r>
          </w:p>
        </w:tc>
        <w:tc>
          <w:tcPr>
            <w:tcW w:w="3786" w:type="dxa"/>
            <w:tcBorders>
              <w:top w:val="nil"/>
              <w:left w:val="nil"/>
              <w:bottom w:val="nil"/>
              <w:right w:val="nil"/>
            </w:tcBorders>
          </w:tcPr>
          <w:p w:rsidR="008346B4" w:rsidRDefault="008346B4">
            <w:pPr>
              <w:pStyle w:val="ConsPlusNormal"/>
              <w:jc w:val="center"/>
            </w:pPr>
            <w:r>
              <w:t>25,25</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Кинель</w:t>
            </w:r>
          </w:p>
        </w:tc>
        <w:tc>
          <w:tcPr>
            <w:tcW w:w="3786" w:type="dxa"/>
            <w:tcBorders>
              <w:top w:val="nil"/>
              <w:left w:val="nil"/>
              <w:bottom w:val="nil"/>
              <w:right w:val="nil"/>
            </w:tcBorders>
          </w:tcPr>
          <w:p w:rsidR="008346B4" w:rsidRDefault="008346B4">
            <w:pPr>
              <w:pStyle w:val="ConsPlusNormal"/>
              <w:jc w:val="center"/>
            </w:pPr>
            <w:r>
              <w:t>26,26</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Похвистнево</w:t>
            </w:r>
          </w:p>
        </w:tc>
        <w:tc>
          <w:tcPr>
            <w:tcW w:w="3786" w:type="dxa"/>
            <w:tcBorders>
              <w:top w:val="nil"/>
              <w:left w:val="nil"/>
              <w:bottom w:val="nil"/>
              <w:right w:val="nil"/>
            </w:tcBorders>
          </w:tcPr>
          <w:p w:rsidR="008346B4" w:rsidRDefault="008346B4">
            <w:pPr>
              <w:pStyle w:val="ConsPlusNormal"/>
              <w:jc w:val="center"/>
            </w:pPr>
            <w:r>
              <w:t>24,11</w:t>
            </w:r>
          </w:p>
        </w:tc>
      </w:tr>
      <w:tr w:rsidR="008346B4">
        <w:tblPrEx>
          <w:tblBorders>
            <w:left w:val="none" w:sz="0" w:space="0" w:color="auto"/>
            <w:right w:val="none" w:sz="0" w:space="0" w:color="auto"/>
            <w:insideH w:val="none" w:sz="0" w:space="0" w:color="auto"/>
            <w:insideV w:val="none" w:sz="0" w:space="0" w:color="auto"/>
          </w:tblBorders>
        </w:tblPrEx>
        <w:tc>
          <w:tcPr>
            <w:tcW w:w="9072" w:type="dxa"/>
            <w:gridSpan w:val="2"/>
            <w:tcBorders>
              <w:top w:val="nil"/>
              <w:left w:val="nil"/>
              <w:bottom w:val="nil"/>
              <w:right w:val="nil"/>
            </w:tcBorders>
          </w:tcPr>
          <w:p w:rsidR="008346B4" w:rsidRDefault="008346B4">
            <w:pPr>
              <w:pStyle w:val="ConsPlusNormal"/>
              <w:jc w:val="center"/>
              <w:outlineLvl w:val="1"/>
            </w:pPr>
            <w:r>
              <w:t>Муниципальные районы</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Алексеевский</w:t>
            </w:r>
          </w:p>
        </w:tc>
        <w:tc>
          <w:tcPr>
            <w:tcW w:w="3786" w:type="dxa"/>
            <w:tcBorders>
              <w:top w:val="nil"/>
              <w:left w:val="nil"/>
              <w:bottom w:val="nil"/>
              <w:right w:val="nil"/>
            </w:tcBorders>
          </w:tcPr>
          <w:p w:rsidR="008346B4" w:rsidRDefault="008346B4">
            <w:pPr>
              <w:pStyle w:val="ConsPlusNormal"/>
              <w:jc w:val="center"/>
            </w:pPr>
            <w:r>
              <w:t>33,36</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Безенчукский</w:t>
            </w:r>
          </w:p>
        </w:tc>
        <w:tc>
          <w:tcPr>
            <w:tcW w:w="3786" w:type="dxa"/>
            <w:tcBorders>
              <w:top w:val="nil"/>
              <w:left w:val="nil"/>
              <w:bottom w:val="nil"/>
              <w:right w:val="nil"/>
            </w:tcBorders>
          </w:tcPr>
          <w:p w:rsidR="008346B4" w:rsidRDefault="008346B4">
            <w:pPr>
              <w:pStyle w:val="ConsPlusNormal"/>
              <w:jc w:val="center"/>
            </w:pPr>
            <w:r>
              <w:t>31,93</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lastRenderedPageBreak/>
              <w:t>Богатовский</w:t>
            </w:r>
          </w:p>
        </w:tc>
        <w:tc>
          <w:tcPr>
            <w:tcW w:w="3786" w:type="dxa"/>
            <w:tcBorders>
              <w:top w:val="nil"/>
              <w:left w:val="nil"/>
              <w:bottom w:val="nil"/>
              <w:right w:val="nil"/>
            </w:tcBorders>
          </w:tcPr>
          <w:p w:rsidR="008346B4" w:rsidRDefault="008346B4">
            <w:pPr>
              <w:pStyle w:val="ConsPlusNormal"/>
              <w:jc w:val="center"/>
            </w:pPr>
            <w:r>
              <w:t>37,15</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Большеглушицкий</w:t>
            </w:r>
          </w:p>
        </w:tc>
        <w:tc>
          <w:tcPr>
            <w:tcW w:w="3786" w:type="dxa"/>
            <w:tcBorders>
              <w:top w:val="nil"/>
              <w:left w:val="nil"/>
              <w:bottom w:val="nil"/>
              <w:right w:val="nil"/>
            </w:tcBorders>
          </w:tcPr>
          <w:p w:rsidR="008346B4" w:rsidRDefault="008346B4">
            <w:pPr>
              <w:pStyle w:val="ConsPlusNormal"/>
              <w:jc w:val="center"/>
            </w:pPr>
            <w:r>
              <w:t>32,30</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Большечерниговский</w:t>
            </w:r>
          </w:p>
        </w:tc>
        <w:tc>
          <w:tcPr>
            <w:tcW w:w="3786" w:type="dxa"/>
            <w:tcBorders>
              <w:top w:val="nil"/>
              <w:left w:val="nil"/>
              <w:bottom w:val="nil"/>
              <w:right w:val="nil"/>
            </w:tcBorders>
          </w:tcPr>
          <w:p w:rsidR="008346B4" w:rsidRDefault="008346B4">
            <w:pPr>
              <w:pStyle w:val="ConsPlusNormal"/>
              <w:jc w:val="center"/>
            </w:pPr>
            <w:r>
              <w:t>32,40</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Борский</w:t>
            </w:r>
          </w:p>
        </w:tc>
        <w:tc>
          <w:tcPr>
            <w:tcW w:w="3786" w:type="dxa"/>
            <w:tcBorders>
              <w:top w:val="nil"/>
              <w:left w:val="nil"/>
              <w:bottom w:val="nil"/>
              <w:right w:val="nil"/>
            </w:tcBorders>
          </w:tcPr>
          <w:p w:rsidR="008346B4" w:rsidRDefault="008346B4">
            <w:pPr>
              <w:pStyle w:val="ConsPlusNormal"/>
              <w:jc w:val="center"/>
            </w:pPr>
            <w:r>
              <w:t>36,64</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Волжский</w:t>
            </w:r>
          </w:p>
        </w:tc>
        <w:tc>
          <w:tcPr>
            <w:tcW w:w="3786" w:type="dxa"/>
            <w:tcBorders>
              <w:top w:val="nil"/>
              <w:left w:val="nil"/>
              <w:bottom w:val="nil"/>
              <w:right w:val="nil"/>
            </w:tcBorders>
          </w:tcPr>
          <w:p w:rsidR="008346B4" w:rsidRDefault="008346B4">
            <w:pPr>
              <w:pStyle w:val="ConsPlusNormal"/>
              <w:jc w:val="center"/>
            </w:pPr>
            <w:r>
              <w:t>16,77</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Елховский</w:t>
            </w:r>
          </w:p>
        </w:tc>
        <w:tc>
          <w:tcPr>
            <w:tcW w:w="3786" w:type="dxa"/>
            <w:tcBorders>
              <w:top w:val="nil"/>
              <w:left w:val="nil"/>
              <w:bottom w:val="nil"/>
              <w:right w:val="nil"/>
            </w:tcBorders>
          </w:tcPr>
          <w:p w:rsidR="008346B4" w:rsidRDefault="008346B4">
            <w:pPr>
              <w:pStyle w:val="ConsPlusNormal"/>
              <w:jc w:val="center"/>
            </w:pPr>
            <w:r>
              <w:t>35,34</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Исаклинский</w:t>
            </w:r>
          </w:p>
        </w:tc>
        <w:tc>
          <w:tcPr>
            <w:tcW w:w="3786" w:type="dxa"/>
            <w:tcBorders>
              <w:top w:val="nil"/>
              <w:left w:val="nil"/>
              <w:bottom w:val="nil"/>
              <w:right w:val="nil"/>
            </w:tcBorders>
          </w:tcPr>
          <w:p w:rsidR="008346B4" w:rsidRDefault="008346B4">
            <w:pPr>
              <w:pStyle w:val="ConsPlusNormal"/>
              <w:jc w:val="center"/>
            </w:pPr>
            <w:r>
              <w:t>33,94</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Камышлинский</w:t>
            </w:r>
          </w:p>
        </w:tc>
        <w:tc>
          <w:tcPr>
            <w:tcW w:w="3786" w:type="dxa"/>
            <w:tcBorders>
              <w:top w:val="nil"/>
              <w:left w:val="nil"/>
              <w:bottom w:val="nil"/>
              <w:right w:val="nil"/>
            </w:tcBorders>
          </w:tcPr>
          <w:p w:rsidR="008346B4" w:rsidRDefault="008346B4">
            <w:pPr>
              <w:pStyle w:val="ConsPlusNormal"/>
              <w:jc w:val="center"/>
            </w:pPr>
            <w:r>
              <w:t>42,74</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Кинельский</w:t>
            </w:r>
          </w:p>
        </w:tc>
        <w:tc>
          <w:tcPr>
            <w:tcW w:w="3786" w:type="dxa"/>
            <w:tcBorders>
              <w:top w:val="nil"/>
              <w:left w:val="nil"/>
              <w:bottom w:val="nil"/>
              <w:right w:val="nil"/>
            </w:tcBorders>
          </w:tcPr>
          <w:p w:rsidR="008346B4" w:rsidRDefault="008346B4">
            <w:pPr>
              <w:pStyle w:val="ConsPlusNormal"/>
              <w:jc w:val="center"/>
            </w:pPr>
            <w:r>
              <w:t>30,51</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Кинель-Черкасский</w:t>
            </w:r>
          </w:p>
        </w:tc>
        <w:tc>
          <w:tcPr>
            <w:tcW w:w="3786" w:type="dxa"/>
            <w:tcBorders>
              <w:top w:val="nil"/>
              <w:left w:val="nil"/>
              <w:bottom w:val="nil"/>
              <w:right w:val="nil"/>
            </w:tcBorders>
          </w:tcPr>
          <w:p w:rsidR="008346B4" w:rsidRDefault="008346B4">
            <w:pPr>
              <w:pStyle w:val="ConsPlusNormal"/>
              <w:jc w:val="center"/>
            </w:pPr>
            <w:r>
              <w:t>29,01</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Клявлинский</w:t>
            </w:r>
          </w:p>
        </w:tc>
        <w:tc>
          <w:tcPr>
            <w:tcW w:w="3786" w:type="dxa"/>
            <w:tcBorders>
              <w:top w:val="nil"/>
              <w:left w:val="nil"/>
              <w:bottom w:val="nil"/>
              <w:right w:val="nil"/>
            </w:tcBorders>
          </w:tcPr>
          <w:p w:rsidR="008346B4" w:rsidRDefault="008346B4">
            <w:pPr>
              <w:pStyle w:val="ConsPlusNormal"/>
              <w:jc w:val="center"/>
            </w:pPr>
            <w:r>
              <w:t>35,32</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Кошкинский</w:t>
            </w:r>
          </w:p>
        </w:tc>
        <w:tc>
          <w:tcPr>
            <w:tcW w:w="3786" w:type="dxa"/>
            <w:tcBorders>
              <w:top w:val="nil"/>
              <w:left w:val="nil"/>
              <w:bottom w:val="nil"/>
              <w:right w:val="nil"/>
            </w:tcBorders>
          </w:tcPr>
          <w:p w:rsidR="008346B4" w:rsidRDefault="008346B4">
            <w:pPr>
              <w:pStyle w:val="ConsPlusNormal"/>
              <w:jc w:val="center"/>
            </w:pPr>
            <w:r>
              <w:t>35,80</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Красноармейский</w:t>
            </w:r>
          </w:p>
        </w:tc>
        <w:tc>
          <w:tcPr>
            <w:tcW w:w="3786" w:type="dxa"/>
            <w:tcBorders>
              <w:top w:val="nil"/>
              <w:left w:val="nil"/>
              <w:bottom w:val="nil"/>
              <w:right w:val="nil"/>
            </w:tcBorders>
          </w:tcPr>
          <w:p w:rsidR="008346B4" w:rsidRDefault="008346B4">
            <w:pPr>
              <w:pStyle w:val="ConsPlusNormal"/>
              <w:jc w:val="center"/>
            </w:pPr>
            <w:r>
              <w:t>32,59</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Красноярский</w:t>
            </w:r>
          </w:p>
        </w:tc>
        <w:tc>
          <w:tcPr>
            <w:tcW w:w="3786" w:type="dxa"/>
            <w:tcBorders>
              <w:top w:val="nil"/>
              <w:left w:val="nil"/>
              <w:bottom w:val="nil"/>
              <w:right w:val="nil"/>
            </w:tcBorders>
          </w:tcPr>
          <w:p w:rsidR="008346B4" w:rsidRDefault="008346B4">
            <w:pPr>
              <w:pStyle w:val="ConsPlusNormal"/>
              <w:jc w:val="center"/>
            </w:pPr>
            <w:r>
              <w:t>26,79</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Нефтегорский</w:t>
            </w:r>
          </w:p>
        </w:tc>
        <w:tc>
          <w:tcPr>
            <w:tcW w:w="3786" w:type="dxa"/>
            <w:tcBorders>
              <w:top w:val="nil"/>
              <w:left w:val="nil"/>
              <w:bottom w:val="nil"/>
              <w:right w:val="nil"/>
            </w:tcBorders>
          </w:tcPr>
          <w:p w:rsidR="008346B4" w:rsidRDefault="008346B4">
            <w:pPr>
              <w:pStyle w:val="ConsPlusNormal"/>
              <w:jc w:val="center"/>
            </w:pPr>
            <w:r>
              <w:t>30,30</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Пестравский</w:t>
            </w:r>
          </w:p>
        </w:tc>
        <w:tc>
          <w:tcPr>
            <w:tcW w:w="3786" w:type="dxa"/>
            <w:tcBorders>
              <w:top w:val="nil"/>
              <w:left w:val="nil"/>
              <w:bottom w:val="nil"/>
              <w:right w:val="nil"/>
            </w:tcBorders>
          </w:tcPr>
          <w:p w:rsidR="008346B4" w:rsidRDefault="008346B4">
            <w:pPr>
              <w:pStyle w:val="ConsPlusNormal"/>
              <w:jc w:val="center"/>
            </w:pPr>
            <w:r>
              <w:t>33,98</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Похвистневский</w:t>
            </w:r>
          </w:p>
        </w:tc>
        <w:tc>
          <w:tcPr>
            <w:tcW w:w="3786" w:type="dxa"/>
            <w:tcBorders>
              <w:top w:val="nil"/>
              <w:left w:val="nil"/>
              <w:bottom w:val="nil"/>
              <w:right w:val="nil"/>
            </w:tcBorders>
          </w:tcPr>
          <w:p w:rsidR="008346B4" w:rsidRDefault="008346B4">
            <w:pPr>
              <w:pStyle w:val="ConsPlusNormal"/>
              <w:jc w:val="center"/>
            </w:pPr>
            <w:r>
              <w:t>33,52</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Приволжский</w:t>
            </w:r>
          </w:p>
        </w:tc>
        <w:tc>
          <w:tcPr>
            <w:tcW w:w="3786" w:type="dxa"/>
            <w:tcBorders>
              <w:top w:val="nil"/>
              <w:left w:val="nil"/>
              <w:bottom w:val="nil"/>
              <w:right w:val="nil"/>
            </w:tcBorders>
          </w:tcPr>
          <w:p w:rsidR="008346B4" w:rsidRDefault="008346B4">
            <w:pPr>
              <w:pStyle w:val="ConsPlusNormal"/>
              <w:jc w:val="center"/>
            </w:pPr>
            <w:r>
              <w:t>33,82</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Сергиевский</w:t>
            </w:r>
          </w:p>
        </w:tc>
        <w:tc>
          <w:tcPr>
            <w:tcW w:w="3786" w:type="dxa"/>
            <w:tcBorders>
              <w:top w:val="nil"/>
              <w:left w:val="nil"/>
              <w:bottom w:val="nil"/>
              <w:right w:val="nil"/>
            </w:tcBorders>
          </w:tcPr>
          <w:p w:rsidR="008346B4" w:rsidRDefault="008346B4">
            <w:pPr>
              <w:pStyle w:val="ConsPlusNormal"/>
              <w:jc w:val="center"/>
            </w:pPr>
            <w:r>
              <w:t>28,58</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Ставропольский</w:t>
            </w:r>
          </w:p>
        </w:tc>
        <w:tc>
          <w:tcPr>
            <w:tcW w:w="3786" w:type="dxa"/>
            <w:tcBorders>
              <w:top w:val="nil"/>
              <w:left w:val="nil"/>
              <w:bottom w:val="nil"/>
              <w:right w:val="nil"/>
            </w:tcBorders>
          </w:tcPr>
          <w:p w:rsidR="008346B4" w:rsidRDefault="008346B4">
            <w:pPr>
              <w:pStyle w:val="ConsPlusNormal"/>
              <w:jc w:val="center"/>
            </w:pPr>
            <w:r>
              <w:t>28,88</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Сызранский</w:t>
            </w:r>
          </w:p>
        </w:tc>
        <w:tc>
          <w:tcPr>
            <w:tcW w:w="3786" w:type="dxa"/>
            <w:tcBorders>
              <w:top w:val="nil"/>
              <w:left w:val="nil"/>
              <w:bottom w:val="nil"/>
              <w:right w:val="nil"/>
            </w:tcBorders>
          </w:tcPr>
          <w:p w:rsidR="008346B4" w:rsidRDefault="008346B4">
            <w:pPr>
              <w:pStyle w:val="ConsPlusNormal"/>
              <w:jc w:val="center"/>
            </w:pPr>
            <w:r>
              <w:t>31,90</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Хворостянский</w:t>
            </w:r>
          </w:p>
        </w:tc>
        <w:tc>
          <w:tcPr>
            <w:tcW w:w="3786" w:type="dxa"/>
            <w:tcBorders>
              <w:top w:val="nil"/>
              <w:left w:val="nil"/>
              <w:bottom w:val="nil"/>
              <w:right w:val="nil"/>
            </w:tcBorders>
          </w:tcPr>
          <w:p w:rsidR="008346B4" w:rsidRDefault="008346B4">
            <w:pPr>
              <w:pStyle w:val="ConsPlusNormal"/>
              <w:jc w:val="center"/>
            </w:pPr>
            <w:r>
              <w:t>34,42</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Челно-Вершинский</w:t>
            </w:r>
          </w:p>
        </w:tc>
        <w:tc>
          <w:tcPr>
            <w:tcW w:w="3786" w:type="dxa"/>
            <w:tcBorders>
              <w:top w:val="nil"/>
              <w:left w:val="nil"/>
              <w:bottom w:val="nil"/>
              <w:right w:val="nil"/>
            </w:tcBorders>
          </w:tcPr>
          <w:p w:rsidR="008346B4" w:rsidRDefault="008346B4">
            <w:pPr>
              <w:pStyle w:val="ConsPlusNormal"/>
              <w:jc w:val="center"/>
            </w:pPr>
            <w:r>
              <w:t>40,93</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Шенталинский</w:t>
            </w:r>
          </w:p>
        </w:tc>
        <w:tc>
          <w:tcPr>
            <w:tcW w:w="3786" w:type="dxa"/>
            <w:tcBorders>
              <w:top w:val="nil"/>
              <w:left w:val="nil"/>
              <w:bottom w:val="nil"/>
              <w:right w:val="nil"/>
            </w:tcBorders>
          </w:tcPr>
          <w:p w:rsidR="008346B4" w:rsidRDefault="008346B4">
            <w:pPr>
              <w:pStyle w:val="ConsPlusNormal"/>
              <w:jc w:val="center"/>
            </w:pPr>
            <w:r>
              <w:t>37,44</w:t>
            </w:r>
          </w:p>
        </w:tc>
      </w:tr>
      <w:tr w:rsidR="008346B4">
        <w:tblPrEx>
          <w:tblBorders>
            <w:left w:val="none" w:sz="0" w:space="0" w:color="auto"/>
            <w:right w:val="none" w:sz="0" w:space="0" w:color="auto"/>
            <w:insideH w:val="none" w:sz="0" w:space="0" w:color="auto"/>
            <w:insideV w:val="none" w:sz="0" w:space="0" w:color="auto"/>
          </w:tblBorders>
        </w:tblPrEx>
        <w:tc>
          <w:tcPr>
            <w:tcW w:w="5286" w:type="dxa"/>
            <w:tcBorders>
              <w:top w:val="nil"/>
              <w:left w:val="nil"/>
              <w:bottom w:val="nil"/>
              <w:right w:val="nil"/>
            </w:tcBorders>
          </w:tcPr>
          <w:p w:rsidR="008346B4" w:rsidRDefault="008346B4">
            <w:pPr>
              <w:pStyle w:val="ConsPlusNormal"/>
            </w:pPr>
            <w:r>
              <w:t>Шигонский</w:t>
            </w:r>
          </w:p>
        </w:tc>
        <w:tc>
          <w:tcPr>
            <w:tcW w:w="3786" w:type="dxa"/>
            <w:tcBorders>
              <w:top w:val="nil"/>
              <w:left w:val="nil"/>
              <w:bottom w:val="nil"/>
              <w:right w:val="nil"/>
            </w:tcBorders>
          </w:tcPr>
          <w:p w:rsidR="008346B4" w:rsidRDefault="008346B4">
            <w:pPr>
              <w:pStyle w:val="ConsPlusNormal"/>
              <w:jc w:val="center"/>
            </w:pPr>
            <w:r>
              <w:t>32,10</w:t>
            </w:r>
          </w:p>
        </w:tc>
      </w:tr>
    </w:tbl>
    <w:p w:rsidR="008346B4" w:rsidRDefault="008346B4">
      <w:pPr>
        <w:pStyle w:val="ConsPlusNormal"/>
        <w:jc w:val="both"/>
      </w:pPr>
    </w:p>
    <w:p w:rsidR="008346B4" w:rsidRDefault="008346B4">
      <w:pPr>
        <w:pStyle w:val="ConsPlusNormal"/>
        <w:jc w:val="both"/>
      </w:pPr>
    </w:p>
    <w:p w:rsidR="008346B4" w:rsidRDefault="008346B4">
      <w:pPr>
        <w:pStyle w:val="ConsPlusNormal"/>
        <w:jc w:val="both"/>
      </w:pPr>
    </w:p>
    <w:p w:rsidR="008346B4" w:rsidRDefault="008346B4">
      <w:pPr>
        <w:pStyle w:val="ConsPlusNormal"/>
        <w:jc w:val="both"/>
      </w:pPr>
    </w:p>
    <w:p w:rsidR="008346B4" w:rsidRDefault="008346B4">
      <w:pPr>
        <w:pStyle w:val="ConsPlusNormal"/>
        <w:jc w:val="both"/>
      </w:pPr>
    </w:p>
    <w:p w:rsidR="008346B4" w:rsidRDefault="008346B4">
      <w:pPr>
        <w:pStyle w:val="ConsPlusNormal"/>
        <w:jc w:val="right"/>
        <w:outlineLvl w:val="0"/>
      </w:pPr>
      <w:r>
        <w:t>Приложение 2</w:t>
      </w:r>
    </w:p>
    <w:p w:rsidR="008346B4" w:rsidRDefault="008346B4">
      <w:pPr>
        <w:pStyle w:val="ConsPlusNormal"/>
        <w:jc w:val="right"/>
      </w:pPr>
      <w:r>
        <w:t>к Постановлению</w:t>
      </w:r>
    </w:p>
    <w:p w:rsidR="008346B4" w:rsidRDefault="008346B4">
      <w:pPr>
        <w:pStyle w:val="ConsPlusNormal"/>
        <w:jc w:val="right"/>
      </w:pPr>
      <w:r>
        <w:t>Правительства Самарской области</w:t>
      </w:r>
    </w:p>
    <w:p w:rsidR="008346B4" w:rsidRDefault="008346B4">
      <w:pPr>
        <w:pStyle w:val="ConsPlusNormal"/>
        <w:jc w:val="right"/>
      </w:pPr>
      <w:r>
        <w:t>от 27 декабря 2023 г. N 1142</w:t>
      </w:r>
    </w:p>
    <w:p w:rsidR="008346B4" w:rsidRDefault="008346B4">
      <w:pPr>
        <w:pStyle w:val="ConsPlusNormal"/>
        <w:jc w:val="both"/>
      </w:pPr>
    </w:p>
    <w:p w:rsidR="008346B4" w:rsidRDefault="008346B4">
      <w:pPr>
        <w:pStyle w:val="ConsPlusTitle"/>
        <w:jc w:val="center"/>
      </w:pPr>
      <w:bookmarkStart w:id="5" w:name="P146"/>
      <w:bookmarkEnd w:id="5"/>
      <w:r>
        <w:lastRenderedPageBreak/>
        <w:t>НОРМАТИВЫ</w:t>
      </w:r>
    </w:p>
    <w:p w:rsidR="008346B4" w:rsidRDefault="008346B4">
      <w:pPr>
        <w:pStyle w:val="ConsPlusTitle"/>
        <w:jc w:val="center"/>
      </w:pPr>
      <w:r>
        <w:t>ФОРМИРОВАНИЯ РАСХОДОВ НА СОДЕРЖАНИЕ ОРГАНОВ МЕСТНОГО</w:t>
      </w:r>
    </w:p>
    <w:p w:rsidR="008346B4" w:rsidRDefault="008346B4">
      <w:pPr>
        <w:pStyle w:val="ConsPlusTitle"/>
        <w:jc w:val="center"/>
      </w:pPr>
      <w:r>
        <w:t>САМОУПРАВЛЕНИЯ ВНУТРИГОРОДСКИХ РАЙОНОВ САМАРСКОЙ ОБЛАСТИ,</w:t>
      </w:r>
    </w:p>
    <w:p w:rsidR="008346B4" w:rsidRDefault="008346B4">
      <w:pPr>
        <w:pStyle w:val="ConsPlusTitle"/>
        <w:jc w:val="center"/>
      </w:pPr>
      <w:r>
        <w:t>НА КОТОРЫЕ В 2024 ГОДУ РАСПРОСТРАНЯЮТСЯ ОГРАНИЧЕНИЯ,</w:t>
      </w:r>
    </w:p>
    <w:p w:rsidR="008346B4" w:rsidRDefault="008346B4">
      <w:pPr>
        <w:pStyle w:val="ConsPlusTitle"/>
        <w:jc w:val="center"/>
      </w:pPr>
      <w:proofErr w:type="gramStart"/>
      <w:r>
        <w:t>ПРЕДУСМОТРЕННЫЕ</w:t>
      </w:r>
      <w:proofErr w:type="gramEnd"/>
      <w:r>
        <w:t xml:space="preserve"> СТАТЬЕЙ 136 БЮДЖЕТНОГО КОДЕКСА</w:t>
      </w:r>
    </w:p>
    <w:p w:rsidR="008346B4" w:rsidRDefault="008346B4">
      <w:pPr>
        <w:pStyle w:val="ConsPlusTitle"/>
        <w:jc w:val="center"/>
      </w:pPr>
      <w:r>
        <w:t>РОССИЙСКОЙ ФЕДЕРАЦИИ, НА 2024 ГОД</w:t>
      </w:r>
    </w:p>
    <w:p w:rsidR="008346B4" w:rsidRDefault="008346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4"/>
        <w:gridCol w:w="3261"/>
      </w:tblGrid>
      <w:tr w:rsidR="008346B4">
        <w:tc>
          <w:tcPr>
            <w:tcW w:w="5784" w:type="dxa"/>
            <w:tcBorders>
              <w:top w:val="single" w:sz="4" w:space="0" w:color="auto"/>
              <w:bottom w:val="single" w:sz="4" w:space="0" w:color="auto"/>
            </w:tcBorders>
          </w:tcPr>
          <w:p w:rsidR="008346B4" w:rsidRDefault="008346B4">
            <w:pPr>
              <w:pStyle w:val="ConsPlusNormal"/>
              <w:jc w:val="center"/>
            </w:pPr>
            <w:r>
              <w:t>Наименование внутригородского района</w:t>
            </w:r>
          </w:p>
        </w:tc>
        <w:tc>
          <w:tcPr>
            <w:tcW w:w="3261" w:type="dxa"/>
            <w:tcBorders>
              <w:top w:val="single" w:sz="4" w:space="0" w:color="auto"/>
              <w:bottom w:val="single" w:sz="4" w:space="0" w:color="auto"/>
            </w:tcBorders>
          </w:tcPr>
          <w:p w:rsidR="008346B4" w:rsidRDefault="008346B4">
            <w:pPr>
              <w:pStyle w:val="ConsPlusNormal"/>
              <w:jc w:val="center"/>
            </w:pPr>
            <w:r>
              <w:t>Норматив, %</w:t>
            </w:r>
          </w:p>
        </w:tc>
      </w:tr>
      <w:tr w:rsidR="008346B4">
        <w:tblPrEx>
          <w:tblBorders>
            <w:left w:val="none" w:sz="0" w:space="0" w:color="auto"/>
            <w:right w:val="none" w:sz="0" w:space="0" w:color="auto"/>
            <w:insideH w:val="none" w:sz="0" w:space="0" w:color="auto"/>
            <w:insideV w:val="none" w:sz="0" w:space="0" w:color="auto"/>
          </w:tblBorders>
        </w:tblPrEx>
        <w:tc>
          <w:tcPr>
            <w:tcW w:w="5784" w:type="dxa"/>
            <w:tcBorders>
              <w:top w:val="single" w:sz="4" w:space="0" w:color="auto"/>
              <w:left w:val="nil"/>
              <w:bottom w:val="nil"/>
              <w:right w:val="nil"/>
            </w:tcBorders>
          </w:tcPr>
          <w:p w:rsidR="008346B4" w:rsidRDefault="008346B4">
            <w:pPr>
              <w:pStyle w:val="ConsPlusNormal"/>
            </w:pPr>
            <w:r>
              <w:t>Железнодорожный</w:t>
            </w:r>
          </w:p>
        </w:tc>
        <w:tc>
          <w:tcPr>
            <w:tcW w:w="3261" w:type="dxa"/>
            <w:tcBorders>
              <w:top w:val="single" w:sz="4" w:space="0" w:color="auto"/>
              <w:left w:val="nil"/>
              <w:bottom w:val="nil"/>
              <w:right w:val="nil"/>
            </w:tcBorders>
          </w:tcPr>
          <w:p w:rsidR="008346B4" w:rsidRDefault="008346B4">
            <w:pPr>
              <w:pStyle w:val="ConsPlusNormal"/>
              <w:jc w:val="center"/>
            </w:pPr>
            <w:r>
              <w:t>55,60</w:t>
            </w:r>
          </w:p>
        </w:tc>
      </w:tr>
      <w:tr w:rsidR="008346B4">
        <w:tblPrEx>
          <w:tblBorders>
            <w:left w:val="none" w:sz="0" w:space="0" w:color="auto"/>
            <w:right w:val="none" w:sz="0" w:space="0" w:color="auto"/>
            <w:insideH w:val="none" w:sz="0" w:space="0" w:color="auto"/>
            <w:insideV w:val="none" w:sz="0" w:space="0" w:color="auto"/>
          </w:tblBorders>
        </w:tblPrEx>
        <w:tc>
          <w:tcPr>
            <w:tcW w:w="5784" w:type="dxa"/>
            <w:tcBorders>
              <w:top w:val="nil"/>
              <w:left w:val="nil"/>
              <w:bottom w:val="nil"/>
              <w:right w:val="nil"/>
            </w:tcBorders>
          </w:tcPr>
          <w:p w:rsidR="008346B4" w:rsidRDefault="008346B4">
            <w:pPr>
              <w:pStyle w:val="ConsPlusNormal"/>
            </w:pPr>
            <w:r>
              <w:t>Кировский</w:t>
            </w:r>
          </w:p>
        </w:tc>
        <w:tc>
          <w:tcPr>
            <w:tcW w:w="3261" w:type="dxa"/>
            <w:tcBorders>
              <w:top w:val="nil"/>
              <w:left w:val="nil"/>
              <w:bottom w:val="nil"/>
              <w:right w:val="nil"/>
            </w:tcBorders>
          </w:tcPr>
          <w:p w:rsidR="008346B4" w:rsidRDefault="008346B4">
            <w:pPr>
              <w:pStyle w:val="ConsPlusNormal"/>
              <w:jc w:val="center"/>
            </w:pPr>
            <w:r>
              <w:t>39,67</w:t>
            </w:r>
          </w:p>
        </w:tc>
      </w:tr>
      <w:tr w:rsidR="008346B4">
        <w:tblPrEx>
          <w:tblBorders>
            <w:left w:val="none" w:sz="0" w:space="0" w:color="auto"/>
            <w:right w:val="none" w:sz="0" w:space="0" w:color="auto"/>
            <w:insideH w:val="none" w:sz="0" w:space="0" w:color="auto"/>
            <w:insideV w:val="none" w:sz="0" w:space="0" w:color="auto"/>
          </w:tblBorders>
        </w:tblPrEx>
        <w:tc>
          <w:tcPr>
            <w:tcW w:w="5784" w:type="dxa"/>
            <w:tcBorders>
              <w:top w:val="nil"/>
              <w:left w:val="nil"/>
              <w:bottom w:val="nil"/>
              <w:right w:val="nil"/>
            </w:tcBorders>
          </w:tcPr>
          <w:p w:rsidR="008346B4" w:rsidRDefault="008346B4">
            <w:pPr>
              <w:pStyle w:val="ConsPlusNormal"/>
            </w:pPr>
            <w:r>
              <w:t>Красноглинский</w:t>
            </w:r>
          </w:p>
        </w:tc>
        <w:tc>
          <w:tcPr>
            <w:tcW w:w="3261" w:type="dxa"/>
            <w:tcBorders>
              <w:top w:val="nil"/>
              <w:left w:val="nil"/>
              <w:bottom w:val="nil"/>
              <w:right w:val="nil"/>
            </w:tcBorders>
          </w:tcPr>
          <w:p w:rsidR="008346B4" w:rsidRDefault="008346B4">
            <w:pPr>
              <w:pStyle w:val="ConsPlusNormal"/>
              <w:jc w:val="center"/>
            </w:pPr>
            <w:r>
              <w:t>46,18</w:t>
            </w:r>
          </w:p>
        </w:tc>
      </w:tr>
      <w:tr w:rsidR="008346B4">
        <w:tblPrEx>
          <w:tblBorders>
            <w:left w:val="none" w:sz="0" w:space="0" w:color="auto"/>
            <w:right w:val="none" w:sz="0" w:space="0" w:color="auto"/>
            <w:insideH w:val="none" w:sz="0" w:space="0" w:color="auto"/>
            <w:insideV w:val="none" w:sz="0" w:space="0" w:color="auto"/>
          </w:tblBorders>
        </w:tblPrEx>
        <w:tc>
          <w:tcPr>
            <w:tcW w:w="5784" w:type="dxa"/>
            <w:tcBorders>
              <w:top w:val="nil"/>
              <w:left w:val="nil"/>
              <w:bottom w:val="nil"/>
              <w:right w:val="nil"/>
            </w:tcBorders>
          </w:tcPr>
          <w:p w:rsidR="008346B4" w:rsidRDefault="008346B4">
            <w:pPr>
              <w:pStyle w:val="ConsPlusNormal"/>
            </w:pPr>
            <w:r>
              <w:t>Куйбышевский</w:t>
            </w:r>
          </w:p>
        </w:tc>
        <w:tc>
          <w:tcPr>
            <w:tcW w:w="3261" w:type="dxa"/>
            <w:tcBorders>
              <w:top w:val="nil"/>
              <w:left w:val="nil"/>
              <w:bottom w:val="nil"/>
              <w:right w:val="nil"/>
            </w:tcBorders>
          </w:tcPr>
          <w:p w:rsidR="008346B4" w:rsidRDefault="008346B4">
            <w:pPr>
              <w:pStyle w:val="ConsPlusNormal"/>
              <w:jc w:val="center"/>
            </w:pPr>
            <w:r>
              <w:t>56,63</w:t>
            </w:r>
          </w:p>
        </w:tc>
      </w:tr>
      <w:tr w:rsidR="008346B4">
        <w:tblPrEx>
          <w:tblBorders>
            <w:left w:val="none" w:sz="0" w:space="0" w:color="auto"/>
            <w:right w:val="none" w:sz="0" w:space="0" w:color="auto"/>
            <w:insideH w:val="none" w:sz="0" w:space="0" w:color="auto"/>
            <w:insideV w:val="none" w:sz="0" w:space="0" w:color="auto"/>
          </w:tblBorders>
        </w:tblPrEx>
        <w:tc>
          <w:tcPr>
            <w:tcW w:w="5784" w:type="dxa"/>
            <w:tcBorders>
              <w:top w:val="nil"/>
              <w:left w:val="nil"/>
              <w:bottom w:val="nil"/>
              <w:right w:val="nil"/>
            </w:tcBorders>
          </w:tcPr>
          <w:p w:rsidR="008346B4" w:rsidRDefault="008346B4">
            <w:pPr>
              <w:pStyle w:val="ConsPlusNormal"/>
            </w:pPr>
            <w:r>
              <w:t>Промышленный</w:t>
            </w:r>
          </w:p>
        </w:tc>
        <w:tc>
          <w:tcPr>
            <w:tcW w:w="3261" w:type="dxa"/>
            <w:tcBorders>
              <w:top w:val="nil"/>
              <w:left w:val="nil"/>
              <w:bottom w:val="nil"/>
              <w:right w:val="nil"/>
            </w:tcBorders>
          </w:tcPr>
          <w:p w:rsidR="008346B4" w:rsidRDefault="008346B4">
            <w:pPr>
              <w:pStyle w:val="ConsPlusNormal"/>
              <w:jc w:val="center"/>
            </w:pPr>
            <w:r>
              <w:t>35,22</w:t>
            </w:r>
          </w:p>
        </w:tc>
      </w:tr>
      <w:tr w:rsidR="008346B4">
        <w:tblPrEx>
          <w:tblBorders>
            <w:left w:val="none" w:sz="0" w:space="0" w:color="auto"/>
            <w:right w:val="none" w:sz="0" w:space="0" w:color="auto"/>
            <w:insideH w:val="none" w:sz="0" w:space="0" w:color="auto"/>
            <w:insideV w:val="none" w:sz="0" w:space="0" w:color="auto"/>
          </w:tblBorders>
        </w:tblPrEx>
        <w:tc>
          <w:tcPr>
            <w:tcW w:w="5784" w:type="dxa"/>
            <w:tcBorders>
              <w:top w:val="nil"/>
              <w:left w:val="nil"/>
              <w:bottom w:val="nil"/>
              <w:right w:val="nil"/>
            </w:tcBorders>
          </w:tcPr>
          <w:p w:rsidR="008346B4" w:rsidRDefault="008346B4">
            <w:pPr>
              <w:pStyle w:val="ConsPlusNormal"/>
            </w:pPr>
            <w:r>
              <w:t>Советский</w:t>
            </w:r>
          </w:p>
        </w:tc>
        <w:tc>
          <w:tcPr>
            <w:tcW w:w="3261" w:type="dxa"/>
            <w:tcBorders>
              <w:top w:val="nil"/>
              <w:left w:val="nil"/>
              <w:bottom w:val="nil"/>
              <w:right w:val="nil"/>
            </w:tcBorders>
          </w:tcPr>
          <w:p w:rsidR="008346B4" w:rsidRDefault="008346B4">
            <w:pPr>
              <w:pStyle w:val="ConsPlusNormal"/>
              <w:jc w:val="center"/>
            </w:pPr>
            <w:r>
              <w:t>48,30</w:t>
            </w:r>
          </w:p>
        </w:tc>
      </w:tr>
    </w:tbl>
    <w:p w:rsidR="008346B4" w:rsidRDefault="008346B4">
      <w:pPr>
        <w:pStyle w:val="ConsPlusNormal"/>
        <w:jc w:val="both"/>
      </w:pPr>
    </w:p>
    <w:p w:rsidR="008346B4" w:rsidRDefault="008346B4">
      <w:pPr>
        <w:pStyle w:val="ConsPlusNormal"/>
        <w:jc w:val="both"/>
      </w:pPr>
    </w:p>
    <w:p w:rsidR="008346B4" w:rsidRDefault="008346B4">
      <w:pPr>
        <w:pStyle w:val="ConsPlusNormal"/>
        <w:jc w:val="both"/>
      </w:pPr>
    </w:p>
    <w:p w:rsidR="008346B4" w:rsidRDefault="008346B4">
      <w:pPr>
        <w:pStyle w:val="ConsPlusNormal"/>
        <w:jc w:val="both"/>
      </w:pPr>
    </w:p>
    <w:p w:rsidR="008346B4" w:rsidRDefault="008346B4">
      <w:pPr>
        <w:pStyle w:val="ConsPlusNormal"/>
        <w:jc w:val="both"/>
      </w:pPr>
    </w:p>
    <w:p w:rsidR="008346B4" w:rsidRDefault="008346B4">
      <w:pPr>
        <w:pStyle w:val="ConsPlusNormal"/>
        <w:jc w:val="right"/>
        <w:outlineLvl w:val="0"/>
      </w:pPr>
      <w:r>
        <w:t>Приложение 3</w:t>
      </w:r>
    </w:p>
    <w:p w:rsidR="008346B4" w:rsidRDefault="008346B4">
      <w:pPr>
        <w:pStyle w:val="ConsPlusNormal"/>
        <w:jc w:val="right"/>
      </w:pPr>
      <w:r>
        <w:t>к Постановлению</w:t>
      </w:r>
    </w:p>
    <w:p w:rsidR="008346B4" w:rsidRDefault="008346B4">
      <w:pPr>
        <w:pStyle w:val="ConsPlusNormal"/>
        <w:jc w:val="right"/>
      </w:pPr>
      <w:r>
        <w:t>Правительства Самарской области</w:t>
      </w:r>
    </w:p>
    <w:p w:rsidR="008346B4" w:rsidRDefault="008346B4">
      <w:pPr>
        <w:pStyle w:val="ConsPlusNormal"/>
        <w:jc w:val="right"/>
      </w:pPr>
      <w:r>
        <w:t>от 27 декабря 2023 г. N 1142</w:t>
      </w:r>
    </w:p>
    <w:p w:rsidR="008346B4" w:rsidRDefault="008346B4">
      <w:pPr>
        <w:pStyle w:val="ConsPlusNormal"/>
        <w:jc w:val="both"/>
      </w:pPr>
    </w:p>
    <w:p w:rsidR="008346B4" w:rsidRDefault="008346B4">
      <w:pPr>
        <w:pStyle w:val="ConsPlusTitle"/>
        <w:jc w:val="center"/>
      </w:pPr>
      <w:bookmarkStart w:id="6" w:name="P177"/>
      <w:bookmarkEnd w:id="6"/>
      <w:r>
        <w:t>НОРМАТИВЫ</w:t>
      </w:r>
    </w:p>
    <w:p w:rsidR="008346B4" w:rsidRDefault="008346B4">
      <w:pPr>
        <w:pStyle w:val="ConsPlusTitle"/>
        <w:jc w:val="center"/>
      </w:pPr>
      <w:r>
        <w:t>ФОРМИРОВАНИЯ РАСХОДОВ НА СОДЕРЖАНИЕ ОРГАНОВ МЕСТНОГО</w:t>
      </w:r>
    </w:p>
    <w:p w:rsidR="008346B4" w:rsidRDefault="008346B4">
      <w:pPr>
        <w:pStyle w:val="ConsPlusTitle"/>
        <w:jc w:val="center"/>
      </w:pPr>
      <w:r>
        <w:t>САМОУПРАВЛЕНИЯ ПОСЕЛЕНИЙ САМАРСКОЙ ОБЛАСТИ, НА КОТОРЫЕ</w:t>
      </w:r>
    </w:p>
    <w:p w:rsidR="008346B4" w:rsidRDefault="008346B4">
      <w:pPr>
        <w:pStyle w:val="ConsPlusTitle"/>
        <w:jc w:val="center"/>
      </w:pPr>
      <w:r>
        <w:t>В 2024 ГОДУ РАСПРОСТРАНЯЮТСЯ ОГРАНИЧЕНИЯ, ПРЕДУСМОТРЕННЫЕ</w:t>
      </w:r>
    </w:p>
    <w:p w:rsidR="008346B4" w:rsidRDefault="008346B4">
      <w:pPr>
        <w:pStyle w:val="ConsPlusTitle"/>
        <w:jc w:val="center"/>
      </w:pPr>
      <w:r>
        <w:t>СТАТЬЕЙ 136 БЮДЖЕТНОГО КОДЕКСА РОССИЙСКОЙ ФЕДЕРАЦИИ,</w:t>
      </w:r>
    </w:p>
    <w:p w:rsidR="008346B4" w:rsidRDefault="008346B4">
      <w:pPr>
        <w:pStyle w:val="ConsPlusTitle"/>
        <w:jc w:val="center"/>
      </w:pPr>
      <w:r>
        <w:t>НА 2024 ГОД</w:t>
      </w:r>
    </w:p>
    <w:p w:rsidR="008346B4" w:rsidRDefault="008346B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3515"/>
      </w:tblGrid>
      <w:tr w:rsidR="008346B4">
        <w:tc>
          <w:tcPr>
            <w:tcW w:w="5499" w:type="dxa"/>
            <w:tcBorders>
              <w:top w:val="single" w:sz="4" w:space="0" w:color="auto"/>
              <w:bottom w:val="single" w:sz="4" w:space="0" w:color="auto"/>
            </w:tcBorders>
          </w:tcPr>
          <w:p w:rsidR="008346B4" w:rsidRDefault="008346B4">
            <w:pPr>
              <w:pStyle w:val="ConsPlusNormal"/>
              <w:jc w:val="center"/>
            </w:pPr>
            <w:r>
              <w:t>Наименование поселения</w:t>
            </w:r>
          </w:p>
        </w:tc>
        <w:tc>
          <w:tcPr>
            <w:tcW w:w="3515" w:type="dxa"/>
            <w:tcBorders>
              <w:top w:val="single" w:sz="4" w:space="0" w:color="auto"/>
              <w:bottom w:val="single" w:sz="4" w:space="0" w:color="auto"/>
            </w:tcBorders>
          </w:tcPr>
          <w:p w:rsidR="008346B4" w:rsidRDefault="008346B4">
            <w:pPr>
              <w:pStyle w:val="ConsPlusNormal"/>
              <w:jc w:val="center"/>
            </w:pPr>
            <w:r>
              <w:t>Норматив, %</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8346B4" w:rsidRDefault="008346B4">
            <w:pPr>
              <w:pStyle w:val="ConsPlusNormal"/>
              <w:jc w:val="center"/>
              <w:outlineLvl w:val="1"/>
            </w:pPr>
            <w:r>
              <w:t>Поселения муниципального района Алексеевский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Авангард</w:t>
            </w:r>
          </w:p>
        </w:tc>
        <w:tc>
          <w:tcPr>
            <w:tcW w:w="3515" w:type="dxa"/>
            <w:tcBorders>
              <w:top w:val="nil"/>
              <w:left w:val="nil"/>
              <w:bottom w:val="nil"/>
              <w:right w:val="nil"/>
            </w:tcBorders>
          </w:tcPr>
          <w:p w:rsidR="008346B4" w:rsidRDefault="008346B4">
            <w:pPr>
              <w:pStyle w:val="ConsPlusNormal"/>
              <w:jc w:val="center"/>
            </w:pPr>
            <w:r>
              <w:t>52,19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Алексеевка</w:t>
            </w:r>
          </w:p>
        </w:tc>
        <w:tc>
          <w:tcPr>
            <w:tcW w:w="3515" w:type="dxa"/>
            <w:tcBorders>
              <w:top w:val="nil"/>
              <w:left w:val="nil"/>
              <w:bottom w:val="nil"/>
              <w:right w:val="nil"/>
            </w:tcBorders>
          </w:tcPr>
          <w:p w:rsidR="008346B4" w:rsidRDefault="008346B4">
            <w:pPr>
              <w:pStyle w:val="ConsPlusNormal"/>
              <w:jc w:val="center"/>
            </w:pPr>
            <w:r>
              <w:t>42,82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Гавриловка</w:t>
            </w:r>
          </w:p>
        </w:tc>
        <w:tc>
          <w:tcPr>
            <w:tcW w:w="3515" w:type="dxa"/>
            <w:tcBorders>
              <w:top w:val="nil"/>
              <w:left w:val="nil"/>
              <w:bottom w:val="nil"/>
              <w:right w:val="nil"/>
            </w:tcBorders>
          </w:tcPr>
          <w:p w:rsidR="008346B4" w:rsidRDefault="008346B4">
            <w:pPr>
              <w:pStyle w:val="ConsPlusNormal"/>
              <w:jc w:val="center"/>
            </w:pPr>
            <w:r>
              <w:t>51,60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Летниково</w:t>
            </w:r>
          </w:p>
        </w:tc>
        <w:tc>
          <w:tcPr>
            <w:tcW w:w="3515" w:type="dxa"/>
            <w:tcBorders>
              <w:top w:val="nil"/>
              <w:left w:val="nil"/>
              <w:bottom w:val="nil"/>
              <w:right w:val="nil"/>
            </w:tcBorders>
          </w:tcPr>
          <w:p w:rsidR="008346B4" w:rsidRDefault="008346B4">
            <w:pPr>
              <w:pStyle w:val="ConsPlusNormal"/>
              <w:jc w:val="center"/>
            </w:pPr>
            <w:r>
              <w:t>49,60</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Безенчукский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Васильевка</w:t>
            </w:r>
          </w:p>
        </w:tc>
        <w:tc>
          <w:tcPr>
            <w:tcW w:w="3515" w:type="dxa"/>
            <w:tcBorders>
              <w:top w:val="nil"/>
              <w:left w:val="nil"/>
              <w:bottom w:val="nil"/>
              <w:right w:val="nil"/>
            </w:tcBorders>
          </w:tcPr>
          <w:p w:rsidR="008346B4" w:rsidRDefault="008346B4">
            <w:pPr>
              <w:pStyle w:val="ConsPlusNormal"/>
              <w:jc w:val="center"/>
            </w:pPr>
            <w:r>
              <w:t>60,07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Екатериновка</w:t>
            </w:r>
          </w:p>
        </w:tc>
        <w:tc>
          <w:tcPr>
            <w:tcW w:w="3515" w:type="dxa"/>
            <w:tcBorders>
              <w:top w:val="nil"/>
              <w:left w:val="nil"/>
              <w:bottom w:val="nil"/>
              <w:right w:val="nil"/>
            </w:tcBorders>
          </w:tcPr>
          <w:p w:rsidR="008346B4" w:rsidRDefault="008346B4">
            <w:pPr>
              <w:pStyle w:val="ConsPlusNormal"/>
              <w:jc w:val="center"/>
            </w:pPr>
            <w:r>
              <w:t>44,80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Звезда</w:t>
            </w:r>
          </w:p>
        </w:tc>
        <w:tc>
          <w:tcPr>
            <w:tcW w:w="3515" w:type="dxa"/>
            <w:tcBorders>
              <w:top w:val="nil"/>
              <w:left w:val="nil"/>
              <w:bottom w:val="nil"/>
              <w:right w:val="nil"/>
            </w:tcBorders>
          </w:tcPr>
          <w:p w:rsidR="008346B4" w:rsidRDefault="008346B4">
            <w:pPr>
              <w:pStyle w:val="ConsPlusNormal"/>
              <w:jc w:val="center"/>
            </w:pPr>
            <w:r>
              <w:t>54,15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lastRenderedPageBreak/>
              <w:t>Купино</w:t>
            </w:r>
          </w:p>
        </w:tc>
        <w:tc>
          <w:tcPr>
            <w:tcW w:w="3515" w:type="dxa"/>
            <w:tcBorders>
              <w:top w:val="nil"/>
              <w:left w:val="nil"/>
              <w:bottom w:val="nil"/>
              <w:right w:val="nil"/>
            </w:tcBorders>
          </w:tcPr>
          <w:p w:rsidR="008346B4" w:rsidRDefault="008346B4">
            <w:pPr>
              <w:pStyle w:val="ConsPlusNormal"/>
              <w:jc w:val="center"/>
            </w:pPr>
            <w:r>
              <w:t>53,42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Натальино</w:t>
            </w:r>
          </w:p>
        </w:tc>
        <w:tc>
          <w:tcPr>
            <w:tcW w:w="3515" w:type="dxa"/>
            <w:tcBorders>
              <w:top w:val="nil"/>
              <w:left w:val="nil"/>
              <w:bottom w:val="nil"/>
              <w:right w:val="nil"/>
            </w:tcBorders>
          </w:tcPr>
          <w:p w:rsidR="008346B4" w:rsidRDefault="008346B4">
            <w:pPr>
              <w:pStyle w:val="ConsPlusNormal"/>
              <w:jc w:val="center"/>
            </w:pPr>
            <w:r>
              <w:t>61,49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Переволоки</w:t>
            </w:r>
          </w:p>
        </w:tc>
        <w:tc>
          <w:tcPr>
            <w:tcW w:w="3515" w:type="dxa"/>
            <w:tcBorders>
              <w:top w:val="nil"/>
              <w:left w:val="nil"/>
              <w:bottom w:val="nil"/>
              <w:right w:val="nil"/>
            </w:tcBorders>
          </w:tcPr>
          <w:p w:rsidR="008346B4" w:rsidRDefault="008346B4">
            <w:pPr>
              <w:pStyle w:val="ConsPlusNormal"/>
              <w:jc w:val="center"/>
            </w:pPr>
            <w:r>
              <w:t>57,88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Песочное</w:t>
            </w:r>
          </w:p>
        </w:tc>
        <w:tc>
          <w:tcPr>
            <w:tcW w:w="3515" w:type="dxa"/>
            <w:tcBorders>
              <w:top w:val="nil"/>
              <w:left w:val="nil"/>
              <w:bottom w:val="nil"/>
              <w:right w:val="nil"/>
            </w:tcBorders>
          </w:tcPr>
          <w:p w:rsidR="008346B4" w:rsidRDefault="008346B4">
            <w:pPr>
              <w:pStyle w:val="ConsPlusNormal"/>
              <w:jc w:val="center"/>
            </w:pPr>
            <w:r>
              <w:t>56,54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Преполовенка</w:t>
            </w:r>
          </w:p>
        </w:tc>
        <w:tc>
          <w:tcPr>
            <w:tcW w:w="3515" w:type="dxa"/>
            <w:tcBorders>
              <w:top w:val="nil"/>
              <w:left w:val="nil"/>
              <w:bottom w:val="nil"/>
              <w:right w:val="nil"/>
            </w:tcBorders>
          </w:tcPr>
          <w:p w:rsidR="008346B4" w:rsidRDefault="008346B4">
            <w:pPr>
              <w:pStyle w:val="ConsPlusNormal"/>
              <w:jc w:val="center"/>
            </w:pPr>
            <w:r>
              <w:t>57,73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Прибой</w:t>
            </w:r>
          </w:p>
        </w:tc>
        <w:tc>
          <w:tcPr>
            <w:tcW w:w="3515" w:type="dxa"/>
            <w:tcBorders>
              <w:top w:val="nil"/>
              <w:left w:val="nil"/>
              <w:bottom w:val="nil"/>
              <w:right w:val="nil"/>
            </w:tcBorders>
          </w:tcPr>
          <w:p w:rsidR="008346B4" w:rsidRDefault="008346B4">
            <w:pPr>
              <w:pStyle w:val="ConsPlusNormal"/>
              <w:jc w:val="center"/>
            </w:pPr>
            <w:r>
              <w:t>49,29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Ольгино</w:t>
            </w:r>
          </w:p>
        </w:tc>
        <w:tc>
          <w:tcPr>
            <w:tcW w:w="3515" w:type="dxa"/>
            <w:tcBorders>
              <w:top w:val="nil"/>
              <w:left w:val="nil"/>
              <w:bottom w:val="nil"/>
              <w:right w:val="nil"/>
            </w:tcBorders>
          </w:tcPr>
          <w:p w:rsidR="008346B4" w:rsidRDefault="008346B4">
            <w:pPr>
              <w:pStyle w:val="ConsPlusNormal"/>
              <w:jc w:val="center"/>
            </w:pPr>
            <w:r>
              <w:t>47,89</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Богатовский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Богатое</w:t>
            </w:r>
          </w:p>
        </w:tc>
        <w:tc>
          <w:tcPr>
            <w:tcW w:w="3515" w:type="dxa"/>
            <w:tcBorders>
              <w:top w:val="nil"/>
              <w:left w:val="nil"/>
              <w:bottom w:val="nil"/>
              <w:right w:val="nil"/>
            </w:tcBorders>
          </w:tcPr>
          <w:p w:rsidR="008346B4" w:rsidRDefault="008346B4">
            <w:pPr>
              <w:pStyle w:val="ConsPlusNormal"/>
              <w:jc w:val="center"/>
            </w:pPr>
            <w:r>
              <w:t>38,83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Виловатое</w:t>
            </w:r>
          </w:p>
        </w:tc>
        <w:tc>
          <w:tcPr>
            <w:tcW w:w="3515" w:type="dxa"/>
            <w:tcBorders>
              <w:top w:val="nil"/>
              <w:left w:val="nil"/>
              <w:bottom w:val="nil"/>
              <w:right w:val="nil"/>
            </w:tcBorders>
          </w:tcPr>
          <w:p w:rsidR="008346B4" w:rsidRDefault="008346B4">
            <w:pPr>
              <w:pStyle w:val="ConsPlusNormal"/>
              <w:jc w:val="center"/>
            </w:pPr>
            <w:r>
              <w:t>40,38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Печинено</w:t>
            </w:r>
          </w:p>
        </w:tc>
        <w:tc>
          <w:tcPr>
            <w:tcW w:w="3515" w:type="dxa"/>
            <w:tcBorders>
              <w:top w:val="nil"/>
              <w:left w:val="nil"/>
              <w:bottom w:val="nil"/>
              <w:right w:val="nil"/>
            </w:tcBorders>
          </w:tcPr>
          <w:p w:rsidR="008346B4" w:rsidRDefault="008346B4">
            <w:pPr>
              <w:pStyle w:val="ConsPlusNormal"/>
              <w:jc w:val="center"/>
            </w:pPr>
            <w:r>
              <w:t>48,38</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Большеглушицкий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Александровка</w:t>
            </w:r>
          </w:p>
        </w:tc>
        <w:tc>
          <w:tcPr>
            <w:tcW w:w="3515" w:type="dxa"/>
            <w:tcBorders>
              <w:top w:val="nil"/>
              <w:left w:val="nil"/>
              <w:bottom w:val="nil"/>
              <w:right w:val="nil"/>
            </w:tcBorders>
          </w:tcPr>
          <w:p w:rsidR="008346B4" w:rsidRDefault="008346B4">
            <w:pPr>
              <w:pStyle w:val="ConsPlusNormal"/>
              <w:jc w:val="center"/>
            </w:pPr>
            <w:r>
              <w:t>45,32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Большая Глушица</w:t>
            </w:r>
          </w:p>
        </w:tc>
        <w:tc>
          <w:tcPr>
            <w:tcW w:w="3515" w:type="dxa"/>
            <w:tcBorders>
              <w:top w:val="nil"/>
              <w:left w:val="nil"/>
              <w:bottom w:val="nil"/>
              <w:right w:val="nil"/>
            </w:tcBorders>
          </w:tcPr>
          <w:p w:rsidR="008346B4" w:rsidRDefault="008346B4">
            <w:pPr>
              <w:pStyle w:val="ConsPlusNormal"/>
              <w:jc w:val="center"/>
            </w:pPr>
            <w:r>
              <w:t>38,54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Большая Дергуновка</w:t>
            </w:r>
          </w:p>
        </w:tc>
        <w:tc>
          <w:tcPr>
            <w:tcW w:w="3515" w:type="dxa"/>
            <w:tcBorders>
              <w:top w:val="nil"/>
              <w:left w:val="nil"/>
              <w:bottom w:val="nil"/>
              <w:right w:val="nil"/>
            </w:tcBorders>
          </w:tcPr>
          <w:p w:rsidR="008346B4" w:rsidRDefault="008346B4">
            <w:pPr>
              <w:pStyle w:val="ConsPlusNormal"/>
              <w:jc w:val="center"/>
            </w:pPr>
            <w:r>
              <w:t>64,78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Малая Глушица</w:t>
            </w:r>
          </w:p>
        </w:tc>
        <w:tc>
          <w:tcPr>
            <w:tcW w:w="3515" w:type="dxa"/>
            <w:tcBorders>
              <w:top w:val="nil"/>
              <w:left w:val="nil"/>
              <w:bottom w:val="nil"/>
              <w:right w:val="nil"/>
            </w:tcBorders>
          </w:tcPr>
          <w:p w:rsidR="008346B4" w:rsidRDefault="008346B4">
            <w:pPr>
              <w:pStyle w:val="ConsPlusNormal"/>
              <w:jc w:val="center"/>
            </w:pPr>
            <w:r>
              <w:t>49,71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Мокша</w:t>
            </w:r>
          </w:p>
        </w:tc>
        <w:tc>
          <w:tcPr>
            <w:tcW w:w="3515" w:type="dxa"/>
            <w:tcBorders>
              <w:top w:val="nil"/>
              <w:left w:val="nil"/>
              <w:bottom w:val="nil"/>
              <w:right w:val="nil"/>
            </w:tcBorders>
          </w:tcPr>
          <w:p w:rsidR="008346B4" w:rsidRDefault="008346B4">
            <w:pPr>
              <w:pStyle w:val="ConsPlusNormal"/>
              <w:jc w:val="center"/>
            </w:pPr>
            <w:r>
              <w:t>49,60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Новопавловка</w:t>
            </w:r>
          </w:p>
        </w:tc>
        <w:tc>
          <w:tcPr>
            <w:tcW w:w="3515" w:type="dxa"/>
            <w:tcBorders>
              <w:top w:val="nil"/>
              <w:left w:val="nil"/>
              <w:bottom w:val="nil"/>
              <w:right w:val="nil"/>
            </w:tcBorders>
          </w:tcPr>
          <w:p w:rsidR="008346B4" w:rsidRDefault="008346B4">
            <w:pPr>
              <w:pStyle w:val="ConsPlusNormal"/>
              <w:jc w:val="center"/>
            </w:pPr>
            <w:r>
              <w:t>48,89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Фрунзенское</w:t>
            </w:r>
          </w:p>
        </w:tc>
        <w:tc>
          <w:tcPr>
            <w:tcW w:w="3515" w:type="dxa"/>
            <w:tcBorders>
              <w:top w:val="nil"/>
              <w:left w:val="nil"/>
              <w:bottom w:val="nil"/>
              <w:right w:val="nil"/>
            </w:tcBorders>
          </w:tcPr>
          <w:p w:rsidR="008346B4" w:rsidRDefault="008346B4">
            <w:pPr>
              <w:pStyle w:val="ConsPlusNormal"/>
              <w:jc w:val="center"/>
            </w:pPr>
            <w:r>
              <w:t>47,29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Южное</w:t>
            </w:r>
          </w:p>
        </w:tc>
        <w:tc>
          <w:tcPr>
            <w:tcW w:w="3515" w:type="dxa"/>
            <w:tcBorders>
              <w:top w:val="nil"/>
              <w:left w:val="nil"/>
              <w:bottom w:val="nil"/>
              <w:right w:val="nil"/>
            </w:tcBorders>
          </w:tcPr>
          <w:p w:rsidR="008346B4" w:rsidRDefault="008346B4">
            <w:pPr>
              <w:pStyle w:val="ConsPlusNormal"/>
              <w:jc w:val="center"/>
            </w:pPr>
            <w:r>
              <w:t>37,03</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Большечерниговский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Августовка</w:t>
            </w:r>
          </w:p>
        </w:tc>
        <w:tc>
          <w:tcPr>
            <w:tcW w:w="3515" w:type="dxa"/>
            <w:tcBorders>
              <w:top w:val="nil"/>
              <w:left w:val="nil"/>
              <w:bottom w:val="nil"/>
              <w:right w:val="nil"/>
            </w:tcBorders>
          </w:tcPr>
          <w:p w:rsidR="008346B4" w:rsidRDefault="008346B4">
            <w:pPr>
              <w:pStyle w:val="ConsPlusNormal"/>
              <w:jc w:val="center"/>
            </w:pPr>
            <w:r>
              <w:t>41,27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Глушицкий</w:t>
            </w:r>
          </w:p>
        </w:tc>
        <w:tc>
          <w:tcPr>
            <w:tcW w:w="3515" w:type="dxa"/>
            <w:tcBorders>
              <w:top w:val="nil"/>
              <w:left w:val="nil"/>
              <w:bottom w:val="nil"/>
              <w:right w:val="nil"/>
            </w:tcBorders>
          </w:tcPr>
          <w:p w:rsidR="008346B4" w:rsidRDefault="008346B4">
            <w:pPr>
              <w:pStyle w:val="ConsPlusNormal"/>
              <w:jc w:val="center"/>
            </w:pPr>
            <w:r>
              <w:t>46,73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Большая Черниговка</w:t>
            </w:r>
          </w:p>
        </w:tc>
        <w:tc>
          <w:tcPr>
            <w:tcW w:w="3515" w:type="dxa"/>
            <w:tcBorders>
              <w:top w:val="nil"/>
              <w:left w:val="nil"/>
              <w:bottom w:val="nil"/>
              <w:right w:val="nil"/>
            </w:tcBorders>
          </w:tcPr>
          <w:p w:rsidR="008346B4" w:rsidRDefault="008346B4">
            <w:pPr>
              <w:pStyle w:val="ConsPlusNormal"/>
              <w:jc w:val="center"/>
            </w:pPr>
            <w:r>
              <w:t>38,56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Восточный</w:t>
            </w:r>
          </w:p>
        </w:tc>
        <w:tc>
          <w:tcPr>
            <w:tcW w:w="3515" w:type="dxa"/>
            <w:tcBorders>
              <w:top w:val="nil"/>
              <w:left w:val="nil"/>
              <w:bottom w:val="nil"/>
              <w:right w:val="nil"/>
            </w:tcBorders>
          </w:tcPr>
          <w:p w:rsidR="008346B4" w:rsidRDefault="008346B4">
            <w:pPr>
              <w:pStyle w:val="ConsPlusNormal"/>
              <w:jc w:val="center"/>
            </w:pPr>
            <w:r>
              <w:t>50,89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Краснооктябрьский</w:t>
            </w:r>
          </w:p>
        </w:tc>
        <w:tc>
          <w:tcPr>
            <w:tcW w:w="3515" w:type="dxa"/>
            <w:tcBorders>
              <w:top w:val="nil"/>
              <w:left w:val="nil"/>
              <w:bottom w:val="nil"/>
              <w:right w:val="nil"/>
            </w:tcBorders>
          </w:tcPr>
          <w:p w:rsidR="008346B4" w:rsidRDefault="008346B4">
            <w:pPr>
              <w:pStyle w:val="ConsPlusNormal"/>
              <w:jc w:val="center"/>
            </w:pPr>
            <w:r>
              <w:t>50,71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Петровский</w:t>
            </w:r>
          </w:p>
        </w:tc>
        <w:tc>
          <w:tcPr>
            <w:tcW w:w="3515" w:type="dxa"/>
            <w:tcBorders>
              <w:top w:val="nil"/>
              <w:left w:val="nil"/>
              <w:bottom w:val="nil"/>
              <w:right w:val="nil"/>
            </w:tcBorders>
          </w:tcPr>
          <w:p w:rsidR="008346B4" w:rsidRDefault="008346B4">
            <w:pPr>
              <w:pStyle w:val="ConsPlusNormal"/>
              <w:jc w:val="center"/>
            </w:pPr>
            <w:r>
              <w:t>55,67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Поляков</w:t>
            </w:r>
          </w:p>
        </w:tc>
        <w:tc>
          <w:tcPr>
            <w:tcW w:w="3515" w:type="dxa"/>
            <w:tcBorders>
              <w:top w:val="nil"/>
              <w:left w:val="nil"/>
              <w:bottom w:val="nil"/>
              <w:right w:val="nil"/>
            </w:tcBorders>
          </w:tcPr>
          <w:p w:rsidR="008346B4" w:rsidRDefault="008346B4">
            <w:pPr>
              <w:pStyle w:val="ConsPlusNormal"/>
              <w:jc w:val="center"/>
            </w:pPr>
            <w:r>
              <w:t>55,55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Украинка</w:t>
            </w:r>
          </w:p>
        </w:tc>
        <w:tc>
          <w:tcPr>
            <w:tcW w:w="3515" w:type="dxa"/>
            <w:tcBorders>
              <w:top w:val="nil"/>
              <w:left w:val="nil"/>
              <w:bottom w:val="nil"/>
              <w:right w:val="nil"/>
            </w:tcBorders>
          </w:tcPr>
          <w:p w:rsidR="008346B4" w:rsidRDefault="008346B4">
            <w:pPr>
              <w:pStyle w:val="ConsPlusNormal"/>
              <w:jc w:val="center"/>
            </w:pPr>
            <w:r>
              <w:t>46,94</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Борский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lastRenderedPageBreak/>
              <w:t>Борское</w:t>
            </w:r>
          </w:p>
        </w:tc>
        <w:tc>
          <w:tcPr>
            <w:tcW w:w="3515" w:type="dxa"/>
            <w:tcBorders>
              <w:top w:val="nil"/>
              <w:left w:val="nil"/>
              <w:bottom w:val="nil"/>
              <w:right w:val="nil"/>
            </w:tcBorders>
          </w:tcPr>
          <w:p w:rsidR="008346B4" w:rsidRDefault="008346B4">
            <w:pPr>
              <w:pStyle w:val="ConsPlusNormal"/>
              <w:jc w:val="center"/>
            </w:pPr>
            <w:r>
              <w:t>40,89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Большое Алдаркино</w:t>
            </w:r>
          </w:p>
        </w:tc>
        <w:tc>
          <w:tcPr>
            <w:tcW w:w="3515" w:type="dxa"/>
            <w:tcBorders>
              <w:top w:val="nil"/>
              <w:left w:val="nil"/>
              <w:bottom w:val="nil"/>
              <w:right w:val="nil"/>
            </w:tcBorders>
          </w:tcPr>
          <w:p w:rsidR="008346B4" w:rsidRDefault="008346B4">
            <w:pPr>
              <w:pStyle w:val="ConsPlusNormal"/>
              <w:jc w:val="center"/>
            </w:pPr>
            <w:r>
              <w:t>58,60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Гвардейцы</w:t>
            </w:r>
          </w:p>
        </w:tc>
        <w:tc>
          <w:tcPr>
            <w:tcW w:w="3515" w:type="dxa"/>
            <w:tcBorders>
              <w:top w:val="nil"/>
              <w:left w:val="nil"/>
              <w:bottom w:val="nil"/>
              <w:right w:val="nil"/>
            </w:tcBorders>
          </w:tcPr>
          <w:p w:rsidR="008346B4" w:rsidRDefault="008346B4">
            <w:pPr>
              <w:pStyle w:val="ConsPlusNormal"/>
              <w:jc w:val="center"/>
            </w:pPr>
            <w:r>
              <w:t>51,56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Долматовка</w:t>
            </w:r>
          </w:p>
        </w:tc>
        <w:tc>
          <w:tcPr>
            <w:tcW w:w="3515" w:type="dxa"/>
            <w:tcBorders>
              <w:top w:val="nil"/>
              <w:left w:val="nil"/>
              <w:bottom w:val="nil"/>
              <w:right w:val="nil"/>
            </w:tcBorders>
          </w:tcPr>
          <w:p w:rsidR="008346B4" w:rsidRDefault="008346B4">
            <w:pPr>
              <w:pStyle w:val="ConsPlusNormal"/>
              <w:jc w:val="center"/>
            </w:pPr>
            <w:r>
              <w:t>67,45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Заплавное</w:t>
            </w:r>
          </w:p>
        </w:tc>
        <w:tc>
          <w:tcPr>
            <w:tcW w:w="3515" w:type="dxa"/>
            <w:tcBorders>
              <w:top w:val="nil"/>
              <w:left w:val="nil"/>
              <w:bottom w:val="nil"/>
              <w:right w:val="nil"/>
            </w:tcBorders>
          </w:tcPr>
          <w:p w:rsidR="008346B4" w:rsidRDefault="008346B4">
            <w:pPr>
              <w:pStyle w:val="ConsPlusNormal"/>
              <w:jc w:val="center"/>
            </w:pPr>
            <w:r>
              <w:t>52,19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Коноваловка</w:t>
            </w:r>
          </w:p>
        </w:tc>
        <w:tc>
          <w:tcPr>
            <w:tcW w:w="3515" w:type="dxa"/>
            <w:tcBorders>
              <w:top w:val="nil"/>
              <w:left w:val="nil"/>
              <w:bottom w:val="nil"/>
              <w:right w:val="nil"/>
            </w:tcBorders>
          </w:tcPr>
          <w:p w:rsidR="008346B4" w:rsidRDefault="008346B4">
            <w:pPr>
              <w:pStyle w:val="ConsPlusNormal"/>
              <w:jc w:val="center"/>
            </w:pPr>
            <w:r>
              <w:t>51,70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Новый Кутулук</w:t>
            </w:r>
          </w:p>
        </w:tc>
        <w:tc>
          <w:tcPr>
            <w:tcW w:w="3515" w:type="dxa"/>
            <w:tcBorders>
              <w:top w:val="nil"/>
              <w:left w:val="nil"/>
              <w:bottom w:val="nil"/>
              <w:right w:val="nil"/>
            </w:tcBorders>
          </w:tcPr>
          <w:p w:rsidR="008346B4" w:rsidRDefault="008346B4">
            <w:pPr>
              <w:pStyle w:val="ConsPlusNormal"/>
              <w:jc w:val="center"/>
            </w:pPr>
            <w:r>
              <w:t>51,09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Новоборское</w:t>
            </w:r>
          </w:p>
        </w:tc>
        <w:tc>
          <w:tcPr>
            <w:tcW w:w="3515" w:type="dxa"/>
            <w:tcBorders>
              <w:top w:val="nil"/>
              <w:left w:val="nil"/>
              <w:bottom w:val="nil"/>
              <w:right w:val="nil"/>
            </w:tcBorders>
          </w:tcPr>
          <w:p w:rsidR="008346B4" w:rsidRDefault="008346B4">
            <w:pPr>
              <w:pStyle w:val="ConsPlusNormal"/>
              <w:jc w:val="center"/>
            </w:pPr>
            <w:r>
              <w:t>53,57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Петровка</w:t>
            </w:r>
          </w:p>
        </w:tc>
        <w:tc>
          <w:tcPr>
            <w:tcW w:w="3515" w:type="dxa"/>
            <w:tcBorders>
              <w:top w:val="nil"/>
              <w:left w:val="nil"/>
              <w:bottom w:val="nil"/>
              <w:right w:val="nil"/>
            </w:tcBorders>
          </w:tcPr>
          <w:p w:rsidR="008346B4" w:rsidRDefault="008346B4">
            <w:pPr>
              <w:pStyle w:val="ConsPlusNormal"/>
              <w:jc w:val="center"/>
            </w:pPr>
            <w:r>
              <w:t>50,06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Подгорное</w:t>
            </w:r>
          </w:p>
        </w:tc>
        <w:tc>
          <w:tcPr>
            <w:tcW w:w="3515" w:type="dxa"/>
            <w:tcBorders>
              <w:top w:val="nil"/>
              <w:left w:val="nil"/>
              <w:bottom w:val="nil"/>
              <w:right w:val="nil"/>
            </w:tcBorders>
          </w:tcPr>
          <w:p w:rsidR="008346B4" w:rsidRDefault="008346B4">
            <w:pPr>
              <w:pStyle w:val="ConsPlusNormal"/>
              <w:jc w:val="center"/>
            </w:pPr>
            <w:r>
              <w:t>51,57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Подсолнечное</w:t>
            </w:r>
          </w:p>
        </w:tc>
        <w:tc>
          <w:tcPr>
            <w:tcW w:w="3515" w:type="dxa"/>
            <w:tcBorders>
              <w:top w:val="nil"/>
              <w:left w:val="nil"/>
              <w:bottom w:val="nil"/>
              <w:right w:val="nil"/>
            </w:tcBorders>
          </w:tcPr>
          <w:p w:rsidR="008346B4" w:rsidRDefault="008346B4">
            <w:pPr>
              <w:pStyle w:val="ConsPlusNormal"/>
              <w:jc w:val="center"/>
            </w:pPr>
            <w:r>
              <w:t>56,27</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Волжский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Петра Дубрава</w:t>
            </w:r>
          </w:p>
        </w:tc>
        <w:tc>
          <w:tcPr>
            <w:tcW w:w="3515" w:type="dxa"/>
            <w:tcBorders>
              <w:top w:val="nil"/>
              <w:left w:val="nil"/>
              <w:bottom w:val="nil"/>
              <w:right w:val="nil"/>
            </w:tcBorders>
          </w:tcPr>
          <w:p w:rsidR="008346B4" w:rsidRDefault="008346B4">
            <w:pPr>
              <w:pStyle w:val="ConsPlusNormal"/>
              <w:jc w:val="center"/>
            </w:pPr>
            <w:r>
              <w:t>40,05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Курумоч</w:t>
            </w:r>
          </w:p>
        </w:tc>
        <w:tc>
          <w:tcPr>
            <w:tcW w:w="3515" w:type="dxa"/>
            <w:tcBorders>
              <w:top w:val="nil"/>
              <w:left w:val="nil"/>
              <w:bottom w:val="nil"/>
              <w:right w:val="nil"/>
            </w:tcBorders>
          </w:tcPr>
          <w:p w:rsidR="008346B4" w:rsidRDefault="008346B4">
            <w:pPr>
              <w:pStyle w:val="ConsPlusNormal"/>
              <w:jc w:val="center"/>
            </w:pPr>
            <w:r>
              <w:t>38,69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Подъем-Михайловка</w:t>
            </w:r>
          </w:p>
        </w:tc>
        <w:tc>
          <w:tcPr>
            <w:tcW w:w="3515" w:type="dxa"/>
            <w:tcBorders>
              <w:top w:val="nil"/>
              <w:left w:val="nil"/>
              <w:bottom w:val="nil"/>
              <w:right w:val="nil"/>
            </w:tcBorders>
          </w:tcPr>
          <w:p w:rsidR="008346B4" w:rsidRDefault="008346B4">
            <w:pPr>
              <w:pStyle w:val="ConsPlusNormal"/>
              <w:jc w:val="center"/>
            </w:pPr>
            <w:r>
              <w:t>42,06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Рождествено</w:t>
            </w:r>
          </w:p>
        </w:tc>
        <w:tc>
          <w:tcPr>
            <w:tcW w:w="3515" w:type="dxa"/>
            <w:tcBorders>
              <w:top w:val="nil"/>
              <w:left w:val="nil"/>
              <w:bottom w:val="nil"/>
              <w:right w:val="nil"/>
            </w:tcBorders>
          </w:tcPr>
          <w:p w:rsidR="008346B4" w:rsidRDefault="008346B4">
            <w:pPr>
              <w:pStyle w:val="ConsPlusNormal"/>
              <w:jc w:val="center"/>
            </w:pPr>
            <w:r>
              <w:t>39,01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Спиридоновка</w:t>
            </w:r>
          </w:p>
        </w:tc>
        <w:tc>
          <w:tcPr>
            <w:tcW w:w="3515" w:type="dxa"/>
            <w:tcBorders>
              <w:top w:val="nil"/>
              <w:left w:val="nil"/>
              <w:bottom w:val="nil"/>
              <w:right w:val="nil"/>
            </w:tcBorders>
          </w:tcPr>
          <w:p w:rsidR="008346B4" w:rsidRDefault="008346B4">
            <w:pPr>
              <w:pStyle w:val="ConsPlusNormal"/>
              <w:jc w:val="center"/>
            </w:pPr>
            <w:r>
              <w:t>45,34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Сухая Вязовка</w:t>
            </w:r>
          </w:p>
        </w:tc>
        <w:tc>
          <w:tcPr>
            <w:tcW w:w="3515" w:type="dxa"/>
            <w:tcBorders>
              <w:top w:val="nil"/>
              <w:left w:val="nil"/>
              <w:bottom w:val="nil"/>
              <w:right w:val="nil"/>
            </w:tcBorders>
          </w:tcPr>
          <w:p w:rsidR="008346B4" w:rsidRDefault="008346B4">
            <w:pPr>
              <w:pStyle w:val="ConsPlusNormal"/>
              <w:jc w:val="center"/>
            </w:pPr>
            <w:r>
              <w:t>47,00</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Елховский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Красные Дома</w:t>
            </w:r>
          </w:p>
        </w:tc>
        <w:tc>
          <w:tcPr>
            <w:tcW w:w="3515" w:type="dxa"/>
            <w:tcBorders>
              <w:top w:val="nil"/>
              <w:left w:val="nil"/>
              <w:bottom w:val="nil"/>
              <w:right w:val="nil"/>
            </w:tcBorders>
          </w:tcPr>
          <w:p w:rsidR="008346B4" w:rsidRDefault="008346B4">
            <w:pPr>
              <w:pStyle w:val="ConsPlusNormal"/>
              <w:jc w:val="center"/>
            </w:pPr>
            <w:r>
              <w:t>51,84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Сухие Аврали</w:t>
            </w:r>
          </w:p>
        </w:tc>
        <w:tc>
          <w:tcPr>
            <w:tcW w:w="3515" w:type="dxa"/>
            <w:tcBorders>
              <w:top w:val="nil"/>
              <w:left w:val="nil"/>
              <w:bottom w:val="nil"/>
              <w:right w:val="nil"/>
            </w:tcBorders>
          </w:tcPr>
          <w:p w:rsidR="008346B4" w:rsidRDefault="008346B4">
            <w:pPr>
              <w:pStyle w:val="ConsPlusNormal"/>
              <w:jc w:val="center"/>
            </w:pPr>
            <w:r>
              <w:t>61,42</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Исаклинский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Два Ключа</w:t>
            </w:r>
          </w:p>
        </w:tc>
        <w:tc>
          <w:tcPr>
            <w:tcW w:w="3515" w:type="dxa"/>
            <w:tcBorders>
              <w:top w:val="nil"/>
              <w:left w:val="nil"/>
              <w:bottom w:val="nil"/>
              <w:right w:val="nil"/>
            </w:tcBorders>
          </w:tcPr>
          <w:p w:rsidR="008346B4" w:rsidRDefault="008346B4">
            <w:pPr>
              <w:pStyle w:val="ConsPlusNormal"/>
              <w:jc w:val="center"/>
            </w:pPr>
            <w:r>
              <w:t>56,37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Ключи</w:t>
            </w:r>
          </w:p>
        </w:tc>
        <w:tc>
          <w:tcPr>
            <w:tcW w:w="3515" w:type="dxa"/>
            <w:tcBorders>
              <w:top w:val="nil"/>
              <w:left w:val="nil"/>
              <w:bottom w:val="nil"/>
              <w:right w:val="nil"/>
            </w:tcBorders>
          </w:tcPr>
          <w:p w:rsidR="008346B4" w:rsidRDefault="008346B4">
            <w:pPr>
              <w:pStyle w:val="ConsPlusNormal"/>
              <w:jc w:val="center"/>
            </w:pPr>
            <w:r>
              <w:t>52,32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Новое Ганькино</w:t>
            </w:r>
          </w:p>
        </w:tc>
        <w:tc>
          <w:tcPr>
            <w:tcW w:w="3515" w:type="dxa"/>
            <w:tcBorders>
              <w:top w:val="nil"/>
              <w:left w:val="nil"/>
              <w:bottom w:val="nil"/>
              <w:right w:val="nil"/>
            </w:tcBorders>
          </w:tcPr>
          <w:p w:rsidR="008346B4" w:rsidRDefault="008346B4">
            <w:pPr>
              <w:pStyle w:val="ConsPlusNormal"/>
              <w:jc w:val="center"/>
            </w:pPr>
            <w:r>
              <w:t>55,76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Большое Микушкино</w:t>
            </w:r>
          </w:p>
        </w:tc>
        <w:tc>
          <w:tcPr>
            <w:tcW w:w="3515" w:type="dxa"/>
            <w:tcBorders>
              <w:top w:val="nil"/>
              <w:left w:val="nil"/>
              <w:bottom w:val="nil"/>
              <w:right w:val="nil"/>
            </w:tcBorders>
          </w:tcPr>
          <w:p w:rsidR="008346B4" w:rsidRDefault="008346B4">
            <w:pPr>
              <w:pStyle w:val="ConsPlusNormal"/>
              <w:jc w:val="center"/>
            </w:pPr>
            <w:r>
              <w:t>51,50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Старое Вечканово</w:t>
            </w:r>
          </w:p>
        </w:tc>
        <w:tc>
          <w:tcPr>
            <w:tcW w:w="3515" w:type="dxa"/>
            <w:tcBorders>
              <w:top w:val="nil"/>
              <w:left w:val="nil"/>
              <w:bottom w:val="nil"/>
              <w:right w:val="nil"/>
            </w:tcBorders>
          </w:tcPr>
          <w:p w:rsidR="008346B4" w:rsidRDefault="008346B4">
            <w:pPr>
              <w:pStyle w:val="ConsPlusNormal"/>
              <w:jc w:val="center"/>
            </w:pPr>
            <w:r>
              <w:t>52,25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Мордово-Ишуткино</w:t>
            </w:r>
          </w:p>
        </w:tc>
        <w:tc>
          <w:tcPr>
            <w:tcW w:w="3515" w:type="dxa"/>
            <w:tcBorders>
              <w:top w:val="nil"/>
              <w:left w:val="nil"/>
              <w:bottom w:val="nil"/>
              <w:right w:val="nil"/>
            </w:tcBorders>
          </w:tcPr>
          <w:p w:rsidR="008346B4" w:rsidRDefault="008346B4">
            <w:pPr>
              <w:pStyle w:val="ConsPlusNormal"/>
              <w:jc w:val="center"/>
            </w:pPr>
            <w:r>
              <w:t>54,80</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Камышлинский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Ермаково</w:t>
            </w:r>
          </w:p>
        </w:tc>
        <w:tc>
          <w:tcPr>
            <w:tcW w:w="3515" w:type="dxa"/>
            <w:tcBorders>
              <w:top w:val="nil"/>
              <w:left w:val="nil"/>
              <w:bottom w:val="nil"/>
              <w:right w:val="nil"/>
            </w:tcBorders>
          </w:tcPr>
          <w:p w:rsidR="008346B4" w:rsidRDefault="008346B4">
            <w:pPr>
              <w:pStyle w:val="ConsPlusNormal"/>
              <w:jc w:val="center"/>
            </w:pPr>
            <w:r>
              <w:t>50,90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lastRenderedPageBreak/>
              <w:t>Камышла</w:t>
            </w:r>
          </w:p>
        </w:tc>
        <w:tc>
          <w:tcPr>
            <w:tcW w:w="3515" w:type="dxa"/>
            <w:tcBorders>
              <w:top w:val="nil"/>
              <w:left w:val="nil"/>
              <w:bottom w:val="nil"/>
              <w:right w:val="nil"/>
            </w:tcBorders>
          </w:tcPr>
          <w:p w:rsidR="008346B4" w:rsidRDefault="008346B4">
            <w:pPr>
              <w:pStyle w:val="ConsPlusNormal"/>
              <w:jc w:val="center"/>
            </w:pPr>
            <w:r>
              <w:t>41,37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Новое Усманово</w:t>
            </w:r>
          </w:p>
        </w:tc>
        <w:tc>
          <w:tcPr>
            <w:tcW w:w="3515" w:type="dxa"/>
            <w:tcBorders>
              <w:top w:val="nil"/>
              <w:left w:val="nil"/>
              <w:bottom w:val="nil"/>
              <w:right w:val="nil"/>
            </w:tcBorders>
          </w:tcPr>
          <w:p w:rsidR="008346B4" w:rsidRDefault="008346B4">
            <w:pPr>
              <w:pStyle w:val="ConsPlusNormal"/>
              <w:jc w:val="center"/>
            </w:pPr>
            <w:r>
              <w:t>54,65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Старое Усманово</w:t>
            </w:r>
          </w:p>
        </w:tc>
        <w:tc>
          <w:tcPr>
            <w:tcW w:w="3515" w:type="dxa"/>
            <w:tcBorders>
              <w:top w:val="nil"/>
              <w:left w:val="nil"/>
              <w:bottom w:val="nil"/>
              <w:right w:val="nil"/>
            </w:tcBorders>
          </w:tcPr>
          <w:p w:rsidR="008346B4" w:rsidRDefault="008346B4">
            <w:pPr>
              <w:pStyle w:val="ConsPlusNormal"/>
              <w:jc w:val="center"/>
            </w:pPr>
            <w:r>
              <w:t>62,15</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Кинельский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Алакаевка</w:t>
            </w:r>
          </w:p>
        </w:tc>
        <w:tc>
          <w:tcPr>
            <w:tcW w:w="3515" w:type="dxa"/>
            <w:tcBorders>
              <w:top w:val="nil"/>
              <w:left w:val="nil"/>
              <w:bottom w:val="nil"/>
              <w:right w:val="nil"/>
            </w:tcBorders>
          </w:tcPr>
          <w:p w:rsidR="008346B4" w:rsidRDefault="008346B4">
            <w:pPr>
              <w:pStyle w:val="ConsPlusNormal"/>
              <w:jc w:val="center"/>
            </w:pPr>
            <w:r>
              <w:t>58,90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Бобровка</w:t>
            </w:r>
          </w:p>
        </w:tc>
        <w:tc>
          <w:tcPr>
            <w:tcW w:w="3515" w:type="dxa"/>
            <w:tcBorders>
              <w:top w:val="nil"/>
              <w:left w:val="nil"/>
              <w:bottom w:val="nil"/>
              <w:right w:val="nil"/>
            </w:tcBorders>
          </w:tcPr>
          <w:p w:rsidR="008346B4" w:rsidRDefault="008346B4">
            <w:pPr>
              <w:pStyle w:val="ConsPlusNormal"/>
              <w:jc w:val="center"/>
            </w:pPr>
            <w:r>
              <w:t>43,87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Богдановка</w:t>
            </w:r>
          </w:p>
        </w:tc>
        <w:tc>
          <w:tcPr>
            <w:tcW w:w="3515" w:type="dxa"/>
            <w:tcBorders>
              <w:top w:val="nil"/>
              <w:left w:val="nil"/>
              <w:bottom w:val="nil"/>
              <w:right w:val="nil"/>
            </w:tcBorders>
          </w:tcPr>
          <w:p w:rsidR="008346B4" w:rsidRDefault="008346B4">
            <w:pPr>
              <w:pStyle w:val="ConsPlusNormal"/>
              <w:jc w:val="center"/>
            </w:pPr>
            <w:r>
              <w:t>44,88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Георгиевка</w:t>
            </w:r>
          </w:p>
        </w:tc>
        <w:tc>
          <w:tcPr>
            <w:tcW w:w="3515" w:type="dxa"/>
            <w:tcBorders>
              <w:top w:val="nil"/>
              <w:left w:val="nil"/>
              <w:bottom w:val="nil"/>
              <w:right w:val="nil"/>
            </w:tcBorders>
          </w:tcPr>
          <w:p w:rsidR="008346B4" w:rsidRDefault="008346B4">
            <w:pPr>
              <w:pStyle w:val="ConsPlusNormal"/>
              <w:jc w:val="center"/>
            </w:pPr>
            <w:r>
              <w:t>41,40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Комсомольский</w:t>
            </w:r>
          </w:p>
        </w:tc>
        <w:tc>
          <w:tcPr>
            <w:tcW w:w="3515" w:type="dxa"/>
            <w:tcBorders>
              <w:top w:val="nil"/>
              <w:left w:val="nil"/>
              <w:bottom w:val="nil"/>
              <w:right w:val="nil"/>
            </w:tcBorders>
          </w:tcPr>
          <w:p w:rsidR="008346B4" w:rsidRDefault="008346B4">
            <w:pPr>
              <w:pStyle w:val="ConsPlusNormal"/>
              <w:jc w:val="center"/>
            </w:pPr>
            <w:r>
              <w:t>41,82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Красносамарское</w:t>
            </w:r>
          </w:p>
        </w:tc>
        <w:tc>
          <w:tcPr>
            <w:tcW w:w="3515" w:type="dxa"/>
            <w:tcBorders>
              <w:top w:val="nil"/>
              <w:left w:val="nil"/>
              <w:bottom w:val="nil"/>
              <w:right w:val="nil"/>
            </w:tcBorders>
          </w:tcPr>
          <w:p w:rsidR="008346B4" w:rsidRDefault="008346B4">
            <w:pPr>
              <w:pStyle w:val="ConsPlusNormal"/>
              <w:jc w:val="center"/>
            </w:pPr>
            <w:r>
              <w:t>50,41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Новый Сарбай</w:t>
            </w:r>
          </w:p>
        </w:tc>
        <w:tc>
          <w:tcPr>
            <w:tcW w:w="3515" w:type="dxa"/>
            <w:tcBorders>
              <w:top w:val="nil"/>
              <w:left w:val="nil"/>
              <w:bottom w:val="nil"/>
              <w:right w:val="nil"/>
            </w:tcBorders>
          </w:tcPr>
          <w:p w:rsidR="008346B4" w:rsidRDefault="008346B4">
            <w:pPr>
              <w:pStyle w:val="ConsPlusNormal"/>
              <w:jc w:val="center"/>
            </w:pPr>
            <w:r>
              <w:t>51,35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Сколково</w:t>
            </w:r>
          </w:p>
        </w:tc>
        <w:tc>
          <w:tcPr>
            <w:tcW w:w="3515" w:type="dxa"/>
            <w:tcBorders>
              <w:top w:val="nil"/>
              <w:left w:val="nil"/>
              <w:bottom w:val="nil"/>
              <w:right w:val="nil"/>
            </w:tcBorders>
          </w:tcPr>
          <w:p w:rsidR="008346B4" w:rsidRDefault="008346B4">
            <w:pPr>
              <w:pStyle w:val="ConsPlusNormal"/>
              <w:jc w:val="center"/>
            </w:pPr>
            <w:r>
              <w:t>54,01</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Кинель-Черкасский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Александровка</w:t>
            </w:r>
          </w:p>
        </w:tc>
        <w:tc>
          <w:tcPr>
            <w:tcW w:w="3515" w:type="dxa"/>
            <w:tcBorders>
              <w:top w:val="nil"/>
              <w:left w:val="nil"/>
              <w:bottom w:val="nil"/>
              <w:right w:val="nil"/>
            </w:tcBorders>
          </w:tcPr>
          <w:p w:rsidR="008346B4" w:rsidRDefault="008346B4">
            <w:pPr>
              <w:pStyle w:val="ConsPlusNormal"/>
              <w:jc w:val="center"/>
            </w:pPr>
            <w:r>
              <w:t>53,48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Березняки</w:t>
            </w:r>
          </w:p>
        </w:tc>
        <w:tc>
          <w:tcPr>
            <w:tcW w:w="3515" w:type="dxa"/>
            <w:tcBorders>
              <w:top w:val="nil"/>
              <w:left w:val="nil"/>
              <w:bottom w:val="nil"/>
              <w:right w:val="nil"/>
            </w:tcBorders>
          </w:tcPr>
          <w:p w:rsidR="008346B4" w:rsidRDefault="008346B4">
            <w:pPr>
              <w:pStyle w:val="ConsPlusNormal"/>
              <w:jc w:val="center"/>
            </w:pPr>
            <w:r>
              <w:t>52,50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Ерзовка</w:t>
            </w:r>
          </w:p>
        </w:tc>
        <w:tc>
          <w:tcPr>
            <w:tcW w:w="3515" w:type="dxa"/>
            <w:tcBorders>
              <w:top w:val="nil"/>
              <w:left w:val="nil"/>
              <w:bottom w:val="nil"/>
              <w:right w:val="nil"/>
            </w:tcBorders>
          </w:tcPr>
          <w:p w:rsidR="008346B4" w:rsidRDefault="008346B4">
            <w:pPr>
              <w:pStyle w:val="ConsPlusNormal"/>
              <w:jc w:val="center"/>
            </w:pPr>
            <w:r>
              <w:t>50,02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Кинель-Черкассы</w:t>
            </w:r>
          </w:p>
        </w:tc>
        <w:tc>
          <w:tcPr>
            <w:tcW w:w="3515" w:type="dxa"/>
            <w:tcBorders>
              <w:top w:val="nil"/>
              <w:left w:val="nil"/>
              <w:bottom w:val="nil"/>
              <w:right w:val="nil"/>
            </w:tcBorders>
          </w:tcPr>
          <w:p w:rsidR="008346B4" w:rsidRDefault="008346B4">
            <w:pPr>
              <w:pStyle w:val="ConsPlusNormal"/>
              <w:jc w:val="center"/>
            </w:pPr>
            <w:r>
              <w:t>37,32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Кротовка</w:t>
            </w:r>
          </w:p>
        </w:tc>
        <w:tc>
          <w:tcPr>
            <w:tcW w:w="3515" w:type="dxa"/>
            <w:tcBorders>
              <w:top w:val="nil"/>
              <w:left w:val="nil"/>
              <w:bottom w:val="nil"/>
              <w:right w:val="nil"/>
            </w:tcBorders>
          </w:tcPr>
          <w:p w:rsidR="008346B4" w:rsidRDefault="008346B4">
            <w:pPr>
              <w:pStyle w:val="ConsPlusNormal"/>
              <w:jc w:val="center"/>
            </w:pPr>
            <w:r>
              <w:t>40,99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Муханово</w:t>
            </w:r>
          </w:p>
        </w:tc>
        <w:tc>
          <w:tcPr>
            <w:tcW w:w="3515" w:type="dxa"/>
            <w:tcBorders>
              <w:top w:val="nil"/>
              <w:left w:val="nil"/>
              <w:bottom w:val="nil"/>
              <w:right w:val="nil"/>
            </w:tcBorders>
          </w:tcPr>
          <w:p w:rsidR="008346B4" w:rsidRDefault="008346B4">
            <w:pPr>
              <w:pStyle w:val="ConsPlusNormal"/>
              <w:jc w:val="center"/>
            </w:pPr>
            <w:r>
              <w:t>43,42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Подгорное</w:t>
            </w:r>
          </w:p>
        </w:tc>
        <w:tc>
          <w:tcPr>
            <w:tcW w:w="3515" w:type="dxa"/>
            <w:tcBorders>
              <w:top w:val="nil"/>
              <w:left w:val="nil"/>
              <w:bottom w:val="nil"/>
              <w:right w:val="nil"/>
            </w:tcBorders>
          </w:tcPr>
          <w:p w:rsidR="008346B4" w:rsidRDefault="008346B4">
            <w:pPr>
              <w:pStyle w:val="ConsPlusNormal"/>
              <w:jc w:val="center"/>
            </w:pPr>
            <w:r>
              <w:t>43,34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Садгород</w:t>
            </w:r>
          </w:p>
        </w:tc>
        <w:tc>
          <w:tcPr>
            <w:tcW w:w="3515" w:type="dxa"/>
            <w:tcBorders>
              <w:top w:val="nil"/>
              <w:left w:val="nil"/>
              <w:bottom w:val="nil"/>
              <w:right w:val="nil"/>
            </w:tcBorders>
          </w:tcPr>
          <w:p w:rsidR="008346B4" w:rsidRDefault="008346B4">
            <w:pPr>
              <w:pStyle w:val="ConsPlusNormal"/>
              <w:jc w:val="center"/>
            </w:pPr>
            <w:r>
              <w:t>43,16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Тимашево</w:t>
            </w:r>
          </w:p>
        </w:tc>
        <w:tc>
          <w:tcPr>
            <w:tcW w:w="3515" w:type="dxa"/>
            <w:tcBorders>
              <w:top w:val="nil"/>
              <w:left w:val="nil"/>
              <w:bottom w:val="nil"/>
              <w:right w:val="nil"/>
            </w:tcBorders>
          </w:tcPr>
          <w:p w:rsidR="008346B4" w:rsidRDefault="008346B4">
            <w:pPr>
              <w:pStyle w:val="ConsPlusNormal"/>
              <w:jc w:val="center"/>
            </w:pPr>
            <w:r>
              <w:t>41,84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Черновка</w:t>
            </w:r>
          </w:p>
        </w:tc>
        <w:tc>
          <w:tcPr>
            <w:tcW w:w="3515" w:type="dxa"/>
            <w:tcBorders>
              <w:top w:val="nil"/>
              <w:left w:val="nil"/>
              <w:bottom w:val="nil"/>
              <w:right w:val="nil"/>
            </w:tcBorders>
          </w:tcPr>
          <w:p w:rsidR="008346B4" w:rsidRDefault="008346B4">
            <w:pPr>
              <w:pStyle w:val="ConsPlusNormal"/>
              <w:jc w:val="center"/>
            </w:pPr>
            <w:r>
              <w:t>43,82</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Клявлинский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Борискино-Игар</w:t>
            </w:r>
          </w:p>
        </w:tc>
        <w:tc>
          <w:tcPr>
            <w:tcW w:w="3515" w:type="dxa"/>
            <w:tcBorders>
              <w:top w:val="nil"/>
              <w:left w:val="nil"/>
              <w:bottom w:val="nil"/>
              <w:right w:val="nil"/>
            </w:tcBorders>
          </w:tcPr>
          <w:p w:rsidR="008346B4" w:rsidRDefault="008346B4">
            <w:pPr>
              <w:pStyle w:val="ConsPlusNormal"/>
              <w:jc w:val="center"/>
            </w:pPr>
            <w:r>
              <w:t>49,91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Клявлино</w:t>
            </w:r>
          </w:p>
        </w:tc>
        <w:tc>
          <w:tcPr>
            <w:tcW w:w="3515" w:type="dxa"/>
            <w:tcBorders>
              <w:top w:val="nil"/>
              <w:left w:val="nil"/>
              <w:bottom w:val="nil"/>
              <w:right w:val="nil"/>
            </w:tcBorders>
          </w:tcPr>
          <w:p w:rsidR="008346B4" w:rsidRDefault="008346B4">
            <w:pPr>
              <w:pStyle w:val="ConsPlusNormal"/>
              <w:jc w:val="center"/>
            </w:pPr>
            <w:r>
              <w:t>38,76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Старый Маклауш</w:t>
            </w:r>
          </w:p>
        </w:tc>
        <w:tc>
          <w:tcPr>
            <w:tcW w:w="3515" w:type="dxa"/>
            <w:tcBorders>
              <w:top w:val="nil"/>
              <w:left w:val="nil"/>
              <w:bottom w:val="nil"/>
              <w:right w:val="nil"/>
            </w:tcBorders>
          </w:tcPr>
          <w:p w:rsidR="008346B4" w:rsidRDefault="008346B4">
            <w:pPr>
              <w:pStyle w:val="ConsPlusNormal"/>
              <w:jc w:val="center"/>
            </w:pPr>
            <w:r>
              <w:t>53,43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Старое Семенкино</w:t>
            </w:r>
          </w:p>
        </w:tc>
        <w:tc>
          <w:tcPr>
            <w:tcW w:w="3515" w:type="dxa"/>
            <w:tcBorders>
              <w:top w:val="nil"/>
              <w:left w:val="nil"/>
              <w:bottom w:val="nil"/>
              <w:right w:val="nil"/>
            </w:tcBorders>
          </w:tcPr>
          <w:p w:rsidR="008346B4" w:rsidRDefault="008346B4">
            <w:pPr>
              <w:pStyle w:val="ConsPlusNormal"/>
              <w:jc w:val="center"/>
            </w:pPr>
            <w:r>
              <w:t>60,11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Назаровка</w:t>
            </w:r>
          </w:p>
        </w:tc>
        <w:tc>
          <w:tcPr>
            <w:tcW w:w="3515" w:type="dxa"/>
            <w:tcBorders>
              <w:top w:val="nil"/>
              <w:left w:val="nil"/>
              <w:bottom w:val="nil"/>
              <w:right w:val="nil"/>
            </w:tcBorders>
          </w:tcPr>
          <w:p w:rsidR="008346B4" w:rsidRDefault="008346B4">
            <w:pPr>
              <w:pStyle w:val="ConsPlusNormal"/>
              <w:jc w:val="center"/>
            </w:pPr>
            <w:r>
              <w:t>50,97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Черный Ключ</w:t>
            </w:r>
          </w:p>
        </w:tc>
        <w:tc>
          <w:tcPr>
            <w:tcW w:w="3515" w:type="dxa"/>
            <w:tcBorders>
              <w:top w:val="nil"/>
              <w:left w:val="nil"/>
              <w:bottom w:val="nil"/>
              <w:right w:val="nil"/>
            </w:tcBorders>
          </w:tcPr>
          <w:p w:rsidR="008346B4" w:rsidRDefault="008346B4">
            <w:pPr>
              <w:pStyle w:val="ConsPlusNormal"/>
              <w:jc w:val="center"/>
            </w:pPr>
            <w:r>
              <w:t>47,52</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lastRenderedPageBreak/>
              <w:t>Поселения муниципального района Кошкинский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Большая Константиновка</w:t>
            </w:r>
          </w:p>
        </w:tc>
        <w:tc>
          <w:tcPr>
            <w:tcW w:w="3515" w:type="dxa"/>
            <w:tcBorders>
              <w:top w:val="nil"/>
              <w:left w:val="nil"/>
              <w:bottom w:val="nil"/>
              <w:right w:val="nil"/>
            </w:tcBorders>
          </w:tcPr>
          <w:p w:rsidR="008346B4" w:rsidRDefault="008346B4">
            <w:pPr>
              <w:pStyle w:val="ConsPlusNormal"/>
              <w:jc w:val="center"/>
            </w:pPr>
            <w:r>
              <w:t>61,77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Большая Романовка</w:t>
            </w:r>
          </w:p>
        </w:tc>
        <w:tc>
          <w:tcPr>
            <w:tcW w:w="3515" w:type="dxa"/>
            <w:tcBorders>
              <w:top w:val="nil"/>
              <w:left w:val="nil"/>
              <w:bottom w:val="nil"/>
              <w:right w:val="nil"/>
            </w:tcBorders>
          </w:tcPr>
          <w:p w:rsidR="008346B4" w:rsidRDefault="008346B4">
            <w:pPr>
              <w:pStyle w:val="ConsPlusNormal"/>
              <w:jc w:val="center"/>
            </w:pPr>
            <w:r>
              <w:t>54,80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Русская Васильевка</w:t>
            </w:r>
          </w:p>
        </w:tc>
        <w:tc>
          <w:tcPr>
            <w:tcW w:w="3515" w:type="dxa"/>
            <w:tcBorders>
              <w:top w:val="nil"/>
              <w:left w:val="nil"/>
              <w:bottom w:val="nil"/>
              <w:right w:val="nil"/>
            </w:tcBorders>
          </w:tcPr>
          <w:p w:rsidR="008346B4" w:rsidRDefault="008346B4">
            <w:pPr>
              <w:pStyle w:val="ConsPlusNormal"/>
              <w:jc w:val="center"/>
            </w:pPr>
            <w:r>
              <w:t>53,96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Большое Ермаково</w:t>
            </w:r>
          </w:p>
        </w:tc>
        <w:tc>
          <w:tcPr>
            <w:tcW w:w="3515" w:type="dxa"/>
            <w:tcBorders>
              <w:top w:val="nil"/>
              <w:left w:val="nil"/>
              <w:bottom w:val="nil"/>
              <w:right w:val="nil"/>
            </w:tcBorders>
          </w:tcPr>
          <w:p w:rsidR="008346B4" w:rsidRDefault="008346B4">
            <w:pPr>
              <w:pStyle w:val="ConsPlusNormal"/>
              <w:jc w:val="center"/>
            </w:pPr>
            <w:r>
              <w:t>51,27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Новая Кармала</w:t>
            </w:r>
          </w:p>
        </w:tc>
        <w:tc>
          <w:tcPr>
            <w:tcW w:w="3515" w:type="dxa"/>
            <w:tcBorders>
              <w:top w:val="nil"/>
              <w:left w:val="nil"/>
              <w:bottom w:val="nil"/>
              <w:right w:val="nil"/>
            </w:tcBorders>
          </w:tcPr>
          <w:p w:rsidR="008346B4" w:rsidRDefault="008346B4">
            <w:pPr>
              <w:pStyle w:val="ConsPlusNormal"/>
              <w:jc w:val="center"/>
            </w:pPr>
            <w:r>
              <w:t>51,90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Кошки</w:t>
            </w:r>
          </w:p>
        </w:tc>
        <w:tc>
          <w:tcPr>
            <w:tcW w:w="3515" w:type="dxa"/>
            <w:tcBorders>
              <w:top w:val="nil"/>
              <w:left w:val="nil"/>
              <w:bottom w:val="nil"/>
              <w:right w:val="nil"/>
            </w:tcBorders>
          </w:tcPr>
          <w:p w:rsidR="008346B4" w:rsidRDefault="008346B4">
            <w:pPr>
              <w:pStyle w:val="ConsPlusNormal"/>
              <w:jc w:val="center"/>
            </w:pPr>
            <w:r>
              <w:t>39,54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Надеждино</w:t>
            </w:r>
          </w:p>
        </w:tc>
        <w:tc>
          <w:tcPr>
            <w:tcW w:w="3515" w:type="dxa"/>
            <w:tcBorders>
              <w:top w:val="nil"/>
              <w:left w:val="nil"/>
              <w:bottom w:val="nil"/>
              <w:right w:val="nil"/>
            </w:tcBorders>
          </w:tcPr>
          <w:p w:rsidR="008346B4" w:rsidRDefault="008346B4">
            <w:pPr>
              <w:pStyle w:val="ConsPlusNormal"/>
              <w:jc w:val="center"/>
            </w:pPr>
            <w:r>
              <w:t>50,37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Орловка</w:t>
            </w:r>
          </w:p>
        </w:tc>
        <w:tc>
          <w:tcPr>
            <w:tcW w:w="3515" w:type="dxa"/>
            <w:tcBorders>
              <w:top w:val="nil"/>
              <w:left w:val="nil"/>
              <w:bottom w:val="nil"/>
              <w:right w:val="nil"/>
            </w:tcBorders>
          </w:tcPr>
          <w:p w:rsidR="008346B4" w:rsidRDefault="008346B4">
            <w:pPr>
              <w:pStyle w:val="ConsPlusNormal"/>
              <w:jc w:val="center"/>
            </w:pPr>
            <w:r>
              <w:t>44,60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Старое Максимкино</w:t>
            </w:r>
          </w:p>
        </w:tc>
        <w:tc>
          <w:tcPr>
            <w:tcW w:w="3515" w:type="dxa"/>
            <w:tcBorders>
              <w:top w:val="nil"/>
              <w:left w:val="nil"/>
              <w:bottom w:val="nil"/>
              <w:right w:val="nil"/>
            </w:tcBorders>
          </w:tcPr>
          <w:p w:rsidR="008346B4" w:rsidRDefault="008346B4">
            <w:pPr>
              <w:pStyle w:val="ConsPlusNormal"/>
              <w:jc w:val="center"/>
            </w:pPr>
            <w:r>
              <w:t>57,12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Степная Шентала</w:t>
            </w:r>
          </w:p>
        </w:tc>
        <w:tc>
          <w:tcPr>
            <w:tcW w:w="3515" w:type="dxa"/>
            <w:tcBorders>
              <w:top w:val="nil"/>
              <w:left w:val="nil"/>
              <w:bottom w:val="nil"/>
              <w:right w:val="nil"/>
            </w:tcBorders>
          </w:tcPr>
          <w:p w:rsidR="008346B4" w:rsidRDefault="008346B4">
            <w:pPr>
              <w:pStyle w:val="ConsPlusNormal"/>
              <w:jc w:val="center"/>
            </w:pPr>
            <w:r>
              <w:t>56,15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Четыровка</w:t>
            </w:r>
          </w:p>
        </w:tc>
        <w:tc>
          <w:tcPr>
            <w:tcW w:w="3515" w:type="dxa"/>
            <w:tcBorders>
              <w:top w:val="nil"/>
              <w:left w:val="nil"/>
              <w:bottom w:val="nil"/>
              <w:right w:val="nil"/>
            </w:tcBorders>
          </w:tcPr>
          <w:p w:rsidR="008346B4" w:rsidRDefault="008346B4">
            <w:pPr>
              <w:pStyle w:val="ConsPlusNormal"/>
              <w:jc w:val="center"/>
            </w:pPr>
            <w:r>
              <w:t>55,32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Шпановка</w:t>
            </w:r>
          </w:p>
        </w:tc>
        <w:tc>
          <w:tcPr>
            <w:tcW w:w="3515" w:type="dxa"/>
            <w:tcBorders>
              <w:top w:val="nil"/>
              <w:left w:val="nil"/>
              <w:bottom w:val="nil"/>
              <w:right w:val="nil"/>
            </w:tcBorders>
          </w:tcPr>
          <w:p w:rsidR="008346B4" w:rsidRDefault="008346B4">
            <w:pPr>
              <w:pStyle w:val="ConsPlusNormal"/>
              <w:jc w:val="center"/>
            </w:pPr>
            <w:r>
              <w:t>50,61</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Красноармейский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Алексеевский</w:t>
            </w:r>
          </w:p>
        </w:tc>
        <w:tc>
          <w:tcPr>
            <w:tcW w:w="3515" w:type="dxa"/>
            <w:tcBorders>
              <w:top w:val="nil"/>
              <w:left w:val="nil"/>
              <w:bottom w:val="nil"/>
              <w:right w:val="nil"/>
            </w:tcBorders>
          </w:tcPr>
          <w:p w:rsidR="008346B4" w:rsidRDefault="008346B4">
            <w:pPr>
              <w:pStyle w:val="ConsPlusNormal"/>
              <w:jc w:val="center"/>
            </w:pPr>
            <w:r>
              <w:t>48,85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Андросовка</w:t>
            </w:r>
          </w:p>
        </w:tc>
        <w:tc>
          <w:tcPr>
            <w:tcW w:w="3515" w:type="dxa"/>
            <w:tcBorders>
              <w:top w:val="nil"/>
              <w:left w:val="nil"/>
              <w:bottom w:val="nil"/>
              <w:right w:val="nil"/>
            </w:tcBorders>
          </w:tcPr>
          <w:p w:rsidR="008346B4" w:rsidRDefault="008346B4">
            <w:pPr>
              <w:pStyle w:val="ConsPlusNormal"/>
              <w:jc w:val="center"/>
            </w:pPr>
            <w:r>
              <w:t>54,00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Волчанка</w:t>
            </w:r>
          </w:p>
        </w:tc>
        <w:tc>
          <w:tcPr>
            <w:tcW w:w="3515" w:type="dxa"/>
            <w:tcBorders>
              <w:top w:val="nil"/>
              <w:left w:val="nil"/>
              <w:bottom w:val="nil"/>
              <w:right w:val="nil"/>
            </w:tcBorders>
          </w:tcPr>
          <w:p w:rsidR="008346B4" w:rsidRDefault="008346B4">
            <w:pPr>
              <w:pStyle w:val="ConsPlusNormal"/>
              <w:jc w:val="center"/>
            </w:pPr>
            <w:r>
              <w:t>46,85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Гражданский</w:t>
            </w:r>
          </w:p>
        </w:tc>
        <w:tc>
          <w:tcPr>
            <w:tcW w:w="3515" w:type="dxa"/>
            <w:tcBorders>
              <w:top w:val="nil"/>
              <w:left w:val="nil"/>
              <w:bottom w:val="nil"/>
              <w:right w:val="nil"/>
            </w:tcBorders>
          </w:tcPr>
          <w:p w:rsidR="008346B4" w:rsidRDefault="008346B4">
            <w:pPr>
              <w:pStyle w:val="ConsPlusNormal"/>
              <w:jc w:val="center"/>
            </w:pPr>
            <w:r>
              <w:t>51,22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Кировский</w:t>
            </w:r>
          </w:p>
        </w:tc>
        <w:tc>
          <w:tcPr>
            <w:tcW w:w="3515" w:type="dxa"/>
            <w:tcBorders>
              <w:top w:val="nil"/>
              <w:left w:val="nil"/>
              <w:bottom w:val="nil"/>
              <w:right w:val="nil"/>
            </w:tcBorders>
          </w:tcPr>
          <w:p w:rsidR="008346B4" w:rsidRDefault="008346B4">
            <w:pPr>
              <w:pStyle w:val="ConsPlusNormal"/>
              <w:jc w:val="center"/>
            </w:pPr>
            <w:r>
              <w:t>47,49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Колывань</w:t>
            </w:r>
          </w:p>
        </w:tc>
        <w:tc>
          <w:tcPr>
            <w:tcW w:w="3515" w:type="dxa"/>
            <w:tcBorders>
              <w:top w:val="nil"/>
              <w:left w:val="nil"/>
              <w:bottom w:val="nil"/>
              <w:right w:val="nil"/>
            </w:tcBorders>
          </w:tcPr>
          <w:p w:rsidR="008346B4" w:rsidRDefault="008346B4">
            <w:pPr>
              <w:pStyle w:val="ConsPlusNormal"/>
              <w:jc w:val="center"/>
            </w:pPr>
            <w:r>
              <w:t>43,65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Красноармейское</w:t>
            </w:r>
          </w:p>
        </w:tc>
        <w:tc>
          <w:tcPr>
            <w:tcW w:w="3515" w:type="dxa"/>
            <w:tcBorders>
              <w:top w:val="nil"/>
              <w:left w:val="nil"/>
              <w:bottom w:val="nil"/>
              <w:right w:val="nil"/>
            </w:tcBorders>
          </w:tcPr>
          <w:p w:rsidR="008346B4" w:rsidRDefault="008346B4">
            <w:pPr>
              <w:pStyle w:val="ConsPlusNormal"/>
              <w:jc w:val="center"/>
            </w:pPr>
            <w:r>
              <w:t>39,13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Криволучье-Ивановка</w:t>
            </w:r>
          </w:p>
        </w:tc>
        <w:tc>
          <w:tcPr>
            <w:tcW w:w="3515" w:type="dxa"/>
            <w:tcBorders>
              <w:top w:val="nil"/>
              <w:left w:val="nil"/>
              <w:bottom w:val="nil"/>
              <w:right w:val="nil"/>
            </w:tcBorders>
          </w:tcPr>
          <w:p w:rsidR="008346B4" w:rsidRDefault="008346B4">
            <w:pPr>
              <w:pStyle w:val="ConsPlusNormal"/>
              <w:jc w:val="center"/>
            </w:pPr>
            <w:r>
              <w:t>51,80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Куйбышевский</w:t>
            </w:r>
          </w:p>
        </w:tc>
        <w:tc>
          <w:tcPr>
            <w:tcW w:w="3515" w:type="dxa"/>
            <w:tcBorders>
              <w:top w:val="nil"/>
              <w:left w:val="nil"/>
              <w:bottom w:val="nil"/>
              <w:right w:val="nil"/>
            </w:tcBorders>
          </w:tcPr>
          <w:p w:rsidR="008346B4" w:rsidRDefault="008346B4">
            <w:pPr>
              <w:pStyle w:val="ConsPlusNormal"/>
              <w:jc w:val="center"/>
            </w:pPr>
            <w:r>
              <w:t>52,01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Ленинский</w:t>
            </w:r>
          </w:p>
        </w:tc>
        <w:tc>
          <w:tcPr>
            <w:tcW w:w="3515" w:type="dxa"/>
            <w:tcBorders>
              <w:top w:val="nil"/>
              <w:left w:val="nil"/>
              <w:bottom w:val="nil"/>
              <w:right w:val="nil"/>
            </w:tcBorders>
          </w:tcPr>
          <w:p w:rsidR="008346B4" w:rsidRDefault="008346B4">
            <w:pPr>
              <w:pStyle w:val="ConsPlusNormal"/>
              <w:jc w:val="center"/>
            </w:pPr>
            <w:r>
              <w:t>43,82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Павловка</w:t>
            </w:r>
          </w:p>
        </w:tc>
        <w:tc>
          <w:tcPr>
            <w:tcW w:w="3515" w:type="dxa"/>
            <w:tcBorders>
              <w:top w:val="nil"/>
              <w:left w:val="nil"/>
              <w:bottom w:val="nil"/>
              <w:right w:val="nil"/>
            </w:tcBorders>
          </w:tcPr>
          <w:p w:rsidR="008346B4" w:rsidRDefault="008346B4">
            <w:pPr>
              <w:pStyle w:val="ConsPlusNormal"/>
              <w:jc w:val="center"/>
            </w:pPr>
            <w:r>
              <w:t>54,14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Чапаевский</w:t>
            </w:r>
          </w:p>
        </w:tc>
        <w:tc>
          <w:tcPr>
            <w:tcW w:w="3515" w:type="dxa"/>
            <w:tcBorders>
              <w:top w:val="nil"/>
              <w:left w:val="nil"/>
              <w:bottom w:val="nil"/>
              <w:right w:val="nil"/>
            </w:tcBorders>
          </w:tcPr>
          <w:p w:rsidR="008346B4" w:rsidRDefault="008346B4">
            <w:pPr>
              <w:pStyle w:val="ConsPlusNormal"/>
              <w:jc w:val="center"/>
            </w:pPr>
            <w:r>
              <w:t>49,29</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Красноярский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Мирный</w:t>
            </w:r>
          </w:p>
        </w:tc>
        <w:tc>
          <w:tcPr>
            <w:tcW w:w="3515" w:type="dxa"/>
            <w:tcBorders>
              <w:top w:val="nil"/>
              <w:left w:val="nil"/>
              <w:bottom w:val="nil"/>
              <w:right w:val="nil"/>
            </w:tcBorders>
          </w:tcPr>
          <w:p w:rsidR="008346B4" w:rsidRDefault="008346B4">
            <w:pPr>
              <w:pStyle w:val="ConsPlusNormal"/>
              <w:jc w:val="center"/>
            </w:pPr>
            <w:r>
              <w:t>40,89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Большая Раковка</w:t>
            </w:r>
          </w:p>
        </w:tc>
        <w:tc>
          <w:tcPr>
            <w:tcW w:w="3515" w:type="dxa"/>
            <w:tcBorders>
              <w:top w:val="nil"/>
              <w:left w:val="nil"/>
              <w:bottom w:val="nil"/>
              <w:right w:val="nil"/>
            </w:tcBorders>
          </w:tcPr>
          <w:p w:rsidR="008346B4" w:rsidRDefault="008346B4">
            <w:pPr>
              <w:pStyle w:val="ConsPlusNormal"/>
              <w:jc w:val="center"/>
            </w:pPr>
            <w:r>
              <w:t>46,99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Новый Буян</w:t>
            </w:r>
          </w:p>
        </w:tc>
        <w:tc>
          <w:tcPr>
            <w:tcW w:w="3515" w:type="dxa"/>
            <w:tcBorders>
              <w:top w:val="nil"/>
              <w:left w:val="nil"/>
              <w:bottom w:val="nil"/>
              <w:right w:val="nil"/>
            </w:tcBorders>
          </w:tcPr>
          <w:p w:rsidR="008346B4" w:rsidRDefault="008346B4">
            <w:pPr>
              <w:pStyle w:val="ConsPlusNormal"/>
              <w:jc w:val="center"/>
            </w:pPr>
            <w:r>
              <w:t>42,96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lastRenderedPageBreak/>
              <w:t>Хилково</w:t>
            </w:r>
          </w:p>
        </w:tc>
        <w:tc>
          <w:tcPr>
            <w:tcW w:w="3515" w:type="dxa"/>
            <w:tcBorders>
              <w:top w:val="nil"/>
              <w:left w:val="nil"/>
              <w:bottom w:val="nil"/>
              <w:right w:val="nil"/>
            </w:tcBorders>
          </w:tcPr>
          <w:p w:rsidR="008346B4" w:rsidRDefault="008346B4">
            <w:pPr>
              <w:pStyle w:val="ConsPlusNormal"/>
              <w:jc w:val="center"/>
            </w:pPr>
            <w:r>
              <w:t>46,25</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Нефтегорский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Зуевка</w:t>
            </w:r>
          </w:p>
        </w:tc>
        <w:tc>
          <w:tcPr>
            <w:tcW w:w="3515" w:type="dxa"/>
            <w:tcBorders>
              <w:top w:val="nil"/>
              <w:left w:val="nil"/>
              <w:bottom w:val="nil"/>
              <w:right w:val="nil"/>
            </w:tcBorders>
          </w:tcPr>
          <w:p w:rsidR="008346B4" w:rsidRDefault="008346B4">
            <w:pPr>
              <w:pStyle w:val="ConsPlusNormal"/>
              <w:jc w:val="center"/>
            </w:pPr>
            <w:r>
              <w:t>54,92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Покровка</w:t>
            </w:r>
          </w:p>
        </w:tc>
        <w:tc>
          <w:tcPr>
            <w:tcW w:w="3515" w:type="dxa"/>
            <w:tcBorders>
              <w:top w:val="nil"/>
              <w:left w:val="nil"/>
              <w:bottom w:val="nil"/>
              <w:right w:val="nil"/>
            </w:tcBorders>
          </w:tcPr>
          <w:p w:rsidR="008346B4" w:rsidRDefault="008346B4">
            <w:pPr>
              <w:pStyle w:val="ConsPlusNormal"/>
              <w:jc w:val="center"/>
            </w:pPr>
            <w:r>
              <w:t>63,66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Утевка</w:t>
            </w:r>
          </w:p>
        </w:tc>
        <w:tc>
          <w:tcPr>
            <w:tcW w:w="3515" w:type="dxa"/>
            <w:tcBorders>
              <w:top w:val="nil"/>
              <w:left w:val="nil"/>
              <w:bottom w:val="nil"/>
              <w:right w:val="nil"/>
            </w:tcBorders>
          </w:tcPr>
          <w:p w:rsidR="008346B4" w:rsidRDefault="008346B4">
            <w:pPr>
              <w:pStyle w:val="ConsPlusNormal"/>
              <w:jc w:val="center"/>
            </w:pPr>
            <w:r>
              <w:t>40,93</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Пестравский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Мосты</w:t>
            </w:r>
          </w:p>
        </w:tc>
        <w:tc>
          <w:tcPr>
            <w:tcW w:w="3515" w:type="dxa"/>
            <w:tcBorders>
              <w:top w:val="nil"/>
              <w:left w:val="nil"/>
              <w:bottom w:val="nil"/>
              <w:right w:val="nil"/>
            </w:tcBorders>
          </w:tcPr>
          <w:p w:rsidR="008346B4" w:rsidRDefault="008346B4">
            <w:pPr>
              <w:pStyle w:val="ConsPlusNormal"/>
              <w:jc w:val="center"/>
            </w:pPr>
            <w:r>
              <w:t>51,47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Михайло-Овсянка</w:t>
            </w:r>
          </w:p>
        </w:tc>
        <w:tc>
          <w:tcPr>
            <w:tcW w:w="3515" w:type="dxa"/>
            <w:tcBorders>
              <w:top w:val="nil"/>
              <w:left w:val="nil"/>
              <w:bottom w:val="nil"/>
              <w:right w:val="nil"/>
            </w:tcBorders>
          </w:tcPr>
          <w:p w:rsidR="008346B4" w:rsidRDefault="008346B4">
            <w:pPr>
              <w:pStyle w:val="ConsPlusNormal"/>
              <w:jc w:val="center"/>
            </w:pPr>
            <w:r>
              <w:t>69,01</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Похвистневский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Среднее Аверкино</w:t>
            </w:r>
          </w:p>
        </w:tc>
        <w:tc>
          <w:tcPr>
            <w:tcW w:w="3515" w:type="dxa"/>
            <w:tcBorders>
              <w:top w:val="nil"/>
              <w:left w:val="nil"/>
              <w:bottom w:val="nil"/>
              <w:right w:val="nil"/>
            </w:tcBorders>
          </w:tcPr>
          <w:p w:rsidR="008346B4" w:rsidRDefault="008346B4">
            <w:pPr>
              <w:pStyle w:val="ConsPlusNormal"/>
              <w:jc w:val="center"/>
            </w:pPr>
            <w:r>
              <w:t>45,82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Алькино</w:t>
            </w:r>
          </w:p>
        </w:tc>
        <w:tc>
          <w:tcPr>
            <w:tcW w:w="3515" w:type="dxa"/>
            <w:tcBorders>
              <w:top w:val="nil"/>
              <w:left w:val="nil"/>
              <w:bottom w:val="nil"/>
              <w:right w:val="nil"/>
            </w:tcBorders>
          </w:tcPr>
          <w:p w:rsidR="008346B4" w:rsidRDefault="008346B4">
            <w:pPr>
              <w:pStyle w:val="ConsPlusNormal"/>
              <w:jc w:val="center"/>
            </w:pPr>
            <w:r>
              <w:t>49,91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Малое Ибряйкино</w:t>
            </w:r>
          </w:p>
        </w:tc>
        <w:tc>
          <w:tcPr>
            <w:tcW w:w="3515" w:type="dxa"/>
            <w:tcBorders>
              <w:top w:val="nil"/>
              <w:left w:val="nil"/>
              <w:bottom w:val="nil"/>
              <w:right w:val="nil"/>
            </w:tcBorders>
          </w:tcPr>
          <w:p w:rsidR="008346B4" w:rsidRDefault="008346B4">
            <w:pPr>
              <w:pStyle w:val="ConsPlusNormal"/>
              <w:jc w:val="center"/>
            </w:pPr>
            <w:r>
              <w:t>53,67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Мочалеевка</w:t>
            </w:r>
          </w:p>
        </w:tc>
        <w:tc>
          <w:tcPr>
            <w:tcW w:w="3515" w:type="dxa"/>
            <w:tcBorders>
              <w:top w:val="nil"/>
              <w:left w:val="nil"/>
              <w:bottom w:val="nil"/>
              <w:right w:val="nil"/>
            </w:tcBorders>
          </w:tcPr>
          <w:p w:rsidR="008346B4" w:rsidRDefault="008346B4">
            <w:pPr>
              <w:pStyle w:val="ConsPlusNormal"/>
              <w:jc w:val="center"/>
            </w:pPr>
            <w:r>
              <w:t>46,17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Подбельск</w:t>
            </w:r>
          </w:p>
        </w:tc>
        <w:tc>
          <w:tcPr>
            <w:tcW w:w="3515" w:type="dxa"/>
            <w:tcBorders>
              <w:top w:val="nil"/>
              <w:left w:val="nil"/>
              <w:bottom w:val="nil"/>
              <w:right w:val="nil"/>
            </w:tcBorders>
          </w:tcPr>
          <w:p w:rsidR="008346B4" w:rsidRDefault="008346B4">
            <w:pPr>
              <w:pStyle w:val="ConsPlusNormal"/>
              <w:jc w:val="center"/>
            </w:pPr>
            <w:r>
              <w:t>43,71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Рысайкино</w:t>
            </w:r>
          </w:p>
        </w:tc>
        <w:tc>
          <w:tcPr>
            <w:tcW w:w="3515" w:type="dxa"/>
            <w:tcBorders>
              <w:top w:val="nil"/>
              <w:left w:val="nil"/>
              <w:bottom w:val="nil"/>
              <w:right w:val="nil"/>
            </w:tcBorders>
          </w:tcPr>
          <w:p w:rsidR="008346B4" w:rsidRDefault="008346B4">
            <w:pPr>
              <w:pStyle w:val="ConsPlusNormal"/>
              <w:jc w:val="center"/>
            </w:pPr>
            <w:r>
              <w:t>49,46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Савруха</w:t>
            </w:r>
          </w:p>
        </w:tc>
        <w:tc>
          <w:tcPr>
            <w:tcW w:w="3515" w:type="dxa"/>
            <w:tcBorders>
              <w:top w:val="nil"/>
              <w:left w:val="nil"/>
              <w:bottom w:val="nil"/>
              <w:right w:val="nil"/>
            </w:tcBorders>
          </w:tcPr>
          <w:p w:rsidR="008346B4" w:rsidRDefault="008346B4">
            <w:pPr>
              <w:pStyle w:val="ConsPlusNormal"/>
              <w:jc w:val="center"/>
            </w:pPr>
            <w:r>
              <w:t>45,33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Старопохвистнево</w:t>
            </w:r>
          </w:p>
        </w:tc>
        <w:tc>
          <w:tcPr>
            <w:tcW w:w="3515" w:type="dxa"/>
            <w:tcBorders>
              <w:top w:val="nil"/>
              <w:left w:val="nil"/>
              <w:bottom w:val="nil"/>
              <w:right w:val="nil"/>
            </w:tcBorders>
          </w:tcPr>
          <w:p w:rsidR="008346B4" w:rsidRDefault="008346B4">
            <w:pPr>
              <w:pStyle w:val="ConsPlusNormal"/>
              <w:jc w:val="center"/>
            </w:pPr>
            <w:r>
              <w:t>51,13</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Приволжский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Давыдовка</w:t>
            </w:r>
          </w:p>
        </w:tc>
        <w:tc>
          <w:tcPr>
            <w:tcW w:w="3515" w:type="dxa"/>
            <w:tcBorders>
              <w:top w:val="nil"/>
              <w:left w:val="nil"/>
              <w:bottom w:val="nil"/>
              <w:right w:val="nil"/>
            </w:tcBorders>
          </w:tcPr>
          <w:p w:rsidR="008346B4" w:rsidRDefault="008346B4">
            <w:pPr>
              <w:pStyle w:val="ConsPlusNormal"/>
              <w:jc w:val="center"/>
            </w:pPr>
            <w:r>
              <w:t>57,72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Ильмень</w:t>
            </w:r>
          </w:p>
        </w:tc>
        <w:tc>
          <w:tcPr>
            <w:tcW w:w="3515" w:type="dxa"/>
            <w:tcBorders>
              <w:top w:val="nil"/>
              <w:left w:val="nil"/>
              <w:bottom w:val="nil"/>
              <w:right w:val="nil"/>
            </w:tcBorders>
          </w:tcPr>
          <w:p w:rsidR="008346B4" w:rsidRDefault="008346B4">
            <w:pPr>
              <w:pStyle w:val="ConsPlusNormal"/>
              <w:jc w:val="center"/>
            </w:pPr>
            <w:r>
              <w:t>49,29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Обшаровка</w:t>
            </w:r>
          </w:p>
        </w:tc>
        <w:tc>
          <w:tcPr>
            <w:tcW w:w="3515" w:type="dxa"/>
            <w:tcBorders>
              <w:top w:val="nil"/>
              <w:left w:val="nil"/>
              <w:bottom w:val="nil"/>
              <w:right w:val="nil"/>
            </w:tcBorders>
          </w:tcPr>
          <w:p w:rsidR="008346B4" w:rsidRDefault="008346B4">
            <w:pPr>
              <w:pStyle w:val="ConsPlusNormal"/>
              <w:jc w:val="center"/>
            </w:pPr>
            <w:r>
              <w:t>44,20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Заволжье</w:t>
            </w:r>
          </w:p>
        </w:tc>
        <w:tc>
          <w:tcPr>
            <w:tcW w:w="3515" w:type="dxa"/>
            <w:tcBorders>
              <w:top w:val="nil"/>
              <w:left w:val="nil"/>
              <w:bottom w:val="nil"/>
              <w:right w:val="nil"/>
            </w:tcBorders>
          </w:tcPr>
          <w:p w:rsidR="008346B4" w:rsidRDefault="008346B4">
            <w:pPr>
              <w:pStyle w:val="ConsPlusNormal"/>
              <w:jc w:val="center"/>
            </w:pPr>
            <w:r>
              <w:t>59,95</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Сергиевский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Верхняя Орлянка</w:t>
            </w:r>
          </w:p>
        </w:tc>
        <w:tc>
          <w:tcPr>
            <w:tcW w:w="3515" w:type="dxa"/>
            <w:tcBorders>
              <w:top w:val="nil"/>
              <w:left w:val="nil"/>
              <w:bottom w:val="nil"/>
              <w:right w:val="nil"/>
            </w:tcBorders>
          </w:tcPr>
          <w:p w:rsidR="008346B4" w:rsidRDefault="008346B4">
            <w:pPr>
              <w:pStyle w:val="ConsPlusNormal"/>
              <w:jc w:val="center"/>
            </w:pPr>
            <w:r>
              <w:t>64,80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Воротнее</w:t>
            </w:r>
          </w:p>
        </w:tc>
        <w:tc>
          <w:tcPr>
            <w:tcW w:w="3515" w:type="dxa"/>
            <w:tcBorders>
              <w:top w:val="nil"/>
              <w:left w:val="nil"/>
              <w:bottom w:val="nil"/>
              <w:right w:val="nil"/>
            </w:tcBorders>
          </w:tcPr>
          <w:p w:rsidR="008346B4" w:rsidRDefault="008346B4">
            <w:pPr>
              <w:pStyle w:val="ConsPlusNormal"/>
              <w:jc w:val="center"/>
            </w:pPr>
            <w:r>
              <w:t>55,03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Елшанка</w:t>
            </w:r>
          </w:p>
        </w:tc>
        <w:tc>
          <w:tcPr>
            <w:tcW w:w="3515" w:type="dxa"/>
            <w:tcBorders>
              <w:top w:val="nil"/>
              <w:left w:val="nil"/>
              <w:bottom w:val="nil"/>
              <w:right w:val="nil"/>
            </w:tcBorders>
          </w:tcPr>
          <w:p w:rsidR="008346B4" w:rsidRDefault="008346B4">
            <w:pPr>
              <w:pStyle w:val="ConsPlusNormal"/>
              <w:jc w:val="center"/>
            </w:pPr>
            <w:r>
              <w:t>49,59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Захаркино</w:t>
            </w:r>
          </w:p>
        </w:tc>
        <w:tc>
          <w:tcPr>
            <w:tcW w:w="3515" w:type="dxa"/>
            <w:tcBorders>
              <w:top w:val="nil"/>
              <w:left w:val="nil"/>
              <w:bottom w:val="nil"/>
              <w:right w:val="nil"/>
            </w:tcBorders>
          </w:tcPr>
          <w:p w:rsidR="008346B4" w:rsidRDefault="008346B4">
            <w:pPr>
              <w:pStyle w:val="ConsPlusNormal"/>
              <w:jc w:val="center"/>
            </w:pPr>
            <w:r>
              <w:t>55,86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Калиновка</w:t>
            </w:r>
          </w:p>
        </w:tc>
        <w:tc>
          <w:tcPr>
            <w:tcW w:w="3515" w:type="dxa"/>
            <w:tcBorders>
              <w:top w:val="nil"/>
              <w:left w:val="nil"/>
              <w:bottom w:val="nil"/>
              <w:right w:val="nil"/>
            </w:tcBorders>
          </w:tcPr>
          <w:p w:rsidR="008346B4" w:rsidRDefault="008346B4">
            <w:pPr>
              <w:pStyle w:val="ConsPlusNormal"/>
              <w:jc w:val="center"/>
            </w:pPr>
            <w:r>
              <w:t>52,74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Кандабулак</w:t>
            </w:r>
          </w:p>
        </w:tc>
        <w:tc>
          <w:tcPr>
            <w:tcW w:w="3515" w:type="dxa"/>
            <w:tcBorders>
              <w:top w:val="nil"/>
              <w:left w:val="nil"/>
              <w:bottom w:val="nil"/>
              <w:right w:val="nil"/>
            </w:tcBorders>
          </w:tcPr>
          <w:p w:rsidR="008346B4" w:rsidRDefault="008346B4">
            <w:pPr>
              <w:pStyle w:val="ConsPlusNormal"/>
              <w:jc w:val="center"/>
            </w:pPr>
            <w:r>
              <w:t>55,52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Кармало-Аделяково</w:t>
            </w:r>
          </w:p>
        </w:tc>
        <w:tc>
          <w:tcPr>
            <w:tcW w:w="3515" w:type="dxa"/>
            <w:tcBorders>
              <w:top w:val="nil"/>
              <w:left w:val="nil"/>
              <w:bottom w:val="nil"/>
              <w:right w:val="nil"/>
            </w:tcBorders>
          </w:tcPr>
          <w:p w:rsidR="008346B4" w:rsidRDefault="008346B4">
            <w:pPr>
              <w:pStyle w:val="ConsPlusNormal"/>
              <w:jc w:val="center"/>
            </w:pPr>
            <w:r>
              <w:t>58,76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lastRenderedPageBreak/>
              <w:t>Красносельское</w:t>
            </w:r>
          </w:p>
        </w:tc>
        <w:tc>
          <w:tcPr>
            <w:tcW w:w="3515" w:type="dxa"/>
            <w:tcBorders>
              <w:top w:val="nil"/>
              <w:left w:val="nil"/>
              <w:bottom w:val="nil"/>
              <w:right w:val="nil"/>
            </w:tcBorders>
          </w:tcPr>
          <w:p w:rsidR="008346B4" w:rsidRDefault="008346B4">
            <w:pPr>
              <w:pStyle w:val="ConsPlusNormal"/>
              <w:jc w:val="center"/>
            </w:pPr>
            <w:r>
              <w:t>59,42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Кутузовский</w:t>
            </w:r>
          </w:p>
        </w:tc>
        <w:tc>
          <w:tcPr>
            <w:tcW w:w="3515" w:type="dxa"/>
            <w:tcBorders>
              <w:top w:val="nil"/>
              <w:left w:val="nil"/>
              <w:bottom w:val="nil"/>
              <w:right w:val="nil"/>
            </w:tcBorders>
          </w:tcPr>
          <w:p w:rsidR="008346B4" w:rsidRDefault="008346B4">
            <w:pPr>
              <w:pStyle w:val="ConsPlusNormal"/>
              <w:jc w:val="center"/>
            </w:pPr>
            <w:r>
              <w:t>54,27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Липовка</w:t>
            </w:r>
          </w:p>
        </w:tc>
        <w:tc>
          <w:tcPr>
            <w:tcW w:w="3515" w:type="dxa"/>
            <w:tcBorders>
              <w:top w:val="nil"/>
              <w:left w:val="nil"/>
              <w:bottom w:val="nil"/>
              <w:right w:val="nil"/>
            </w:tcBorders>
          </w:tcPr>
          <w:p w:rsidR="008346B4" w:rsidRDefault="008346B4">
            <w:pPr>
              <w:pStyle w:val="ConsPlusNormal"/>
              <w:jc w:val="center"/>
            </w:pPr>
            <w:r>
              <w:t>65,96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Сергиевск</w:t>
            </w:r>
          </w:p>
        </w:tc>
        <w:tc>
          <w:tcPr>
            <w:tcW w:w="3515" w:type="dxa"/>
            <w:tcBorders>
              <w:top w:val="nil"/>
              <w:left w:val="nil"/>
              <w:bottom w:val="nil"/>
              <w:right w:val="nil"/>
            </w:tcBorders>
          </w:tcPr>
          <w:p w:rsidR="008346B4" w:rsidRDefault="008346B4">
            <w:pPr>
              <w:pStyle w:val="ConsPlusNormal"/>
              <w:jc w:val="center"/>
            </w:pPr>
            <w:r>
              <w:t>38,64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Серноводск</w:t>
            </w:r>
          </w:p>
        </w:tc>
        <w:tc>
          <w:tcPr>
            <w:tcW w:w="3515" w:type="dxa"/>
            <w:tcBorders>
              <w:top w:val="nil"/>
              <w:left w:val="nil"/>
              <w:bottom w:val="nil"/>
              <w:right w:val="nil"/>
            </w:tcBorders>
          </w:tcPr>
          <w:p w:rsidR="008346B4" w:rsidRDefault="008346B4">
            <w:pPr>
              <w:pStyle w:val="ConsPlusNormal"/>
              <w:jc w:val="center"/>
            </w:pPr>
            <w:r>
              <w:t>43,97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Сургут</w:t>
            </w:r>
          </w:p>
        </w:tc>
        <w:tc>
          <w:tcPr>
            <w:tcW w:w="3515" w:type="dxa"/>
            <w:tcBorders>
              <w:top w:val="nil"/>
              <w:left w:val="nil"/>
              <w:bottom w:val="nil"/>
              <w:right w:val="nil"/>
            </w:tcBorders>
          </w:tcPr>
          <w:p w:rsidR="008346B4" w:rsidRDefault="008346B4">
            <w:pPr>
              <w:pStyle w:val="ConsPlusNormal"/>
              <w:jc w:val="center"/>
            </w:pPr>
            <w:r>
              <w:t>41,45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Черновка</w:t>
            </w:r>
          </w:p>
        </w:tc>
        <w:tc>
          <w:tcPr>
            <w:tcW w:w="3515" w:type="dxa"/>
            <w:tcBorders>
              <w:top w:val="nil"/>
              <w:left w:val="nil"/>
              <w:bottom w:val="nil"/>
              <w:right w:val="nil"/>
            </w:tcBorders>
          </w:tcPr>
          <w:p w:rsidR="008346B4" w:rsidRDefault="008346B4">
            <w:pPr>
              <w:pStyle w:val="ConsPlusNormal"/>
              <w:jc w:val="center"/>
            </w:pPr>
            <w:r>
              <w:t>54,80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Антоновка</w:t>
            </w:r>
          </w:p>
        </w:tc>
        <w:tc>
          <w:tcPr>
            <w:tcW w:w="3515" w:type="dxa"/>
            <w:tcBorders>
              <w:top w:val="nil"/>
              <w:left w:val="nil"/>
              <w:bottom w:val="nil"/>
              <w:right w:val="nil"/>
            </w:tcBorders>
          </w:tcPr>
          <w:p w:rsidR="008346B4" w:rsidRDefault="008346B4">
            <w:pPr>
              <w:pStyle w:val="ConsPlusNormal"/>
              <w:jc w:val="center"/>
            </w:pPr>
            <w:r>
              <w:t>76,80</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Ставропольский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proofErr w:type="gramStart"/>
            <w:r>
              <w:t>Верхние</w:t>
            </w:r>
            <w:proofErr w:type="gramEnd"/>
            <w:r>
              <w:t xml:space="preserve"> Белозерки</w:t>
            </w:r>
          </w:p>
        </w:tc>
        <w:tc>
          <w:tcPr>
            <w:tcW w:w="3515" w:type="dxa"/>
            <w:tcBorders>
              <w:top w:val="nil"/>
              <w:left w:val="nil"/>
              <w:bottom w:val="nil"/>
              <w:right w:val="nil"/>
            </w:tcBorders>
          </w:tcPr>
          <w:p w:rsidR="008346B4" w:rsidRDefault="008346B4">
            <w:pPr>
              <w:pStyle w:val="ConsPlusNormal"/>
              <w:jc w:val="center"/>
            </w:pPr>
            <w:r>
              <w:t>45,34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Александровка</w:t>
            </w:r>
          </w:p>
        </w:tc>
        <w:tc>
          <w:tcPr>
            <w:tcW w:w="3515" w:type="dxa"/>
            <w:tcBorders>
              <w:top w:val="nil"/>
              <w:left w:val="nil"/>
              <w:bottom w:val="nil"/>
              <w:right w:val="nil"/>
            </w:tcBorders>
          </w:tcPr>
          <w:p w:rsidR="008346B4" w:rsidRDefault="008346B4">
            <w:pPr>
              <w:pStyle w:val="ConsPlusNormal"/>
              <w:jc w:val="center"/>
            </w:pPr>
            <w:r>
              <w:t>47,33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Бахилово</w:t>
            </w:r>
          </w:p>
        </w:tc>
        <w:tc>
          <w:tcPr>
            <w:tcW w:w="3515" w:type="dxa"/>
            <w:tcBorders>
              <w:top w:val="nil"/>
              <w:left w:val="nil"/>
              <w:bottom w:val="nil"/>
              <w:right w:val="nil"/>
            </w:tcBorders>
          </w:tcPr>
          <w:p w:rsidR="008346B4" w:rsidRDefault="008346B4">
            <w:pPr>
              <w:pStyle w:val="ConsPlusNormal"/>
              <w:jc w:val="center"/>
            </w:pPr>
            <w:r>
              <w:t>48,09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Большая Рязань</w:t>
            </w:r>
          </w:p>
        </w:tc>
        <w:tc>
          <w:tcPr>
            <w:tcW w:w="3515" w:type="dxa"/>
            <w:tcBorders>
              <w:top w:val="nil"/>
              <w:left w:val="nil"/>
              <w:bottom w:val="nil"/>
              <w:right w:val="nil"/>
            </w:tcBorders>
          </w:tcPr>
          <w:p w:rsidR="008346B4" w:rsidRDefault="008346B4">
            <w:pPr>
              <w:pStyle w:val="ConsPlusNormal"/>
              <w:jc w:val="center"/>
            </w:pPr>
            <w:r>
              <w:t>47,95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Верхнее Санчелеево</w:t>
            </w:r>
          </w:p>
        </w:tc>
        <w:tc>
          <w:tcPr>
            <w:tcW w:w="3515" w:type="dxa"/>
            <w:tcBorders>
              <w:top w:val="nil"/>
              <w:left w:val="nil"/>
              <w:bottom w:val="nil"/>
              <w:right w:val="nil"/>
            </w:tcBorders>
          </w:tcPr>
          <w:p w:rsidR="008346B4" w:rsidRDefault="008346B4">
            <w:pPr>
              <w:pStyle w:val="ConsPlusNormal"/>
              <w:jc w:val="center"/>
            </w:pPr>
            <w:r>
              <w:t>48,84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Жигули</w:t>
            </w:r>
          </w:p>
        </w:tc>
        <w:tc>
          <w:tcPr>
            <w:tcW w:w="3515" w:type="dxa"/>
            <w:tcBorders>
              <w:top w:val="nil"/>
              <w:left w:val="nil"/>
              <w:bottom w:val="nil"/>
              <w:right w:val="nil"/>
            </w:tcBorders>
          </w:tcPr>
          <w:p w:rsidR="008346B4" w:rsidRDefault="008346B4">
            <w:pPr>
              <w:pStyle w:val="ConsPlusNormal"/>
              <w:jc w:val="center"/>
            </w:pPr>
            <w:r>
              <w:t>44,71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Кирилловка</w:t>
            </w:r>
          </w:p>
        </w:tc>
        <w:tc>
          <w:tcPr>
            <w:tcW w:w="3515" w:type="dxa"/>
            <w:tcBorders>
              <w:top w:val="nil"/>
              <w:left w:val="nil"/>
              <w:bottom w:val="nil"/>
              <w:right w:val="nil"/>
            </w:tcBorders>
          </w:tcPr>
          <w:p w:rsidR="008346B4" w:rsidRDefault="008346B4">
            <w:pPr>
              <w:pStyle w:val="ConsPlusNormal"/>
              <w:jc w:val="center"/>
            </w:pPr>
            <w:r>
              <w:t>59,56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Мусорка</w:t>
            </w:r>
          </w:p>
        </w:tc>
        <w:tc>
          <w:tcPr>
            <w:tcW w:w="3515" w:type="dxa"/>
            <w:tcBorders>
              <w:top w:val="nil"/>
              <w:left w:val="nil"/>
              <w:bottom w:val="nil"/>
              <w:right w:val="nil"/>
            </w:tcBorders>
          </w:tcPr>
          <w:p w:rsidR="008346B4" w:rsidRDefault="008346B4">
            <w:pPr>
              <w:pStyle w:val="ConsPlusNormal"/>
              <w:jc w:val="center"/>
            </w:pPr>
            <w:r>
              <w:t>40,18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Новая Бинарадка</w:t>
            </w:r>
          </w:p>
        </w:tc>
        <w:tc>
          <w:tcPr>
            <w:tcW w:w="3515" w:type="dxa"/>
            <w:tcBorders>
              <w:top w:val="nil"/>
              <w:left w:val="nil"/>
              <w:bottom w:val="nil"/>
              <w:right w:val="nil"/>
            </w:tcBorders>
          </w:tcPr>
          <w:p w:rsidR="008346B4" w:rsidRDefault="008346B4">
            <w:pPr>
              <w:pStyle w:val="ConsPlusNormal"/>
              <w:jc w:val="center"/>
            </w:pPr>
            <w:r>
              <w:t>55,51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Сосновый Солонец</w:t>
            </w:r>
          </w:p>
        </w:tc>
        <w:tc>
          <w:tcPr>
            <w:tcW w:w="3515" w:type="dxa"/>
            <w:tcBorders>
              <w:top w:val="nil"/>
              <w:left w:val="nil"/>
              <w:bottom w:val="nil"/>
              <w:right w:val="nil"/>
            </w:tcBorders>
          </w:tcPr>
          <w:p w:rsidR="008346B4" w:rsidRDefault="008346B4">
            <w:pPr>
              <w:pStyle w:val="ConsPlusNormal"/>
              <w:jc w:val="center"/>
            </w:pPr>
            <w:r>
              <w:t>50,80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Севрюкаево</w:t>
            </w:r>
          </w:p>
        </w:tc>
        <w:tc>
          <w:tcPr>
            <w:tcW w:w="3515" w:type="dxa"/>
            <w:tcBorders>
              <w:top w:val="nil"/>
              <w:left w:val="nil"/>
              <w:bottom w:val="nil"/>
              <w:right w:val="nil"/>
            </w:tcBorders>
          </w:tcPr>
          <w:p w:rsidR="008346B4" w:rsidRDefault="008346B4">
            <w:pPr>
              <w:pStyle w:val="ConsPlusNormal"/>
              <w:jc w:val="center"/>
            </w:pPr>
            <w:r>
              <w:t>52,22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Ташелка</w:t>
            </w:r>
          </w:p>
        </w:tc>
        <w:tc>
          <w:tcPr>
            <w:tcW w:w="3515" w:type="dxa"/>
            <w:tcBorders>
              <w:top w:val="nil"/>
              <w:left w:val="nil"/>
              <w:bottom w:val="nil"/>
              <w:right w:val="nil"/>
            </w:tcBorders>
          </w:tcPr>
          <w:p w:rsidR="008346B4" w:rsidRDefault="008346B4">
            <w:pPr>
              <w:pStyle w:val="ConsPlusNormal"/>
              <w:jc w:val="center"/>
            </w:pPr>
            <w:r>
              <w:t>47,64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Хрящевка</w:t>
            </w:r>
          </w:p>
        </w:tc>
        <w:tc>
          <w:tcPr>
            <w:tcW w:w="3515" w:type="dxa"/>
            <w:tcBorders>
              <w:top w:val="nil"/>
              <w:left w:val="nil"/>
              <w:bottom w:val="nil"/>
              <w:right w:val="nil"/>
            </w:tcBorders>
          </w:tcPr>
          <w:p w:rsidR="008346B4" w:rsidRDefault="008346B4">
            <w:pPr>
              <w:pStyle w:val="ConsPlusNormal"/>
              <w:jc w:val="center"/>
            </w:pPr>
            <w:r>
              <w:t>46,02</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Сызранский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Жемковка</w:t>
            </w:r>
          </w:p>
        </w:tc>
        <w:tc>
          <w:tcPr>
            <w:tcW w:w="3515" w:type="dxa"/>
            <w:tcBorders>
              <w:top w:val="nil"/>
              <w:left w:val="nil"/>
              <w:bottom w:val="nil"/>
              <w:right w:val="nil"/>
            </w:tcBorders>
          </w:tcPr>
          <w:p w:rsidR="008346B4" w:rsidRDefault="008346B4">
            <w:pPr>
              <w:pStyle w:val="ConsPlusNormal"/>
              <w:jc w:val="center"/>
            </w:pPr>
            <w:r>
              <w:t>63,27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Заборовка</w:t>
            </w:r>
          </w:p>
        </w:tc>
        <w:tc>
          <w:tcPr>
            <w:tcW w:w="3515" w:type="dxa"/>
            <w:tcBorders>
              <w:top w:val="nil"/>
              <w:left w:val="nil"/>
              <w:bottom w:val="nil"/>
              <w:right w:val="nil"/>
            </w:tcBorders>
          </w:tcPr>
          <w:p w:rsidR="008346B4" w:rsidRDefault="008346B4">
            <w:pPr>
              <w:pStyle w:val="ConsPlusNormal"/>
              <w:jc w:val="center"/>
            </w:pPr>
            <w:r>
              <w:t>60,62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Рамено</w:t>
            </w:r>
          </w:p>
        </w:tc>
        <w:tc>
          <w:tcPr>
            <w:tcW w:w="3515" w:type="dxa"/>
            <w:tcBorders>
              <w:top w:val="nil"/>
              <w:left w:val="nil"/>
              <w:bottom w:val="nil"/>
              <w:right w:val="nil"/>
            </w:tcBorders>
          </w:tcPr>
          <w:p w:rsidR="008346B4" w:rsidRDefault="008346B4">
            <w:pPr>
              <w:pStyle w:val="ConsPlusNormal"/>
              <w:jc w:val="center"/>
            </w:pPr>
            <w:r>
              <w:t>53,71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Старая Рачейка</w:t>
            </w:r>
          </w:p>
        </w:tc>
        <w:tc>
          <w:tcPr>
            <w:tcW w:w="3515" w:type="dxa"/>
            <w:tcBorders>
              <w:top w:val="nil"/>
              <w:left w:val="nil"/>
              <w:bottom w:val="nil"/>
              <w:right w:val="nil"/>
            </w:tcBorders>
          </w:tcPr>
          <w:p w:rsidR="008346B4" w:rsidRDefault="008346B4">
            <w:pPr>
              <w:pStyle w:val="ConsPlusNormal"/>
              <w:jc w:val="center"/>
            </w:pPr>
            <w:r>
              <w:t>53,98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Троицкое</w:t>
            </w:r>
          </w:p>
        </w:tc>
        <w:tc>
          <w:tcPr>
            <w:tcW w:w="3515" w:type="dxa"/>
            <w:tcBorders>
              <w:top w:val="nil"/>
              <w:left w:val="nil"/>
              <w:bottom w:val="nil"/>
              <w:right w:val="nil"/>
            </w:tcBorders>
          </w:tcPr>
          <w:p w:rsidR="008346B4" w:rsidRDefault="008346B4">
            <w:pPr>
              <w:pStyle w:val="ConsPlusNormal"/>
              <w:jc w:val="center"/>
            </w:pPr>
            <w:r>
              <w:t>67,40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Усинское</w:t>
            </w:r>
          </w:p>
        </w:tc>
        <w:tc>
          <w:tcPr>
            <w:tcW w:w="3515" w:type="dxa"/>
            <w:tcBorders>
              <w:top w:val="nil"/>
              <w:left w:val="nil"/>
              <w:bottom w:val="nil"/>
              <w:right w:val="nil"/>
            </w:tcBorders>
          </w:tcPr>
          <w:p w:rsidR="008346B4" w:rsidRDefault="008346B4">
            <w:pPr>
              <w:pStyle w:val="ConsPlusNormal"/>
              <w:jc w:val="center"/>
            </w:pPr>
            <w:r>
              <w:t>55,11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Чекалино</w:t>
            </w:r>
          </w:p>
        </w:tc>
        <w:tc>
          <w:tcPr>
            <w:tcW w:w="3515" w:type="dxa"/>
            <w:tcBorders>
              <w:top w:val="nil"/>
              <w:left w:val="nil"/>
              <w:bottom w:val="nil"/>
              <w:right w:val="nil"/>
            </w:tcBorders>
          </w:tcPr>
          <w:p w:rsidR="008346B4" w:rsidRDefault="008346B4">
            <w:pPr>
              <w:pStyle w:val="ConsPlusNormal"/>
              <w:jc w:val="center"/>
            </w:pPr>
            <w:r>
              <w:t>78,91</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lastRenderedPageBreak/>
              <w:t>Поселения муниципального района Хворостянский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Абашево</w:t>
            </w:r>
          </w:p>
        </w:tc>
        <w:tc>
          <w:tcPr>
            <w:tcW w:w="3515" w:type="dxa"/>
            <w:tcBorders>
              <w:top w:val="nil"/>
              <w:left w:val="nil"/>
              <w:bottom w:val="nil"/>
              <w:right w:val="nil"/>
            </w:tcBorders>
          </w:tcPr>
          <w:p w:rsidR="008346B4" w:rsidRDefault="008346B4">
            <w:pPr>
              <w:pStyle w:val="ConsPlusNormal"/>
              <w:jc w:val="center"/>
            </w:pPr>
            <w:r>
              <w:t>53,38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Владимировка</w:t>
            </w:r>
          </w:p>
        </w:tc>
        <w:tc>
          <w:tcPr>
            <w:tcW w:w="3515" w:type="dxa"/>
            <w:tcBorders>
              <w:top w:val="nil"/>
              <w:left w:val="nil"/>
              <w:bottom w:val="nil"/>
              <w:right w:val="nil"/>
            </w:tcBorders>
          </w:tcPr>
          <w:p w:rsidR="008346B4" w:rsidRDefault="008346B4">
            <w:pPr>
              <w:pStyle w:val="ConsPlusNormal"/>
              <w:jc w:val="center"/>
            </w:pPr>
            <w:r>
              <w:t>52,79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Липовка</w:t>
            </w:r>
          </w:p>
        </w:tc>
        <w:tc>
          <w:tcPr>
            <w:tcW w:w="3515" w:type="dxa"/>
            <w:tcBorders>
              <w:top w:val="nil"/>
              <w:left w:val="nil"/>
              <w:bottom w:val="nil"/>
              <w:right w:val="nil"/>
            </w:tcBorders>
          </w:tcPr>
          <w:p w:rsidR="008346B4" w:rsidRDefault="008346B4">
            <w:pPr>
              <w:pStyle w:val="ConsPlusNormal"/>
              <w:jc w:val="center"/>
            </w:pPr>
            <w:r>
              <w:t>59,18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Романовка</w:t>
            </w:r>
          </w:p>
        </w:tc>
        <w:tc>
          <w:tcPr>
            <w:tcW w:w="3515" w:type="dxa"/>
            <w:tcBorders>
              <w:top w:val="nil"/>
              <w:left w:val="nil"/>
              <w:bottom w:val="nil"/>
              <w:right w:val="nil"/>
            </w:tcBorders>
          </w:tcPr>
          <w:p w:rsidR="008346B4" w:rsidRDefault="008346B4">
            <w:pPr>
              <w:pStyle w:val="ConsPlusNormal"/>
              <w:jc w:val="center"/>
            </w:pPr>
            <w:r>
              <w:t>59,05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Масленниково</w:t>
            </w:r>
          </w:p>
        </w:tc>
        <w:tc>
          <w:tcPr>
            <w:tcW w:w="3515" w:type="dxa"/>
            <w:tcBorders>
              <w:top w:val="nil"/>
              <w:left w:val="nil"/>
              <w:bottom w:val="nil"/>
              <w:right w:val="nil"/>
            </w:tcBorders>
          </w:tcPr>
          <w:p w:rsidR="008346B4" w:rsidRDefault="008346B4">
            <w:pPr>
              <w:pStyle w:val="ConsPlusNormal"/>
              <w:jc w:val="center"/>
            </w:pPr>
            <w:r>
              <w:t>48,03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Новокуровка</w:t>
            </w:r>
          </w:p>
        </w:tc>
        <w:tc>
          <w:tcPr>
            <w:tcW w:w="3515" w:type="dxa"/>
            <w:tcBorders>
              <w:top w:val="nil"/>
              <w:left w:val="nil"/>
              <w:bottom w:val="nil"/>
              <w:right w:val="nil"/>
            </w:tcBorders>
          </w:tcPr>
          <w:p w:rsidR="008346B4" w:rsidRDefault="008346B4">
            <w:pPr>
              <w:pStyle w:val="ConsPlusNormal"/>
              <w:jc w:val="center"/>
            </w:pPr>
            <w:r>
              <w:t>45,26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Новотулка</w:t>
            </w:r>
          </w:p>
        </w:tc>
        <w:tc>
          <w:tcPr>
            <w:tcW w:w="3515" w:type="dxa"/>
            <w:tcBorders>
              <w:top w:val="nil"/>
              <w:left w:val="nil"/>
              <w:bottom w:val="nil"/>
              <w:right w:val="nil"/>
            </w:tcBorders>
          </w:tcPr>
          <w:p w:rsidR="008346B4" w:rsidRDefault="008346B4">
            <w:pPr>
              <w:pStyle w:val="ConsPlusNormal"/>
              <w:jc w:val="center"/>
            </w:pPr>
            <w:r>
              <w:t>50,82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Хворостянка</w:t>
            </w:r>
          </w:p>
        </w:tc>
        <w:tc>
          <w:tcPr>
            <w:tcW w:w="3515" w:type="dxa"/>
            <w:tcBorders>
              <w:top w:val="nil"/>
              <w:left w:val="nil"/>
              <w:bottom w:val="nil"/>
              <w:right w:val="nil"/>
            </w:tcBorders>
          </w:tcPr>
          <w:p w:rsidR="008346B4" w:rsidRDefault="008346B4">
            <w:pPr>
              <w:pStyle w:val="ConsPlusNormal"/>
              <w:jc w:val="center"/>
            </w:pPr>
            <w:r>
              <w:t>39,32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Студенцы</w:t>
            </w:r>
          </w:p>
        </w:tc>
        <w:tc>
          <w:tcPr>
            <w:tcW w:w="3515" w:type="dxa"/>
            <w:tcBorders>
              <w:top w:val="nil"/>
              <w:left w:val="nil"/>
              <w:bottom w:val="nil"/>
              <w:right w:val="nil"/>
            </w:tcBorders>
          </w:tcPr>
          <w:p w:rsidR="008346B4" w:rsidRDefault="008346B4">
            <w:pPr>
              <w:pStyle w:val="ConsPlusNormal"/>
              <w:jc w:val="center"/>
            </w:pPr>
            <w:r>
              <w:t>54,98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Соловьево</w:t>
            </w:r>
          </w:p>
        </w:tc>
        <w:tc>
          <w:tcPr>
            <w:tcW w:w="3515" w:type="dxa"/>
            <w:tcBorders>
              <w:top w:val="nil"/>
              <w:left w:val="nil"/>
              <w:bottom w:val="nil"/>
              <w:right w:val="nil"/>
            </w:tcBorders>
          </w:tcPr>
          <w:p w:rsidR="008346B4" w:rsidRDefault="008346B4">
            <w:pPr>
              <w:pStyle w:val="ConsPlusNormal"/>
              <w:jc w:val="center"/>
            </w:pPr>
            <w:r>
              <w:t>58,50</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Челно-Вершинский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Девлезеркино</w:t>
            </w:r>
          </w:p>
        </w:tc>
        <w:tc>
          <w:tcPr>
            <w:tcW w:w="3515" w:type="dxa"/>
            <w:tcBorders>
              <w:top w:val="nil"/>
              <w:left w:val="nil"/>
              <w:bottom w:val="nil"/>
              <w:right w:val="nil"/>
            </w:tcBorders>
          </w:tcPr>
          <w:p w:rsidR="008346B4" w:rsidRDefault="008346B4">
            <w:pPr>
              <w:pStyle w:val="ConsPlusNormal"/>
              <w:jc w:val="center"/>
            </w:pPr>
            <w:r>
              <w:t>63,12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Каменный Брод</w:t>
            </w:r>
          </w:p>
        </w:tc>
        <w:tc>
          <w:tcPr>
            <w:tcW w:w="3515" w:type="dxa"/>
            <w:tcBorders>
              <w:top w:val="nil"/>
              <w:left w:val="nil"/>
              <w:bottom w:val="nil"/>
              <w:right w:val="nil"/>
            </w:tcBorders>
          </w:tcPr>
          <w:p w:rsidR="008346B4" w:rsidRDefault="008346B4">
            <w:pPr>
              <w:pStyle w:val="ConsPlusNormal"/>
              <w:jc w:val="center"/>
            </w:pPr>
            <w:r>
              <w:t>59,71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Краснояриха</w:t>
            </w:r>
          </w:p>
        </w:tc>
        <w:tc>
          <w:tcPr>
            <w:tcW w:w="3515" w:type="dxa"/>
            <w:tcBorders>
              <w:top w:val="nil"/>
              <w:left w:val="nil"/>
              <w:bottom w:val="nil"/>
              <w:right w:val="nil"/>
            </w:tcBorders>
          </w:tcPr>
          <w:p w:rsidR="008346B4" w:rsidRDefault="008346B4">
            <w:pPr>
              <w:pStyle w:val="ConsPlusNormal"/>
              <w:jc w:val="center"/>
            </w:pPr>
            <w:r>
              <w:t>66,86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Красный Строитель</w:t>
            </w:r>
          </w:p>
        </w:tc>
        <w:tc>
          <w:tcPr>
            <w:tcW w:w="3515" w:type="dxa"/>
            <w:tcBorders>
              <w:top w:val="nil"/>
              <w:left w:val="nil"/>
              <w:bottom w:val="nil"/>
              <w:right w:val="nil"/>
            </w:tcBorders>
          </w:tcPr>
          <w:p w:rsidR="008346B4" w:rsidRDefault="008346B4">
            <w:pPr>
              <w:pStyle w:val="ConsPlusNormal"/>
              <w:jc w:val="center"/>
            </w:pPr>
            <w:r>
              <w:t>58,98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Новое Аделяково</w:t>
            </w:r>
          </w:p>
        </w:tc>
        <w:tc>
          <w:tcPr>
            <w:tcW w:w="3515" w:type="dxa"/>
            <w:tcBorders>
              <w:top w:val="nil"/>
              <w:left w:val="nil"/>
              <w:bottom w:val="nil"/>
              <w:right w:val="nil"/>
            </w:tcBorders>
          </w:tcPr>
          <w:p w:rsidR="008346B4" w:rsidRDefault="008346B4">
            <w:pPr>
              <w:pStyle w:val="ConsPlusNormal"/>
              <w:jc w:val="center"/>
            </w:pPr>
            <w:r>
              <w:t>74,32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Сиделькино</w:t>
            </w:r>
          </w:p>
        </w:tc>
        <w:tc>
          <w:tcPr>
            <w:tcW w:w="3515" w:type="dxa"/>
            <w:tcBorders>
              <w:top w:val="nil"/>
              <w:left w:val="nil"/>
              <w:bottom w:val="nil"/>
              <w:right w:val="nil"/>
            </w:tcBorders>
          </w:tcPr>
          <w:p w:rsidR="008346B4" w:rsidRDefault="008346B4">
            <w:pPr>
              <w:pStyle w:val="ConsPlusNormal"/>
              <w:jc w:val="center"/>
            </w:pPr>
            <w:r>
              <w:t>65,36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Токмакла</w:t>
            </w:r>
          </w:p>
        </w:tc>
        <w:tc>
          <w:tcPr>
            <w:tcW w:w="3515" w:type="dxa"/>
            <w:tcBorders>
              <w:top w:val="nil"/>
              <w:left w:val="nil"/>
              <w:bottom w:val="nil"/>
              <w:right w:val="nil"/>
            </w:tcBorders>
          </w:tcPr>
          <w:p w:rsidR="008346B4" w:rsidRDefault="008346B4">
            <w:pPr>
              <w:pStyle w:val="ConsPlusNormal"/>
              <w:jc w:val="center"/>
            </w:pPr>
            <w:r>
              <w:t>74,99</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Челно-Вершины</w:t>
            </w:r>
          </w:p>
        </w:tc>
        <w:tc>
          <w:tcPr>
            <w:tcW w:w="3515" w:type="dxa"/>
            <w:tcBorders>
              <w:top w:val="nil"/>
              <w:left w:val="nil"/>
              <w:bottom w:val="nil"/>
              <w:right w:val="nil"/>
            </w:tcBorders>
          </w:tcPr>
          <w:p w:rsidR="008346B4" w:rsidRDefault="008346B4">
            <w:pPr>
              <w:pStyle w:val="ConsPlusNormal"/>
              <w:jc w:val="center"/>
            </w:pPr>
            <w:r>
              <w:t>41,70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Чувашское Урметьево</w:t>
            </w:r>
          </w:p>
        </w:tc>
        <w:tc>
          <w:tcPr>
            <w:tcW w:w="3515" w:type="dxa"/>
            <w:tcBorders>
              <w:top w:val="nil"/>
              <w:left w:val="nil"/>
              <w:bottom w:val="nil"/>
              <w:right w:val="nil"/>
            </w:tcBorders>
          </w:tcPr>
          <w:p w:rsidR="008346B4" w:rsidRDefault="008346B4">
            <w:pPr>
              <w:pStyle w:val="ConsPlusNormal"/>
              <w:jc w:val="center"/>
            </w:pPr>
            <w:r>
              <w:t>80,33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Эштебенькино</w:t>
            </w:r>
          </w:p>
        </w:tc>
        <w:tc>
          <w:tcPr>
            <w:tcW w:w="3515" w:type="dxa"/>
            <w:tcBorders>
              <w:top w:val="nil"/>
              <w:left w:val="nil"/>
              <w:bottom w:val="nil"/>
              <w:right w:val="nil"/>
            </w:tcBorders>
          </w:tcPr>
          <w:p w:rsidR="008346B4" w:rsidRDefault="008346B4">
            <w:pPr>
              <w:pStyle w:val="ConsPlusNormal"/>
              <w:jc w:val="center"/>
            </w:pPr>
            <w:r>
              <w:t>59,57</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Шенталинский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Шентала</w:t>
            </w:r>
          </w:p>
        </w:tc>
        <w:tc>
          <w:tcPr>
            <w:tcW w:w="3515" w:type="dxa"/>
            <w:tcBorders>
              <w:top w:val="nil"/>
              <w:left w:val="nil"/>
              <w:bottom w:val="nil"/>
              <w:right w:val="nil"/>
            </w:tcBorders>
          </w:tcPr>
          <w:p w:rsidR="008346B4" w:rsidRDefault="008346B4">
            <w:pPr>
              <w:pStyle w:val="ConsPlusNormal"/>
              <w:jc w:val="center"/>
            </w:pPr>
            <w:r>
              <w:t>41,64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Денискино</w:t>
            </w:r>
          </w:p>
        </w:tc>
        <w:tc>
          <w:tcPr>
            <w:tcW w:w="3515" w:type="dxa"/>
            <w:tcBorders>
              <w:top w:val="nil"/>
              <w:left w:val="nil"/>
              <w:bottom w:val="nil"/>
              <w:right w:val="nil"/>
            </w:tcBorders>
          </w:tcPr>
          <w:p w:rsidR="008346B4" w:rsidRDefault="008346B4">
            <w:pPr>
              <w:pStyle w:val="ConsPlusNormal"/>
              <w:jc w:val="center"/>
            </w:pPr>
            <w:r>
              <w:t>56,96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Каменка</w:t>
            </w:r>
          </w:p>
        </w:tc>
        <w:tc>
          <w:tcPr>
            <w:tcW w:w="3515" w:type="dxa"/>
            <w:tcBorders>
              <w:top w:val="nil"/>
              <w:left w:val="nil"/>
              <w:bottom w:val="nil"/>
              <w:right w:val="nil"/>
            </w:tcBorders>
          </w:tcPr>
          <w:p w:rsidR="008346B4" w:rsidRDefault="008346B4">
            <w:pPr>
              <w:pStyle w:val="ConsPlusNormal"/>
              <w:jc w:val="center"/>
            </w:pPr>
            <w:r>
              <w:t>52,30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Старая Шентала</w:t>
            </w:r>
          </w:p>
        </w:tc>
        <w:tc>
          <w:tcPr>
            <w:tcW w:w="3515" w:type="dxa"/>
            <w:tcBorders>
              <w:top w:val="nil"/>
              <w:left w:val="nil"/>
              <w:bottom w:val="nil"/>
              <w:right w:val="nil"/>
            </w:tcBorders>
          </w:tcPr>
          <w:p w:rsidR="008346B4" w:rsidRDefault="008346B4">
            <w:pPr>
              <w:pStyle w:val="ConsPlusNormal"/>
              <w:jc w:val="center"/>
            </w:pPr>
            <w:r>
              <w:t>50,28</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Туарма</w:t>
            </w:r>
          </w:p>
        </w:tc>
        <w:tc>
          <w:tcPr>
            <w:tcW w:w="3515" w:type="dxa"/>
            <w:tcBorders>
              <w:top w:val="nil"/>
              <w:left w:val="nil"/>
              <w:bottom w:val="nil"/>
              <w:right w:val="nil"/>
            </w:tcBorders>
          </w:tcPr>
          <w:p w:rsidR="008346B4" w:rsidRDefault="008346B4">
            <w:pPr>
              <w:pStyle w:val="ConsPlusNormal"/>
              <w:jc w:val="center"/>
            </w:pPr>
            <w:r>
              <w:t>53,53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Артюшкино</w:t>
            </w:r>
          </w:p>
        </w:tc>
        <w:tc>
          <w:tcPr>
            <w:tcW w:w="3515" w:type="dxa"/>
            <w:tcBorders>
              <w:top w:val="nil"/>
              <w:left w:val="nil"/>
              <w:bottom w:val="nil"/>
              <w:right w:val="nil"/>
            </w:tcBorders>
          </w:tcPr>
          <w:p w:rsidR="008346B4" w:rsidRDefault="008346B4">
            <w:pPr>
              <w:pStyle w:val="ConsPlusNormal"/>
              <w:jc w:val="center"/>
            </w:pPr>
            <w:r>
              <w:t>71,76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Четырла</w:t>
            </w:r>
          </w:p>
        </w:tc>
        <w:tc>
          <w:tcPr>
            <w:tcW w:w="3515" w:type="dxa"/>
            <w:tcBorders>
              <w:top w:val="nil"/>
              <w:left w:val="nil"/>
              <w:bottom w:val="nil"/>
              <w:right w:val="nil"/>
            </w:tcBorders>
          </w:tcPr>
          <w:p w:rsidR="008346B4" w:rsidRDefault="008346B4">
            <w:pPr>
              <w:pStyle w:val="ConsPlusNormal"/>
              <w:jc w:val="center"/>
            </w:pPr>
            <w:r>
              <w:t>61,57</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lastRenderedPageBreak/>
              <w:t>Васильевка</w:t>
            </w:r>
          </w:p>
        </w:tc>
        <w:tc>
          <w:tcPr>
            <w:tcW w:w="3515" w:type="dxa"/>
            <w:tcBorders>
              <w:top w:val="nil"/>
              <w:left w:val="nil"/>
              <w:bottom w:val="nil"/>
              <w:right w:val="nil"/>
            </w:tcBorders>
          </w:tcPr>
          <w:p w:rsidR="008346B4" w:rsidRDefault="008346B4">
            <w:pPr>
              <w:pStyle w:val="ConsPlusNormal"/>
              <w:jc w:val="center"/>
            </w:pPr>
            <w:r>
              <w:t>46,84</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Канаш</w:t>
            </w:r>
          </w:p>
        </w:tc>
        <w:tc>
          <w:tcPr>
            <w:tcW w:w="3515" w:type="dxa"/>
            <w:tcBorders>
              <w:top w:val="nil"/>
              <w:left w:val="nil"/>
              <w:bottom w:val="nil"/>
              <w:right w:val="nil"/>
            </w:tcBorders>
          </w:tcPr>
          <w:p w:rsidR="008346B4" w:rsidRDefault="008346B4">
            <w:pPr>
              <w:pStyle w:val="ConsPlusNormal"/>
              <w:jc w:val="center"/>
            </w:pPr>
            <w:r>
              <w:t>58,91</w:t>
            </w:r>
          </w:p>
        </w:tc>
      </w:tr>
      <w:tr w:rsidR="008346B4">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346B4" w:rsidRDefault="008346B4">
            <w:pPr>
              <w:pStyle w:val="ConsPlusNormal"/>
              <w:jc w:val="center"/>
              <w:outlineLvl w:val="1"/>
            </w:pPr>
            <w:r>
              <w:t>Поселения муниципального района Шигонский</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Бичевная</w:t>
            </w:r>
          </w:p>
        </w:tc>
        <w:tc>
          <w:tcPr>
            <w:tcW w:w="3515" w:type="dxa"/>
            <w:tcBorders>
              <w:top w:val="nil"/>
              <w:left w:val="nil"/>
              <w:bottom w:val="nil"/>
              <w:right w:val="nil"/>
            </w:tcBorders>
          </w:tcPr>
          <w:p w:rsidR="008346B4" w:rsidRDefault="008346B4">
            <w:pPr>
              <w:pStyle w:val="ConsPlusNormal"/>
              <w:jc w:val="center"/>
            </w:pPr>
            <w:r>
              <w:t>49,00</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Малячкино</w:t>
            </w:r>
          </w:p>
        </w:tc>
        <w:tc>
          <w:tcPr>
            <w:tcW w:w="3515" w:type="dxa"/>
            <w:tcBorders>
              <w:top w:val="nil"/>
              <w:left w:val="nil"/>
              <w:bottom w:val="nil"/>
              <w:right w:val="nil"/>
            </w:tcBorders>
          </w:tcPr>
          <w:p w:rsidR="008346B4" w:rsidRDefault="008346B4">
            <w:pPr>
              <w:pStyle w:val="ConsPlusNormal"/>
              <w:jc w:val="center"/>
            </w:pPr>
            <w:r>
              <w:t>47,86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Новодевичье</w:t>
            </w:r>
          </w:p>
        </w:tc>
        <w:tc>
          <w:tcPr>
            <w:tcW w:w="3515" w:type="dxa"/>
            <w:tcBorders>
              <w:top w:val="nil"/>
              <w:left w:val="nil"/>
              <w:bottom w:val="nil"/>
              <w:right w:val="nil"/>
            </w:tcBorders>
          </w:tcPr>
          <w:p w:rsidR="008346B4" w:rsidRDefault="008346B4">
            <w:pPr>
              <w:pStyle w:val="ConsPlusNormal"/>
              <w:jc w:val="center"/>
            </w:pPr>
            <w:r>
              <w:t>47,31</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Береговой</w:t>
            </w:r>
          </w:p>
        </w:tc>
        <w:tc>
          <w:tcPr>
            <w:tcW w:w="3515" w:type="dxa"/>
            <w:tcBorders>
              <w:top w:val="nil"/>
              <w:left w:val="nil"/>
              <w:bottom w:val="nil"/>
              <w:right w:val="nil"/>
            </w:tcBorders>
          </w:tcPr>
          <w:p w:rsidR="008346B4" w:rsidRDefault="008346B4">
            <w:pPr>
              <w:pStyle w:val="ConsPlusNormal"/>
              <w:jc w:val="center"/>
            </w:pPr>
            <w:r>
              <w:t>51,43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Пионерский</w:t>
            </w:r>
          </w:p>
        </w:tc>
        <w:tc>
          <w:tcPr>
            <w:tcW w:w="3515" w:type="dxa"/>
            <w:tcBorders>
              <w:top w:val="nil"/>
              <w:left w:val="nil"/>
              <w:bottom w:val="nil"/>
              <w:right w:val="nil"/>
            </w:tcBorders>
          </w:tcPr>
          <w:p w:rsidR="008346B4" w:rsidRDefault="008346B4">
            <w:pPr>
              <w:pStyle w:val="ConsPlusNormal"/>
              <w:jc w:val="center"/>
            </w:pPr>
            <w:r>
              <w:t>53,66</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Подвалье</w:t>
            </w:r>
          </w:p>
        </w:tc>
        <w:tc>
          <w:tcPr>
            <w:tcW w:w="3515" w:type="dxa"/>
            <w:tcBorders>
              <w:top w:val="nil"/>
              <w:left w:val="nil"/>
              <w:bottom w:val="nil"/>
              <w:right w:val="nil"/>
            </w:tcBorders>
          </w:tcPr>
          <w:p w:rsidR="008346B4" w:rsidRDefault="008346B4">
            <w:pPr>
              <w:pStyle w:val="ConsPlusNormal"/>
              <w:jc w:val="center"/>
            </w:pPr>
            <w:r>
              <w:t>51,95</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Суринск</w:t>
            </w:r>
          </w:p>
        </w:tc>
        <w:tc>
          <w:tcPr>
            <w:tcW w:w="3515" w:type="dxa"/>
            <w:tcBorders>
              <w:top w:val="nil"/>
              <w:left w:val="nil"/>
              <w:bottom w:val="nil"/>
              <w:right w:val="nil"/>
            </w:tcBorders>
          </w:tcPr>
          <w:p w:rsidR="008346B4" w:rsidRDefault="008346B4">
            <w:pPr>
              <w:pStyle w:val="ConsPlusNormal"/>
              <w:jc w:val="center"/>
            </w:pPr>
            <w:r>
              <w:t>48,83</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Усолье</w:t>
            </w:r>
          </w:p>
        </w:tc>
        <w:tc>
          <w:tcPr>
            <w:tcW w:w="3515" w:type="dxa"/>
            <w:tcBorders>
              <w:top w:val="nil"/>
              <w:left w:val="nil"/>
              <w:bottom w:val="nil"/>
              <w:right w:val="nil"/>
            </w:tcBorders>
          </w:tcPr>
          <w:p w:rsidR="008346B4" w:rsidRDefault="008346B4">
            <w:pPr>
              <w:pStyle w:val="ConsPlusNormal"/>
              <w:jc w:val="center"/>
            </w:pPr>
            <w:r>
              <w:t>49,02</w:t>
            </w:r>
          </w:p>
        </w:tc>
      </w:tr>
      <w:tr w:rsidR="008346B4">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346B4" w:rsidRDefault="008346B4">
            <w:pPr>
              <w:pStyle w:val="ConsPlusNormal"/>
            </w:pPr>
            <w:r>
              <w:t>Шигоны</w:t>
            </w:r>
          </w:p>
        </w:tc>
        <w:tc>
          <w:tcPr>
            <w:tcW w:w="3515" w:type="dxa"/>
            <w:tcBorders>
              <w:top w:val="nil"/>
              <w:left w:val="nil"/>
              <w:bottom w:val="nil"/>
              <w:right w:val="nil"/>
            </w:tcBorders>
          </w:tcPr>
          <w:p w:rsidR="008346B4" w:rsidRDefault="008346B4">
            <w:pPr>
              <w:pStyle w:val="ConsPlusNormal"/>
              <w:jc w:val="center"/>
            </w:pPr>
            <w:r>
              <w:t>39,72</w:t>
            </w:r>
          </w:p>
        </w:tc>
      </w:tr>
    </w:tbl>
    <w:p w:rsidR="008346B4" w:rsidRDefault="008346B4">
      <w:pPr>
        <w:pStyle w:val="ConsPlusNormal"/>
        <w:jc w:val="both"/>
      </w:pPr>
    </w:p>
    <w:p w:rsidR="008346B4" w:rsidRDefault="008346B4">
      <w:pPr>
        <w:pStyle w:val="ConsPlusNormal"/>
        <w:jc w:val="both"/>
      </w:pPr>
    </w:p>
    <w:p w:rsidR="008346B4" w:rsidRDefault="008346B4">
      <w:pPr>
        <w:pStyle w:val="ConsPlusNormal"/>
        <w:pBdr>
          <w:bottom w:val="single" w:sz="6" w:space="0" w:color="auto"/>
        </w:pBdr>
        <w:spacing w:before="100" w:after="100"/>
        <w:jc w:val="both"/>
        <w:rPr>
          <w:sz w:val="2"/>
          <w:szCs w:val="2"/>
        </w:rPr>
      </w:pPr>
    </w:p>
    <w:p w:rsidR="0064005D" w:rsidRDefault="008346B4"/>
    <w:sectPr w:rsidR="0064005D" w:rsidSect="00BC0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346B4"/>
    <w:rsid w:val="00486E3B"/>
    <w:rsid w:val="004E2A41"/>
    <w:rsid w:val="008346B4"/>
    <w:rsid w:val="00DC6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6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46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46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46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46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46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46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46B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346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6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24694&amp;dst=12" TargetMode="External"/><Relationship Id="rId13" Type="http://schemas.openxmlformats.org/officeDocument/2006/relationships/hyperlink" Target="https://login.consultant.ru/link/?req=doc&amp;base=RLAW256&amp;n=135050" TargetMode="External"/><Relationship Id="rId18" Type="http://schemas.openxmlformats.org/officeDocument/2006/relationships/hyperlink" Target="https://login.consultant.ru/link/?req=doc&amp;base=LAW&amp;n=465799&amp;dst=69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RLAW256&amp;n=135050&amp;dst=13" TargetMode="External"/><Relationship Id="rId7" Type="http://schemas.openxmlformats.org/officeDocument/2006/relationships/hyperlink" Target="https://login.consultant.ru/link/?req=doc&amp;base=RLAW256&amp;n=124694&amp;dst=100045" TargetMode="External"/><Relationship Id="rId12" Type="http://schemas.openxmlformats.org/officeDocument/2006/relationships/hyperlink" Target="https://login.consultant.ru/link/?req=doc&amp;base=RLAW256&amp;n=124694&amp;dst=100045" TargetMode="External"/><Relationship Id="rId17" Type="http://schemas.openxmlformats.org/officeDocument/2006/relationships/hyperlink" Target="https://login.consultant.ru/link/?req=doc&amp;base=RLAW256&amp;n=135050&amp;dst=1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256&amp;n=135050&amp;dst=10" TargetMode="External"/><Relationship Id="rId20" Type="http://schemas.openxmlformats.org/officeDocument/2006/relationships/hyperlink" Target="https://login.consultant.ru/link/?req=doc&amp;base=LAW&amp;n=465799&amp;dst=692" TargetMode="External"/><Relationship Id="rId1" Type="http://schemas.openxmlformats.org/officeDocument/2006/relationships/styles" Target="styles.xml"/><Relationship Id="rId6" Type="http://schemas.openxmlformats.org/officeDocument/2006/relationships/hyperlink" Target="https://login.consultant.ru/link/?req=doc&amp;base=RLAW256&amp;n=124694" TargetMode="External"/><Relationship Id="rId11" Type="http://schemas.openxmlformats.org/officeDocument/2006/relationships/hyperlink" Target="https://login.consultant.ru/link/?req=doc&amp;base=RLAW256&amp;n=124694&amp;dst=100054" TargetMode="External"/><Relationship Id="rId24" Type="http://schemas.openxmlformats.org/officeDocument/2006/relationships/hyperlink" Target="https://login.consultant.ru/link/?req=doc&amp;base=RLAW256&amp;n=178267&amp;dst=100027" TargetMode="External"/><Relationship Id="rId5" Type="http://schemas.openxmlformats.org/officeDocument/2006/relationships/hyperlink" Target="https://login.consultant.ru/link/?req=doc&amp;base=LAW&amp;n=465808&amp;dst=512" TargetMode="External"/><Relationship Id="rId15" Type="http://schemas.openxmlformats.org/officeDocument/2006/relationships/hyperlink" Target="https://login.consultant.ru/link/?req=doc&amp;base=RLAW256&amp;n=135050&amp;dst=7" TargetMode="External"/><Relationship Id="rId23" Type="http://schemas.openxmlformats.org/officeDocument/2006/relationships/hyperlink" Target="https://login.consultant.ru/link/?req=doc&amp;base=RLAW256&amp;n=135039&amp;dst=100010" TargetMode="External"/><Relationship Id="rId10" Type="http://schemas.openxmlformats.org/officeDocument/2006/relationships/hyperlink" Target="https://login.consultant.ru/link/?req=doc&amp;base=RLAW256&amp;n=124694&amp;dst=100053" TargetMode="External"/><Relationship Id="rId19"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24694&amp;dst=100027" TargetMode="External"/><Relationship Id="rId14" Type="http://schemas.openxmlformats.org/officeDocument/2006/relationships/hyperlink" Target="https://login.consultant.ru/link/?req=doc&amp;base=RLAW256&amp;n=135050&amp;dst=100027" TargetMode="External"/><Relationship Id="rId22" Type="http://schemas.openxmlformats.org/officeDocument/2006/relationships/hyperlink" Target="https://login.consultant.ru/link/?req=doc&amp;base=RLAW256&amp;n=178132&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2910</Words>
  <Characters>16587</Characters>
  <Application>Microsoft Office Word</Application>
  <DocSecurity>0</DocSecurity>
  <Lines>138</Lines>
  <Paragraphs>38</Paragraphs>
  <ScaleCrop>false</ScaleCrop>
  <Company>Reanimator Extreme Edition</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Мяздриков</dc:creator>
  <cp:lastModifiedBy>Мяздриков</cp:lastModifiedBy>
  <cp:revision>1</cp:revision>
  <dcterms:created xsi:type="dcterms:W3CDTF">2024-02-13T13:37:00Z</dcterms:created>
  <dcterms:modified xsi:type="dcterms:W3CDTF">2024-02-13T13:38:00Z</dcterms:modified>
</cp:coreProperties>
</file>