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270940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17515633" r:id="rId9"/>
        </w:object>
      </w:r>
      <w:r w:rsidR="00545AC0">
        <w:rPr>
          <w:sz w:val="24"/>
          <w:szCs w:val="24"/>
        </w:rPr>
        <w:t xml:space="preserve">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17515634" r:id="rId10"/>
        </w:object>
      </w:r>
      <w:r w:rsidR="00545AC0" w:rsidRPr="00C64961">
        <w:rPr>
          <w:sz w:val="24"/>
          <w:szCs w:val="24"/>
        </w:rPr>
        <w:t xml:space="preserve">№ 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17515635" r:id="rId11"/>
        </w:object>
      </w:r>
    </w:p>
    <w:p w:rsidR="0024268C" w:rsidRPr="00C64961" w:rsidRDefault="00120FC9" w:rsidP="0024268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77E46" w:rsidRPr="00C64961" w:rsidRDefault="00777E46" w:rsidP="00112F44">
      <w:pPr>
        <w:jc w:val="center"/>
        <w:rPr>
          <w:szCs w:val="28"/>
        </w:rPr>
      </w:pPr>
    </w:p>
    <w:p w:rsidR="00C64961" w:rsidRDefault="00C64961" w:rsidP="00C64961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Правительства Самарской области </w:t>
      </w:r>
    </w:p>
    <w:p w:rsidR="00C64961" w:rsidRDefault="00C64961" w:rsidP="00C64961">
      <w:pPr>
        <w:jc w:val="center"/>
        <w:rPr>
          <w:szCs w:val="28"/>
        </w:rPr>
      </w:pPr>
      <w:r>
        <w:rPr>
          <w:szCs w:val="28"/>
        </w:rPr>
        <w:t>от 29.12.2014 № 854 «Об утверждении Положения о методике проведения анализа финансового состояния юридических лиц»</w:t>
      </w:r>
    </w:p>
    <w:p w:rsidR="00C64961" w:rsidRDefault="00C64961" w:rsidP="00C64961">
      <w:pPr>
        <w:spacing w:line="360" w:lineRule="auto"/>
        <w:jc w:val="center"/>
        <w:rPr>
          <w:sz w:val="24"/>
          <w:szCs w:val="24"/>
        </w:rPr>
      </w:pPr>
    </w:p>
    <w:p w:rsidR="00C64961" w:rsidRPr="00673489" w:rsidRDefault="00C64961" w:rsidP="00C64961">
      <w:pPr>
        <w:spacing w:line="360" w:lineRule="auto"/>
        <w:jc w:val="center"/>
        <w:rPr>
          <w:sz w:val="24"/>
          <w:szCs w:val="24"/>
        </w:rPr>
      </w:pPr>
    </w:p>
    <w:p w:rsidR="00C64961" w:rsidRDefault="00C64961" w:rsidP="00C6496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C64961" w:rsidRDefault="00C64961" w:rsidP="00C6496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763C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в постановление Правительства Самарской области от 29.12.2014 № 854 «Об утверждении Положения о методике проведения анализа финансового состояния юридических лиц» следующие изменения:</w:t>
      </w:r>
    </w:p>
    <w:p w:rsidR="00C64961" w:rsidRDefault="00D064FA" w:rsidP="00C6496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</w:t>
      </w:r>
      <w:r w:rsidR="00C6496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C64961">
        <w:rPr>
          <w:rFonts w:ascii="Times New Roman" w:hAnsi="Times New Roman"/>
          <w:sz w:val="28"/>
          <w:szCs w:val="28"/>
        </w:rPr>
        <w:t xml:space="preserve"> о методике проведения анализа финансового состояния юридических лиц:</w:t>
      </w:r>
    </w:p>
    <w:p w:rsidR="00C64961" w:rsidRPr="00166763" w:rsidRDefault="00C64961" w:rsidP="00C6496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D064FA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после слов «в уполномоченный орган» дополнить словами </w:t>
      </w:r>
      <w:r w:rsidRPr="00166763">
        <w:rPr>
          <w:rFonts w:ascii="Times New Roman" w:hAnsi="Times New Roman"/>
          <w:sz w:val="28"/>
          <w:szCs w:val="28"/>
        </w:rPr>
        <w:t>«(по собственной инициативе)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6763">
        <w:rPr>
          <w:rFonts w:ascii="Times New Roman" w:hAnsi="Times New Roman"/>
          <w:sz w:val="28"/>
          <w:szCs w:val="28"/>
        </w:rPr>
        <w:t xml:space="preserve">В случае </w:t>
      </w:r>
      <w:r w:rsidRPr="00166763">
        <w:rPr>
          <w:rFonts w:ascii="Times New Roman" w:hAnsi="Times New Roman"/>
          <w:color w:val="000000"/>
          <w:sz w:val="28"/>
          <w:szCs w:val="28"/>
        </w:rPr>
        <w:t xml:space="preserve">если выписка из Единого государственного реестра юридических лиц не была представлена </w:t>
      </w:r>
      <w:r>
        <w:rPr>
          <w:rFonts w:ascii="Times New Roman" w:hAnsi="Times New Roman"/>
          <w:color w:val="000000"/>
          <w:sz w:val="28"/>
          <w:szCs w:val="28"/>
        </w:rPr>
        <w:t>юридическим лицом</w:t>
      </w:r>
      <w:r w:rsidRPr="00166763">
        <w:rPr>
          <w:rFonts w:ascii="Times New Roman" w:hAnsi="Times New Roman"/>
          <w:color w:val="000000"/>
          <w:sz w:val="28"/>
          <w:szCs w:val="28"/>
        </w:rPr>
        <w:t xml:space="preserve"> самостоятельно,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орган </w:t>
      </w:r>
      <w:r w:rsidRPr="00166763">
        <w:rPr>
          <w:rFonts w:ascii="Times New Roman" w:hAnsi="Times New Roman"/>
          <w:color w:val="000000"/>
          <w:sz w:val="28"/>
          <w:szCs w:val="28"/>
        </w:rPr>
        <w:t>получает соответствующие сведения с официального сайта Федеральной налоговой службы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763">
        <w:rPr>
          <w:rFonts w:ascii="Times New Roman" w:hAnsi="Times New Roman"/>
          <w:sz w:val="28"/>
          <w:szCs w:val="28"/>
        </w:rPr>
        <w:t>»;</w:t>
      </w:r>
    </w:p>
    <w:p w:rsidR="00C64961" w:rsidRDefault="00C64961" w:rsidP="00C6496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</w:t>
      </w:r>
      <w:r w:rsidR="00D064FA">
        <w:rPr>
          <w:rFonts w:ascii="Times New Roman" w:hAnsi="Times New Roman"/>
          <w:sz w:val="28"/>
          <w:szCs w:val="28"/>
        </w:rPr>
        <w:t>с третьего по пятый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064FA">
        <w:rPr>
          <w:rFonts w:ascii="Times New Roman" w:hAnsi="Times New Roman"/>
          <w:sz w:val="28"/>
          <w:szCs w:val="28"/>
        </w:rPr>
        <w:t>седьмой и восьмой</w:t>
      </w:r>
      <w:r>
        <w:rPr>
          <w:rFonts w:ascii="Times New Roman" w:hAnsi="Times New Roman"/>
          <w:sz w:val="28"/>
          <w:szCs w:val="28"/>
        </w:rPr>
        <w:t xml:space="preserve"> после слов «печатью юридического лица» дополнить словами «(при наличии)». </w:t>
      </w:r>
    </w:p>
    <w:p w:rsidR="00C64961" w:rsidRDefault="00C64961" w:rsidP="00C6496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C64961" w:rsidRDefault="00C64961" w:rsidP="00C6496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C64961" w:rsidRPr="00166763" w:rsidRDefault="00C64961" w:rsidP="00C6496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66763">
        <w:rPr>
          <w:szCs w:val="28"/>
        </w:rPr>
        <w:lastRenderedPageBreak/>
        <w:t xml:space="preserve">3. </w:t>
      </w:r>
      <w:r>
        <w:rPr>
          <w:szCs w:val="28"/>
        </w:rPr>
        <w:t>Настоящее п</w:t>
      </w:r>
      <w:r w:rsidRPr="00166763">
        <w:rPr>
          <w:szCs w:val="28"/>
        </w:rPr>
        <w:t>остановление вступает в силу со дня его официального опубликования.</w:t>
      </w:r>
    </w:p>
    <w:p w:rsidR="00C64961" w:rsidRDefault="00C64961" w:rsidP="00C64961">
      <w:pPr>
        <w:autoSpaceDE w:val="0"/>
        <w:autoSpaceDN w:val="0"/>
        <w:adjustRightInd w:val="0"/>
        <w:rPr>
          <w:sz w:val="24"/>
          <w:szCs w:val="24"/>
        </w:rPr>
      </w:pPr>
    </w:p>
    <w:p w:rsidR="00C64961" w:rsidRPr="00673489" w:rsidRDefault="00C64961" w:rsidP="00C64961">
      <w:pPr>
        <w:autoSpaceDE w:val="0"/>
        <w:autoSpaceDN w:val="0"/>
        <w:adjustRightInd w:val="0"/>
        <w:rPr>
          <w:sz w:val="24"/>
          <w:szCs w:val="24"/>
        </w:rPr>
      </w:pPr>
    </w:p>
    <w:p w:rsidR="00C64961" w:rsidRPr="00673489" w:rsidRDefault="00C64961" w:rsidP="00C6496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7" w:type="dxa"/>
        <w:tblLook w:val="04A0"/>
      </w:tblPr>
      <w:tblGrid>
        <w:gridCol w:w="3794"/>
        <w:gridCol w:w="2827"/>
        <w:gridCol w:w="2876"/>
      </w:tblGrid>
      <w:tr w:rsidR="00C64961" w:rsidTr="00D064FA">
        <w:tc>
          <w:tcPr>
            <w:tcW w:w="3794" w:type="dxa"/>
          </w:tcPr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064FA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4961">
              <w:rPr>
                <w:szCs w:val="28"/>
              </w:rPr>
              <w:t xml:space="preserve">Первый </w:t>
            </w: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4961">
              <w:rPr>
                <w:szCs w:val="28"/>
              </w:rPr>
              <w:t>вице-губернатор –</w:t>
            </w: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4961">
              <w:rPr>
                <w:szCs w:val="28"/>
              </w:rPr>
              <w:t xml:space="preserve">председатель </w:t>
            </w:r>
            <w:r w:rsidR="00D064FA">
              <w:rPr>
                <w:szCs w:val="28"/>
              </w:rPr>
              <w:t>П</w:t>
            </w:r>
            <w:r w:rsidRPr="00C64961">
              <w:rPr>
                <w:szCs w:val="28"/>
              </w:rPr>
              <w:t>равительства</w:t>
            </w: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64961">
              <w:rPr>
                <w:szCs w:val="28"/>
              </w:rPr>
              <w:t>Самарской области</w:t>
            </w: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2827" w:type="dxa"/>
          </w:tcPr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2876" w:type="dxa"/>
          </w:tcPr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C64961" w:rsidRPr="00C64961" w:rsidRDefault="00C64961" w:rsidP="00C649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  <w:r w:rsidRPr="00C64961">
              <w:rPr>
                <w:szCs w:val="28"/>
              </w:rPr>
              <w:t>А.П. Нефёдов</w:t>
            </w:r>
          </w:p>
        </w:tc>
      </w:tr>
    </w:tbl>
    <w:p w:rsidR="00C64961" w:rsidRDefault="00C64961" w:rsidP="00C64961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64961" w:rsidRDefault="00C64961" w:rsidP="00C64961">
      <w:pPr>
        <w:spacing w:line="360" w:lineRule="auto"/>
        <w:rPr>
          <w:szCs w:val="28"/>
        </w:rPr>
      </w:pPr>
    </w:p>
    <w:p w:rsidR="00C850D8" w:rsidRDefault="00C64961" w:rsidP="00C64961">
      <w:pPr>
        <w:spacing w:line="360" w:lineRule="auto"/>
        <w:rPr>
          <w:szCs w:val="28"/>
        </w:rPr>
      </w:pPr>
      <w:r>
        <w:rPr>
          <w:szCs w:val="28"/>
        </w:rPr>
        <w:t>Прямилов А.В. 3321586</w:t>
      </w:r>
    </w:p>
    <w:sectPr w:rsidR="00C850D8" w:rsidSect="00D226C4">
      <w:headerReference w:type="even" r:id="rId12"/>
      <w:headerReference w:type="default" r:id="rId13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8A" w:rsidRDefault="00AE738A">
      <w:r>
        <w:separator/>
      </w:r>
    </w:p>
  </w:endnote>
  <w:endnote w:type="continuationSeparator" w:id="0">
    <w:p w:rsidR="00AE738A" w:rsidRDefault="00AE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8A" w:rsidRDefault="00AE738A">
      <w:r>
        <w:separator/>
      </w:r>
    </w:p>
  </w:footnote>
  <w:footnote w:type="continuationSeparator" w:id="0">
    <w:p w:rsidR="00AE738A" w:rsidRDefault="00AE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940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A31"/>
    <w:multiLevelType w:val="hybridMultilevel"/>
    <w:tmpl w:val="2604C58A"/>
    <w:lvl w:ilvl="0" w:tplc="89BA1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949E9"/>
    <w:rsid w:val="000E5CED"/>
    <w:rsid w:val="00102ACA"/>
    <w:rsid w:val="00106D31"/>
    <w:rsid w:val="00112F44"/>
    <w:rsid w:val="001167FB"/>
    <w:rsid w:val="00120FC9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70940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55C59"/>
    <w:rsid w:val="00765C2E"/>
    <w:rsid w:val="00777E46"/>
    <w:rsid w:val="007A0004"/>
    <w:rsid w:val="0080094C"/>
    <w:rsid w:val="00845D1D"/>
    <w:rsid w:val="00850E36"/>
    <w:rsid w:val="00854259"/>
    <w:rsid w:val="00872376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E738A"/>
    <w:rsid w:val="00AF6146"/>
    <w:rsid w:val="00AF6DC6"/>
    <w:rsid w:val="00B04237"/>
    <w:rsid w:val="00B05729"/>
    <w:rsid w:val="00B235B7"/>
    <w:rsid w:val="00B75F3A"/>
    <w:rsid w:val="00BF4A87"/>
    <w:rsid w:val="00C05AE2"/>
    <w:rsid w:val="00C31035"/>
    <w:rsid w:val="00C61DD0"/>
    <w:rsid w:val="00C64961"/>
    <w:rsid w:val="00C64EFF"/>
    <w:rsid w:val="00C70F6C"/>
    <w:rsid w:val="00C75B5C"/>
    <w:rsid w:val="00C850D8"/>
    <w:rsid w:val="00CD72A7"/>
    <w:rsid w:val="00D064FA"/>
    <w:rsid w:val="00D226C4"/>
    <w:rsid w:val="00D749C5"/>
    <w:rsid w:val="00D94A34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96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2</cp:revision>
  <cp:lastPrinted>2012-06-09T08:11:00Z</cp:lastPrinted>
  <dcterms:created xsi:type="dcterms:W3CDTF">2019-04-23T05:08:00Z</dcterms:created>
  <dcterms:modified xsi:type="dcterms:W3CDTF">2019-04-23T05:08:00Z</dcterms:modified>
</cp:coreProperties>
</file>