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F37BF" w:rsidRPr="002F37BF" w:rsidRDefault="002F37BF" w:rsidP="00773D63">
      <w:pPr>
        <w:ind w:left="-284" w:right="-142" w:firstLine="709"/>
        <w:contextualSpacing/>
      </w:pPr>
    </w:p>
    <w:p w:rsidR="00572495" w:rsidRDefault="00572495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</w:pPr>
    </w:p>
    <w:p w:rsidR="00B21758" w:rsidRDefault="00B21758" w:rsidP="00773D63">
      <w:pPr>
        <w:ind w:left="-284" w:right="-142" w:firstLine="709"/>
        <w:contextualSpacing/>
      </w:pPr>
    </w:p>
    <w:p w:rsidR="00B21758" w:rsidRDefault="00B21758" w:rsidP="00773D63">
      <w:pPr>
        <w:ind w:left="-284" w:right="-142" w:firstLine="709"/>
        <w:contextualSpacing/>
      </w:pPr>
    </w:p>
    <w:p w:rsidR="00773D63" w:rsidRPr="00356BBD" w:rsidRDefault="006E17A4" w:rsidP="0063400B">
      <w:pPr>
        <w:ind w:right="-2"/>
        <w:contextualSpacing/>
        <w:jc w:val="center"/>
        <w:rPr>
          <w:szCs w:val="28"/>
        </w:rPr>
      </w:pPr>
      <w:r w:rsidRPr="00356BBD">
        <w:rPr>
          <w:szCs w:val="28"/>
        </w:rPr>
        <w:t>О внесении изменений в постановление Правительства Самарской</w:t>
      </w:r>
      <w:r w:rsidR="00773D63" w:rsidRPr="00356BBD">
        <w:rPr>
          <w:szCs w:val="28"/>
        </w:rPr>
        <w:t xml:space="preserve"> </w:t>
      </w:r>
      <w:r w:rsidRPr="00356BBD">
        <w:rPr>
          <w:szCs w:val="28"/>
        </w:rPr>
        <w:t>области</w:t>
      </w:r>
    </w:p>
    <w:p w:rsidR="0063400B" w:rsidRPr="00356BBD" w:rsidRDefault="006E17A4" w:rsidP="0063400B">
      <w:pPr>
        <w:ind w:right="-2"/>
        <w:contextualSpacing/>
        <w:jc w:val="center"/>
        <w:rPr>
          <w:szCs w:val="28"/>
        </w:rPr>
      </w:pPr>
      <w:r w:rsidRPr="00356BBD">
        <w:rPr>
          <w:szCs w:val="28"/>
        </w:rPr>
        <w:t xml:space="preserve">от 14.11.2013 </w:t>
      </w:r>
      <w:r w:rsidR="00773D63" w:rsidRPr="00356BBD">
        <w:rPr>
          <w:szCs w:val="28"/>
        </w:rPr>
        <w:t xml:space="preserve">№ </w:t>
      </w:r>
      <w:r w:rsidRPr="00356BBD">
        <w:rPr>
          <w:szCs w:val="28"/>
        </w:rPr>
        <w:t xml:space="preserve">623 «Об утверждении государственной программы </w:t>
      </w:r>
    </w:p>
    <w:p w:rsidR="006E17A4" w:rsidRPr="00356BBD" w:rsidRDefault="006E17A4" w:rsidP="006931B9">
      <w:pPr>
        <w:ind w:right="-2"/>
        <w:contextualSpacing/>
        <w:jc w:val="center"/>
        <w:rPr>
          <w:szCs w:val="28"/>
        </w:rPr>
      </w:pPr>
      <w:r w:rsidRPr="00356BBD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D860A3" w:rsidRPr="00356BBD">
        <w:rPr>
          <w:szCs w:val="28"/>
        </w:rPr>
        <w:t>1</w:t>
      </w:r>
      <w:r w:rsidRPr="00356BBD">
        <w:rPr>
          <w:szCs w:val="28"/>
        </w:rPr>
        <w:t xml:space="preserve"> годы»</w:t>
      </w:r>
    </w:p>
    <w:p w:rsidR="006931B9" w:rsidRPr="00356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356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356BBD" w:rsidRDefault="006E17A4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целях </w:t>
      </w:r>
      <w:r w:rsidR="00D860A3" w:rsidRPr="00356BBD">
        <w:rPr>
          <w:szCs w:val="28"/>
        </w:rPr>
        <w:t xml:space="preserve">повышения качества ведения бюджетного учета и формирования бюджетной отчетности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D860A3" w:rsidRPr="00356BBD">
        <w:rPr>
          <w:szCs w:val="28"/>
        </w:rPr>
        <w:t xml:space="preserve">, а также в целях </w:t>
      </w:r>
      <w:r w:rsidRPr="00356BBD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356BBD">
          <w:rPr>
            <w:szCs w:val="28"/>
          </w:rPr>
          <w:t>программы</w:t>
        </w:r>
      </w:hyperlink>
      <w:r w:rsidRPr="00356BBD">
        <w:rPr>
          <w:szCs w:val="28"/>
        </w:rPr>
        <w:t xml:space="preserve"> Самарской области «Управление государственными финансами и развитие межбюджетных отношений»</w:t>
      </w:r>
      <w:r w:rsidR="002303CA" w:rsidRPr="00356BBD">
        <w:rPr>
          <w:szCs w:val="28"/>
        </w:rPr>
        <w:t xml:space="preserve"> </w:t>
      </w:r>
      <w:r w:rsidRPr="00356BBD">
        <w:rPr>
          <w:szCs w:val="28"/>
        </w:rPr>
        <w:t xml:space="preserve">на 2014 </w:t>
      </w:r>
      <w:r w:rsidR="00645C69" w:rsidRPr="00356BBD">
        <w:rPr>
          <w:szCs w:val="28"/>
        </w:rPr>
        <w:t>–</w:t>
      </w:r>
      <w:r w:rsidRPr="00356BBD">
        <w:rPr>
          <w:szCs w:val="28"/>
        </w:rPr>
        <w:t xml:space="preserve"> 202</w:t>
      </w:r>
      <w:r w:rsidR="00D860A3" w:rsidRPr="00356BBD">
        <w:rPr>
          <w:szCs w:val="28"/>
        </w:rPr>
        <w:t>1</w:t>
      </w:r>
      <w:r w:rsidRPr="00356BBD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5A1C3A" w:rsidRPr="00356BBD" w:rsidRDefault="006E17A4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1. Внести в </w:t>
      </w:r>
      <w:hyperlink r:id="rId9" w:history="1">
        <w:r w:rsidRPr="00356BBD">
          <w:rPr>
            <w:szCs w:val="28"/>
          </w:rPr>
          <w:t>постановление</w:t>
        </w:r>
      </w:hyperlink>
      <w:r w:rsidRPr="00356BBD">
        <w:rPr>
          <w:szCs w:val="28"/>
        </w:rPr>
        <w:t xml:space="preserve"> Правительства Самарской области </w:t>
      </w:r>
      <w:r w:rsidR="003E06C0" w:rsidRPr="00356BBD">
        <w:rPr>
          <w:szCs w:val="28"/>
        </w:rPr>
        <w:t xml:space="preserve">                </w:t>
      </w:r>
      <w:r w:rsidRPr="00356BBD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356BBD">
        <w:rPr>
          <w:szCs w:val="28"/>
        </w:rPr>
        <w:t xml:space="preserve">– </w:t>
      </w:r>
      <w:r w:rsidRPr="00356BBD">
        <w:rPr>
          <w:szCs w:val="28"/>
        </w:rPr>
        <w:t>202</w:t>
      </w:r>
      <w:r w:rsidR="00D860A3" w:rsidRPr="00356BBD">
        <w:rPr>
          <w:szCs w:val="28"/>
        </w:rPr>
        <w:t>1</w:t>
      </w:r>
      <w:r w:rsidRPr="00356BBD">
        <w:rPr>
          <w:szCs w:val="28"/>
        </w:rPr>
        <w:t xml:space="preserve"> годы»</w:t>
      </w:r>
      <w:r w:rsidR="005A1C3A" w:rsidRPr="00356BBD">
        <w:rPr>
          <w:szCs w:val="28"/>
        </w:rPr>
        <w:t xml:space="preserve"> </w:t>
      </w:r>
      <w:r w:rsidRPr="00356BBD">
        <w:rPr>
          <w:szCs w:val="28"/>
        </w:rPr>
        <w:t xml:space="preserve"> следующие изменения:</w:t>
      </w:r>
    </w:p>
    <w:p w:rsidR="006E17A4" w:rsidRPr="00356BBD" w:rsidRDefault="006E17A4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lastRenderedPageBreak/>
        <w:t xml:space="preserve">в государственной </w:t>
      </w:r>
      <w:hyperlink r:id="rId10" w:history="1">
        <w:r w:rsidRPr="00356BBD">
          <w:rPr>
            <w:szCs w:val="28"/>
          </w:rPr>
          <w:t>программе</w:t>
        </w:r>
      </w:hyperlink>
      <w:r w:rsidRPr="00356BBD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3E06C0" w:rsidRPr="00356BBD">
        <w:rPr>
          <w:szCs w:val="28"/>
        </w:rPr>
        <w:t xml:space="preserve">         </w:t>
      </w:r>
      <w:r w:rsidRPr="00356BBD">
        <w:rPr>
          <w:szCs w:val="28"/>
        </w:rPr>
        <w:t xml:space="preserve">на 2014 </w:t>
      </w:r>
      <w:r w:rsidR="003E06C0" w:rsidRPr="00356BBD">
        <w:rPr>
          <w:szCs w:val="28"/>
        </w:rPr>
        <w:t xml:space="preserve">– </w:t>
      </w:r>
      <w:r w:rsidRPr="00356BBD">
        <w:rPr>
          <w:szCs w:val="28"/>
        </w:rPr>
        <w:t>202</w:t>
      </w:r>
      <w:r w:rsidR="00D860A3" w:rsidRPr="00356BBD">
        <w:rPr>
          <w:szCs w:val="28"/>
        </w:rPr>
        <w:t>1</w:t>
      </w:r>
      <w:r w:rsidRPr="00356BBD">
        <w:rPr>
          <w:szCs w:val="28"/>
        </w:rPr>
        <w:t xml:space="preserve"> годы (далее</w:t>
      </w:r>
      <w:r w:rsidR="00773D63" w:rsidRPr="00356BBD">
        <w:rPr>
          <w:szCs w:val="28"/>
        </w:rPr>
        <w:t xml:space="preserve"> – </w:t>
      </w:r>
      <w:r w:rsidRPr="00356BBD">
        <w:rPr>
          <w:szCs w:val="28"/>
        </w:rPr>
        <w:t>Государственная программа):</w:t>
      </w:r>
    </w:p>
    <w:p w:rsidR="005A1C3A" w:rsidRPr="00356BBD" w:rsidRDefault="005A1C3A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паспорте Государственной программы:</w:t>
      </w:r>
    </w:p>
    <w:p w:rsidR="002303CA" w:rsidRPr="00356BBD" w:rsidRDefault="00E94DC8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t xml:space="preserve">в </w:t>
      </w:r>
      <w:hyperlink r:id="rId11" w:history="1">
        <w:r w:rsidR="00EF2805" w:rsidRPr="00356BBD">
          <w:rPr>
            <w:szCs w:val="28"/>
          </w:rPr>
          <w:t>раздел</w:t>
        </w:r>
      </w:hyperlink>
      <w:r>
        <w:t>е</w:t>
      </w:r>
      <w:r w:rsidR="00EF2805" w:rsidRPr="00356BBD">
        <w:rPr>
          <w:szCs w:val="28"/>
        </w:rPr>
        <w:t xml:space="preserve"> «</w:t>
      </w:r>
      <w:r w:rsidR="00451481" w:rsidRPr="00356BBD">
        <w:rPr>
          <w:szCs w:val="28"/>
        </w:rPr>
        <w:t xml:space="preserve">Тактические показатели (индикаторы) </w:t>
      </w:r>
      <w:r w:rsidR="00EF2805" w:rsidRPr="00356BBD">
        <w:rPr>
          <w:szCs w:val="28"/>
        </w:rPr>
        <w:t>Государственной программы»</w:t>
      </w:r>
      <w:r w:rsidR="002303CA" w:rsidRPr="00356BBD">
        <w:rPr>
          <w:szCs w:val="28"/>
        </w:rPr>
        <w:t>:</w:t>
      </w:r>
    </w:p>
    <w:p w:rsidR="00572E96" w:rsidRPr="00356BBD" w:rsidRDefault="002303CA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после абзаца двад</w:t>
      </w:r>
      <w:r w:rsidR="00B87C92" w:rsidRPr="00356BBD">
        <w:rPr>
          <w:szCs w:val="28"/>
        </w:rPr>
        <w:t>цать четвертого дополнить абзац</w:t>
      </w:r>
      <w:r w:rsidR="00300255">
        <w:rPr>
          <w:szCs w:val="28"/>
        </w:rPr>
        <w:t>ем</w:t>
      </w:r>
      <w:r w:rsidRPr="00356BBD">
        <w:rPr>
          <w:szCs w:val="28"/>
        </w:rPr>
        <w:t xml:space="preserve"> следующего содержания:</w:t>
      </w:r>
    </w:p>
    <w:p w:rsidR="00D7288C" w:rsidRPr="00356BBD" w:rsidRDefault="002303CA" w:rsidP="0030025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 w:rsidDel="002303CA">
        <w:rPr>
          <w:szCs w:val="28"/>
        </w:rPr>
        <w:t xml:space="preserve"> </w:t>
      </w:r>
      <w:r w:rsidR="000031C5" w:rsidRPr="00356BBD">
        <w:rPr>
          <w:szCs w:val="28"/>
        </w:rPr>
        <w:t xml:space="preserve">«доля органов </w:t>
      </w:r>
      <w:r w:rsidRPr="00356BBD">
        <w:rPr>
          <w:szCs w:val="28"/>
        </w:rPr>
        <w:t>государственной власти</w:t>
      </w:r>
      <w:r w:rsidR="000031C5" w:rsidRPr="00356BBD">
        <w:rPr>
          <w:szCs w:val="28"/>
        </w:rPr>
        <w:t xml:space="preserve"> Самарской области</w:t>
      </w:r>
      <w:r w:rsidRPr="00356BBD">
        <w:rPr>
          <w:szCs w:val="28"/>
        </w:rPr>
        <w:t>, государственных органов Самарской области</w:t>
      </w:r>
      <w:r w:rsidR="000031C5" w:rsidRPr="00356BBD">
        <w:rPr>
          <w:szCs w:val="28"/>
        </w:rPr>
        <w:t xml:space="preserve"> и государственных казенных учреждений Самарской области, для которых осуществлена централизация ведения бюджетного учета и фо</w:t>
      </w:r>
      <w:r w:rsidR="00E94DC8">
        <w:rPr>
          <w:szCs w:val="28"/>
        </w:rPr>
        <w:t>рмирования бюджетной отчетности</w:t>
      </w:r>
      <w:proofErr w:type="gramStart"/>
      <w:r w:rsidR="00E94DC8">
        <w:rPr>
          <w:szCs w:val="28"/>
        </w:rPr>
        <w:t>;</w:t>
      </w:r>
      <w:r w:rsidR="00D7288C" w:rsidRPr="00356BBD">
        <w:rPr>
          <w:szCs w:val="28"/>
        </w:rPr>
        <w:t>»</w:t>
      </w:r>
      <w:proofErr w:type="gramEnd"/>
      <w:r w:rsidR="00D7288C" w:rsidRPr="00356BBD">
        <w:rPr>
          <w:szCs w:val="28"/>
        </w:rPr>
        <w:t>;</w:t>
      </w:r>
    </w:p>
    <w:p w:rsidR="00455B79" w:rsidRPr="00356BBD" w:rsidRDefault="00451481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</w:t>
      </w:r>
      <w:hyperlink r:id="rId12" w:history="1">
        <w:r w:rsidR="006E17A4" w:rsidRPr="00356BBD">
          <w:rPr>
            <w:szCs w:val="28"/>
          </w:rPr>
          <w:t>раздел</w:t>
        </w:r>
      </w:hyperlink>
      <w:r w:rsidR="00760927" w:rsidRPr="00356BBD">
        <w:rPr>
          <w:szCs w:val="28"/>
        </w:rPr>
        <w:t>е «Объемы бюджетных ассигнований Государственной программы» паспорта Государственной программы сумму «</w:t>
      </w:r>
      <w:r w:rsidR="00CD11B9" w:rsidRPr="00356BBD">
        <w:rPr>
          <w:szCs w:val="28"/>
        </w:rPr>
        <w:t>81 782,5</w:t>
      </w:r>
      <w:r w:rsidR="00760927" w:rsidRPr="00356BBD">
        <w:rPr>
          <w:szCs w:val="28"/>
        </w:rPr>
        <w:t>» заменить суммой «8</w:t>
      </w:r>
      <w:r w:rsidRPr="00356BBD">
        <w:rPr>
          <w:szCs w:val="28"/>
        </w:rPr>
        <w:t>1</w:t>
      </w:r>
      <w:r w:rsidR="00760927" w:rsidRPr="00356BBD">
        <w:rPr>
          <w:szCs w:val="28"/>
        </w:rPr>
        <w:t> </w:t>
      </w:r>
      <w:r w:rsidRPr="00356BBD">
        <w:rPr>
          <w:szCs w:val="28"/>
        </w:rPr>
        <w:t>8</w:t>
      </w:r>
      <w:r w:rsidR="00CD11B9" w:rsidRPr="00356BBD">
        <w:rPr>
          <w:szCs w:val="28"/>
        </w:rPr>
        <w:t>54</w:t>
      </w:r>
      <w:r w:rsidR="00760927" w:rsidRPr="00356BBD">
        <w:rPr>
          <w:szCs w:val="28"/>
        </w:rPr>
        <w:t>,</w:t>
      </w:r>
      <w:r w:rsidRPr="00356BBD">
        <w:rPr>
          <w:szCs w:val="28"/>
        </w:rPr>
        <w:t>0</w:t>
      </w:r>
      <w:r w:rsidR="00760927" w:rsidRPr="00356BBD">
        <w:rPr>
          <w:szCs w:val="28"/>
        </w:rPr>
        <w:t>», сумму «1</w:t>
      </w:r>
      <w:r w:rsidRPr="00356BBD">
        <w:rPr>
          <w:szCs w:val="28"/>
        </w:rPr>
        <w:t>0 071,9» заменить суммой «10 143,4</w:t>
      </w:r>
      <w:r w:rsidR="00760927" w:rsidRPr="00356BBD">
        <w:rPr>
          <w:szCs w:val="28"/>
        </w:rPr>
        <w:t>»</w:t>
      </w:r>
      <w:r w:rsidRPr="00356BBD">
        <w:rPr>
          <w:szCs w:val="28"/>
        </w:rPr>
        <w:t>;</w:t>
      </w:r>
    </w:p>
    <w:p w:rsidR="00451481" w:rsidRPr="00356BBD" w:rsidRDefault="00451481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тексте Государственной программы:</w:t>
      </w:r>
    </w:p>
    <w:p w:rsidR="005A3F4D" w:rsidRPr="00356BBD" w:rsidRDefault="00451481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раздел  I «Характеристика текущего состояния, основные проблемы сферы реализации Государственной программы, показатели и анализ рисков реализации Государственной программы» дополнить абзац</w:t>
      </w:r>
      <w:r w:rsidR="005A3F4D" w:rsidRPr="00356BBD">
        <w:rPr>
          <w:szCs w:val="28"/>
        </w:rPr>
        <w:t>ем</w:t>
      </w:r>
      <w:r w:rsidRPr="00356BBD">
        <w:rPr>
          <w:szCs w:val="28"/>
        </w:rPr>
        <w:t xml:space="preserve"> следующего содержания:</w:t>
      </w:r>
    </w:p>
    <w:p w:rsidR="005A3F4D" w:rsidRPr="00356BBD" w:rsidRDefault="005A3F4D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«В целях обеспечения централизации процессов бюджетного учета и формирования отчетности </w:t>
      </w:r>
      <w:r w:rsidR="002303CA" w:rsidRPr="00356BBD">
        <w:rPr>
          <w:szCs w:val="28"/>
        </w:rPr>
        <w:t xml:space="preserve"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 </w:t>
      </w:r>
      <w:r w:rsidRPr="00356BBD">
        <w:rPr>
          <w:szCs w:val="28"/>
        </w:rPr>
        <w:t xml:space="preserve">планируется создание подведомственного министерству управления финансами Самарской области государственного казённого учреждения с полномочиями на осуществление централизованного ведения </w:t>
      </w:r>
      <w:r w:rsidR="00174E1A" w:rsidRPr="00356BBD">
        <w:rPr>
          <w:szCs w:val="28"/>
        </w:rPr>
        <w:t xml:space="preserve">бюджетного </w:t>
      </w:r>
      <w:r w:rsidRPr="00356BBD">
        <w:rPr>
          <w:szCs w:val="28"/>
        </w:rPr>
        <w:t>учета, формирование и представление отчетности».</w:t>
      </w:r>
    </w:p>
    <w:p w:rsidR="005A3F4D" w:rsidRPr="00356BBD" w:rsidRDefault="00E94DC8" w:rsidP="007C74F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5A3F4D" w:rsidRPr="00356BBD">
        <w:rPr>
          <w:szCs w:val="28"/>
        </w:rPr>
        <w:t>раздел</w:t>
      </w:r>
      <w:r>
        <w:rPr>
          <w:szCs w:val="28"/>
        </w:rPr>
        <w:t>е</w:t>
      </w:r>
      <w:r w:rsidR="005A3F4D" w:rsidRPr="00356BBD">
        <w:rPr>
          <w:szCs w:val="28"/>
        </w:rPr>
        <w:t xml:space="preserve">  III «Перечень, цели и краткое описание подпрограмм, включенных в Государственную программу»:</w:t>
      </w:r>
    </w:p>
    <w:p w:rsidR="005A3F4D" w:rsidRPr="00356BBD" w:rsidRDefault="000031C5" w:rsidP="007C74F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lastRenderedPageBreak/>
        <w:t xml:space="preserve">после абзаца </w:t>
      </w:r>
      <w:r w:rsidR="005A3F4D" w:rsidRPr="00356BBD">
        <w:rPr>
          <w:szCs w:val="28"/>
        </w:rPr>
        <w:t xml:space="preserve">двадцать </w:t>
      </w:r>
      <w:r w:rsidR="002303CA" w:rsidRPr="00356BBD">
        <w:rPr>
          <w:szCs w:val="28"/>
        </w:rPr>
        <w:t>шестого</w:t>
      </w:r>
      <w:r w:rsidRPr="00356BBD">
        <w:rPr>
          <w:szCs w:val="28"/>
        </w:rPr>
        <w:t xml:space="preserve"> дополнить абзацем следующего содержания:</w:t>
      </w:r>
      <w:r w:rsidR="00542E67" w:rsidRPr="00356BBD">
        <w:rPr>
          <w:szCs w:val="28"/>
        </w:rPr>
        <w:t xml:space="preserve"> </w:t>
      </w:r>
    </w:p>
    <w:p w:rsidR="005A3F4D" w:rsidRPr="00356BBD" w:rsidRDefault="005A3F4D" w:rsidP="007C74F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«реализация единого порядка ведения бюджетного учета и формирование бюджетной отчетности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proofErr w:type="gramStart"/>
      <w:r w:rsidR="00E94DC8">
        <w:rPr>
          <w:szCs w:val="28"/>
        </w:rPr>
        <w:t>.</w:t>
      </w:r>
      <w:r w:rsidRPr="00356BBD">
        <w:rPr>
          <w:szCs w:val="28"/>
        </w:rPr>
        <w:t>»</w:t>
      </w:r>
      <w:r w:rsidR="002303CA" w:rsidRPr="00356BBD">
        <w:rPr>
          <w:szCs w:val="28"/>
        </w:rPr>
        <w:t>;</w:t>
      </w:r>
      <w:proofErr w:type="gramEnd"/>
    </w:p>
    <w:p w:rsidR="005A3F4D" w:rsidRPr="00356BBD" w:rsidRDefault="005A3F4D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подпрограмме 4 «Организация планирования и исполнения областного бюджета» на 2014 – 2021 годы (далее – подпрограмма 4):</w:t>
      </w:r>
    </w:p>
    <w:p w:rsidR="005A3F4D" w:rsidRPr="00356BBD" w:rsidRDefault="005A3F4D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паспорте подпрограммы 4:</w:t>
      </w:r>
    </w:p>
    <w:p w:rsidR="007C74FD" w:rsidRPr="00356BBD" w:rsidRDefault="007C74FD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</w:t>
      </w:r>
      <w:r w:rsidR="00620403" w:rsidRPr="00356BBD">
        <w:rPr>
          <w:szCs w:val="28"/>
        </w:rPr>
        <w:t>раздел</w:t>
      </w:r>
      <w:r w:rsidRPr="00356BBD">
        <w:rPr>
          <w:szCs w:val="28"/>
        </w:rPr>
        <w:t>е</w:t>
      </w:r>
      <w:r w:rsidR="00620403" w:rsidRPr="00356BBD">
        <w:rPr>
          <w:szCs w:val="28"/>
        </w:rPr>
        <w:t xml:space="preserve"> «Задачи </w:t>
      </w:r>
      <w:r w:rsidR="00E94DC8">
        <w:rPr>
          <w:szCs w:val="28"/>
        </w:rPr>
        <w:t>п</w:t>
      </w:r>
      <w:r w:rsidR="00620403" w:rsidRPr="00356BBD">
        <w:rPr>
          <w:szCs w:val="28"/>
        </w:rPr>
        <w:t>одпрограммы 4»</w:t>
      </w:r>
      <w:r w:rsidRPr="00356BBD">
        <w:rPr>
          <w:szCs w:val="28"/>
        </w:rPr>
        <w:t>:</w:t>
      </w:r>
    </w:p>
    <w:p w:rsidR="00620403" w:rsidRPr="00356BBD" w:rsidRDefault="00B87C92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после абзаца шестого </w:t>
      </w:r>
      <w:r w:rsidR="00620403" w:rsidRPr="00356BBD">
        <w:rPr>
          <w:szCs w:val="28"/>
        </w:rPr>
        <w:t>дополнить абзацем следующего содержания:</w:t>
      </w:r>
    </w:p>
    <w:p w:rsidR="00620403" w:rsidRPr="00356BBD" w:rsidRDefault="00620403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«реализация единого порядка ведения бюджетного учета и формирование бюджетной отчетности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Pr="00356BBD">
        <w:rPr>
          <w:szCs w:val="28"/>
        </w:rPr>
        <w:t>»;</w:t>
      </w:r>
    </w:p>
    <w:p w:rsidR="00620403" w:rsidRPr="00356BBD" w:rsidRDefault="00A56CE7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13" w:history="1">
        <w:r w:rsidR="00620403" w:rsidRPr="00356BBD">
          <w:rPr>
            <w:szCs w:val="28"/>
          </w:rPr>
          <w:t>раздел</w:t>
        </w:r>
      </w:hyperlink>
      <w:r w:rsidR="00620403" w:rsidRPr="00356BBD">
        <w:rPr>
          <w:szCs w:val="28"/>
        </w:rPr>
        <w:t xml:space="preserve"> «Тактические показатели (индикаторы) Государственной программы» дополнить абзац</w:t>
      </w:r>
      <w:r w:rsidR="00300255">
        <w:rPr>
          <w:szCs w:val="28"/>
        </w:rPr>
        <w:t>ем</w:t>
      </w:r>
      <w:r w:rsidR="00620403" w:rsidRPr="00356BBD">
        <w:rPr>
          <w:szCs w:val="28"/>
        </w:rPr>
        <w:t xml:space="preserve"> следующего содержания:</w:t>
      </w:r>
    </w:p>
    <w:p w:rsidR="007C74FD" w:rsidRPr="00356BBD" w:rsidRDefault="00620403" w:rsidP="0030025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«</w:t>
      </w:r>
      <w:r w:rsidR="002303CA" w:rsidRPr="00356BBD">
        <w:rPr>
          <w:szCs w:val="28"/>
        </w:rPr>
        <w:t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r w:rsidR="007C74FD" w:rsidRPr="00356BBD">
        <w:rPr>
          <w:szCs w:val="28"/>
        </w:rPr>
        <w:t>»;</w:t>
      </w:r>
    </w:p>
    <w:p w:rsidR="00620403" w:rsidRPr="00356BBD" w:rsidRDefault="00620403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</w:t>
      </w:r>
      <w:hyperlink r:id="rId14" w:history="1">
        <w:r w:rsidRPr="00356BBD">
          <w:rPr>
            <w:szCs w:val="28"/>
          </w:rPr>
          <w:t>раздел</w:t>
        </w:r>
      </w:hyperlink>
      <w:r w:rsidRPr="00356BBD">
        <w:rPr>
          <w:szCs w:val="28"/>
        </w:rPr>
        <w:t xml:space="preserve">е «Объемы бюджетных ассигнований подпрограммы 4» паспорта </w:t>
      </w:r>
      <w:r w:rsidR="00E94DC8">
        <w:rPr>
          <w:szCs w:val="28"/>
        </w:rPr>
        <w:t>п</w:t>
      </w:r>
      <w:r w:rsidRPr="00356BBD">
        <w:rPr>
          <w:szCs w:val="28"/>
        </w:rPr>
        <w:t>одпрограммы 4 сумму «2 728,3» заменить суммой «2 799,8», сумму «370,0» заменить суммой «441,5»;</w:t>
      </w:r>
    </w:p>
    <w:p w:rsidR="00E14346" w:rsidRPr="00356BBD" w:rsidRDefault="00E1434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тексте </w:t>
      </w:r>
      <w:r w:rsidR="00E94DC8">
        <w:rPr>
          <w:szCs w:val="28"/>
        </w:rPr>
        <w:t>п</w:t>
      </w:r>
      <w:r w:rsidRPr="00356BBD">
        <w:rPr>
          <w:szCs w:val="28"/>
        </w:rPr>
        <w:t>одпрограммы 4:</w:t>
      </w:r>
    </w:p>
    <w:p w:rsidR="00E14346" w:rsidRPr="00356BBD" w:rsidRDefault="00E1434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раздел  I «Характеристика проблемы, на решение которой направлена подпрограмма 4» дополнить абзацами следующего содержания:</w:t>
      </w:r>
    </w:p>
    <w:p w:rsidR="00E14346" w:rsidRPr="00356BBD" w:rsidRDefault="00E1434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«Законодательные новации в области финансового управления, переход на международные стандарты финансовой отчетности в секторе государственного управления формируют устойчивую тенденцию </w:t>
      </w:r>
      <w:r w:rsidRPr="00356BBD">
        <w:rPr>
          <w:szCs w:val="28"/>
        </w:rPr>
        <w:lastRenderedPageBreak/>
        <w:t>неуклонного повышения эффективности бюджетных расходов за счет сокращения затрат на содержание и оптимизацию деятельности государственных и муниципальных учреждений.</w:t>
      </w:r>
    </w:p>
    <w:p w:rsidR="00E14346" w:rsidRPr="00356BBD" w:rsidRDefault="00E1434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356BBD">
        <w:rPr>
          <w:szCs w:val="28"/>
        </w:rPr>
        <w:t xml:space="preserve">Одним из инструментов решения этой задачи в регионе является централизация процессов бюджетного учета и формирования отчетности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2303CA" w:rsidRPr="00356BBD" w:rsidDel="002303CA">
        <w:rPr>
          <w:szCs w:val="28"/>
        </w:rPr>
        <w:t xml:space="preserve"> </w:t>
      </w:r>
      <w:r w:rsidRPr="00356BBD">
        <w:rPr>
          <w:szCs w:val="28"/>
        </w:rPr>
        <w:t xml:space="preserve">путем создания подведомственного министерству управления финансами Самарской области государственного казённого учреждения с полномочиями на осуществление централизованного ведения </w:t>
      </w:r>
      <w:r w:rsidR="00174E1A" w:rsidRPr="00356BBD">
        <w:rPr>
          <w:szCs w:val="28"/>
        </w:rPr>
        <w:t xml:space="preserve">бюджетного </w:t>
      </w:r>
      <w:r w:rsidRPr="00356BBD">
        <w:rPr>
          <w:szCs w:val="28"/>
        </w:rPr>
        <w:t>учета, формирование и представление отчетности (далее – учреждение).</w:t>
      </w:r>
      <w:proofErr w:type="gramEnd"/>
    </w:p>
    <w:p w:rsidR="00747EB6" w:rsidRPr="00356BBD" w:rsidRDefault="00747EB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целях повышения эффективности и качества работы бухгалтерских служб был принят План мероприятий («дорожная карта») по централизации бюджетного учета и формированию бюджетной отчетности органов исполнительной власти Самарской области, государственных казенных учреждений Самарской области, утвержденный распоряжением Губернатора Самарской области от 28.12.2018 № 690-р.</w:t>
      </w:r>
    </w:p>
    <w:p w:rsidR="00E14346" w:rsidRPr="00356BBD" w:rsidRDefault="00E14346" w:rsidP="0030025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356BBD">
        <w:rPr>
          <w:szCs w:val="28"/>
        </w:rPr>
        <w:t xml:space="preserve">В целях обеспечения единого порядка ведения бюджетного учета и формированию бюджетной отчетности создание данного учреждения позволит минимизировать управленческие затраты по осуществлению учетных и отчетных процедур, понизить уровень налоговых рисков, повысить прозрачность и скорость подготовки всех видов отчетности, унифицировать проведение контрольных мероприятий, а также повысить эффективность использования бюджетных средств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</w:t>
      </w:r>
      <w:proofErr w:type="gramEnd"/>
      <w:r w:rsidR="002303CA" w:rsidRPr="00356BBD">
        <w:rPr>
          <w:szCs w:val="28"/>
        </w:rPr>
        <w:t xml:space="preserve"> учреждений Самарской области</w:t>
      </w:r>
      <w:proofErr w:type="gramStart"/>
      <w:r w:rsidR="002A0751" w:rsidRPr="00356BBD">
        <w:rPr>
          <w:rFonts w:eastAsiaTheme="minorHAnsi"/>
          <w:szCs w:val="28"/>
          <w:lang w:eastAsia="en-US"/>
        </w:rPr>
        <w:t>.</w:t>
      </w:r>
      <w:r w:rsidR="00AA12C0" w:rsidRPr="00356BBD">
        <w:rPr>
          <w:szCs w:val="28"/>
        </w:rPr>
        <w:t>»;</w:t>
      </w:r>
      <w:proofErr w:type="gramEnd"/>
    </w:p>
    <w:p w:rsidR="00AA12C0" w:rsidRPr="00356BBD" w:rsidRDefault="00E94DC8" w:rsidP="002A075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AA12C0" w:rsidRPr="00356BBD">
        <w:rPr>
          <w:szCs w:val="28"/>
        </w:rPr>
        <w:t>раздел</w:t>
      </w:r>
      <w:r>
        <w:rPr>
          <w:szCs w:val="28"/>
        </w:rPr>
        <w:t>е</w:t>
      </w:r>
      <w:r w:rsidR="00AA12C0" w:rsidRPr="00356BBD">
        <w:rPr>
          <w:szCs w:val="28"/>
        </w:rPr>
        <w:t xml:space="preserve">  II «Цель и задачи подпрограммы 4 с указанием сроков и этапов ее реализации»:</w:t>
      </w:r>
    </w:p>
    <w:p w:rsidR="00AA12C0" w:rsidRPr="00356BBD" w:rsidRDefault="00AA12C0" w:rsidP="002A075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после абзаца </w:t>
      </w:r>
      <w:r w:rsidR="00D2332F" w:rsidRPr="00356BBD">
        <w:rPr>
          <w:szCs w:val="28"/>
        </w:rPr>
        <w:t>девятого</w:t>
      </w:r>
      <w:r w:rsidRPr="00356BBD">
        <w:rPr>
          <w:szCs w:val="28"/>
        </w:rPr>
        <w:t xml:space="preserve"> дополнить абзацем следующего содержания:</w:t>
      </w:r>
    </w:p>
    <w:p w:rsidR="00AA12C0" w:rsidRPr="00356BBD" w:rsidRDefault="00AA12C0" w:rsidP="002A075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lastRenderedPageBreak/>
        <w:t xml:space="preserve">«реализация единого порядка ведения бюджетного учета и формирование бюджетной отчетности </w:t>
      </w:r>
      <w:r w:rsidR="002303CA" w:rsidRPr="00356BBD">
        <w:rPr>
          <w:szCs w:val="28"/>
        </w:rPr>
        <w:t>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proofErr w:type="gramStart"/>
      <w:r w:rsidR="00E94DC8">
        <w:rPr>
          <w:szCs w:val="28"/>
        </w:rPr>
        <w:t>.</w:t>
      </w:r>
      <w:r w:rsidRPr="00356BBD">
        <w:rPr>
          <w:szCs w:val="28"/>
        </w:rPr>
        <w:t>»;</w:t>
      </w:r>
      <w:proofErr w:type="gramEnd"/>
    </w:p>
    <w:p w:rsidR="00AA12C0" w:rsidRPr="00356BBD" w:rsidRDefault="00E94DC8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AA12C0" w:rsidRPr="00356BBD">
        <w:rPr>
          <w:szCs w:val="28"/>
        </w:rPr>
        <w:t>раздел</w:t>
      </w:r>
      <w:r>
        <w:rPr>
          <w:szCs w:val="28"/>
        </w:rPr>
        <w:t>е</w:t>
      </w:r>
      <w:r w:rsidR="00AA12C0" w:rsidRPr="00356BBD">
        <w:rPr>
          <w:szCs w:val="28"/>
        </w:rPr>
        <w:t xml:space="preserve"> III «Тактические показатели (индикаторы), характеризующие ежегодный ход и итоги реализации подпрограммы 4»:</w:t>
      </w:r>
    </w:p>
    <w:p w:rsidR="00AA12C0" w:rsidRPr="00356BBD" w:rsidRDefault="00AA12C0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после абзаца одиннадцатого дополнить абзац</w:t>
      </w:r>
      <w:r w:rsidR="00300255">
        <w:rPr>
          <w:szCs w:val="28"/>
        </w:rPr>
        <w:t>ем</w:t>
      </w:r>
      <w:r w:rsidRPr="00356BBD">
        <w:rPr>
          <w:szCs w:val="28"/>
        </w:rPr>
        <w:t xml:space="preserve"> следующего содержания:</w:t>
      </w:r>
    </w:p>
    <w:p w:rsidR="00D7633F" w:rsidRPr="00356BBD" w:rsidRDefault="00AA12C0" w:rsidP="0030025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«</w:t>
      </w:r>
      <w:r w:rsidR="002303CA" w:rsidRPr="00356BBD">
        <w:rPr>
          <w:szCs w:val="28"/>
        </w:rPr>
        <w:t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 w:rsidR="00E94DC8">
        <w:rPr>
          <w:szCs w:val="28"/>
        </w:rPr>
        <w:t>.</w:t>
      </w:r>
      <w:r w:rsidR="00D7633F" w:rsidRPr="00356BBD">
        <w:rPr>
          <w:szCs w:val="28"/>
        </w:rPr>
        <w:t>»;</w:t>
      </w:r>
      <w:proofErr w:type="gramEnd"/>
    </w:p>
    <w:p w:rsidR="00E77DF4" w:rsidRPr="00356BBD" w:rsidRDefault="00E94DC8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E77DF4" w:rsidRPr="00356BBD">
        <w:rPr>
          <w:szCs w:val="28"/>
        </w:rPr>
        <w:t>раздел</w:t>
      </w:r>
      <w:r>
        <w:rPr>
          <w:szCs w:val="28"/>
        </w:rPr>
        <w:t>е</w:t>
      </w:r>
      <w:r w:rsidR="00E77DF4" w:rsidRPr="00356BBD">
        <w:rPr>
          <w:szCs w:val="28"/>
        </w:rPr>
        <w:t xml:space="preserve"> V «Обоснование ресурсного обеспечения подпрограммы 4»:</w:t>
      </w:r>
    </w:p>
    <w:p w:rsidR="00E77DF4" w:rsidRPr="00356BBD" w:rsidRDefault="00E77DF4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абзац второй изложить в следующей редакции:</w:t>
      </w:r>
    </w:p>
    <w:p w:rsidR="00E77DF4" w:rsidRPr="00356BBD" w:rsidRDefault="00E77DF4" w:rsidP="00103BC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«Мероприятия подпрограммы 4 финансиру</w:t>
      </w:r>
      <w:r w:rsidR="00E94DC8">
        <w:rPr>
          <w:szCs w:val="28"/>
        </w:rPr>
        <w:t>ю</w:t>
      </w:r>
      <w:r w:rsidRPr="00356BBD">
        <w:rPr>
          <w:szCs w:val="28"/>
        </w:rPr>
        <w:t>тся в форме бюджетных ассигнований:</w:t>
      </w:r>
    </w:p>
    <w:p w:rsidR="00E77DF4" w:rsidRPr="00356BBD" w:rsidRDefault="00E77DF4" w:rsidP="00103BC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 на обеспечение выполнений функций министерства;</w:t>
      </w:r>
    </w:p>
    <w:p w:rsidR="00E77DF4" w:rsidRPr="00356BBD" w:rsidRDefault="00103BCF" w:rsidP="00103BC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 </w:t>
      </w:r>
      <w:r w:rsidR="00E77DF4" w:rsidRPr="00356BBD">
        <w:rPr>
          <w:szCs w:val="28"/>
        </w:rPr>
        <w:t xml:space="preserve">на </w:t>
      </w:r>
      <w:r w:rsidRPr="00356BBD">
        <w:rPr>
          <w:szCs w:val="28"/>
        </w:rPr>
        <w:t>закупку товаров, работ и услуг для обеспечения государственных (муниципальных) нужд.</w:t>
      </w:r>
    </w:p>
    <w:p w:rsidR="00747EB6" w:rsidRPr="00356BBD" w:rsidRDefault="00BD785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E94DC8">
        <w:rPr>
          <w:szCs w:val="28"/>
        </w:rPr>
        <w:t xml:space="preserve"> </w:t>
      </w:r>
      <w:r w:rsidR="00AA12C0" w:rsidRPr="00356BBD">
        <w:rPr>
          <w:szCs w:val="28"/>
        </w:rPr>
        <w:t>раздел</w:t>
      </w:r>
      <w:r>
        <w:rPr>
          <w:szCs w:val="28"/>
        </w:rPr>
        <w:t>е</w:t>
      </w:r>
      <w:r w:rsidR="00AA12C0" w:rsidRPr="00356BBD">
        <w:rPr>
          <w:szCs w:val="28"/>
        </w:rPr>
        <w:t xml:space="preserve"> VI «Описание мер правового и государственного регулирования в соответствующей сфере, направленных на достижение целей подпрограммы 4» дополнить абзацем следующего содержания:</w:t>
      </w:r>
    </w:p>
    <w:p w:rsidR="00AA12C0" w:rsidRPr="00356BBD" w:rsidRDefault="00AA12C0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356BBD">
        <w:rPr>
          <w:szCs w:val="28"/>
        </w:rPr>
        <w:t>«</w:t>
      </w:r>
      <w:r w:rsidR="00747EB6" w:rsidRPr="00356BBD">
        <w:rPr>
          <w:szCs w:val="28"/>
        </w:rPr>
        <w:t>распоряжение министерства управления финансами Самарской области от 29.01.2019 № 01-08/6 «Об утверждении перечня поручений, направленных на выполнение в министерстве управления финансами Самарской области Плана мероприятий («дорожной карты») по централизации бюджетного учета и формированию бюджетной отчетности органов исполнительной власти Самарской области, государственных  казенных учреждений Самарской области, утвержденного распоряжением Губернатора Самарской области от 28.12.2018 № 690-р</w:t>
      </w:r>
      <w:r w:rsidR="00E94DC8">
        <w:rPr>
          <w:szCs w:val="28"/>
        </w:rPr>
        <w:t>.</w:t>
      </w:r>
      <w:r w:rsidRPr="00356BBD">
        <w:rPr>
          <w:szCs w:val="28"/>
        </w:rPr>
        <w:t>»</w:t>
      </w:r>
      <w:r w:rsidR="00747EB6" w:rsidRPr="00356BBD">
        <w:rPr>
          <w:szCs w:val="28"/>
        </w:rPr>
        <w:t>;</w:t>
      </w:r>
      <w:proofErr w:type="gramEnd"/>
    </w:p>
    <w:p w:rsidR="00CB2000" w:rsidRPr="00356BBD" w:rsidRDefault="00D01846" w:rsidP="00CB200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lastRenderedPageBreak/>
        <w:t>приложение 1 к Государственной программ</w:t>
      </w:r>
      <w:r w:rsidR="00E94DC8">
        <w:rPr>
          <w:szCs w:val="28"/>
        </w:rPr>
        <w:t>е</w:t>
      </w:r>
      <w:r w:rsidRPr="00356BBD">
        <w:rPr>
          <w:szCs w:val="28"/>
        </w:rPr>
        <w:t>:</w:t>
      </w:r>
    </w:p>
    <w:p w:rsidR="00E13F14" w:rsidRDefault="00B21F5A" w:rsidP="00E13F1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921D12" w:rsidRPr="00356BBD">
        <w:rPr>
          <w:szCs w:val="28"/>
        </w:rPr>
        <w:t>раздел</w:t>
      </w:r>
      <w:r>
        <w:rPr>
          <w:szCs w:val="28"/>
        </w:rPr>
        <w:t>е</w:t>
      </w:r>
      <w:r w:rsidR="00D01846" w:rsidRPr="00356BBD">
        <w:rPr>
          <w:szCs w:val="28"/>
        </w:rPr>
        <w:t xml:space="preserve"> «Подпрограмма «Организация планирования и исполнения областного бюджета» на 2014 – 2021 годы»</w:t>
      </w:r>
      <w:r w:rsidR="00CB2000" w:rsidRPr="00356BBD">
        <w:rPr>
          <w:szCs w:val="28"/>
        </w:rPr>
        <w:t>:</w:t>
      </w:r>
    </w:p>
    <w:p w:rsidR="00542E67" w:rsidRPr="00356BBD" w:rsidRDefault="00921D12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дополнить </w:t>
      </w:r>
      <w:r w:rsidR="006009E1" w:rsidRPr="00356BBD">
        <w:rPr>
          <w:szCs w:val="28"/>
        </w:rPr>
        <w:t xml:space="preserve">подразделом </w:t>
      </w:r>
      <w:r w:rsidR="00B21F5A">
        <w:rPr>
          <w:szCs w:val="28"/>
        </w:rPr>
        <w:t>7</w:t>
      </w:r>
      <w:r w:rsidR="00E13F14">
        <w:rPr>
          <w:szCs w:val="28"/>
        </w:rPr>
        <w:t xml:space="preserve"> «</w:t>
      </w:r>
      <w:r w:rsidR="00E13F14" w:rsidRPr="008358A8">
        <w:rPr>
          <w:rFonts w:eastAsia="Calibri"/>
          <w:szCs w:val="28"/>
          <w:lang w:eastAsia="en-US"/>
        </w:rPr>
        <w:t>Задача 7. Реализация единого порядка ведения бюджетного учета и формирование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E13F14">
        <w:rPr>
          <w:rFonts w:eastAsia="Calibri"/>
          <w:szCs w:val="28"/>
          <w:lang w:eastAsia="en-US"/>
        </w:rPr>
        <w:t>»</w:t>
      </w:r>
      <w:r w:rsidR="00B21F5A">
        <w:rPr>
          <w:szCs w:val="28"/>
        </w:rPr>
        <w:t xml:space="preserve"> </w:t>
      </w:r>
      <w:r w:rsidR="006009E1" w:rsidRPr="00356BBD">
        <w:rPr>
          <w:szCs w:val="28"/>
        </w:rPr>
        <w:t xml:space="preserve">согласно приложению </w:t>
      </w:r>
      <w:r w:rsidR="00B21F5A">
        <w:rPr>
          <w:szCs w:val="28"/>
        </w:rPr>
        <w:t>1</w:t>
      </w:r>
      <w:r w:rsidR="006009E1" w:rsidRPr="00356BBD">
        <w:rPr>
          <w:szCs w:val="28"/>
        </w:rPr>
        <w:t>к настоящему постановлению</w:t>
      </w:r>
      <w:r w:rsidR="002510EF" w:rsidRPr="00356BBD">
        <w:rPr>
          <w:szCs w:val="28"/>
        </w:rPr>
        <w:t>;</w:t>
      </w:r>
    </w:p>
    <w:p w:rsidR="00D55A12" w:rsidRPr="00356BBD" w:rsidRDefault="00D01846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приложении 2 к Государственной программе:</w:t>
      </w:r>
    </w:p>
    <w:p w:rsidR="00E13F14" w:rsidRDefault="00E13F14" w:rsidP="00C871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2510EF" w:rsidRPr="00356BBD">
        <w:rPr>
          <w:szCs w:val="28"/>
        </w:rPr>
        <w:t>раздел</w:t>
      </w:r>
      <w:r w:rsidR="00E94DC8">
        <w:rPr>
          <w:szCs w:val="28"/>
        </w:rPr>
        <w:t>е</w:t>
      </w:r>
      <w:r w:rsidR="00D01846" w:rsidRPr="00356BBD">
        <w:rPr>
          <w:szCs w:val="28"/>
        </w:rPr>
        <w:t xml:space="preserve"> «Подпрограмма «Организация планирования и исполнения областного бюджета» на 2014 – 202</w:t>
      </w:r>
      <w:r w:rsidR="002510EF" w:rsidRPr="00356BBD">
        <w:rPr>
          <w:szCs w:val="28"/>
        </w:rPr>
        <w:t>1 годы»</w:t>
      </w:r>
      <w:r>
        <w:rPr>
          <w:szCs w:val="28"/>
        </w:rPr>
        <w:t>:</w:t>
      </w:r>
    </w:p>
    <w:p w:rsidR="00B21758" w:rsidRDefault="00B21758" w:rsidP="00B2175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дополнить подразделом </w:t>
      </w:r>
      <w:r>
        <w:rPr>
          <w:szCs w:val="28"/>
        </w:rPr>
        <w:t>7 «</w:t>
      </w:r>
      <w:r w:rsidRPr="008358A8">
        <w:rPr>
          <w:rFonts w:eastAsia="Calibri"/>
          <w:szCs w:val="28"/>
          <w:lang w:eastAsia="en-US"/>
        </w:rPr>
        <w:t>Задача 7. Реализация единого порядка ведения бюджетного учета и формирование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</w:t>
      </w:r>
      <w:r w:rsidRPr="00356BBD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="00300255">
        <w:rPr>
          <w:szCs w:val="28"/>
        </w:rPr>
        <w:t xml:space="preserve"> </w:t>
      </w:r>
      <w:r w:rsidRPr="00356BBD">
        <w:rPr>
          <w:szCs w:val="28"/>
        </w:rPr>
        <w:t>к настоящему постановлению;</w:t>
      </w:r>
    </w:p>
    <w:p w:rsidR="00542E67" w:rsidRPr="00356BBD" w:rsidRDefault="002303CA" w:rsidP="00B2175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строке «Итого по подпрограмме»</w:t>
      </w:r>
      <w:r w:rsidR="00352F81" w:rsidRPr="00356BBD">
        <w:rPr>
          <w:szCs w:val="28"/>
        </w:rPr>
        <w:t xml:space="preserve"> раздела «Подпрограмма «Организация планирования и исполнения областного бюджета»                         на 2014 – 2021 годы»</w:t>
      </w:r>
      <w:r w:rsidR="00D55A12" w:rsidRPr="00356BBD">
        <w:rPr>
          <w:szCs w:val="28"/>
        </w:rPr>
        <w:t>:</w:t>
      </w:r>
    </w:p>
    <w:p w:rsidR="00D55A12" w:rsidRPr="00356BBD" w:rsidRDefault="00D55A12" w:rsidP="00D55A1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графе «2019» сумму «370,0» заменить суммой «441,5»;</w:t>
      </w:r>
    </w:p>
    <w:p w:rsidR="00572E96" w:rsidRPr="00356BBD" w:rsidRDefault="00D55A1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графе «Всего» сумму «2 728,3» заменить суммой «2 799,8»;</w:t>
      </w:r>
    </w:p>
    <w:p w:rsidR="002510EF" w:rsidRPr="00356BBD" w:rsidRDefault="002510EF" w:rsidP="008D2E8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строке «ВСЕГО»:</w:t>
      </w:r>
    </w:p>
    <w:p w:rsidR="002510EF" w:rsidRPr="00356BBD" w:rsidRDefault="002510EF" w:rsidP="008D2E8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графе «2019» сумму «10 071,9» заменить суммой «10 143,4»;</w:t>
      </w:r>
    </w:p>
    <w:p w:rsidR="002510EF" w:rsidRPr="00356BBD" w:rsidRDefault="002510EF" w:rsidP="008D2E8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в графе «Всего» сумму «81 782,5» заменить суммой «81 854,0»;</w:t>
      </w:r>
    </w:p>
    <w:p w:rsidR="00AA12C0" w:rsidRPr="00356BBD" w:rsidRDefault="002510EF" w:rsidP="008D2E8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356BBD">
        <w:rPr>
          <w:szCs w:val="28"/>
        </w:rPr>
        <w:t>в приложении 3 к Государственной программе раздел «Тактические показатели</w:t>
      </w:r>
      <w:r w:rsidR="00F44EF3">
        <w:rPr>
          <w:szCs w:val="28"/>
        </w:rPr>
        <w:t xml:space="preserve"> (индикаторы)» дополнить пункт</w:t>
      </w:r>
      <w:r w:rsidR="00300255">
        <w:rPr>
          <w:szCs w:val="28"/>
        </w:rPr>
        <w:t>ом</w:t>
      </w:r>
      <w:r w:rsidRPr="00356BBD">
        <w:rPr>
          <w:szCs w:val="28"/>
        </w:rPr>
        <w:t xml:space="preserve"> </w:t>
      </w:r>
      <w:r w:rsidR="00352F81" w:rsidRPr="00356BBD">
        <w:rPr>
          <w:szCs w:val="28"/>
        </w:rPr>
        <w:t>23.1</w:t>
      </w:r>
      <w:r w:rsidR="00F44EF3">
        <w:rPr>
          <w:szCs w:val="28"/>
        </w:rPr>
        <w:t xml:space="preserve"> </w:t>
      </w:r>
      <w:r w:rsidRPr="00356BBD">
        <w:rPr>
          <w:szCs w:val="28"/>
        </w:rPr>
        <w:t xml:space="preserve">в редакции согласно приложению </w:t>
      </w:r>
      <w:r w:rsidR="00F44EF3">
        <w:rPr>
          <w:szCs w:val="28"/>
        </w:rPr>
        <w:t>3</w:t>
      </w:r>
      <w:r w:rsidRPr="00356BBD">
        <w:rPr>
          <w:szCs w:val="28"/>
        </w:rPr>
        <w:t xml:space="preserve"> к </w:t>
      </w:r>
      <w:r w:rsidRPr="00356BBD">
        <w:rPr>
          <w:rFonts w:eastAsiaTheme="minorHAnsi"/>
          <w:szCs w:val="28"/>
          <w:lang w:eastAsia="en-US"/>
        </w:rPr>
        <w:t>настоящему постановлению.</w:t>
      </w:r>
    </w:p>
    <w:p w:rsidR="00103BCF" w:rsidRPr="00356BBD" w:rsidRDefault="005A3F4D" w:rsidP="00103BCF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356BBD">
        <w:rPr>
          <w:rFonts w:eastAsiaTheme="minorHAnsi"/>
          <w:szCs w:val="28"/>
          <w:lang w:eastAsia="en-US"/>
        </w:rPr>
        <w:t>2.</w:t>
      </w:r>
      <w:r w:rsidR="00103BCF" w:rsidRPr="00356BBD">
        <w:rPr>
          <w:rFonts w:eastAsiaTheme="minorHAnsi"/>
          <w:szCs w:val="28"/>
          <w:lang w:eastAsia="en-US"/>
        </w:rPr>
        <w:t xml:space="preserve"> Установить, что </w:t>
      </w:r>
      <w:r w:rsidR="000E4225" w:rsidRPr="00356BBD">
        <w:rPr>
          <w:rFonts w:eastAsiaTheme="minorHAnsi"/>
          <w:szCs w:val="28"/>
          <w:lang w:eastAsia="en-US"/>
        </w:rPr>
        <w:t xml:space="preserve">финансирование расходного обязательства Самарской области, </w:t>
      </w:r>
      <w:r w:rsidR="00103BCF" w:rsidRPr="00356BBD">
        <w:rPr>
          <w:rFonts w:eastAsiaTheme="minorHAnsi"/>
          <w:szCs w:val="28"/>
          <w:lang w:eastAsia="en-US"/>
        </w:rPr>
        <w:t xml:space="preserve">возникающее в результате принятия настоящего постановления, осуществляются за счет средств областного бюджета в </w:t>
      </w:r>
      <w:r w:rsidR="00103BCF" w:rsidRPr="00356BBD">
        <w:rPr>
          <w:rFonts w:eastAsiaTheme="minorHAnsi"/>
          <w:szCs w:val="28"/>
          <w:lang w:eastAsia="en-US"/>
        </w:rPr>
        <w:lastRenderedPageBreak/>
        <w:t xml:space="preserve">пределах общего объема бюджетных ассигнований, предусматриваемого в установленном порядке министерству </w:t>
      </w:r>
      <w:r w:rsidR="00103BCF" w:rsidRPr="00356BBD">
        <w:rPr>
          <w:szCs w:val="28"/>
        </w:rPr>
        <w:t>управления финансами Самарской области на соответствующий финансовый год и плановый период.</w:t>
      </w:r>
    </w:p>
    <w:p w:rsidR="005A3F4D" w:rsidRPr="00356BBD" w:rsidRDefault="005A3F4D" w:rsidP="008D2E8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cs="Arial"/>
          <w:szCs w:val="28"/>
        </w:rPr>
      </w:pPr>
      <w:r w:rsidRPr="00356BBD">
        <w:rPr>
          <w:rFonts w:cs="Arial"/>
          <w:szCs w:val="28"/>
        </w:rPr>
        <w:t xml:space="preserve">3. </w:t>
      </w:r>
      <w:proofErr w:type="gramStart"/>
      <w:r w:rsidRPr="00356BBD">
        <w:rPr>
          <w:rFonts w:cs="Arial"/>
          <w:szCs w:val="28"/>
        </w:rPr>
        <w:t>Контроль за</w:t>
      </w:r>
      <w:proofErr w:type="gramEnd"/>
      <w:r w:rsidRPr="00356BBD">
        <w:rPr>
          <w:rFonts w:cs="Arial"/>
          <w:szCs w:val="28"/>
        </w:rP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5A3F4D" w:rsidRPr="00356BBD" w:rsidRDefault="005A3F4D" w:rsidP="008D2E83">
      <w:pPr>
        <w:pStyle w:val="ConsPlusNormal"/>
        <w:spacing w:line="350" w:lineRule="auto"/>
        <w:ind w:firstLine="709"/>
        <w:jc w:val="both"/>
        <w:rPr>
          <w:rFonts w:eastAsia="Times New Roman" w:cs="Arial"/>
        </w:rPr>
      </w:pPr>
      <w:r w:rsidRPr="00356BBD">
        <w:rPr>
          <w:rFonts w:eastAsia="Times New Roman" w:cs="Arial"/>
        </w:rPr>
        <w:t xml:space="preserve">4. Опубликовать настоящее постановление в средствах массовой информации. </w:t>
      </w:r>
    </w:p>
    <w:p w:rsidR="00E14346" w:rsidRPr="00356BBD" w:rsidRDefault="005A3F4D" w:rsidP="008D2E83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line="350" w:lineRule="auto"/>
        <w:ind w:firstLine="709"/>
        <w:rPr>
          <w:rFonts w:cs="Arial"/>
          <w:szCs w:val="28"/>
        </w:rPr>
      </w:pPr>
      <w:r w:rsidRPr="00356BBD">
        <w:rPr>
          <w:rFonts w:cs="Arial"/>
          <w:szCs w:val="28"/>
        </w:rPr>
        <w:t>5. Настоящее постановление вступает в силу со дня его официального опубликования.</w:t>
      </w:r>
    </w:p>
    <w:tbl>
      <w:tblPr>
        <w:tblW w:w="0" w:type="auto"/>
        <w:tblLook w:val="04A0"/>
      </w:tblPr>
      <w:tblGrid>
        <w:gridCol w:w="3652"/>
        <w:gridCol w:w="5634"/>
      </w:tblGrid>
      <w:tr w:rsidR="005A3F4D" w:rsidRPr="00356BBD" w:rsidTr="005A3F4D">
        <w:tc>
          <w:tcPr>
            <w:tcW w:w="3652" w:type="dxa"/>
          </w:tcPr>
          <w:p w:rsidR="00CD11B9" w:rsidRDefault="00CD11B9" w:rsidP="005A3F4D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300255" w:rsidRPr="00356BBD" w:rsidRDefault="00300255" w:rsidP="005A3F4D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103BCF" w:rsidRPr="00356BBD" w:rsidRDefault="00103BCF" w:rsidP="005A3F4D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103BCF" w:rsidRPr="00356BBD" w:rsidRDefault="00103BCF" w:rsidP="005A3F4D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5A3F4D" w:rsidRPr="00356BBD" w:rsidRDefault="008D2E83" w:rsidP="008D2E83">
            <w:pPr>
              <w:autoSpaceDE w:val="0"/>
              <w:autoSpaceDN w:val="0"/>
              <w:adjustRightInd w:val="0"/>
              <w:ind w:left="-142"/>
              <w:contextualSpacing/>
              <w:rPr>
                <w:szCs w:val="28"/>
              </w:rPr>
            </w:pPr>
            <w:r w:rsidRPr="00356BBD">
              <w:rPr>
                <w:szCs w:val="28"/>
              </w:rPr>
              <w:t xml:space="preserve">                 </w:t>
            </w:r>
            <w:r w:rsidR="005A3F4D" w:rsidRPr="00356BBD">
              <w:rPr>
                <w:szCs w:val="28"/>
              </w:rPr>
              <w:t>Первый</w:t>
            </w:r>
          </w:p>
          <w:p w:rsidR="005A3F4D" w:rsidRPr="00356BBD" w:rsidRDefault="005A3F4D" w:rsidP="005A3F4D">
            <w:pPr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szCs w:val="28"/>
              </w:rPr>
            </w:pPr>
            <w:r w:rsidRPr="00356BBD">
              <w:rPr>
                <w:szCs w:val="28"/>
              </w:rPr>
              <w:t>вице-губернатор – председатель Правительства Самарской области</w:t>
            </w:r>
          </w:p>
        </w:tc>
        <w:tc>
          <w:tcPr>
            <w:tcW w:w="5634" w:type="dxa"/>
            <w:vAlign w:val="bottom"/>
          </w:tcPr>
          <w:p w:rsidR="005A3F4D" w:rsidRPr="00356BBD" w:rsidRDefault="005A3F4D" w:rsidP="005A3F4D">
            <w:pPr>
              <w:autoSpaceDE w:val="0"/>
              <w:autoSpaceDN w:val="0"/>
              <w:adjustRightInd w:val="0"/>
              <w:ind w:right="-2"/>
              <w:contextualSpacing/>
              <w:jc w:val="right"/>
              <w:rPr>
                <w:szCs w:val="28"/>
              </w:rPr>
            </w:pPr>
            <w:r w:rsidRPr="00356BBD">
              <w:rPr>
                <w:szCs w:val="28"/>
              </w:rPr>
              <w:t>А.П.Нефёдов</w:t>
            </w:r>
          </w:p>
        </w:tc>
      </w:tr>
    </w:tbl>
    <w:p w:rsidR="005A3F4D" w:rsidRPr="00356BBD" w:rsidRDefault="005A3F4D" w:rsidP="005A3F4D">
      <w:pPr>
        <w:ind w:right="-38"/>
        <w:rPr>
          <w:szCs w:val="28"/>
        </w:rPr>
      </w:pPr>
    </w:p>
    <w:p w:rsidR="00103BCF" w:rsidRDefault="00103BCF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B21758" w:rsidRDefault="00B21758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300255" w:rsidRDefault="00300255" w:rsidP="005A3F4D">
      <w:pPr>
        <w:ind w:right="-38"/>
        <w:rPr>
          <w:szCs w:val="28"/>
        </w:rPr>
      </w:pPr>
    </w:p>
    <w:p w:rsidR="00B21758" w:rsidRPr="00356BBD" w:rsidRDefault="00B21758" w:rsidP="005A3F4D">
      <w:pPr>
        <w:ind w:right="-38"/>
        <w:rPr>
          <w:szCs w:val="28"/>
        </w:rPr>
      </w:pPr>
    </w:p>
    <w:p w:rsidR="005A3F4D" w:rsidRPr="00354293" w:rsidRDefault="005A3F4D" w:rsidP="005A3F4D">
      <w:pPr>
        <w:ind w:right="-38"/>
        <w:rPr>
          <w:szCs w:val="28"/>
        </w:rPr>
      </w:pPr>
      <w:proofErr w:type="spellStart"/>
      <w:r w:rsidRPr="00356BBD">
        <w:rPr>
          <w:szCs w:val="28"/>
        </w:rPr>
        <w:t>Прямилов</w:t>
      </w:r>
      <w:proofErr w:type="spellEnd"/>
      <w:r w:rsidRPr="00356BBD">
        <w:rPr>
          <w:szCs w:val="28"/>
        </w:rPr>
        <w:t xml:space="preserve"> </w:t>
      </w:r>
      <w:r w:rsidR="008D2E83" w:rsidRPr="00356BBD">
        <w:rPr>
          <w:szCs w:val="28"/>
        </w:rPr>
        <w:t>2424842</w:t>
      </w:r>
    </w:p>
    <w:sectPr w:rsidR="005A3F4D" w:rsidRPr="00354293" w:rsidSect="00B21758">
      <w:headerReference w:type="default" r:id="rId15"/>
      <w:pgSz w:w="11906" w:h="16838"/>
      <w:pgMar w:top="1418" w:right="1274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C8" w:rsidRDefault="00E94DC8" w:rsidP="00645C69">
      <w:r>
        <w:separator/>
      </w:r>
    </w:p>
  </w:endnote>
  <w:endnote w:type="continuationSeparator" w:id="0">
    <w:p w:rsidR="00E94DC8" w:rsidRDefault="00E94DC8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C8" w:rsidRDefault="00E94DC8" w:rsidP="00645C69">
      <w:r>
        <w:separator/>
      </w:r>
    </w:p>
  </w:footnote>
  <w:footnote w:type="continuationSeparator" w:id="0">
    <w:p w:rsidR="00E94DC8" w:rsidRDefault="00E94DC8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E94DC8" w:rsidRDefault="00A56CE7">
        <w:pPr>
          <w:pStyle w:val="a5"/>
          <w:jc w:val="center"/>
        </w:pPr>
        <w:fldSimple w:instr=" PAGE   \* MERGEFORMAT ">
          <w:r w:rsidR="00300255">
            <w:rPr>
              <w:noProof/>
            </w:rPr>
            <w:t>7</w:t>
          </w:r>
        </w:fldSimple>
      </w:p>
    </w:sdtContent>
  </w:sdt>
  <w:p w:rsidR="00E94DC8" w:rsidRDefault="00E94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71D"/>
    <w:multiLevelType w:val="multilevel"/>
    <w:tmpl w:val="454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0207A"/>
    <w:multiLevelType w:val="hybridMultilevel"/>
    <w:tmpl w:val="24B47D34"/>
    <w:lvl w:ilvl="0" w:tplc="40B84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6850"/>
    <w:multiLevelType w:val="multilevel"/>
    <w:tmpl w:val="04A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31C5"/>
    <w:rsid w:val="00012683"/>
    <w:rsid w:val="00024706"/>
    <w:rsid w:val="00060A9C"/>
    <w:rsid w:val="00066433"/>
    <w:rsid w:val="000761DB"/>
    <w:rsid w:val="000800F1"/>
    <w:rsid w:val="00084AA9"/>
    <w:rsid w:val="000926B2"/>
    <w:rsid w:val="00096AAB"/>
    <w:rsid w:val="000A3D93"/>
    <w:rsid w:val="000A75BB"/>
    <w:rsid w:val="000D15ED"/>
    <w:rsid w:val="000E335A"/>
    <w:rsid w:val="000E4225"/>
    <w:rsid w:val="00103BCF"/>
    <w:rsid w:val="00117753"/>
    <w:rsid w:val="00122C21"/>
    <w:rsid w:val="001275B1"/>
    <w:rsid w:val="001279F5"/>
    <w:rsid w:val="00144205"/>
    <w:rsid w:val="001443ED"/>
    <w:rsid w:val="00152C5C"/>
    <w:rsid w:val="00155791"/>
    <w:rsid w:val="0016351F"/>
    <w:rsid w:val="0016573B"/>
    <w:rsid w:val="00174266"/>
    <w:rsid w:val="00174E1A"/>
    <w:rsid w:val="00184B81"/>
    <w:rsid w:val="00184E22"/>
    <w:rsid w:val="001A1118"/>
    <w:rsid w:val="001A3E1D"/>
    <w:rsid w:val="001B649C"/>
    <w:rsid w:val="001B76C5"/>
    <w:rsid w:val="001D0A0F"/>
    <w:rsid w:val="001F7E55"/>
    <w:rsid w:val="00221852"/>
    <w:rsid w:val="002303CA"/>
    <w:rsid w:val="00235928"/>
    <w:rsid w:val="002510EF"/>
    <w:rsid w:val="00254AAD"/>
    <w:rsid w:val="00256146"/>
    <w:rsid w:val="002620A0"/>
    <w:rsid w:val="002630D1"/>
    <w:rsid w:val="00287681"/>
    <w:rsid w:val="002A0751"/>
    <w:rsid w:val="002A0A05"/>
    <w:rsid w:val="002A7B3B"/>
    <w:rsid w:val="002C2760"/>
    <w:rsid w:val="002C38F3"/>
    <w:rsid w:val="002C5277"/>
    <w:rsid w:val="002D34A7"/>
    <w:rsid w:val="002F37BF"/>
    <w:rsid w:val="00300255"/>
    <w:rsid w:val="0030434C"/>
    <w:rsid w:val="00315E07"/>
    <w:rsid w:val="00332AC2"/>
    <w:rsid w:val="00350BC6"/>
    <w:rsid w:val="00352F81"/>
    <w:rsid w:val="00356BBD"/>
    <w:rsid w:val="003605FD"/>
    <w:rsid w:val="00373B1F"/>
    <w:rsid w:val="00391D74"/>
    <w:rsid w:val="003E06C0"/>
    <w:rsid w:val="003E0A45"/>
    <w:rsid w:val="003E4E98"/>
    <w:rsid w:val="0040342F"/>
    <w:rsid w:val="00437BEE"/>
    <w:rsid w:val="00440397"/>
    <w:rsid w:val="00446131"/>
    <w:rsid w:val="00451481"/>
    <w:rsid w:val="00455B79"/>
    <w:rsid w:val="00462500"/>
    <w:rsid w:val="00465C8A"/>
    <w:rsid w:val="00472662"/>
    <w:rsid w:val="004759C6"/>
    <w:rsid w:val="00484541"/>
    <w:rsid w:val="0048507A"/>
    <w:rsid w:val="004855F4"/>
    <w:rsid w:val="004942D8"/>
    <w:rsid w:val="004A263F"/>
    <w:rsid w:val="004B0CF0"/>
    <w:rsid w:val="004C4AC6"/>
    <w:rsid w:val="004D04D2"/>
    <w:rsid w:val="004D1880"/>
    <w:rsid w:val="004D1B28"/>
    <w:rsid w:val="004F3C7B"/>
    <w:rsid w:val="004F483D"/>
    <w:rsid w:val="004F6454"/>
    <w:rsid w:val="00523A05"/>
    <w:rsid w:val="00526734"/>
    <w:rsid w:val="00542E67"/>
    <w:rsid w:val="0056539B"/>
    <w:rsid w:val="00571970"/>
    <w:rsid w:val="00572495"/>
    <w:rsid w:val="00572E96"/>
    <w:rsid w:val="0059113B"/>
    <w:rsid w:val="005A1C3A"/>
    <w:rsid w:val="005A3F4D"/>
    <w:rsid w:val="005A4FF3"/>
    <w:rsid w:val="005D1F8A"/>
    <w:rsid w:val="005E223C"/>
    <w:rsid w:val="006009E1"/>
    <w:rsid w:val="00603155"/>
    <w:rsid w:val="0060559D"/>
    <w:rsid w:val="00605F0C"/>
    <w:rsid w:val="0061588D"/>
    <w:rsid w:val="00620403"/>
    <w:rsid w:val="00631EA3"/>
    <w:rsid w:val="0063400B"/>
    <w:rsid w:val="00645C69"/>
    <w:rsid w:val="006525DF"/>
    <w:rsid w:val="00654A38"/>
    <w:rsid w:val="006740B7"/>
    <w:rsid w:val="006878D0"/>
    <w:rsid w:val="00687A73"/>
    <w:rsid w:val="006931B9"/>
    <w:rsid w:val="00695868"/>
    <w:rsid w:val="00695FFC"/>
    <w:rsid w:val="006B471C"/>
    <w:rsid w:val="006C49DB"/>
    <w:rsid w:val="006D0D91"/>
    <w:rsid w:val="006E17A4"/>
    <w:rsid w:val="006F3637"/>
    <w:rsid w:val="007006E9"/>
    <w:rsid w:val="007078CF"/>
    <w:rsid w:val="007328B7"/>
    <w:rsid w:val="007346E0"/>
    <w:rsid w:val="007438BE"/>
    <w:rsid w:val="007478D5"/>
    <w:rsid w:val="00747EB6"/>
    <w:rsid w:val="00760927"/>
    <w:rsid w:val="00773D63"/>
    <w:rsid w:val="007778C4"/>
    <w:rsid w:val="00786AB6"/>
    <w:rsid w:val="0079699F"/>
    <w:rsid w:val="007C18D6"/>
    <w:rsid w:val="007C4301"/>
    <w:rsid w:val="007C5F10"/>
    <w:rsid w:val="007C7268"/>
    <w:rsid w:val="007C74FD"/>
    <w:rsid w:val="007D6714"/>
    <w:rsid w:val="007F4611"/>
    <w:rsid w:val="00807986"/>
    <w:rsid w:val="0084079B"/>
    <w:rsid w:val="00841276"/>
    <w:rsid w:val="00864C6E"/>
    <w:rsid w:val="0087310B"/>
    <w:rsid w:val="008776ED"/>
    <w:rsid w:val="00886F6E"/>
    <w:rsid w:val="008B39FE"/>
    <w:rsid w:val="008C105C"/>
    <w:rsid w:val="008D2E83"/>
    <w:rsid w:val="008E2112"/>
    <w:rsid w:val="008F52FF"/>
    <w:rsid w:val="00906A1A"/>
    <w:rsid w:val="00921D12"/>
    <w:rsid w:val="009346F5"/>
    <w:rsid w:val="00956E66"/>
    <w:rsid w:val="00983576"/>
    <w:rsid w:val="009A03BF"/>
    <w:rsid w:val="009B2CA8"/>
    <w:rsid w:val="009B55BA"/>
    <w:rsid w:val="009C69AC"/>
    <w:rsid w:val="009C7113"/>
    <w:rsid w:val="009D20F1"/>
    <w:rsid w:val="009D5628"/>
    <w:rsid w:val="009E02B3"/>
    <w:rsid w:val="009E2DE1"/>
    <w:rsid w:val="009E3C5A"/>
    <w:rsid w:val="00A15246"/>
    <w:rsid w:val="00A42797"/>
    <w:rsid w:val="00A53B9B"/>
    <w:rsid w:val="00A56A88"/>
    <w:rsid w:val="00A56CE7"/>
    <w:rsid w:val="00A77451"/>
    <w:rsid w:val="00AA0085"/>
    <w:rsid w:val="00AA12C0"/>
    <w:rsid w:val="00AA3362"/>
    <w:rsid w:val="00AB1AA2"/>
    <w:rsid w:val="00AC5365"/>
    <w:rsid w:val="00AC6B76"/>
    <w:rsid w:val="00AD549F"/>
    <w:rsid w:val="00B0455B"/>
    <w:rsid w:val="00B13FC9"/>
    <w:rsid w:val="00B21758"/>
    <w:rsid w:val="00B21F5A"/>
    <w:rsid w:val="00B37159"/>
    <w:rsid w:val="00B42C93"/>
    <w:rsid w:val="00B553AB"/>
    <w:rsid w:val="00B7187E"/>
    <w:rsid w:val="00B87C92"/>
    <w:rsid w:val="00BC6287"/>
    <w:rsid w:val="00BC7CBC"/>
    <w:rsid w:val="00BD1378"/>
    <w:rsid w:val="00BD7856"/>
    <w:rsid w:val="00BE21F7"/>
    <w:rsid w:val="00C21164"/>
    <w:rsid w:val="00C310DF"/>
    <w:rsid w:val="00C32433"/>
    <w:rsid w:val="00C44172"/>
    <w:rsid w:val="00C60B80"/>
    <w:rsid w:val="00C66D53"/>
    <w:rsid w:val="00C711D0"/>
    <w:rsid w:val="00C718E0"/>
    <w:rsid w:val="00C75094"/>
    <w:rsid w:val="00C77C9C"/>
    <w:rsid w:val="00C8717B"/>
    <w:rsid w:val="00CA6205"/>
    <w:rsid w:val="00CA7D15"/>
    <w:rsid w:val="00CB2000"/>
    <w:rsid w:val="00CB742D"/>
    <w:rsid w:val="00CD11B9"/>
    <w:rsid w:val="00CD7498"/>
    <w:rsid w:val="00CF41F2"/>
    <w:rsid w:val="00CF6B50"/>
    <w:rsid w:val="00CF757A"/>
    <w:rsid w:val="00D01846"/>
    <w:rsid w:val="00D11B91"/>
    <w:rsid w:val="00D22A83"/>
    <w:rsid w:val="00D2332F"/>
    <w:rsid w:val="00D332B2"/>
    <w:rsid w:val="00D544A4"/>
    <w:rsid w:val="00D55A12"/>
    <w:rsid w:val="00D6595A"/>
    <w:rsid w:val="00D71490"/>
    <w:rsid w:val="00D72560"/>
    <w:rsid w:val="00D7288C"/>
    <w:rsid w:val="00D73AF7"/>
    <w:rsid w:val="00D752A4"/>
    <w:rsid w:val="00D7633F"/>
    <w:rsid w:val="00D80ED5"/>
    <w:rsid w:val="00D8564F"/>
    <w:rsid w:val="00D85859"/>
    <w:rsid w:val="00D860A3"/>
    <w:rsid w:val="00D87784"/>
    <w:rsid w:val="00DB5236"/>
    <w:rsid w:val="00DD4D58"/>
    <w:rsid w:val="00DD5BF4"/>
    <w:rsid w:val="00DE1F6B"/>
    <w:rsid w:val="00DF6284"/>
    <w:rsid w:val="00E03344"/>
    <w:rsid w:val="00E05CFF"/>
    <w:rsid w:val="00E13B9C"/>
    <w:rsid w:val="00E13F14"/>
    <w:rsid w:val="00E14346"/>
    <w:rsid w:val="00E1456E"/>
    <w:rsid w:val="00E36A82"/>
    <w:rsid w:val="00E420EC"/>
    <w:rsid w:val="00E75A94"/>
    <w:rsid w:val="00E76C0C"/>
    <w:rsid w:val="00E77DF4"/>
    <w:rsid w:val="00E869B1"/>
    <w:rsid w:val="00E946AD"/>
    <w:rsid w:val="00E94898"/>
    <w:rsid w:val="00E94DC8"/>
    <w:rsid w:val="00EA155C"/>
    <w:rsid w:val="00EA5D95"/>
    <w:rsid w:val="00EA7B72"/>
    <w:rsid w:val="00EE1BE7"/>
    <w:rsid w:val="00EF07A9"/>
    <w:rsid w:val="00EF13F5"/>
    <w:rsid w:val="00EF2805"/>
    <w:rsid w:val="00F0003B"/>
    <w:rsid w:val="00F01ADC"/>
    <w:rsid w:val="00F20BCF"/>
    <w:rsid w:val="00F44EF3"/>
    <w:rsid w:val="00F72B9B"/>
    <w:rsid w:val="00F83F24"/>
    <w:rsid w:val="00FB7C23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0ED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uiPriority w:val="34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AB1AA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B1A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5A3F4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7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7C74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0751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3F4ACS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4ACSC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39DB6E6F77FFC15EE1F27504E52A4B801A262313284420D7E090A311AC7A6FC07F0E1848734C4F1AAF13F4ACSCP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6EE4-4D39-446D-B87B-203906D2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PleskachAO</cp:lastModifiedBy>
  <cp:revision>8</cp:revision>
  <cp:lastPrinted>2016-12-05T12:25:00Z</cp:lastPrinted>
  <dcterms:created xsi:type="dcterms:W3CDTF">2019-02-22T07:20:00Z</dcterms:created>
  <dcterms:modified xsi:type="dcterms:W3CDTF">2019-03-04T07:02:00Z</dcterms:modified>
</cp:coreProperties>
</file>