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7367BF">
        <w:rPr>
          <w:szCs w:val="28"/>
        </w:rPr>
        <w:t>1</w:t>
      </w:r>
      <w:r w:rsidRPr="004B0CF0">
        <w:rPr>
          <w:szCs w:val="28"/>
        </w:rPr>
        <w:t xml:space="preserve">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59698A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 xml:space="preserve">В целях </w:t>
      </w:r>
      <w:proofErr w:type="gramStart"/>
      <w:r w:rsidRPr="0059698A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59698A">
          <w:rPr>
            <w:szCs w:val="28"/>
          </w:rPr>
          <w:t>программы</w:t>
        </w:r>
      </w:hyperlink>
      <w:r w:rsidRPr="0059698A">
        <w:rPr>
          <w:szCs w:val="28"/>
        </w:rPr>
        <w:t xml:space="preserve"> Самарской</w:t>
      </w:r>
      <w:proofErr w:type="gramEnd"/>
      <w:r w:rsidRPr="0059698A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59698A">
        <w:rPr>
          <w:szCs w:val="28"/>
        </w:rPr>
        <w:br/>
      </w:r>
      <w:r w:rsidRPr="0059698A">
        <w:rPr>
          <w:szCs w:val="28"/>
        </w:rPr>
        <w:t xml:space="preserve">на 2014 </w:t>
      </w:r>
      <w:r w:rsidR="00645C69" w:rsidRPr="0059698A">
        <w:rPr>
          <w:szCs w:val="28"/>
        </w:rPr>
        <w:t>–</w:t>
      </w:r>
      <w:r w:rsidRPr="0059698A">
        <w:rPr>
          <w:szCs w:val="28"/>
        </w:rPr>
        <w:t xml:space="preserve">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59698A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 xml:space="preserve">1. Внести в </w:t>
      </w:r>
      <w:hyperlink r:id="rId9" w:history="1">
        <w:r w:rsidRPr="0059698A">
          <w:rPr>
            <w:szCs w:val="28"/>
          </w:rPr>
          <w:t>постановление</w:t>
        </w:r>
      </w:hyperlink>
      <w:r w:rsidRPr="0059698A">
        <w:rPr>
          <w:szCs w:val="28"/>
        </w:rPr>
        <w:t xml:space="preserve"> Правительства Самарской области </w:t>
      </w:r>
      <w:r w:rsidR="00D92A55" w:rsidRPr="0059698A">
        <w:rPr>
          <w:szCs w:val="28"/>
        </w:rPr>
        <w:br/>
      </w:r>
      <w:r w:rsidRPr="0059698A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59698A">
        <w:rPr>
          <w:szCs w:val="28"/>
        </w:rPr>
        <w:t xml:space="preserve">– </w:t>
      </w:r>
      <w:r w:rsidRPr="0059698A">
        <w:rPr>
          <w:szCs w:val="28"/>
        </w:rPr>
        <w:t>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следующие изменения:</w:t>
      </w:r>
    </w:p>
    <w:p w:rsidR="00260D5C" w:rsidRPr="0059698A" w:rsidRDefault="00260D5C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наименовании и пункте 1 слова «на 2014 –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7367BF" w:rsidRPr="0059698A">
        <w:rPr>
          <w:szCs w:val="28"/>
        </w:rPr>
        <w:t>2</w:t>
      </w:r>
      <w:r w:rsidRPr="0059698A">
        <w:rPr>
          <w:szCs w:val="28"/>
        </w:rPr>
        <w:t xml:space="preserve"> годы»</w:t>
      </w:r>
      <w:r w:rsidR="00130C02" w:rsidRPr="0059698A">
        <w:rPr>
          <w:szCs w:val="28"/>
        </w:rPr>
        <w:t>;</w:t>
      </w:r>
    </w:p>
    <w:p w:rsidR="006E17A4" w:rsidRPr="0059698A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 xml:space="preserve">в государственной </w:t>
      </w:r>
      <w:hyperlink r:id="rId10" w:history="1">
        <w:r w:rsidRPr="0059698A">
          <w:rPr>
            <w:szCs w:val="28"/>
          </w:rPr>
          <w:t>программе</w:t>
        </w:r>
      </w:hyperlink>
      <w:r w:rsidRPr="0059698A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59698A">
        <w:rPr>
          <w:szCs w:val="28"/>
        </w:rPr>
        <w:br/>
      </w:r>
      <w:r w:rsidRPr="0059698A">
        <w:rPr>
          <w:szCs w:val="28"/>
        </w:rPr>
        <w:t xml:space="preserve">на 2014 </w:t>
      </w:r>
      <w:r w:rsidR="003E06C0" w:rsidRPr="0059698A">
        <w:rPr>
          <w:szCs w:val="28"/>
        </w:rPr>
        <w:t xml:space="preserve">– </w:t>
      </w:r>
      <w:r w:rsidRPr="0059698A">
        <w:rPr>
          <w:szCs w:val="28"/>
        </w:rPr>
        <w:t>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 (далее</w:t>
      </w:r>
      <w:r w:rsidR="00773D63" w:rsidRPr="0059698A">
        <w:rPr>
          <w:szCs w:val="28"/>
        </w:rPr>
        <w:t xml:space="preserve"> – </w:t>
      </w:r>
      <w:r w:rsidRPr="0059698A">
        <w:rPr>
          <w:szCs w:val="28"/>
        </w:rPr>
        <w:t>Государственная программа):</w:t>
      </w:r>
    </w:p>
    <w:p w:rsidR="00260D5C" w:rsidRPr="0059698A" w:rsidRDefault="00260D5C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наименовании слова «на 2014 –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7367BF" w:rsidRPr="0059698A">
        <w:rPr>
          <w:szCs w:val="28"/>
        </w:rPr>
        <w:t>2</w:t>
      </w:r>
      <w:r w:rsidRPr="0059698A">
        <w:rPr>
          <w:szCs w:val="28"/>
        </w:rPr>
        <w:t xml:space="preserve"> годы»</w:t>
      </w:r>
      <w:r w:rsidR="00130C02" w:rsidRPr="0059698A">
        <w:rPr>
          <w:szCs w:val="28"/>
        </w:rPr>
        <w:t>;</w:t>
      </w:r>
    </w:p>
    <w:p w:rsidR="002419E9" w:rsidRPr="0059698A" w:rsidRDefault="002419E9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lastRenderedPageBreak/>
        <w:t>в паспорте Государственной программы:</w:t>
      </w:r>
    </w:p>
    <w:p w:rsidR="00260D5C" w:rsidRPr="0059698A" w:rsidRDefault="00260D5C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 xml:space="preserve">в разделе «Наименование Государственной программы» слова </w:t>
      </w:r>
      <w:r w:rsidR="009870BA" w:rsidRPr="0059698A">
        <w:rPr>
          <w:szCs w:val="28"/>
        </w:rPr>
        <w:br/>
      </w:r>
      <w:r w:rsidRPr="0059698A">
        <w:rPr>
          <w:szCs w:val="28"/>
        </w:rPr>
        <w:t>«на 2014 –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7367BF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260D5C" w:rsidRPr="0059698A" w:rsidRDefault="00260D5C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разделе «Подпрограммы с указанием целей и сроков реализации» слова «на 2014 –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7367BF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DF143C" w:rsidRPr="0059698A" w:rsidRDefault="00260D5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разделе «Этапы и сроки реализации» слова «2014 – 202</w:t>
      </w:r>
      <w:r w:rsidR="007367BF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7367BF" w:rsidRPr="0059698A">
        <w:rPr>
          <w:szCs w:val="28"/>
        </w:rPr>
        <w:t>2</w:t>
      </w:r>
      <w:r w:rsidRPr="0059698A">
        <w:rPr>
          <w:szCs w:val="28"/>
        </w:rPr>
        <w:t xml:space="preserve"> годы»</w:t>
      </w:r>
      <w:r w:rsidR="0012516B">
        <w:rPr>
          <w:szCs w:val="28"/>
        </w:rPr>
        <w:t>;</w:t>
      </w:r>
    </w:p>
    <w:p w:rsidR="00260D5C" w:rsidRPr="0059698A" w:rsidRDefault="00DF143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AC40D3">
        <w:rPr>
          <w:szCs w:val="28"/>
        </w:rPr>
        <w:t>в абзаце шестом раздела «Тактические показатели</w:t>
      </w:r>
      <w:r w:rsidR="00E77095" w:rsidRPr="00AC40D3">
        <w:rPr>
          <w:szCs w:val="28"/>
        </w:rPr>
        <w:t xml:space="preserve"> </w:t>
      </w:r>
      <w:r w:rsidRPr="00AC40D3">
        <w:rPr>
          <w:szCs w:val="28"/>
        </w:rPr>
        <w:t>(индикаторы) Государственной программы» слова «отношение суммы» заменить словами «отношение годовой суммы»</w:t>
      </w:r>
      <w:r w:rsidR="00260D5C" w:rsidRPr="00AC40D3">
        <w:rPr>
          <w:szCs w:val="28"/>
        </w:rPr>
        <w:t>;</w:t>
      </w:r>
    </w:p>
    <w:p w:rsidR="00E35A44" w:rsidRPr="0059698A" w:rsidRDefault="00E35A44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после абзаца двадцать третьего дополнить абзацем следующего содержания:</w:t>
      </w:r>
    </w:p>
    <w:p w:rsidR="00E35A44" w:rsidRPr="0059698A" w:rsidRDefault="00E35A44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color w:val="000000"/>
          <w:szCs w:val="28"/>
        </w:rPr>
        <w:t>«наличие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</w:t>
      </w:r>
      <w:proofErr w:type="gramStart"/>
      <w:r w:rsidRPr="0059698A">
        <w:rPr>
          <w:color w:val="000000"/>
          <w:szCs w:val="28"/>
        </w:rPr>
        <w:t>;»</w:t>
      </w:r>
      <w:proofErr w:type="gramEnd"/>
      <w:r w:rsidR="0012516B">
        <w:rPr>
          <w:color w:val="000000"/>
          <w:szCs w:val="28"/>
        </w:rPr>
        <w:t>;</w:t>
      </w:r>
    </w:p>
    <w:p w:rsidR="00260D5C" w:rsidRPr="0059698A" w:rsidRDefault="00260D5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60D5C" w:rsidRPr="0059698A" w:rsidTr="00D044A1">
        <w:trPr>
          <w:trHeight w:val="4039"/>
        </w:trPr>
        <w:tc>
          <w:tcPr>
            <w:tcW w:w="3039" w:type="dxa"/>
            <w:shd w:val="clear" w:color="auto" w:fill="auto"/>
          </w:tcPr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7367BF" w:rsidRPr="0059698A">
              <w:rPr>
                <w:rFonts w:ascii="Times New Roman" w:hAnsi="Times New Roman" w:cs="Times New Roman"/>
                <w:sz w:val="28"/>
                <w:szCs w:val="28"/>
              </w:rPr>
              <w:t>91 563,8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 в том числе: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>в 2014 году – 10</w:t>
            </w:r>
            <w:r w:rsidR="001643C4" w:rsidRPr="0059698A">
              <w:rPr>
                <w:rFonts w:ascii="Times New Roman" w:hAnsi="Times New Roman" w:cs="Times New Roman"/>
                <w:sz w:val="28"/>
                <w:szCs w:val="28"/>
              </w:rPr>
              <w:t> 584,8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>в 2015 году – 11 </w:t>
            </w:r>
            <w:r w:rsidR="00E10C4E" w:rsidRPr="0059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0C4E" w:rsidRPr="0059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9698A" w:rsidRDefault="00010418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11 297,5 </w:t>
            </w:r>
            <w:r w:rsidR="00260D5C"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10418" w:rsidRPr="0059698A">
              <w:rPr>
                <w:rFonts w:ascii="Times New Roman" w:hAnsi="Times New Roman" w:cs="Times New Roman"/>
                <w:sz w:val="28"/>
                <w:szCs w:val="28"/>
              </w:rPr>
              <w:t>10 015,2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0418" w:rsidRPr="0059698A">
              <w:rPr>
                <w:rFonts w:ascii="Times New Roman" w:hAnsi="Times New Roman" w:cs="Times New Roman"/>
                <w:sz w:val="28"/>
                <w:szCs w:val="28"/>
              </w:rPr>
              <w:t>10 020,2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9698A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367BF" w:rsidRPr="0059698A">
              <w:rPr>
                <w:rFonts w:ascii="Times New Roman" w:hAnsi="Times New Roman" w:cs="Times New Roman"/>
                <w:sz w:val="28"/>
                <w:szCs w:val="28"/>
              </w:rPr>
              <w:t>9 457,7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010418" w:rsidRPr="0059698A" w:rsidRDefault="00260D5C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367BF" w:rsidRPr="0059698A">
              <w:rPr>
                <w:rFonts w:ascii="Times New Roman" w:hAnsi="Times New Roman" w:cs="Times New Roman"/>
                <w:sz w:val="28"/>
                <w:szCs w:val="28"/>
              </w:rPr>
              <w:t>9 971,8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010418" w:rsidRPr="00596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7BF" w:rsidRPr="0059698A" w:rsidRDefault="00010418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367BF" w:rsidRPr="0059698A">
              <w:rPr>
                <w:rFonts w:ascii="Times New Roman" w:hAnsi="Times New Roman" w:cs="Times New Roman"/>
                <w:sz w:val="28"/>
                <w:szCs w:val="28"/>
              </w:rPr>
              <w:t>9 243,8</w:t>
            </w:r>
            <w:r w:rsidR="00260D5C"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7367BF" w:rsidRPr="00596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D5C" w:rsidRPr="0059698A" w:rsidRDefault="007367BF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>в 2022 году – 9 782,0 млн. рублей</w:t>
            </w:r>
            <w:r w:rsidR="00010418" w:rsidRPr="00596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63B1" w:rsidRPr="00596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A2691" w:rsidRDefault="00445718" w:rsidP="00BA2691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тексте Государственной программы:</w:t>
      </w:r>
    </w:p>
    <w:p w:rsidR="00260D5C" w:rsidRPr="0059698A" w:rsidRDefault="00260D5C" w:rsidP="00BA2691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lastRenderedPageBreak/>
        <w:t>в абзацах со второго по шестой</w:t>
      </w:r>
      <w:r w:rsidR="00445718" w:rsidRPr="0059698A">
        <w:rPr>
          <w:szCs w:val="28"/>
        </w:rPr>
        <w:t xml:space="preserve"> раздела </w:t>
      </w:r>
      <w:r w:rsidR="00445718" w:rsidRPr="0059698A">
        <w:rPr>
          <w:szCs w:val="28"/>
          <w:lang w:val="en-US"/>
        </w:rPr>
        <w:t>III</w:t>
      </w:r>
      <w:r w:rsidR="00445718" w:rsidRPr="0059698A">
        <w:rPr>
          <w:szCs w:val="28"/>
        </w:rPr>
        <w:t xml:space="preserve"> «Перечень, цели и краткое описание подпрограмм, включенных в Государственную программу»</w:t>
      </w:r>
      <w:r w:rsidRPr="0059698A">
        <w:rPr>
          <w:szCs w:val="28"/>
        </w:rPr>
        <w:t xml:space="preserve"> слова «на 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260D5C" w:rsidRPr="0059698A" w:rsidRDefault="00260D5C" w:rsidP="00260D5C">
      <w:pPr>
        <w:spacing w:line="355" w:lineRule="auto"/>
        <w:ind w:firstLine="709"/>
        <w:rPr>
          <w:szCs w:val="28"/>
        </w:rPr>
      </w:pPr>
      <w:r w:rsidRPr="0059698A">
        <w:rPr>
          <w:szCs w:val="28"/>
        </w:rPr>
        <w:t>в разделе IV «Сроки и этапы реализации Государственной программы» слова «с 2014 по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год» заменить словами «с 2014 по </w:t>
      </w:r>
      <w:r w:rsidR="00130C02" w:rsidRPr="0059698A">
        <w:rPr>
          <w:szCs w:val="28"/>
        </w:rPr>
        <w:br/>
      </w:r>
      <w:r w:rsidRPr="0059698A">
        <w:rPr>
          <w:szCs w:val="28"/>
        </w:rPr>
        <w:t>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год»;</w:t>
      </w:r>
    </w:p>
    <w:p w:rsidR="00066F1F" w:rsidRPr="0059698A" w:rsidRDefault="00066F1F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 xml:space="preserve">в подпрограмме «Долгосрочная финансовая устойчивость» </w:t>
      </w:r>
      <w:r w:rsidR="0025283B" w:rsidRPr="0059698A">
        <w:rPr>
          <w:szCs w:val="28"/>
        </w:rPr>
        <w:br/>
      </w:r>
      <w:r w:rsidRPr="0059698A">
        <w:rPr>
          <w:szCs w:val="28"/>
        </w:rPr>
        <w:t>на 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 (далее – подпрограмма 1):</w:t>
      </w:r>
    </w:p>
    <w:p w:rsidR="00260D5C" w:rsidRPr="0059698A" w:rsidRDefault="00260D5C" w:rsidP="00260D5C">
      <w:pPr>
        <w:autoSpaceDE w:val="0"/>
        <w:autoSpaceDN w:val="0"/>
        <w:adjustRightInd w:val="0"/>
        <w:spacing w:line="355" w:lineRule="auto"/>
        <w:ind w:firstLine="709"/>
        <w:rPr>
          <w:spacing w:val="-2"/>
          <w:szCs w:val="28"/>
        </w:rPr>
      </w:pPr>
      <w:r w:rsidRPr="0059698A">
        <w:rPr>
          <w:szCs w:val="28"/>
        </w:rPr>
        <w:t>в паспорте подпрограммы 1</w:t>
      </w:r>
      <w:r w:rsidRPr="0059698A">
        <w:rPr>
          <w:spacing w:val="-2"/>
          <w:szCs w:val="28"/>
        </w:rPr>
        <w:t>:</w:t>
      </w:r>
    </w:p>
    <w:p w:rsidR="00260D5C" w:rsidRPr="0059698A" w:rsidRDefault="00260D5C" w:rsidP="00260D5C">
      <w:pPr>
        <w:autoSpaceDE w:val="0"/>
        <w:autoSpaceDN w:val="0"/>
        <w:adjustRightInd w:val="0"/>
        <w:spacing w:line="355" w:lineRule="auto"/>
        <w:ind w:firstLine="709"/>
        <w:rPr>
          <w:szCs w:val="28"/>
        </w:rPr>
      </w:pPr>
      <w:r w:rsidRPr="0059698A">
        <w:rPr>
          <w:spacing w:val="-2"/>
          <w:szCs w:val="28"/>
        </w:rPr>
        <w:t>в разделе «Наименование подпрограммы 1» слова</w:t>
      </w:r>
      <w:r w:rsidRPr="0059698A">
        <w:rPr>
          <w:szCs w:val="28"/>
        </w:rPr>
        <w:t xml:space="preserve"> «на 2014 – </w:t>
      </w:r>
      <w:r w:rsidR="00130C02" w:rsidRPr="0059698A">
        <w:rPr>
          <w:szCs w:val="28"/>
        </w:rPr>
        <w:br/>
      </w:r>
      <w:r w:rsidRPr="0059698A">
        <w:rPr>
          <w:szCs w:val="28"/>
        </w:rPr>
        <w:t>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260D5C" w:rsidRPr="0059698A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 w:rsidRPr="0059698A">
        <w:rPr>
          <w:szCs w:val="28"/>
        </w:rPr>
        <w:t>в разделе «Этапы и сроки реализации подпрограммы 1» слова</w:t>
      </w:r>
      <w:r w:rsidR="009870BA" w:rsidRPr="0059698A">
        <w:rPr>
          <w:szCs w:val="28"/>
        </w:rPr>
        <w:br/>
      </w:r>
      <w:r w:rsidRPr="0059698A">
        <w:rPr>
          <w:szCs w:val="28"/>
        </w:rPr>
        <w:t>«2014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260D5C" w:rsidRPr="0059698A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 w:rsidRPr="0059698A">
        <w:rPr>
          <w:szCs w:val="28"/>
        </w:rPr>
        <w:t>в тексте подпрограммы 1:</w:t>
      </w:r>
    </w:p>
    <w:p w:rsidR="00260D5C" w:rsidRPr="0059698A" w:rsidRDefault="00260D5C" w:rsidP="00260D5C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 w:rsidRPr="0059698A">
        <w:rPr>
          <w:szCs w:val="28"/>
        </w:rPr>
        <w:t xml:space="preserve">в абзаце четвертом раздела </w:t>
      </w:r>
      <w:r w:rsidRPr="0059698A">
        <w:rPr>
          <w:szCs w:val="28"/>
          <w:lang w:val="en-US"/>
        </w:rPr>
        <w:t>II</w:t>
      </w:r>
      <w:r w:rsidRPr="0059698A">
        <w:rPr>
          <w:szCs w:val="28"/>
        </w:rPr>
        <w:t xml:space="preserve"> «Цель, задачи подпрограммы 1 с указанием сроков и этапов ее реализации» слова «с 2014 по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год» заменить словами «с 2014 по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год»;</w:t>
      </w:r>
    </w:p>
    <w:p w:rsidR="006D59B3" w:rsidRPr="0059698A" w:rsidRDefault="006D59B3" w:rsidP="006D59B3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подпрограмме «Совершенствование управления государственным долгом Самарской области» на 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 (далее – подпрограмма 2):</w:t>
      </w:r>
    </w:p>
    <w:p w:rsidR="006D59B3" w:rsidRPr="0059698A" w:rsidRDefault="006D59B3" w:rsidP="006D59B3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паспорте подпрограммы 2:</w:t>
      </w:r>
    </w:p>
    <w:p w:rsidR="006D59B3" w:rsidRPr="0059698A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59698A">
        <w:rPr>
          <w:spacing w:val="-2"/>
          <w:szCs w:val="28"/>
        </w:rPr>
        <w:t>в разделе «Наименование подпрограммы 2» слова</w:t>
      </w:r>
      <w:r w:rsidRPr="0059698A">
        <w:rPr>
          <w:szCs w:val="28"/>
        </w:rPr>
        <w:t xml:space="preserve"> «на 2014 – </w:t>
      </w:r>
      <w:r w:rsidR="009870BA" w:rsidRPr="0059698A">
        <w:rPr>
          <w:szCs w:val="28"/>
        </w:rPr>
        <w:br/>
      </w:r>
      <w:r w:rsidRPr="0059698A">
        <w:rPr>
          <w:szCs w:val="28"/>
        </w:rPr>
        <w:t>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>годы» заменить словами «на 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DF143C" w:rsidRPr="0059698A" w:rsidRDefault="00DF143C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59698A">
        <w:rPr>
          <w:szCs w:val="28"/>
        </w:rPr>
        <w:t>в абзаце третьем раздела «Задачи подпрограммы 2» слова</w:t>
      </w:r>
      <w:r w:rsidR="00F06B40" w:rsidRPr="0059698A">
        <w:rPr>
          <w:szCs w:val="28"/>
        </w:rPr>
        <w:t xml:space="preserve"> «и создание предпосылок для их роста до уровней» заменить словами «на следующих уровнях</w:t>
      </w:r>
      <w:proofErr w:type="gramStart"/>
      <w:r w:rsidR="00F06B40" w:rsidRPr="0059698A">
        <w:rPr>
          <w:szCs w:val="28"/>
        </w:rPr>
        <w:t>:»</w:t>
      </w:r>
      <w:proofErr w:type="gramEnd"/>
      <w:r w:rsidR="00F06B40" w:rsidRPr="0059698A">
        <w:rPr>
          <w:szCs w:val="28"/>
        </w:rPr>
        <w:t>;</w:t>
      </w:r>
    </w:p>
    <w:p w:rsidR="00F06B40" w:rsidRPr="0059698A" w:rsidRDefault="00F06B40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59698A">
        <w:rPr>
          <w:szCs w:val="28"/>
        </w:rPr>
        <w:t>в абзаце третьем раздела «Тактические показатели (индикаторы) подпрограммы 2» слова «отношение суммы» заменить словами «отношение годовой суммы»;</w:t>
      </w:r>
    </w:p>
    <w:p w:rsidR="006D59B3" w:rsidRPr="0059698A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59698A">
        <w:rPr>
          <w:szCs w:val="28"/>
        </w:rPr>
        <w:t>в разделе «Этапы и сроки реализации подпрограммы 2» слова</w:t>
      </w:r>
      <w:r w:rsidR="009870BA" w:rsidRPr="0059698A">
        <w:rPr>
          <w:szCs w:val="28"/>
        </w:rPr>
        <w:br/>
      </w:r>
      <w:r w:rsidRPr="0059698A">
        <w:rPr>
          <w:szCs w:val="28"/>
        </w:rPr>
        <w:t>«2014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6D59B3" w:rsidRPr="0059698A" w:rsidRDefault="006D59B3" w:rsidP="006D59B3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59698A">
        <w:rPr>
          <w:szCs w:val="28"/>
        </w:rPr>
        <w:lastRenderedPageBreak/>
        <w:t xml:space="preserve">раздел «Объемы бюджетных ассигнований подпрограммы 2» изложить в следующей редакции: 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6D59B3" w:rsidRPr="0059698A" w:rsidTr="00D044A1">
        <w:trPr>
          <w:trHeight w:val="3603"/>
        </w:trPr>
        <w:tc>
          <w:tcPr>
            <w:tcW w:w="1444" w:type="pct"/>
            <w:shd w:val="clear" w:color="auto" w:fill="FFFFFF"/>
          </w:tcPr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«ОБЪЕМЫ 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6D59B3" w:rsidRPr="0059698A" w:rsidRDefault="006D59B3" w:rsidP="001807E3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6D59B3" w:rsidRPr="0059698A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6945A3" w:rsidRPr="0059698A">
              <w:rPr>
                <w:rFonts w:ascii="Times New Roman" w:hAnsi="Times New Roman" w:cs="Times New Roman"/>
                <w:sz w:val="28"/>
                <w:szCs w:val="28"/>
              </w:rPr>
              <w:t>36 305,0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D59B3" w:rsidRPr="0059698A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A22D2B" w:rsidRPr="0059698A">
              <w:rPr>
                <w:rFonts w:ascii="Times New Roman" w:hAnsi="Times New Roman" w:cs="Times New Roman"/>
                <w:sz w:val="28"/>
                <w:szCs w:val="28"/>
              </w:rPr>
              <w:t>3 606,6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 </w:t>
            </w:r>
          </w:p>
          <w:p w:rsidR="006D59B3" w:rsidRPr="0059698A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A22D2B" w:rsidRPr="0059698A">
              <w:rPr>
                <w:rFonts w:ascii="Times New Roman" w:hAnsi="Times New Roman" w:cs="Times New Roman"/>
                <w:sz w:val="28"/>
                <w:szCs w:val="28"/>
              </w:rPr>
              <w:t>4 539,4</w:t>
            </w:r>
            <w:r w:rsidRPr="005969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2016 году – </w:t>
            </w:r>
            <w:r w:rsidR="00A22D2B" w:rsidRPr="0059698A">
              <w:rPr>
                <w:sz w:val="28"/>
                <w:szCs w:val="28"/>
                <w:lang w:eastAsia="ru-RU"/>
              </w:rPr>
              <w:t>5 245,4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2017 году – </w:t>
            </w:r>
            <w:r w:rsidR="00A22D2B" w:rsidRPr="0059698A">
              <w:rPr>
                <w:sz w:val="28"/>
                <w:szCs w:val="28"/>
                <w:lang w:eastAsia="ru-RU"/>
              </w:rPr>
              <w:t>4 383,9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2018 году – </w:t>
            </w:r>
            <w:r w:rsidR="00A22D2B" w:rsidRPr="0059698A">
              <w:rPr>
                <w:sz w:val="28"/>
                <w:szCs w:val="28"/>
                <w:lang w:eastAsia="ru-RU"/>
              </w:rPr>
              <w:t>3 910,3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59698A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6945A3" w:rsidRPr="0059698A">
              <w:rPr>
                <w:sz w:val="28"/>
                <w:szCs w:val="28"/>
                <w:lang w:eastAsia="ru-RU"/>
              </w:rPr>
              <w:t>3 217,1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59698A" w:rsidRDefault="006D59B3" w:rsidP="00A22D2B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6945A3" w:rsidRPr="0059698A">
              <w:rPr>
                <w:sz w:val="28"/>
                <w:szCs w:val="28"/>
                <w:lang w:eastAsia="ru-RU"/>
              </w:rPr>
              <w:t>3 640,6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945A3" w:rsidRPr="0059698A" w:rsidRDefault="00A22D2B" w:rsidP="006945A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45A3" w:rsidRPr="0059698A">
              <w:rPr>
                <w:sz w:val="28"/>
                <w:szCs w:val="28"/>
                <w:lang w:eastAsia="ru-RU"/>
              </w:rPr>
              <w:t>3 731,1</w:t>
            </w:r>
            <w:r w:rsidRPr="0059698A">
              <w:rPr>
                <w:sz w:val="28"/>
                <w:szCs w:val="28"/>
                <w:lang w:eastAsia="ru-RU"/>
              </w:rPr>
              <w:t xml:space="preserve"> млн. рублей</w:t>
            </w:r>
            <w:r w:rsidR="006945A3" w:rsidRPr="0059698A">
              <w:rPr>
                <w:sz w:val="28"/>
                <w:szCs w:val="28"/>
                <w:lang w:eastAsia="ru-RU"/>
              </w:rPr>
              <w:t>;</w:t>
            </w:r>
          </w:p>
          <w:p w:rsidR="00D15F49" w:rsidRPr="0059698A" w:rsidRDefault="006945A3" w:rsidP="006945A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9698A">
              <w:rPr>
                <w:sz w:val="28"/>
                <w:szCs w:val="28"/>
                <w:lang w:eastAsia="ru-RU"/>
              </w:rPr>
              <w:t>в 2022 году – 4 030,8 млн. рублей</w:t>
            </w:r>
            <w:r w:rsidR="00BB315D" w:rsidRPr="0059698A">
              <w:rPr>
                <w:sz w:val="28"/>
                <w:szCs w:val="28"/>
                <w:lang w:eastAsia="ru-RU"/>
              </w:rPr>
              <w:t>»</w:t>
            </w:r>
            <w:r w:rsidR="00D15F49" w:rsidRPr="0059698A">
              <w:rPr>
                <w:sz w:val="28"/>
                <w:szCs w:val="28"/>
                <w:lang w:eastAsia="ru-RU"/>
              </w:rPr>
              <w:t>;</w:t>
            </w:r>
          </w:p>
        </w:tc>
      </w:tr>
    </w:tbl>
    <w:p w:rsidR="00D15F49" w:rsidRPr="0059698A" w:rsidRDefault="00D15F49" w:rsidP="006D59B3">
      <w:pPr>
        <w:spacing w:line="360" w:lineRule="auto"/>
        <w:ind w:firstLine="709"/>
        <w:rPr>
          <w:szCs w:val="28"/>
        </w:rPr>
      </w:pPr>
      <w:r w:rsidRPr="0059698A">
        <w:rPr>
          <w:szCs w:val="28"/>
        </w:rPr>
        <w:t>в разделе «Результаты реализации подпрограммы 2»:</w:t>
      </w:r>
    </w:p>
    <w:p w:rsidR="00F06B40" w:rsidRPr="0059698A" w:rsidRDefault="00F06B40" w:rsidP="006D59B3">
      <w:pPr>
        <w:spacing w:line="360" w:lineRule="auto"/>
        <w:ind w:firstLine="709"/>
        <w:rPr>
          <w:szCs w:val="28"/>
        </w:rPr>
      </w:pPr>
      <w:r w:rsidRPr="0059698A">
        <w:rPr>
          <w:szCs w:val="28"/>
        </w:rPr>
        <w:t xml:space="preserve">абзацы </w:t>
      </w:r>
      <w:r w:rsidR="003817DA">
        <w:rPr>
          <w:szCs w:val="28"/>
        </w:rPr>
        <w:t>с восьмого по десятый</w:t>
      </w:r>
      <w:r w:rsidRPr="0059698A">
        <w:rPr>
          <w:szCs w:val="28"/>
        </w:rPr>
        <w:t xml:space="preserve"> изложить в следующей редакции:</w:t>
      </w:r>
    </w:p>
    <w:p w:rsidR="00F06B40" w:rsidRPr="0059698A" w:rsidRDefault="00F06B40" w:rsidP="00F06B40">
      <w:pPr>
        <w:spacing w:line="360" w:lineRule="auto"/>
        <w:ind w:firstLine="709"/>
        <w:rPr>
          <w:bCs/>
          <w:szCs w:val="28"/>
        </w:rPr>
      </w:pPr>
      <w:r w:rsidRPr="0059698A">
        <w:rPr>
          <w:szCs w:val="28"/>
        </w:rPr>
        <w:t>«</w:t>
      </w:r>
      <w:r w:rsidRPr="0059698A">
        <w:rPr>
          <w:bCs/>
          <w:szCs w:val="28"/>
        </w:rPr>
        <w:t xml:space="preserve">в 2022 году </w:t>
      </w:r>
      <w:r w:rsidR="00630835" w:rsidRPr="0059698A">
        <w:rPr>
          <w:szCs w:val="28"/>
        </w:rPr>
        <w:t>–</w:t>
      </w:r>
      <w:r w:rsidRPr="0059698A">
        <w:rPr>
          <w:bCs/>
          <w:szCs w:val="28"/>
        </w:rPr>
        <w:t xml:space="preserve"> не более 35%;</w:t>
      </w:r>
    </w:p>
    <w:p w:rsidR="00F06B40" w:rsidRPr="0059698A" w:rsidRDefault="00F06B40" w:rsidP="00F06B40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>годовая сумма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 не должна превышать следующего  уровня:</w:t>
      </w:r>
    </w:p>
    <w:p w:rsidR="00F06B40" w:rsidRPr="0059698A" w:rsidRDefault="00F06B40" w:rsidP="00F06B40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>в 2014</w:t>
      </w:r>
      <w:r w:rsidR="00630835" w:rsidRPr="0059698A">
        <w:rPr>
          <w:bCs/>
          <w:szCs w:val="28"/>
        </w:rPr>
        <w:t xml:space="preserve"> </w:t>
      </w:r>
      <w:r w:rsidR="00630835" w:rsidRPr="0059698A">
        <w:rPr>
          <w:szCs w:val="28"/>
        </w:rPr>
        <w:t xml:space="preserve">– </w:t>
      </w:r>
      <w:r w:rsidRPr="0059698A">
        <w:rPr>
          <w:bCs/>
          <w:szCs w:val="28"/>
        </w:rPr>
        <w:t xml:space="preserve">2019 годах </w:t>
      </w:r>
      <w:r w:rsidR="00630835" w:rsidRPr="0059698A">
        <w:rPr>
          <w:szCs w:val="28"/>
        </w:rPr>
        <w:t>–</w:t>
      </w:r>
      <w:r w:rsidRPr="0059698A">
        <w:rPr>
          <w:bCs/>
          <w:szCs w:val="28"/>
        </w:rPr>
        <w:t xml:space="preserve"> не более 15%;</w:t>
      </w:r>
      <w:r w:rsidR="00630835" w:rsidRPr="0059698A">
        <w:rPr>
          <w:bCs/>
          <w:szCs w:val="28"/>
        </w:rPr>
        <w:t>»</w:t>
      </w:r>
    </w:p>
    <w:p w:rsidR="00630835" w:rsidRPr="0059698A" w:rsidRDefault="00630835" w:rsidP="00F06B40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>дополнить абзацами следующего содержания:</w:t>
      </w:r>
    </w:p>
    <w:p w:rsidR="00630835" w:rsidRPr="0059698A" w:rsidRDefault="00630835" w:rsidP="00630835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 xml:space="preserve">«в 2020 </w:t>
      </w:r>
      <w:r w:rsidRPr="0059698A">
        <w:rPr>
          <w:szCs w:val="28"/>
        </w:rPr>
        <w:t xml:space="preserve">– </w:t>
      </w:r>
      <w:r w:rsidRPr="0059698A">
        <w:rPr>
          <w:bCs/>
          <w:szCs w:val="28"/>
        </w:rPr>
        <w:t xml:space="preserve">2022 годах </w:t>
      </w:r>
      <w:r w:rsidRPr="0059698A">
        <w:rPr>
          <w:szCs w:val="28"/>
        </w:rPr>
        <w:t>–</w:t>
      </w:r>
      <w:r w:rsidRPr="0059698A">
        <w:rPr>
          <w:bCs/>
          <w:szCs w:val="28"/>
        </w:rPr>
        <w:t xml:space="preserve"> не более 13%;</w:t>
      </w:r>
    </w:p>
    <w:p w:rsidR="00630835" w:rsidRPr="0059698A" w:rsidRDefault="00630835" w:rsidP="00630835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>поддержание объема расходов на обслуживание государственного долга Самарской области на уровне не более 5% от общего объема расходов областного бюджета (без учета расходов за счет субвенций, предоставляемых из бюджетов бюджетной системы Российской Федерации);</w:t>
      </w:r>
    </w:p>
    <w:p w:rsidR="00630835" w:rsidRPr="0059698A" w:rsidRDefault="00630835" w:rsidP="00630835">
      <w:pPr>
        <w:spacing w:line="360" w:lineRule="auto"/>
        <w:ind w:firstLine="709"/>
        <w:rPr>
          <w:bCs/>
          <w:szCs w:val="28"/>
        </w:rPr>
      </w:pPr>
      <w:r w:rsidRPr="0059698A">
        <w:rPr>
          <w:bCs/>
          <w:szCs w:val="28"/>
        </w:rPr>
        <w:t xml:space="preserve">поддержание международных и </w:t>
      </w:r>
      <w:proofErr w:type="gramStart"/>
      <w:r w:rsidRPr="0059698A">
        <w:rPr>
          <w:bCs/>
          <w:szCs w:val="28"/>
        </w:rPr>
        <w:t>национального</w:t>
      </w:r>
      <w:proofErr w:type="gramEnd"/>
      <w:r w:rsidRPr="0059698A">
        <w:rPr>
          <w:bCs/>
          <w:szCs w:val="28"/>
        </w:rPr>
        <w:t xml:space="preserve"> кредитных рейтингов Самарской области на следующих уровнях: BB+/Ba2/AA(RU);</w:t>
      </w:r>
    </w:p>
    <w:p w:rsidR="00FE7192" w:rsidRPr="0059698A" w:rsidRDefault="00FE7192" w:rsidP="00130C02">
      <w:pPr>
        <w:spacing w:line="360" w:lineRule="auto"/>
        <w:ind w:firstLine="709"/>
      </w:pPr>
      <w:r w:rsidRPr="0059698A">
        <w:t xml:space="preserve">в тексте подпрограммы </w:t>
      </w:r>
      <w:r w:rsidR="00445718" w:rsidRPr="0059698A">
        <w:t>2</w:t>
      </w:r>
      <w:r w:rsidRPr="0059698A">
        <w:t>:</w:t>
      </w:r>
    </w:p>
    <w:p w:rsidR="006D43E1" w:rsidRPr="0059698A" w:rsidRDefault="006D43E1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 в абзаце первом  раздела </w:t>
      </w:r>
      <w:r w:rsidRPr="0059698A">
        <w:rPr>
          <w:szCs w:val="28"/>
          <w:lang w:val="en-US"/>
        </w:rPr>
        <w:t>I</w:t>
      </w:r>
      <w:r w:rsidRPr="0059698A">
        <w:rPr>
          <w:szCs w:val="28"/>
        </w:rPr>
        <w:t xml:space="preserve"> «Характеристика проблемы, на решение которой направлена подпрограмма 2» после слов «на 01.01.2022 – 35%» </w:t>
      </w:r>
      <w:r w:rsidRPr="0059698A">
        <w:rPr>
          <w:szCs w:val="28"/>
        </w:rPr>
        <w:lastRenderedPageBreak/>
        <w:t>дополнить словами «, на 01.01.2023 – 35%»;</w:t>
      </w:r>
    </w:p>
    <w:p w:rsidR="00006305" w:rsidRPr="0059698A" w:rsidRDefault="00006305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</w:p>
    <w:p w:rsidR="00006305" w:rsidRPr="0059698A" w:rsidRDefault="00006305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в разделе </w:t>
      </w:r>
      <w:r w:rsidRPr="0059698A">
        <w:rPr>
          <w:szCs w:val="28"/>
          <w:lang w:val="en-US"/>
        </w:rPr>
        <w:t>II</w:t>
      </w:r>
      <w:r w:rsidRPr="0059698A">
        <w:rPr>
          <w:szCs w:val="28"/>
        </w:rPr>
        <w:t xml:space="preserve"> «Цель, задачи подпрограммы 2 с указанием сроков и этапов ее реализации»:</w:t>
      </w:r>
    </w:p>
    <w:p w:rsidR="00006305" w:rsidRPr="0059698A" w:rsidRDefault="00006305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абзаце пятом слова «и создание предпосылок для их роста до уровней» заменить словами « на следующих уровнях</w:t>
      </w:r>
      <w:proofErr w:type="gramStart"/>
      <w:r w:rsidRPr="0059698A">
        <w:rPr>
          <w:szCs w:val="28"/>
        </w:rPr>
        <w:t>:»</w:t>
      </w:r>
      <w:proofErr w:type="gramEnd"/>
      <w:r w:rsidRPr="0059698A">
        <w:rPr>
          <w:szCs w:val="28"/>
        </w:rPr>
        <w:t>;</w:t>
      </w:r>
    </w:p>
    <w:p w:rsidR="006D59B3" w:rsidRPr="0059698A" w:rsidRDefault="006D59B3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абзаце шестом</w:t>
      </w:r>
      <w:r w:rsidR="00445718" w:rsidRPr="0059698A">
        <w:rPr>
          <w:szCs w:val="28"/>
        </w:rPr>
        <w:t xml:space="preserve"> раздела </w:t>
      </w:r>
      <w:r w:rsidRPr="0059698A">
        <w:rPr>
          <w:szCs w:val="28"/>
        </w:rPr>
        <w:t>слова «с 2014 по 202</w:t>
      </w:r>
      <w:r w:rsidR="00EF786E">
        <w:rPr>
          <w:szCs w:val="28"/>
        </w:rPr>
        <w:t>1</w:t>
      </w:r>
      <w:r w:rsidRPr="0059698A">
        <w:rPr>
          <w:szCs w:val="28"/>
        </w:rPr>
        <w:t xml:space="preserve"> год» заменить словами «с 2014 по 202</w:t>
      </w:r>
      <w:r w:rsidR="00EF786E">
        <w:rPr>
          <w:szCs w:val="28"/>
        </w:rPr>
        <w:t>2</w:t>
      </w:r>
      <w:r w:rsidRPr="0059698A">
        <w:rPr>
          <w:szCs w:val="28"/>
        </w:rPr>
        <w:t xml:space="preserve"> год»;</w:t>
      </w:r>
    </w:p>
    <w:p w:rsidR="00006305" w:rsidRPr="0059698A" w:rsidRDefault="00006305" w:rsidP="006D59B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в абзаце четвертом раздела </w:t>
      </w:r>
      <w:r w:rsidRPr="0059698A">
        <w:rPr>
          <w:szCs w:val="28"/>
          <w:lang w:val="en-US"/>
        </w:rPr>
        <w:t>III</w:t>
      </w:r>
      <w:r w:rsidRPr="0059698A">
        <w:rPr>
          <w:szCs w:val="28"/>
        </w:rPr>
        <w:t xml:space="preserve"> «Тактические показатели (индикаторы), характеризующие ход и итоги реализации подпрограммы 2» слова «отношение суммы» заменить словами «отношение годовой суммы»</w:t>
      </w:r>
      <w:r w:rsidR="0012516B">
        <w:rPr>
          <w:szCs w:val="28"/>
        </w:rPr>
        <w:t>;</w:t>
      </w:r>
    </w:p>
    <w:p w:rsidR="00530B1E" w:rsidRPr="0059698A" w:rsidRDefault="00530B1E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подпрограмме «</w:t>
      </w:r>
      <w:proofErr w:type="spellStart"/>
      <w:r w:rsidRPr="0059698A">
        <w:rPr>
          <w:szCs w:val="28"/>
        </w:rPr>
        <w:t>Внутрирегиональные</w:t>
      </w:r>
      <w:proofErr w:type="spellEnd"/>
      <w:r w:rsidRPr="0059698A">
        <w:rPr>
          <w:szCs w:val="28"/>
        </w:rPr>
        <w:t xml:space="preserve"> межбюджетные отношения Самарской области» на 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 (далее – подпрограмма 3)</w:t>
      </w:r>
      <w:r w:rsidR="00920C29" w:rsidRPr="0059698A">
        <w:rPr>
          <w:szCs w:val="28"/>
        </w:rPr>
        <w:t>:</w:t>
      </w:r>
    </w:p>
    <w:p w:rsidR="00CA115A" w:rsidRPr="0059698A" w:rsidRDefault="00CA115A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паспорте подпрограммы 3:</w:t>
      </w:r>
    </w:p>
    <w:p w:rsidR="0045641C" w:rsidRPr="0059698A" w:rsidRDefault="0045641C" w:rsidP="0045641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9698A">
        <w:rPr>
          <w:spacing w:val="-2"/>
          <w:szCs w:val="28"/>
        </w:rPr>
        <w:t>в разделе «Наименование подпрограммы 3» слова</w:t>
      </w:r>
      <w:r w:rsidRPr="0059698A">
        <w:rPr>
          <w:szCs w:val="28"/>
        </w:rPr>
        <w:t xml:space="preserve"> «на 2014 – </w:t>
      </w:r>
      <w:r w:rsidR="009870BA" w:rsidRPr="0059698A">
        <w:rPr>
          <w:szCs w:val="28"/>
        </w:rPr>
        <w:br/>
      </w:r>
      <w:r w:rsidRPr="0059698A">
        <w:rPr>
          <w:szCs w:val="28"/>
        </w:rPr>
        <w:t>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45641C" w:rsidRPr="0059698A" w:rsidRDefault="0045641C" w:rsidP="0045641C">
      <w:pPr>
        <w:widowControl w:val="0"/>
        <w:autoSpaceDE w:val="0"/>
        <w:autoSpaceDN w:val="0"/>
        <w:adjustRightInd w:val="0"/>
        <w:spacing w:line="341" w:lineRule="auto"/>
        <w:ind w:firstLine="709"/>
        <w:rPr>
          <w:szCs w:val="28"/>
        </w:rPr>
      </w:pPr>
      <w:r w:rsidRPr="0059698A">
        <w:rPr>
          <w:szCs w:val="28"/>
        </w:rPr>
        <w:t>в разделе «Этапы и сроки реализации подпрограммы 3» слова</w:t>
      </w:r>
      <w:r w:rsidR="00445718" w:rsidRPr="0059698A">
        <w:rPr>
          <w:szCs w:val="28"/>
        </w:rPr>
        <w:br/>
      </w:r>
      <w:r w:rsidRPr="0059698A">
        <w:rPr>
          <w:szCs w:val="28"/>
        </w:rPr>
        <w:t>«2014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45641C" w:rsidRPr="0059698A" w:rsidRDefault="0045641C" w:rsidP="0045641C">
      <w:pPr>
        <w:widowControl w:val="0"/>
        <w:autoSpaceDE w:val="0"/>
        <w:autoSpaceDN w:val="0"/>
        <w:adjustRightInd w:val="0"/>
        <w:spacing w:line="341" w:lineRule="auto"/>
        <w:ind w:firstLine="709"/>
        <w:rPr>
          <w:szCs w:val="28"/>
        </w:rPr>
      </w:pPr>
      <w:r w:rsidRPr="0059698A">
        <w:rPr>
          <w:szCs w:val="28"/>
        </w:rPr>
        <w:t>раздел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641C" w:rsidRPr="0059698A" w:rsidTr="00D044A1">
        <w:trPr>
          <w:trHeight w:val="3512"/>
        </w:trPr>
        <w:tc>
          <w:tcPr>
            <w:tcW w:w="2943" w:type="dxa"/>
            <w:shd w:val="clear" w:color="auto" w:fill="auto"/>
          </w:tcPr>
          <w:p w:rsidR="0045641C" w:rsidRPr="0059698A" w:rsidRDefault="0045641C" w:rsidP="001807E3">
            <w:pPr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«ОБЪЕМЫ </w:t>
            </w:r>
          </w:p>
          <w:p w:rsidR="0045641C" w:rsidRPr="0059698A" w:rsidRDefault="0045641C" w:rsidP="001807E3">
            <w:pPr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общий объем финансирования подпрограммы 3 составит </w:t>
            </w:r>
            <w:r w:rsidR="006945A3" w:rsidRPr="0059698A">
              <w:rPr>
                <w:szCs w:val="28"/>
              </w:rPr>
              <w:t>49 953,8</w:t>
            </w:r>
            <w:r w:rsidRPr="0059698A">
              <w:rPr>
                <w:szCs w:val="28"/>
              </w:rPr>
              <w:t xml:space="preserve"> млн</w:t>
            </w:r>
            <w:proofErr w:type="gramStart"/>
            <w:r w:rsidRPr="0059698A">
              <w:rPr>
                <w:szCs w:val="28"/>
              </w:rPr>
              <w:t>.р</w:t>
            </w:r>
            <w:proofErr w:type="gramEnd"/>
            <w:r w:rsidRPr="0059698A">
              <w:rPr>
                <w:szCs w:val="28"/>
              </w:rPr>
              <w:t>ублей, в том числе: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>в 2014 году – 6 432,2 млн. рублей;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>в 2015 году – 6</w:t>
            </w:r>
            <w:r w:rsidR="009538E9" w:rsidRPr="0059698A">
              <w:rPr>
                <w:szCs w:val="28"/>
              </w:rPr>
              <w:t> 117,4</w:t>
            </w:r>
            <w:r w:rsidRPr="0059698A">
              <w:rPr>
                <w:szCs w:val="28"/>
              </w:rPr>
              <w:t xml:space="preserve"> млн. рублей;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2016 году – </w:t>
            </w:r>
            <w:r w:rsidR="009538E9" w:rsidRPr="0059698A">
              <w:rPr>
                <w:szCs w:val="28"/>
              </w:rPr>
              <w:t>5 571,2</w:t>
            </w:r>
            <w:r w:rsidRPr="0059698A">
              <w:rPr>
                <w:szCs w:val="28"/>
              </w:rPr>
              <w:t xml:space="preserve"> млн. рублей;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2017 году – </w:t>
            </w:r>
            <w:r w:rsidR="009538E9" w:rsidRPr="0059698A">
              <w:rPr>
                <w:szCs w:val="28"/>
              </w:rPr>
              <w:t>5 167,5</w:t>
            </w:r>
            <w:r w:rsidRPr="0059698A">
              <w:rPr>
                <w:szCs w:val="28"/>
              </w:rPr>
              <w:t xml:space="preserve"> млн. рублей;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2018 году – </w:t>
            </w:r>
            <w:r w:rsidR="009538E9" w:rsidRPr="0059698A">
              <w:rPr>
                <w:szCs w:val="28"/>
              </w:rPr>
              <w:t>5 640,0</w:t>
            </w:r>
            <w:r w:rsidRPr="0059698A">
              <w:rPr>
                <w:szCs w:val="28"/>
              </w:rPr>
              <w:t xml:space="preserve"> млн. рублей;</w:t>
            </w:r>
          </w:p>
          <w:p w:rsidR="0045641C" w:rsidRPr="0059698A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2019 году – </w:t>
            </w:r>
            <w:r w:rsidR="006945A3" w:rsidRPr="0059698A">
              <w:rPr>
                <w:szCs w:val="28"/>
              </w:rPr>
              <w:t>5 560,3</w:t>
            </w:r>
            <w:r w:rsidRPr="0059698A">
              <w:rPr>
                <w:szCs w:val="28"/>
              </w:rPr>
              <w:t xml:space="preserve"> млн. рублей;</w:t>
            </w:r>
          </w:p>
          <w:p w:rsidR="0045641C" w:rsidRPr="0059698A" w:rsidRDefault="0045641C" w:rsidP="009538E9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2020 году – </w:t>
            </w:r>
            <w:r w:rsidR="006945A3" w:rsidRPr="0059698A">
              <w:rPr>
                <w:szCs w:val="28"/>
              </w:rPr>
              <w:t>5 613,5</w:t>
            </w:r>
            <w:r w:rsidRPr="0059698A">
              <w:rPr>
                <w:szCs w:val="28"/>
              </w:rPr>
              <w:t xml:space="preserve"> млн. рублей;</w:t>
            </w:r>
          </w:p>
          <w:p w:rsidR="006945A3" w:rsidRPr="0059698A" w:rsidRDefault="009538E9" w:rsidP="009538E9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 xml:space="preserve">в 2021 году – </w:t>
            </w:r>
            <w:r w:rsidR="006945A3" w:rsidRPr="0059698A">
              <w:rPr>
                <w:szCs w:val="28"/>
              </w:rPr>
              <w:t>4 806,2</w:t>
            </w:r>
            <w:r w:rsidRPr="0059698A">
              <w:rPr>
                <w:szCs w:val="28"/>
              </w:rPr>
              <w:t xml:space="preserve"> млн. рублей</w:t>
            </w:r>
            <w:r w:rsidR="006945A3" w:rsidRPr="0059698A">
              <w:rPr>
                <w:szCs w:val="28"/>
              </w:rPr>
              <w:t>;</w:t>
            </w:r>
          </w:p>
          <w:p w:rsidR="009538E9" w:rsidRPr="0059698A" w:rsidRDefault="006945A3" w:rsidP="006945A3">
            <w:pPr>
              <w:snapToGrid w:val="0"/>
              <w:spacing w:line="228" w:lineRule="auto"/>
              <w:rPr>
                <w:szCs w:val="28"/>
              </w:rPr>
            </w:pPr>
            <w:r w:rsidRPr="0059698A">
              <w:rPr>
                <w:szCs w:val="28"/>
              </w:rPr>
              <w:t>в 2022 году – 5 045,7 млн. рублей</w:t>
            </w:r>
            <w:r w:rsidR="009538E9" w:rsidRPr="0059698A">
              <w:rPr>
                <w:szCs w:val="28"/>
              </w:rPr>
              <w:t>»</w:t>
            </w:r>
            <w:r w:rsidR="00CF63B1" w:rsidRPr="0059698A">
              <w:rPr>
                <w:szCs w:val="28"/>
              </w:rPr>
              <w:t>;</w:t>
            </w:r>
          </w:p>
        </w:tc>
      </w:tr>
    </w:tbl>
    <w:p w:rsidR="00CF63B1" w:rsidRPr="0059698A" w:rsidRDefault="00CF63B1" w:rsidP="0045641C">
      <w:pPr>
        <w:widowControl w:val="0"/>
        <w:autoSpaceDE w:val="0"/>
        <w:autoSpaceDN w:val="0"/>
        <w:adjustRightInd w:val="0"/>
        <w:spacing w:line="341" w:lineRule="auto"/>
        <w:ind w:firstLine="708"/>
        <w:rPr>
          <w:szCs w:val="28"/>
        </w:rPr>
      </w:pPr>
      <w:r w:rsidRPr="0059698A">
        <w:rPr>
          <w:szCs w:val="28"/>
        </w:rPr>
        <w:t>в тексте подпрограммы 3:</w:t>
      </w:r>
    </w:p>
    <w:p w:rsidR="009B26F2" w:rsidRPr="0059698A" w:rsidRDefault="009B26F2" w:rsidP="0045641C">
      <w:pPr>
        <w:widowControl w:val="0"/>
        <w:autoSpaceDE w:val="0"/>
        <w:autoSpaceDN w:val="0"/>
        <w:adjustRightInd w:val="0"/>
        <w:spacing w:line="341" w:lineRule="auto"/>
        <w:ind w:firstLine="708"/>
        <w:rPr>
          <w:szCs w:val="28"/>
        </w:rPr>
      </w:pPr>
      <w:r w:rsidRPr="0059698A">
        <w:rPr>
          <w:szCs w:val="28"/>
        </w:rPr>
        <w:t xml:space="preserve">в разделе </w:t>
      </w:r>
      <w:r w:rsidRPr="0059698A">
        <w:rPr>
          <w:szCs w:val="28"/>
          <w:lang w:val="en-US"/>
        </w:rPr>
        <w:t>I</w:t>
      </w:r>
      <w:r w:rsidRPr="0059698A">
        <w:rPr>
          <w:szCs w:val="28"/>
        </w:rPr>
        <w:t xml:space="preserve"> «Характеристика проблемы, на решение которой направлена подпрограмма 3» после абзаца двадцать первого дополнить </w:t>
      </w:r>
      <w:r w:rsidRPr="0059698A">
        <w:rPr>
          <w:szCs w:val="28"/>
        </w:rPr>
        <w:lastRenderedPageBreak/>
        <w:t>абзацем следующего содержания:</w:t>
      </w:r>
    </w:p>
    <w:p w:rsidR="009B26F2" w:rsidRPr="0059698A" w:rsidRDefault="009B26F2" w:rsidP="009B26F2">
      <w:pPr>
        <w:widowControl w:val="0"/>
        <w:autoSpaceDE w:val="0"/>
        <w:autoSpaceDN w:val="0"/>
        <w:adjustRightInd w:val="0"/>
        <w:spacing w:line="341" w:lineRule="auto"/>
        <w:ind w:firstLine="708"/>
        <w:rPr>
          <w:szCs w:val="28"/>
        </w:rPr>
      </w:pPr>
      <w:r w:rsidRPr="0059698A">
        <w:rPr>
          <w:szCs w:val="28"/>
        </w:rPr>
        <w:t>«С 2020 года взамен стимулирующих субсидий в областном бюджете предусмотрены дотации местным бюджетам на поддержку мер по обеспечению сбалансированности местных бюджетов (далее – стимулирующие дотации). В целом порядок распределения и предоставления стимулирующих дотаций аналогичен порядку предоставления стимулирующих субсидий – указанные дотации предоставляются местным бюджетам ежемесячно с учетом уровня выполнения показателей социально-экономического развития. Получателями стимулирующих дотаций являются городские округа и муниципальные районы Самарской области</w:t>
      </w:r>
      <w:proofErr w:type="gramStart"/>
      <w:r w:rsidRPr="0059698A">
        <w:rPr>
          <w:szCs w:val="28"/>
        </w:rPr>
        <w:t>.»</w:t>
      </w:r>
      <w:r w:rsidR="0012516B">
        <w:rPr>
          <w:szCs w:val="28"/>
        </w:rPr>
        <w:t>;</w:t>
      </w:r>
      <w:proofErr w:type="gramEnd"/>
    </w:p>
    <w:p w:rsidR="0045641C" w:rsidRPr="0059698A" w:rsidRDefault="0045641C" w:rsidP="0045641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абзаце шестом</w:t>
      </w:r>
      <w:r w:rsidR="00CF63B1" w:rsidRPr="0059698A">
        <w:rPr>
          <w:szCs w:val="28"/>
        </w:rPr>
        <w:t xml:space="preserve"> раздела </w:t>
      </w:r>
      <w:r w:rsidR="00CF63B1" w:rsidRPr="0059698A">
        <w:rPr>
          <w:szCs w:val="28"/>
          <w:lang w:val="en-US"/>
        </w:rPr>
        <w:t>II</w:t>
      </w:r>
      <w:r w:rsidR="00CF63B1" w:rsidRPr="0059698A">
        <w:rPr>
          <w:szCs w:val="28"/>
        </w:rPr>
        <w:t xml:space="preserve"> «Цель, задачи подпрограммы 3 с указанием сроков и этапов ее реализации»</w:t>
      </w:r>
      <w:r w:rsidRPr="0059698A">
        <w:rPr>
          <w:szCs w:val="28"/>
        </w:rPr>
        <w:t xml:space="preserve"> слова «с 2014 по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год» заменить словами «с 2014 по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год»;</w:t>
      </w:r>
    </w:p>
    <w:p w:rsidR="009B26F2" w:rsidRPr="0059698A" w:rsidRDefault="009B26F2" w:rsidP="009B26F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абзац второй раздела </w:t>
      </w:r>
      <w:r w:rsidRPr="0059698A">
        <w:rPr>
          <w:szCs w:val="28"/>
          <w:lang w:val="en-US"/>
        </w:rPr>
        <w:t>V</w:t>
      </w:r>
      <w:r w:rsidRPr="0059698A">
        <w:rPr>
          <w:szCs w:val="28"/>
        </w:rPr>
        <w:t xml:space="preserve"> «Обоснование ресурсного обеспечения подпрограммы 3» изложить в следующей редакции:</w:t>
      </w:r>
    </w:p>
    <w:p w:rsidR="009B26F2" w:rsidRPr="0059698A" w:rsidRDefault="009B26F2" w:rsidP="0045641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proofErr w:type="gramStart"/>
      <w:r w:rsidRPr="0059698A">
        <w:rPr>
          <w:color w:val="000000" w:themeColor="text1"/>
          <w:szCs w:val="28"/>
        </w:rPr>
        <w:t>«</w:t>
      </w:r>
      <w:r w:rsidR="001C49BC" w:rsidRPr="0059698A">
        <w:rPr>
          <w:color w:val="000000" w:themeColor="text1"/>
          <w:spacing w:val="-2"/>
          <w:szCs w:val="28"/>
        </w:rPr>
        <w:t xml:space="preserve">Мероприятия 1 и 2 подпрограммы 3 финансируются в 2014 – 2019 годах в форме бюджетных ассигнований на предоставление субсидий местным бюджетам для </w:t>
      </w:r>
      <w:proofErr w:type="spellStart"/>
      <w:r w:rsidR="001C49BC" w:rsidRPr="0059698A">
        <w:rPr>
          <w:color w:val="000000" w:themeColor="text1"/>
          <w:spacing w:val="-2"/>
          <w:szCs w:val="28"/>
        </w:rPr>
        <w:t>софинансирования</w:t>
      </w:r>
      <w:proofErr w:type="spellEnd"/>
      <w:r w:rsidR="001C49BC" w:rsidRPr="0059698A">
        <w:rPr>
          <w:color w:val="000000" w:themeColor="text1"/>
          <w:spacing w:val="-2"/>
          <w:szCs w:val="28"/>
        </w:rPr>
        <w:t xml:space="preserve"> расходных обязательств по вопросам местного значения (с учетом выполнения показателей социально-экономического развития), с 2020 года – в форме бюджетных ассигнований на предоставление дотаций местным бюджетам на поддержку мер по обеспечению сбалансированности местных бюджетов, мероприятие 3 подпрограммы 3 – в форме</w:t>
      </w:r>
      <w:proofErr w:type="gramEnd"/>
      <w:r w:rsidR="001C49BC" w:rsidRPr="0059698A">
        <w:rPr>
          <w:color w:val="000000" w:themeColor="text1"/>
          <w:spacing w:val="-2"/>
          <w:szCs w:val="28"/>
        </w:rPr>
        <w:t xml:space="preserve"> </w:t>
      </w:r>
      <w:proofErr w:type="gramStart"/>
      <w:r w:rsidR="001C49BC" w:rsidRPr="0059698A">
        <w:rPr>
          <w:color w:val="000000" w:themeColor="text1"/>
          <w:spacing w:val="-2"/>
          <w:szCs w:val="28"/>
        </w:rPr>
        <w:t xml:space="preserve">бюджетных ассигнований на предоставление дотаций на выравнивание уровня бюджетной обеспеченности муниципальных районов (городских округов, городских округов с внутригородским делением), поселений (внутригородских районов), мероприятие 4 подпрограммы 3 – в 2014 – 2019 годах в форме бюджетных ассигнований на предоставление дотаций на стимулирование повышения качества управления муниципальными финансами, с 2020 года – в форме </w:t>
      </w:r>
      <w:r w:rsidR="001C49BC" w:rsidRPr="0059698A">
        <w:rPr>
          <w:color w:val="000000" w:themeColor="text1"/>
          <w:spacing w:val="-2"/>
          <w:szCs w:val="28"/>
        </w:rPr>
        <w:lastRenderedPageBreak/>
        <w:t>бюджетных ассигнований на предоставление иных дотаций (на стимулирование повышения качества управления</w:t>
      </w:r>
      <w:proofErr w:type="gramEnd"/>
      <w:r w:rsidR="001C49BC" w:rsidRPr="0059698A">
        <w:rPr>
          <w:color w:val="000000" w:themeColor="text1"/>
          <w:spacing w:val="-2"/>
          <w:szCs w:val="28"/>
        </w:rPr>
        <w:t xml:space="preserve"> муниципальными финансами; на стимулирование развития налогового потенциала территории муниципального образования в Самарской области)</w:t>
      </w:r>
      <w:proofErr w:type="gramStart"/>
      <w:r w:rsidRPr="0059698A">
        <w:rPr>
          <w:color w:val="000000" w:themeColor="text1"/>
          <w:spacing w:val="-2"/>
          <w:szCs w:val="28"/>
        </w:rPr>
        <w:t>.»</w:t>
      </w:r>
      <w:proofErr w:type="gramEnd"/>
      <w:r w:rsidRPr="0059698A">
        <w:rPr>
          <w:color w:val="000000" w:themeColor="text1"/>
          <w:spacing w:val="-2"/>
          <w:szCs w:val="28"/>
        </w:rPr>
        <w:t>;</w:t>
      </w:r>
    </w:p>
    <w:p w:rsidR="00501196" w:rsidRPr="0059698A" w:rsidRDefault="00501196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подпрограмме «Организация планирования и исполнения областного бюджета» на 2014 – 202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</w:t>
      </w:r>
      <w:r w:rsidR="00023B9B" w:rsidRPr="0059698A">
        <w:rPr>
          <w:szCs w:val="28"/>
        </w:rPr>
        <w:t xml:space="preserve"> (далее – подпрограмма 4):</w:t>
      </w:r>
    </w:p>
    <w:p w:rsidR="00480BD1" w:rsidRPr="0059698A" w:rsidRDefault="00480BD1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паспорте подпрограммы 4:</w:t>
      </w:r>
    </w:p>
    <w:p w:rsidR="005D5996" w:rsidRPr="0059698A" w:rsidRDefault="005D5996" w:rsidP="005D599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9698A">
        <w:rPr>
          <w:spacing w:val="-2"/>
          <w:szCs w:val="28"/>
        </w:rPr>
        <w:t>в разделе «Наименование подпрограммы 4» слова</w:t>
      </w:r>
      <w:r w:rsidRPr="0059698A">
        <w:rPr>
          <w:szCs w:val="28"/>
        </w:rPr>
        <w:t xml:space="preserve"> «на 2014 –</w:t>
      </w:r>
      <w:r w:rsidR="002A4C84" w:rsidRPr="0059698A">
        <w:rPr>
          <w:szCs w:val="28"/>
        </w:rPr>
        <w:t xml:space="preserve"> </w:t>
      </w:r>
      <w:r w:rsidR="002A4C84" w:rsidRPr="0059698A">
        <w:rPr>
          <w:szCs w:val="28"/>
        </w:rPr>
        <w:br/>
      </w:r>
      <w:r w:rsidRPr="0059698A">
        <w:rPr>
          <w:szCs w:val="28"/>
        </w:rPr>
        <w:t>20</w:t>
      </w:r>
      <w:r w:rsidR="002A4C84" w:rsidRPr="0059698A">
        <w:rPr>
          <w:szCs w:val="28"/>
        </w:rPr>
        <w:t>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E35A44" w:rsidRPr="0059698A" w:rsidRDefault="00F4593B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разделе «Тактические показатели (индикаторы) подпрограммы 4» после абзаца девятого дополнить абзацем следующего содержания:</w:t>
      </w:r>
    </w:p>
    <w:p w:rsidR="00F4593B" w:rsidRPr="0059698A" w:rsidRDefault="00F4593B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color w:val="000000"/>
          <w:szCs w:val="28"/>
        </w:rPr>
        <w:t>«наличие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</w:t>
      </w:r>
      <w:proofErr w:type="gramStart"/>
      <w:r w:rsidRPr="0059698A">
        <w:rPr>
          <w:color w:val="000000"/>
          <w:szCs w:val="28"/>
        </w:rPr>
        <w:t>;»</w:t>
      </w:r>
      <w:proofErr w:type="gramEnd"/>
      <w:r w:rsidR="0012516B">
        <w:rPr>
          <w:color w:val="000000"/>
          <w:szCs w:val="28"/>
        </w:rPr>
        <w:t>;</w:t>
      </w:r>
    </w:p>
    <w:p w:rsidR="005D5996" w:rsidRPr="0059698A" w:rsidRDefault="005D5996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в разделе «Этапы и сроки реализации подпрограммы 4» слова</w:t>
      </w:r>
      <w:r w:rsidR="002A4C84" w:rsidRPr="0059698A">
        <w:rPr>
          <w:szCs w:val="28"/>
        </w:rPr>
        <w:br/>
      </w:r>
      <w:r w:rsidRPr="0059698A">
        <w:rPr>
          <w:szCs w:val="28"/>
        </w:rPr>
        <w:t>«2014 – 20</w:t>
      </w:r>
      <w:r w:rsidR="002A4C84" w:rsidRPr="0059698A">
        <w:rPr>
          <w:szCs w:val="28"/>
        </w:rPr>
        <w:t>2</w:t>
      </w:r>
      <w:r w:rsidR="006945A3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6945A3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5D5996" w:rsidRPr="0059698A" w:rsidRDefault="005D5996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раздел «Объемы бюджетных ассигнований подпрограммы 4» изложить в следующей редакции: 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5D5996" w:rsidRPr="0059698A" w:rsidTr="00F4593B">
        <w:trPr>
          <w:trHeight w:val="3648"/>
        </w:trPr>
        <w:tc>
          <w:tcPr>
            <w:tcW w:w="2943" w:type="dxa"/>
          </w:tcPr>
          <w:p w:rsidR="005D5996" w:rsidRPr="0059698A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«ОБЪЕМЫ </w:t>
            </w:r>
          </w:p>
          <w:p w:rsidR="005D5996" w:rsidRPr="0059698A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БЮДЖЕТНЫХ </w:t>
            </w:r>
          </w:p>
          <w:p w:rsidR="005D5996" w:rsidRPr="0059698A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</w:tcPr>
          <w:p w:rsidR="005D5996" w:rsidRPr="0059698A" w:rsidRDefault="005D5996" w:rsidP="001807E3">
            <w:pPr>
              <w:snapToGrid w:val="0"/>
              <w:spacing w:line="360" w:lineRule="auto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</w:tcPr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общий объем финансирования подпрограммы 4 составит </w:t>
            </w:r>
            <w:r w:rsidR="006945A3" w:rsidRPr="0059698A">
              <w:rPr>
                <w:spacing w:val="-4"/>
                <w:szCs w:val="28"/>
              </w:rPr>
              <w:t>3 710,0</w:t>
            </w:r>
            <w:r w:rsidRPr="0059698A">
              <w:rPr>
                <w:spacing w:val="-4"/>
                <w:szCs w:val="28"/>
              </w:rPr>
              <w:t xml:space="preserve"> млн. рублей, в том числе: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2014 году – </w:t>
            </w:r>
            <w:r w:rsidR="002A4C84" w:rsidRPr="0059698A">
              <w:rPr>
                <w:spacing w:val="-4"/>
                <w:szCs w:val="28"/>
              </w:rPr>
              <w:t>349,9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2015 году – </w:t>
            </w:r>
            <w:r w:rsidR="002A4C84" w:rsidRPr="0059698A">
              <w:rPr>
                <w:spacing w:val="-4"/>
                <w:szCs w:val="28"/>
              </w:rPr>
              <w:t>299,</w:t>
            </w:r>
            <w:r w:rsidR="00B612D7">
              <w:rPr>
                <w:spacing w:val="-4"/>
                <w:szCs w:val="28"/>
              </w:rPr>
              <w:t>9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2016 году – </w:t>
            </w:r>
            <w:r w:rsidR="002A4C84" w:rsidRPr="0059698A">
              <w:rPr>
                <w:spacing w:val="-4"/>
                <w:szCs w:val="28"/>
              </w:rPr>
              <w:t>310,5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2017 году – </w:t>
            </w:r>
            <w:r w:rsidR="002A4C84" w:rsidRPr="0059698A">
              <w:rPr>
                <w:spacing w:val="-4"/>
                <w:szCs w:val="28"/>
              </w:rPr>
              <w:t>301,8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2018 году – </w:t>
            </w:r>
            <w:r w:rsidR="002A4C84" w:rsidRPr="0059698A">
              <w:rPr>
                <w:spacing w:val="-4"/>
                <w:szCs w:val="28"/>
              </w:rPr>
              <w:t>338,9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2019 году – </w:t>
            </w:r>
            <w:r w:rsidR="006945A3" w:rsidRPr="0059698A">
              <w:rPr>
                <w:spacing w:val="-4"/>
                <w:szCs w:val="28"/>
              </w:rPr>
              <w:t>518,2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5D5996" w:rsidRPr="0059698A" w:rsidRDefault="005D5996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2020 году – </w:t>
            </w:r>
            <w:r w:rsidR="006945A3" w:rsidRPr="0059698A">
              <w:rPr>
                <w:spacing w:val="-4"/>
                <w:szCs w:val="28"/>
              </w:rPr>
              <w:t>538,8</w:t>
            </w:r>
            <w:r w:rsidRPr="0059698A">
              <w:rPr>
                <w:spacing w:val="-4"/>
                <w:szCs w:val="28"/>
              </w:rPr>
              <w:t xml:space="preserve"> млн. рублей;</w:t>
            </w:r>
          </w:p>
          <w:p w:rsidR="006945A3" w:rsidRPr="0059698A" w:rsidRDefault="002A4C84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 xml:space="preserve">в 2021 году – </w:t>
            </w:r>
            <w:r w:rsidR="006945A3" w:rsidRPr="0059698A">
              <w:rPr>
                <w:spacing w:val="-4"/>
                <w:szCs w:val="28"/>
              </w:rPr>
              <w:t>526,6</w:t>
            </w:r>
            <w:r w:rsidRPr="0059698A">
              <w:rPr>
                <w:spacing w:val="-4"/>
                <w:szCs w:val="28"/>
              </w:rPr>
              <w:t xml:space="preserve"> млн. рублей</w:t>
            </w:r>
            <w:r w:rsidR="006945A3" w:rsidRPr="0059698A">
              <w:rPr>
                <w:spacing w:val="-4"/>
                <w:szCs w:val="28"/>
              </w:rPr>
              <w:t>;</w:t>
            </w:r>
          </w:p>
          <w:p w:rsidR="002A4C84" w:rsidRPr="0059698A" w:rsidRDefault="006945A3" w:rsidP="006945A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59698A">
              <w:rPr>
                <w:spacing w:val="-4"/>
                <w:szCs w:val="28"/>
              </w:rPr>
              <w:t>в 2022 году – 525,6 млн. рублей</w:t>
            </w:r>
            <w:r w:rsidR="002A4C84" w:rsidRPr="0059698A">
              <w:rPr>
                <w:spacing w:val="-4"/>
                <w:szCs w:val="28"/>
              </w:rPr>
              <w:t>»</w:t>
            </w:r>
            <w:r w:rsidR="00CF63B1" w:rsidRPr="0059698A">
              <w:rPr>
                <w:spacing w:val="-4"/>
                <w:szCs w:val="28"/>
              </w:rPr>
              <w:t>;</w:t>
            </w:r>
          </w:p>
        </w:tc>
      </w:tr>
    </w:tbl>
    <w:p w:rsidR="00130C02" w:rsidRPr="0059698A" w:rsidRDefault="00CF63B1" w:rsidP="006527D0">
      <w:pPr>
        <w:spacing w:line="360" w:lineRule="auto"/>
        <w:ind w:firstLine="709"/>
        <w:rPr>
          <w:spacing w:val="-4"/>
          <w:szCs w:val="28"/>
        </w:rPr>
      </w:pPr>
      <w:r w:rsidRPr="0059698A">
        <w:rPr>
          <w:spacing w:val="-4"/>
          <w:szCs w:val="28"/>
        </w:rPr>
        <w:t>в тексте подпрограммы 4:</w:t>
      </w:r>
    </w:p>
    <w:p w:rsidR="006527D0" w:rsidRPr="0059698A" w:rsidRDefault="006527D0" w:rsidP="006527D0">
      <w:pPr>
        <w:spacing w:line="360" w:lineRule="auto"/>
        <w:ind w:firstLine="709"/>
        <w:rPr>
          <w:szCs w:val="28"/>
        </w:rPr>
      </w:pPr>
      <w:r w:rsidRPr="0059698A">
        <w:rPr>
          <w:spacing w:val="-4"/>
          <w:szCs w:val="28"/>
        </w:rPr>
        <w:lastRenderedPageBreak/>
        <w:t xml:space="preserve">в абзаце десятом раздела II «Цель и задачи подпрограммы 4 с указанием сроков и этапов ее реализации» </w:t>
      </w:r>
      <w:r w:rsidRPr="0059698A">
        <w:rPr>
          <w:szCs w:val="28"/>
        </w:rPr>
        <w:t>слова «с 2014 по 202</w:t>
      </w:r>
      <w:r w:rsidR="00ED22A4" w:rsidRPr="0059698A">
        <w:rPr>
          <w:szCs w:val="28"/>
        </w:rPr>
        <w:t>1</w:t>
      </w:r>
      <w:r w:rsidRPr="0059698A">
        <w:rPr>
          <w:szCs w:val="28"/>
        </w:rPr>
        <w:t xml:space="preserve"> год» заменить словами «с 2014 по 202</w:t>
      </w:r>
      <w:r w:rsidR="00ED22A4" w:rsidRPr="0059698A">
        <w:rPr>
          <w:szCs w:val="28"/>
        </w:rPr>
        <w:t>2</w:t>
      </w:r>
      <w:r w:rsidRPr="0059698A">
        <w:rPr>
          <w:szCs w:val="28"/>
        </w:rPr>
        <w:t xml:space="preserve"> год»;</w:t>
      </w:r>
    </w:p>
    <w:p w:rsidR="00F4593B" w:rsidRPr="0059698A" w:rsidRDefault="00F4593B" w:rsidP="006527D0">
      <w:pPr>
        <w:spacing w:line="360" w:lineRule="auto"/>
        <w:ind w:firstLine="709"/>
        <w:rPr>
          <w:szCs w:val="28"/>
        </w:rPr>
      </w:pPr>
      <w:r w:rsidRPr="0059698A">
        <w:rPr>
          <w:szCs w:val="28"/>
        </w:rPr>
        <w:t>раздел III «Тактические показатели (индикаторы), характеризующие ежегодный ход и итоги реализации подпрограммы 4» после абзаца десятого дополнить абзацем следующего содержания:</w:t>
      </w:r>
    </w:p>
    <w:p w:rsidR="00F4593B" w:rsidRDefault="00F4593B" w:rsidP="00F4593B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59698A">
        <w:rPr>
          <w:color w:val="000000"/>
          <w:szCs w:val="28"/>
        </w:rPr>
        <w:t>«наличие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</w:t>
      </w:r>
      <w:proofErr w:type="gramStart"/>
      <w:r w:rsidRPr="0059698A">
        <w:rPr>
          <w:color w:val="000000"/>
          <w:szCs w:val="28"/>
        </w:rPr>
        <w:t>;»</w:t>
      </w:r>
      <w:proofErr w:type="gramEnd"/>
    </w:p>
    <w:p w:rsidR="00EA32C2" w:rsidRPr="00EA32C2" w:rsidRDefault="00EA32C2" w:rsidP="00EA32C2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1B3C22">
        <w:rPr>
          <w:color w:val="000000"/>
          <w:szCs w:val="28"/>
          <w:highlight w:val="yellow"/>
        </w:rPr>
        <w:t xml:space="preserve">в абзаце четвертом подраздела 2 «Оценка эффективности реализации подпрограммы 4» раздела VIII «Комплексная оценка эффективности реализации подпрограммы 4» слова </w:t>
      </w:r>
      <w:r w:rsidRPr="001B3C22">
        <w:rPr>
          <w:szCs w:val="28"/>
          <w:highlight w:val="yellow"/>
        </w:rPr>
        <w:t>«</w:t>
      </w:r>
      <w:hyperlink r:id="rId11" w:history="1">
        <w:r w:rsidRPr="001B3C22">
          <w:rPr>
            <w:rStyle w:val="ab"/>
            <w:color w:val="auto"/>
            <w:szCs w:val="28"/>
            <w:highlight w:val="yellow"/>
            <w:u w:val="none"/>
          </w:rPr>
          <w:t>пункты 14</w:t>
        </w:r>
      </w:hyperlink>
      <w:r w:rsidRPr="001B3C22">
        <w:rPr>
          <w:szCs w:val="28"/>
          <w:highlight w:val="yellow"/>
        </w:rPr>
        <w:t xml:space="preserve"> – </w:t>
      </w:r>
      <w:hyperlink r:id="rId12" w:history="1">
        <w:r w:rsidRPr="001B3C22">
          <w:rPr>
            <w:rStyle w:val="ab"/>
            <w:color w:val="auto"/>
            <w:szCs w:val="28"/>
            <w:highlight w:val="yellow"/>
            <w:u w:val="none"/>
          </w:rPr>
          <w:t>22 приложения 1</w:t>
        </w:r>
      </w:hyperlink>
      <w:r w:rsidRPr="001B3C22">
        <w:rPr>
          <w:color w:val="000000"/>
          <w:szCs w:val="28"/>
          <w:highlight w:val="yellow"/>
        </w:rPr>
        <w:t xml:space="preserve">» заменить словами </w:t>
      </w:r>
      <w:r w:rsidRPr="001B3C22">
        <w:rPr>
          <w:szCs w:val="28"/>
          <w:highlight w:val="yellow"/>
        </w:rPr>
        <w:t>«</w:t>
      </w:r>
      <w:hyperlink r:id="rId13" w:history="1">
        <w:r w:rsidRPr="001B3C22">
          <w:rPr>
            <w:rStyle w:val="ab"/>
            <w:color w:val="auto"/>
            <w:szCs w:val="28"/>
            <w:highlight w:val="yellow"/>
            <w:u w:val="none"/>
          </w:rPr>
          <w:t>пункты 14</w:t>
        </w:r>
      </w:hyperlink>
      <w:r w:rsidRPr="001B3C22">
        <w:rPr>
          <w:szCs w:val="28"/>
          <w:highlight w:val="yellow"/>
        </w:rPr>
        <w:t xml:space="preserve"> – </w:t>
      </w:r>
      <w:hyperlink r:id="rId14" w:history="1">
        <w:r w:rsidRPr="001B3C22">
          <w:rPr>
            <w:rStyle w:val="ab"/>
            <w:color w:val="auto"/>
            <w:szCs w:val="28"/>
            <w:highlight w:val="yellow"/>
            <w:u w:val="none"/>
          </w:rPr>
          <w:t>22.1, 23.1 приложения 1</w:t>
        </w:r>
      </w:hyperlink>
      <w:r w:rsidRPr="001B3C22">
        <w:rPr>
          <w:color w:val="000000"/>
          <w:szCs w:val="28"/>
          <w:highlight w:val="yellow"/>
        </w:rPr>
        <w:t>»;</w:t>
      </w:r>
    </w:p>
    <w:p w:rsidR="008D60F7" w:rsidRPr="0059698A" w:rsidRDefault="008D60F7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</w:t>
      </w:r>
      <w:r w:rsidR="000E4AAB" w:rsidRPr="0059698A">
        <w:rPr>
          <w:szCs w:val="28"/>
        </w:rPr>
        <w:t>1</w:t>
      </w:r>
      <w:r w:rsidRPr="0059698A">
        <w:rPr>
          <w:szCs w:val="28"/>
        </w:rPr>
        <w:t xml:space="preserve"> годы</w:t>
      </w:r>
      <w:r w:rsidR="0005471A" w:rsidRPr="0059698A">
        <w:rPr>
          <w:szCs w:val="28"/>
        </w:rPr>
        <w:t xml:space="preserve"> (далее – подпрограмма 5)</w:t>
      </w:r>
      <w:r w:rsidR="004A2FFB" w:rsidRPr="0059698A">
        <w:rPr>
          <w:szCs w:val="28"/>
        </w:rPr>
        <w:t>:</w:t>
      </w:r>
    </w:p>
    <w:p w:rsidR="0075482F" w:rsidRPr="0059698A" w:rsidRDefault="0075482F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98A">
        <w:rPr>
          <w:szCs w:val="28"/>
        </w:rPr>
        <w:t>в паспорте подпрограммы 5:</w:t>
      </w:r>
    </w:p>
    <w:p w:rsidR="00711962" w:rsidRPr="0059698A" w:rsidRDefault="00711962" w:rsidP="0071196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9698A">
        <w:rPr>
          <w:spacing w:val="-2"/>
          <w:szCs w:val="28"/>
        </w:rPr>
        <w:t>в разделе «Наименование подпрограммы 5» слова</w:t>
      </w:r>
      <w:r w:rsidRPr="0059698A">
        <w:rPr>
          <w:szCs w:val="28"/>
        </w:rPr>
        <w:t xml:space="preserve"> «на 2014 –</w:t>
      </w:r>
      <w:r w:rsidR="00552A35" w:rsidRPr="0059698A">
        <w:rPr>
          <w:szCs w:val="28"/>
        </w:rPr>
        <w:br/>
      </w:r>
      <w:r w:rsidRPr="0059698A">
        <w:rPr>
          <w:szCs w:val="28"/>
        </w:rPr>
        <w:t>20</w:t>
      </w:r>
      <w:r w:rsidR="00552A35" w:rsidRPr="0059698A">
        <w:rPr>
          <w:szCs w:val="28"/>
        </w:rPr>
        <w:t>2</w:t>
      </w:r>
      <w:r w:rsidR="000E4AAB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«на 2014 – 202</w:t>
      </w:r>
      <w:r w:rsidR="000E4AAB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711962" w:rsidRPr="0059698A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 xml:space="preserve">в разделе «Этапы и сроки реализации подпрограммы 5» слова </w:t>
      </w:r>
      <w:r w:rsidR="009870BA" w:rsidRPr="0059698A">
        <w:rPr>
          <w:szCs w:val="28"/>
        </w:rPr>
        <w:br/>
      </w:r>
      <w:r w:rsidRPr="0059698A">
        <w:rPr>
          <w:szCs w:val="28"/>
        </w:rPr>
        <w:t>«2014 – 20</w:t>
      </w:r>
      <w:r w:rsidR="00552A35" w:rsidRPr="0059698A">
        <w:rPr>
          <w:szCs w:val="28"/>
        </w:rPr>
        <w:t>2</w:t>
      </w:r>
      <w:r w:rsidR="000E4AAB" w:rsidRPr="0059698A">
        <w:rPr>
          <w:szCs w:val="28"/>
        </w:rPr>
        <w:t>1</w:t>
      </w:r>
      <w:r w:rsidRPr="0059698A">
        <w:rPr>
          <w:szCs w:val="28"/>
        </w:rPr>
        <w:t xml:space="preserve"> годы» заменить словами «2014 – 202</w:t>
      </w:r>
      <w:r w:rsidR="000E4AAB" w:rsidRPr="0059698A">
        <w:rPr>
          <w:szCs w:val="28"/>
        </w:rPr>
        <w:t>2</w:t>
      </w:r>
      <w:r w:rsidRPr="0059698A">
        <w:rPr>
          <w:szCs w:val="28"/>
        </w:rPr>
        <w:t xml:space="preserve"> годы»;</w:t>
      </w:r>
    </w:p>
    <w:p w:rsidR="00711962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9698A">
        <w:rPr>
          <w:szCs w:val="28"/>
        </w:rPr>
        <w:t>раздел «Объемы бюджетных ассигнований подпрограммы 5» изложить в следующей редакции:</w:t>
      </w:r>
      <w:r w:rsidRPr="00680AED">
        <w:rPr>
          <w:szCs w:val="28"/>
        </w:rPr>
        <w:t xml:space="preserve"> 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711962" w:rsidRPr="00A61E71" w:rsidTr="006E57BD">
        <w:trPr>
          <w:trHeight w:val="3400"/>
        </w:trPr>
        <w:tc>
          <w:tcPr>
            <w:tcW w:w="2943" w:type="dxa"/>
          </w:tcPr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A61E71">
              <w:rPr>
                <w:szCs w:val="28"/>
              </w:rPr>
              <w:t xml:space="preserve">ОБЪЕМЫ </w:t>
            </w:r>
          </w:p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 w:rsidRPr="00A61E71">
              <w:rPr>
                <w:szCs w:val="28"/>
              </w:rPr>
              <w:t xml:space="preserve">БЮДЖЕТНЫХ </w:t>
            </w:r>
          </w:p>
          <w:p w:rsidR="00711962" w:rsidRPr="00A61E71" w:rsidRDefault="00711962" w:rsidP="001807E3">
            <w:pPr>
              <w:widowControl w:val="0"/>
              <w:rPr>
                <w:szCs w:val="28"/>
              </w:rPr>
            </w:pPr>
            <w:r w:rsidRPr="00A61E71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711962" w:rsidRPr="00A61E71" w:rsidRDefault="00711962" w:rsidP="001807E3">
            <w:pPr>
              <w:spacing w:line="360" w:lineRule="auto"/>
              <w:rPr>
                <w:szCs w:val="28"/>
              </w:rPr>
            </w:pPr>
            <w:r w:rsidRPr="00A61E7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общий объем финансирования подпрограммы 5 составит </w:t>
            </w:r>
            <w:r w:rsidR="000E4AAB">
              <w:rPr>
                <w:szCs w:val="28"/>
              </w:rPr>
              <w:t>1 595,0</w:t>
            </w:r>
            <w:r w:rsidRPr="00641354">
              <w:rPr>
                <w:szCs w:val="28"/>
              </w:rPr>
              <w:t xml:space="preserve"> млн. рублей, в том числе: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2014 году – </w:t>
            </w:r>
            <w:r w:rsidR="001C11B5" w:rsidRPr="00641354">
              <w:rPr>
                <w:szCs w:val="28"/>
              </w:rPr>
              <w:t>196,1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>в 2015 году – 234,5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2016 году – </w:t>
            </w:r>
            <w:r w:rsidR="001C11B5" w:rsidRPr="00641354">
              <w:rPr>
                <w:szCs w:val="28"/>
              </w:rPr>
              <w:t>170,5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2017 году – </w:t>
            </w:r>
            <w:r w:rsidR="001C11B5" w:rsidRPr="00641354">
              <w:rPr>
                <w:szCs w:val="28"/>
              </w:rPr>
              <w:t>161,9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2018 году – </w:t>
            </w:r>
            <w:r w:rsidR="001C11B5" w:rsidRPr="00641354">
              <w:rPr>
                <w:szCs w:val="28"/>
              </w:rPr>
              <w:t>131,1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807E3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2019 году – </w:t>
            </w:r>
            <w:r w:rsidR="000E4AAB">
              <w:rPr>
                <w:szCs w:val="28"/>
              </w:rPr>
              <w:t>162,1</w:t>
            </w:r>
            <w:r w:rsidRPr="00641354">
              <w:rPr>
                <w:szCs w:val="28"/>
              </w:rPr>
              <w:t xml:space="preserve"> млн. рублей;</w:t>
            </w:r>
          </w:p>
          <w:p w:rsidR="00711962" w:rsidRPr="00641354" w:rsidRDefault="00711962" w:rsidP="001C11B5">
            <w:pPr>
              <w:rPr>
                <w:szCs w:val="28"/>
              </w:rPr>
            </w:pPr>
            <w:r w:rsidRPr="00641354">
              <w:rPr>
                <w:szCs w:val="28"/>
              </w:rPr>
              <w:t xml:space="preserve">в 2020 году – </w:t>
            </w:r>
            <w:r w:rsidR="001C11B5" w:rsidRPr="00641354">
              <w:rPr>
                <w:szCs w:val="28"/>
              </w:rPr>
              <w:t>178,9 млн. рублей</w:t>
            </w:r>
            <w:r w:rsidRPr="00641354">
              <w:rPr>
                <w:szCs w:val="28"/>
              </w:rPr>
              <w:t>;</w:t>
            </w:r>
          </w:p>
          <w:p w:rsidR="000E4AAB" w:rsidRDefault="001C11B5" w:rsidP="001C11B5">
            <w:pPr>
              <w:rPr>
                <w:szCs w:val="28"/>
              </w:rPr>
            </w:pPr>
            <w:r w:rsidRPr="00641354">
              <w:rPr>
                <w:szCs w:val="28"/>
              </w:rPr>
              <w:t>в 2021 году – 179,9 млн</w:t>
            </w:r>
            <w:proofErr w:type="gramStart"/>
            <w:r w:rsidRPr="00641354">
              <w:rPr>
                <w:szCs w:val="28"/>
              </w:rPr>
              <w:t>.р</w:t>
            </w:r>
            <w:proofErr w:type="gramEnd"/>
            <w:r w:rsidRPr="00641354">
              <w:rPr>
                <w:szCs w:val="28"/>
              </w:rPr>
              <w:t>ублей</w:t>
            </w:r>
            <w:r w:rsidR="000E4AAB">
              <w:rPr>
                <w:szCs w:val="28"/>
              </w:rPr>
              <w:t>;</w:t>
            </w:r>
          </w:p>
          <w:p w:rsidR="001C11B5" w:rsidRPr="00A61E71" w:rsidRDefault="000E4AAB" w:rsidP="000E4AAB">
            <w:pPr>
              <w:rPr>
                <w:szCs w:val="28"/>
              </w:rPr>
            </w:pPr>
            <w:r w:rsidRPr="0064135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641354">
              <w:rPr>
                <w:szCs w:val="28"/>
              </w:rPr>
              <w:t xml:space="preserve"> году – 179,9 млн</w:t>
            </w:r>
            <w:proofErr w:type="gramStart"/>
            <w:r w:rsidRPr="00641354">
              <w:rPr>
                <w:szCs w:val="28"/>
              </w:rPr>
              <w:t>.р</w:t>
            </w:r>
            <w:proofErr w:type="gramEnd"/>
            <w:r w:rsidRPr="00641354">
              <w:rPr>
                <w:szCs w:val="28"/>
              </w:rPr>
              <w:t>ублей</w:t>
            </w:r>
            <w:r w:rsidR="001C11B5" w:rsidRPr="00641354">
              <w:rPr>
                <w:szCs w:val="28"/>
              </w:rPr>
              <w:t>»</w:t>
            </w:r>
            <w:r w:rsidR="00CF63B1">
              <w:rPr>
                <w:szCs w:val="28"/>
              </w:rPr>
              <w:t>;</w:t>
            </w:r>
          </w:p>
        </w:tc>
      </w:tr>
    </w:tbl>
    <w:p w:rsidR="00711962" w:rsidRDefault="00711962" w:rsidP="00711962">
      <w:pPr>
        <w:widowControl w:val="0"/>
        <w:autoSpaceDE w:val="0"/>
        <w:autoSpaceDN w:val="0"/>
        <w:adjustRightInd w:val="0"/>
        <w:spacing w:line="370" w:lineRule="auto"/>
        <w:ind w:firstLine="708"/>
        <w:rPr>
          <w:szCs w:val="28"/>
        </w:rPr>
      </w:pPr>
      <w:r>
        <w:rPr>
          <w:szCs w:val="28"/>
        </w:rPr>
        <w:t>в тексте подпрограммы 5:</w:t>
      </w:r>
    </w:p>
    <w:p w:rsidR="00711962" w:rsidRDefault="00711962" w:rsidP="00711962">
      <w:pPr>
        <w:widowControl w:val="0"/>
        <w:autoSpaceDE w:val="0"/>
        <w:autoSpaceDN w:val="0"/>
        <w:adjustRightInd w:val="0"/>
        <w:spacing w:line="370" w:lineRule="auto"/>
        <w:ind w:firstLine="708"/>
        <w:rPr>
          <w:szCs w:val="28"/>
        </w:rPr>
      </w:pPr>
      <w:r>
        <w:rPr>
          <w:szCs w:val="28"/>
        </w:rPr>
        <w:t xml:space="preserve">в абзаце шестом раздела </w:t>
      </w:r>
      <w:r w:rsidRPr="006C7BC2">
        <w:rPr>
          <w:szCs w:val="28"/>
        </w:rPr>
        <w:t xml:space="preserve">II </w:t>
      </w:r>
      <w:r>
        <w:rPr>
          <w:szCs w:val="28"/>
        </w:rPr>
        <w:t>«</w:t>
      </w:r>
      <w:r w:rsidRPr="006C7BC2">
        <w:rPr>
          <w:szCs w:val="28"/>
        </w:rPr>
        <w:t>Цель и задачи подпрограммы 5 с указанием сроков и этапов ее реализации</w:t>
      </w:r>
      <w:r>
        <w:rPr>
          <w:szCs w:val="28"/>
        </w:rPr>
        <w:t>» слова «</w:t>
      </w:r>
      <w:r w:rsidRPr="00A61E71">
        <w:rPr>
          <w:szCs w:val="28"/>
        </w:rPr>
        <w:t>с 2014 по 20</w:t>
      </w:r>
      <w:r w:rsidR="00552A35">
        <w:rPr>
          <w:szCs w:val="28"/>
        </w:rPr>
        <w:t>2</w:t>
      </w:r>
      <w:r w:rsidR="000E4AAB">
        <w:rPr>
          <w:szCs w:val="28"/>
        </w:rPr>
        <w:t>1</w:t>
      </w:r>
      <w:r w:rsidRPr="00A61E71">
        <w:rPr>
          <w:szCs w:val="28"/>
        </w:rPr>
        <w:t xml:space="preserve"> год</w:t>
      </w:r>
      <w:r>
        <w:rPr>
          <w:szCs w:val="28"/>
        </w:rPr>
        <w:t>» 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</w:t>
      </w:r>
      <w:r w:rsidR="000E4AAB">
        <w:rPr>
          <w:szCs w:val="28"/>
        </w:rPr>
        <w:t>2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E16240" w:rsidRDefault="00E16240" w:rsidP="00E1624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D5020B">
        <w:rPr>
          <w:szCs w:val="28"/>
        </w:rPr>
        <w:t>в подпрограмме «</w:t>
      </w:r>
      <w:r w:rsidRPr="00E16240">
        <w:rPr>
          <w:szCs w:val="28"/>
        </w:rPr>
        <w:t>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 w:rsidRPr="00E16240">
        <w:rPr>
          <w:szCs w:val="28"/>
        </w:rPr>
        <w:t xml:space="preserve"> области (контроля в сфере закупок)</w:t>
      </w:r>
      <w:r>
        <w:rPr>
          <w:szCs w:val="28"/>
        </w:rPr>
        <w:t>»</w:t>
      </w:r>
      <w:r w:rsidRPr="00E16240">
        <w:rPr>
          <w:szCs w:val="28"/>
        </w:rPr>
        <w:t xml:space="preserve"> на 2019 </w:t>
      </w:r>
      <w:r w:rsidRPr="00D5020B">
        <w:rPr>
          <w:szCs w:val="28"/>
        </w:rPr>
        <w:t>–</w:t>
      </w:r>
      <w:r w:rsidRPr="00E16240">
        <w:rPr>
          <w:szCs w:val="28"/>
        </w:rPr>
        <w:t xml:space="preserve"> 2021 годы </w:t>
      </w:r>
      <w:r w:rsidRPr="00D5020B">
        <w:rPr>
          <w:szCs w:val="28"/>
        </w:rPr>
        <w:t xml:space="preserve">(далее – подпрограмма </w:t>
      </w:r>
      <w:r>
        <w:rPr>
          <w:szCs w:val="28"/>
        </w:rPr>
        <w:t>6</w:t>
      </w:r>
      <w:r w:rsidRPr="00D5020B">
        <w:rPr>
          <w:szCs w:val="28"/>
        </w:rPr>
        <w:t>):</w:t>
      </w:r>
    </w:p>
    <w:p w:rsidR="00E16240" w:rsidRPr="00680AED" w:rsidRDefault="00E16240" w:rsidP="00E16240">
      <w:pPr>
        <w:autoSpaceDE w:val="0"/>
        <w:autoSpaceDN w:val="0"/>
        <w:adjustRightInd w:val="0"/>
        <w:spacing w:line="355" w:lineRule="auto"/>
        <w:ind w:firstLine="709"/>
        <w:rPr>
          <w:spacing w:val="-2"/>
          <w:szCs w:val="28"/>
        </w:rPr>
      </w:pPr>
      <w:r w:rsidRPr="00680AED">
        <w:rPr>
          <w:szCs w:val="28"/>
        </w:rPr>
        <w:t>в паспорте подпрограммы</w:t>
      </w:r>
      <w:r>
        <w:rPr>
          <w:szCs w:val="28"/>
        </w:rPr>
        <w:t xml:space="preserve"> 6</w:t>
      </w:r>
      <w:r w:rsidRPr="00680AED">
        <w:rPr>
          <w:spacing w:val="-2"/>
          <w:szCs w:val="28"/>
        </w:rPr>
        <w:t>:</w:t>
      </w:r>
    </w:p>
    <w:p w:rsidR="00E16240" w:rsidRPr="00680AED" w:rsidRDefault="00E16240" w:rsidP="00E16240">
      <w:pPr>
        <w:autoSpaceDE w:val="0"/>
        <w:autoSpaceDN w:val="0"/>
        <w:adjustRightInd w:val="0"/>
        <w:spacing w:line="355" w:lineRule="auto"/>
        <w:ind w:firstLine="709"/>
        <w:rPr>
          <w:szCs w:val="28"/>
        </w:rPr>
      </w:pPr>
      <w:r w:rsidRPr="00680AED">
        <w:rPr>
          <w:spacing w:val="-2"/>
          <w:szCs w:val="28"/>
        </w:rPr>
        <w:t xml:space="preserve">в разделе «Наименование подпрограммы </w:t>
      </w:r>
      <w:r>
        <w:rPr>
          <w:spacing w:val="-2"/>
          <w:szCs w:val="28"/>
        </w:rPr>
        <w:t>6</w:t>
      </w:r>
      <w:r w:rsidRPr="00680AED">
        <w:rPr>
          <w:spacing w:val="-2"/>
          <w:szCs w:val="28"/>
        </w:rPr>
        <w:t>» слова</w:t>
      </w:r>
      <w:r w:rsidRPr="00680AED">
        <w:rPr>
          <w:szCs w:val="28"/>
        </w:rPr>
        <w:t xml:space="preserve"> «на 2014 –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80AED">
        <w:rPr>
          <w:szCs w:val="28"/>
        </w:rPr>
        <w:t>20</w:t>
      </w:r>
      <w:r>
        <w:rPr>
          <w:szCs w:val="28"/>
        </w:rPr>
        <w:t xml:space="preserve">21 </w:t>
      </w:r>
      <w:r w:rsidRPr="00680AED">
        <w:rPr>
          <w:szCs w:val="28"/>
        </w:rPr>
        <w:t>годы» заменить словами «на 2014 – 202</w:t>
      </w:r>
      <w:r>
        <w:rPr>
          <w:szCs w:val="28"/>
        </w:rPr>
        <w:t>2</w:t>
      </w:r>
      <w:r w:rsidRPr="00680AED">
        <w:rPr>
          <w:szCs w:val="28"/>
        </w:rPr>
        <w:t xml:space="preserve"> годы»;</w:t>
      </w:r>
    </w:p>
    <w:p w:rsidR="00E16240" w:rsidRDefault="00E16240" w:rsidP="00E16240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 w:rsidRPr="00680AED">
        <w:rPr>
          <w:szCs w:val="28"/>
        </w:rPr>
        <w:t xml:space="preserve">в разделе «Этапы и сроки реализации подпрограммы </w:t>
      </w:r>
      <w:r>
        <w:rPr>
          <w:szCs w:val="28"/>
        </w:rPr>
        <w:t>6</w:t>
      </w:r>
      <w:r w:rsidRPr="00680AED">
        <w:rPr>
          <w:szCs w:val="28"/>
        </w:rPr>
        <w:t xml:space="preserve">» </w:t>
      </w:r>
      <w:r>
        <w:rPr>
          <w:szCs w:val="28"/>
        </w:rPr>
        <w:t>слова</w:t>
      </w:r>
      <w:r w:rsidRPr="005E530A">
        <w:rPr>
          <w:szCs w:val="28"/>
        </w:rPr>
        <w:br/>
      </w:r>
      <w:r w:rsidRPr="00680AED">
        <w:rPr>
          <w:szCs w:val="28"/>
        </w:rPr>
        <w:t>«</w:t>
      </w:r>
      <w:r>
        <w:rPr>
          <w:szCs w:val="28"/>
        </w:rPr>
        <w:t>2014 – 2021 годы</w:t>
      </w:r>
      <w:r w:rsidRPr="00680AED">
        <w:rPr>
          <w:szCs w:val="28"/>
        </w:rPr>
        <w:t xml:space="preserve">» заменить </w:t>
      </w:r>
      <w:r>
        <w:rPr>
          <w:szCs w:val="28"/>
        </w:rPr>
        <w:t>словами</w:t>
      </w:r>
      <w:r w:rsidRPr="00680AED">
        <w:rPr>
          <w:szCs w:val="28"/>
        </w:rPr>
        <w:t xml:space="preserve"> «</w:t>
      </w:r>
      <w:r>
        <w:rPr>
          <w:szCs w:val="28"/>
        </w:rPr>
        <w:t xml:space="preserve">2014 – </w:t>
      </w:r>
      <w:r w:rsidRPr="00680AED">
        <w:rPr>
          <w:szCs w:val="28"/>
        </w:rPr>
        <w:t>20</w:t>
      </w:r>
      <w:r>
        <w:rPr>
          <w:szCs w:val="28"/>
        </w:rPr>
        <w:t>22 годы</w:t>
      </w:r>
      <w:r w:rsidRPr="00680AED">
        <w:rPr>
          <w:szCs w:val="28"/>
        </w:rPr>
        <w:t>»;</w:t>
      </w:r>
    </w:p>
    <w:p w:rsidR="00E16240" w:rsidRDefault="00E16240" w:rsidP="00E16240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>
        <w:rPr>
          <w:szCs w:val="28"/>
        </w:rPr>
        <w:t>в тексте подпрограммы 6:</w:t>
      </w:r>
    </w:p>
    <w:p w:rsidR="00E16240" w:rsidRDefault="00E16240" w:rsidP="00E16240">
      <w:pPr>
        <w:widowControl w:val="0"/>
        <w:autoSpaceDE w:val="0"/>
        <w:autoSpaceDN w:val="0"/>
        <w:adjustRightInd w:val="0"/>
        <w:spacing w:line="355" w:lineRule="auto"/>
        <w:ind w:firstLine="708"/>
        <w:rPr>
          <w:szCs w:val="28"/>
        </w:rPr>
      </w:pPr>
      <w:r>
        <w:rPr>
          <w:szCs w:val="28"/>
        </w:rPr>
        <w:t xml:space="preserve">в абзаце четвертом раздела </w:t>
      </w:r>
      <w:r w:rsidRPr="00A26AC5">
        <w:rPr>
          <w:szCs w:val="28"/>
          <w:lang w:val="en-US"/>
        </w:rPr>
        <w:t>II</w:t>
      </w:r>
      <w:r>
        <w:rPr>
          <w:szCs w:val="28"/>
        </w:rPr>
        <w:t xml:space="preserve"> «</w:t>
      </w:r>
      <w:r w:rsidRPr="00A26AC5">
        <w:rPr>
          <w:szCs w:val="28"/>
        </w:rPr>
        <w:t xml:space="preserve">Цель, задачи подпрограммы </w:t>
      </w:r>
      <w:r>
        <w:rPr>
          <w:szCs w:val="28"/>
        </w:rPr>
        <w:t>6</w:t>
      </w:r>
      <w:r w:rsidRPr="00A26AC5">
        <w:rPr>
          <w:szCs w:val="28"/>
        </w:rPr>
        <w:t xml:space="preserve"> с указанием сроков и этапов ее реализации</w:t>
      </w:r>
      <w:r>
        <w:rPr>
          <w:szCs w:val="28"/>
        </w:rPr>
        <w:t>» слова «</w:t>
      </w:r>
      <w:r w:rsidRPr="00A61E71">
        <w:rPr>
          <w:szCs w:val="28"/>
        </w:rPr>
        <w:t>с 2014 по 20</w:t>
      </w:r>
      <w:r>
        <w:rPr>
          <w:szCs w:val="28"/>
        </w:rPr>
        <w:t>21</w:t>
      </w:r>
      <w:r w:rsidRPr="00A61E71">
        <w:rPr>
          <w:szCs w:val="28"/>
        </w:rPr>
        <w:t xml:space="preserve"> год</w:t>
      </w:r>
      <w:r>
        <w:rPr>
          <w:szCs w:val="28"/>
        </w:rPr>
        <w:t xml:space="preserve">» </w:t>
      </w:r>
      <w:r>
        <w:rPr>
          <w:szCs w:val="28"/>
        </w:rPr>
        <w:lastRenderedPageBreak/>
        <w:t>заменить словами «</w:t>
      </w:r>
      <w:r w:rsidRPr="00A61E71">
        <w:rPr>
          <w:szCs w:val="28"/>
        </w:rPr>
        <w:t>с 2014 по 20</w:t>
      </w:r>
      <w:r>
        <w:rPr>
          <w:szCs w:val="28"/>
        </w:rPr>
        <w:t>22</w:t>
      </w:r>
      <w:r w:rsidRPr="00A61E71">
        <w:rPr>
          <w:szCs w:val="28"/>
        </w:rPr>
        <w:t xml:space="preserve"> год</w:t>
      </w:r>
      <w:r>
        <w:rPr>
          <w:szCs w:val="28"/>
        </w:rPr>
        <w:t>»;</w:t>
      </w:r>
    </w:p>
    <w:p w:rsidR="002541D6" w:rsidRDefault="002541D6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приложение </w:t>
      </w:r>
      <w:r>
        <w:rPr>
          <w:szCs w:val="28"/>
        </w:rPr>
        <w:t>1</w:t>
      </w:r>
      <w:r w:rsidR="005E530A">
        <w:rPr>
          <w:szCs w:val="28"/>
        </w:rPr>
        <w:t>,</w:t>
      </w:r>
      <w:r w:rsidR="00130C02">
        <w:rPr>
          <w:szCs w:val="28"/>
        </w:rPr>
        <w:t xml:space="preserve"> </w:t>
      </w:r>
      <w:r w:rsidR="005E530A">
        <w:rPr>
          <w:szCs w:val="28"/>
        </w:rPr>
        <w:t>2</w:t>
      </w:r>
      <w:r w:rsidRPr="00D5020B">
        <w:rPr>
          <w:szCs w:val="28"/>
        </w:rPr>
        <w:t xml:space="preserve"> к Государственной программе изложить в редакции согласно приложени</w:t>
      </w:r>
      <w:r w:rsidR="005E530A">
        <w:rPr>
          <w:szCs w:val="28"/>
        </w:rPr>
        <w:t>ям</w:t>
      </w:r>
      <w:r w:rsidRPr="00D5020B">
        <w:rPr>
          <w:szCs w:val="28"/>
        </w:rPr>
        <w:t xml:space="preserve"> </w:t>
      </w:r>
      <w:r>
        <w:rPr>
          <w:szCs w:val="28"/>
        </w:rPr>
        <w:t>1</w:t>
      </w:r>
      <w:r w:rsidR="005E530A">
        <w:rPr>
          <w:szCs w:val="28"/>
        </w:rPr>
        <w:t>, 2</w:t>
      </w:r>
      <w:r w:rsidRPr="00D5020B">
        <w:rPr>
          <w:szCs w:val="28"/>
        </w:rPr>
        <w:t xml:space="preserve"> к настоящему постановлению</w:t>
      </w:r>
      <w:r w:rsidR="005E530A">
        <w:rPr>
          <w:szCs w:val="28"/>
        </w:rPr>
        <w:t xml:space="preserve"> соответственно</w:t>
      </w:r>
      <w:r w:rsidR="00C77264">
        <w:rPr>
          <w:szCs w:val="28"/>
        </w:rPr>
        <w:t>;</w:t>
      </w:r>
    </w:p>
    <w:p w:rsidR="00450C17" w:rsidRDefault="00897D38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r w:rsidR="005E530A">
        <w:rPr>
          <w:szCs w:val="28"/>
        </w:rPr>
        <w:t>наименовани</w:t>
      </w:r>
      <w:r>
        <w:rPr>
          <w:szCs w:val="28"/>
        </w:rPr>
        <w:t>и</w:t>
      </w:r>
      <w:r w:rsidR="005E530A">
        <w:rPr>
          <w:szCs w:val="28"/>
        </w:rPr>
        <w:t xml:space="preserve"> приложени</w:t>
      </w:r>
      <w:r w:rsidR="00450C17">
        <w:rPr>
          <w:szCs w:val="28"/>
        </w:rPr>
        <w:t>я</w:t>
      </w:r>
      <w:r w:rsidR="00E16240">
        <w:rPr>
          <w:szCs w:val="28"/>
        </w:rPr>
        <w:t xml:space="preserve"> 1</w:t>
      </w:r>
      <w:r w:rsidR="00450C17">
        <w:rPr>
          <w:szCs w:val="28"/>
        </w:rPr>
        <w:t>.1</w:t>
      </w:r>
      <w:r w:rsidR="00E16240">
        <w:rPr>
          <w:szCs w:val="28"/>
        </w:rPr>
        <w:t>,</w:t>
      </w:r>
      <w:r w:rsidR="005E530A">
        <w:rPr>
          <w:szCs w:val="28"/>
        </w:rPr>
        <w:t xml:space="preserve"> </w:t>
      </w:r>
      <w:r w:rsidR="00450C17">
        <w:rPr>
          <w:szCs w:val="28"/>
        </w:rPr>
        <w:t>слова «на 2014 – 2020 годы» заменить словами «на 2014 – 2022 годы»;</w:t>
      </w:r>
    </w:p>
    <w:p w:rsidR="00450C17" w:rsidRPr="00AC40D3" w:rsidRDefault="00450C17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C40D3">
        <w:rPr>
          <w:szCs w:val="28"/>
        </w:rPr>
        <w:t>в приложении 3:</w:t>
      </w:r>
    </w:p>
    <w:p w:rsidR="005E530A" w:rsidRPr="00AC40D3" w:rsidRDefault="00450C17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C40D3">
        <w:rPr>
          <w:szCs w:val="28"/>
        </w:rPr>
        <w:t>в наименовании</w:t>
      </w:r>
      <w:r w:rsidR="005E530A" w:rsidRPr="00AC40D3">
        <w:rPr>
          <w:szCs w:val="28"/>
        </w:rPr>
        <w:t xml:space="preserve"> слова «</w:t>
      </w:r>
      <w:r w:rsidR="008254DF" w:rsidRPr="00AC40D3">
        <w:rPr>
          <w:szCs w:val="28"/>
        </w:rPr>
        <w:t>на 2014 – 202</w:t>
      </w:r>
      <w:r w:rsidR="000E4AAB" w:rsidRPr="00AC40D3">
        <w:rPr>
          <w:szCs w:val="28"/>
        </w:rPr>
        <w:t>1</w:t>
      </w:r>
      <w:r w:rsidR="008254DF" w:rsidRPr="00AC40D3">
        <w:rPr>
          <w:szCs w:val="28"/>
        </w:rPr>
        <w:t xml:space="preserve"> год</w:t>
      </w:r>
      <w:r w:rsidR="00897D38" w:rsidRPr="00AC40D3">
        <w:rPr>
          <w:szCs w:val="28"/>
        </w:rPr>
        <w:t>ы</w:t>
      </w:r>
      <w:r w:rsidR="008254DF" w:rsidRPr="00AC40D3">
        <w:rPr>
          <w:szCs w:val="28"/>
        </w:rPr>
        <w:t>» заменить словами «на 2014 – 202</w:t>
      </w:r>
      <w:r w:rsidR="000E4AAB" w:rsidRPr="00AC40D3">
        <w:rPr>
          <w:szCs w:val="28"/>
        </w:rPr>
        <w:t>2</w:t>
      </w:r>
      <w:r w:rsidR="008254DF" w:rsidRPr="00AC40D3">
        <w:rPr>
          <w:szCs w:val="28"/>
        </w:rPr>
        <w:t xml:space="preserve"> год</w:t>
      </w:r>
      <w:r w:rsidR="00897D38" w:rsidRPr="00AC40D3">
        <w:rPr>
          <w:szCs w:val="28"/>
        </w:rPr>
        <w:t>ы</w:t>
      </w:r>
      <w:r w:rsidR="008254DF" w:rsidRPr="00AC40D3">
        <w:rPr>
          <w:szCs w:val="28"/>
        </w:rPr>
        <w:t>»</w:t>
      </w:r>
      <w:r w:rsidRPr="00AC40D3">
        <w:rPr>
          <w:szCs w:val="28"/>
        </w:rPr>
        <w:t>;</w:t>
      </w:r>
    </w:p>
    <w:p w:rsidR="00450C17" w:rsidRPr="00AC40D3" w:rsidRDefault="00450C17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C40D3">
        <w:rPr>
          <w:szCs w:val="28"/>
        </w:rPr>
        <w:t>после пункта 22 дополнить пунктом 22.1 следующего содержания:</w:t>
      </w: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851"/>
        <w:gridCol w:w="1985"/>
        <w:gridCol w:w="2693"/>
        <w:gridCol w:w="2410"/>
        <w:gridCol w:w="1559"/>
      </w:tblGrid>
      <w:tr w:rsidR="00450C17" w:rsidRPr="00AC40D3" w:rsidTr="00D922F3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17" w:rsidRPr="00AC40D3" w:rsidRDefault="00606782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>«</w:t>
            </w:r>
            <w:r w:rsidR="00450C17" w:rsidRPr="00AC40D3">
              <w:rPr>
                <w:szCs w:val="28"/>
              </w:rPr>
              <w:t xml:space="preserve">№ </w:t>
            </w:r>
            <w:proofErr w:type="spellStart"/>
            <w:proofErr w:type="gramStart"/>
            <w:r w:rsidR="00450C17" w:rsidRPr="00AC40D3">
              <w:rPr>
                <w:szCs w:val="28"/>
              </w:rPr>
              <w:t>п</w:t>
            </w:r>
            <w:proofErr w:type="spellEnd"/>
            <w:proofErr w:type="gramEnd"/>
            <w:r w:rsidR="00450C17" w:rsidRPr="00AC40D3">
              <w:rPr>
                <w:szCs w:val="28"/>
              </w:rPr>
              <w:t>/</w:t>
            </w:r>
            <w:proofErr w:type="spellStart"/>
            <w:r w:rsidR="00450C17" w:rsidRPr="00AC40D3">
              <w:rPr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17" w:rsidRPr="00AC40D3" w:rsidRDefault="00450C17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 xml:space="preserve">Наименование показателя </w:t>
            </w:r>
          </w:p>
          <w:p w:rsidR="00450C17" w:rsidRPr="00AC40D3" w:rsidRDefault="00450C17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>(индикатора)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C17" w:rsidRPr="00AC40D3" w:rsidRDefault="00450C17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 xml:space="preserve">Методика расчёта </w:t>
            </w:r>
          </w:p>
          <w:p w:rsidR="00450C17" w:rsidRPr="00AC40D3" w:rsidRDefault="00450C17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>показателя (индикатора)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0C17" w:rsidRPr="00AC40D3" w:rsidRDefault="00450C17" w:rsidP="00450C17">
            <w:pPr>
              <w:jc w:val="center"/>
              <w:rPr>
                <w:szCs w:val="28"/>
              </w:rPr>
            </w:pPr>
            <w:r w:rsidRPr="00AC40D3">
              <w:rPr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0C17" w:rsidRPr="00AC40D3" w:rsidRDefault="00450C17" w:rsidP="00450C17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AC40D3">
              <w:rPr>
                <w:szCs w:val="28"/>
              </w:rPr>
              <w:t>Примеча</w:t>
            </w:r>
            <w:r w:rsidR="00D922F3" w:rsidRPr="00AC40D3">
              <w:rPr>
                <w:szCs w:val="28"/>
              </w:rPr>
              <w:t>-</w:t>
            </w:r>
            <w:r w:rsidRPr="00AC40D3">
              <w:rPr>
                <w:szCs w:val="28"/>
              </w:rPr>
              <w:t>ние</w:t>
            </w:r>
            <w:proofErr w:type="spellEnd"/>
            <w:proofErr w:type="gramEnd"/>
          </w:p>
        </w:tc>
      </w:tr>
      <w:tr w:rsidR="00450C17" w:rsidRPr="00BF0304" w:rsidTr="00D922F3">
        <w:trPr>
          <w:trHeight w:val="5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C17" w:rsidRPr="00AC40D3" w:rsidRDefault="00D922F3" w:rsidP="00D922F3">
            <w:pPr>
              <w:ind w:hanging="250"/>
              <w:jc w:val="left"/>
              <w:rPr>
                <w:szCs w:val="28"/>
              </w:rPr>
            </w:pPr>
            <w:r w:rsidRPr="00AC40D3">
              <w:rPr>
                <w:szCs w:val="28"/>
              </w:rPr>
              <w:t>222.1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C17" w:rsidRPr="00AC40D3" w:rsidRDefault="00D922F3" w:rsidP="00D922F3">
            <w:pPr>
              <w:jc w:val="left"/>
              <w:rPr>
                <w:szCs w:val="28"/>
              </w:rPr>
            </w:pPr>
            <w:r w:rsidRPr="00AC40D3">
              <w:rPr>
                <w:color w:val="000000"/>
                <w:szCs w:val="28"/>
              </w:rPr>
              <w:t>Наличие ежегодного рейтинга главных администраторов средств областного бюджета по результатам мониторинга качества финансового менеджмента и наличие отчета о результатах указанного мониторинга на сайте министерства</w:t>
            </w:r>
            <w:r w:rsidR="00450C17" w:rsidRPr="00AC40D3">
              <w:rPr>
                <w:szCs w:val="28"/>
              </w:rPr>
              <w:t>, И</w:t>
            </w:r>
            <w:r w:rsidR="00450C17" w:rsidRPr="00AC40D3">
              <w:rPr>
                <w:szCs w:val="28"/>
                <w:vertAlign w:val="subscript"/>
              </w:rPr>
              <w:t>с</w:t>
            </w:r>
            <w:r w:rsidRPr="00AC40D3">
              <w:rPr>
                <w:szCs w:val="28"/>
                <w:vertAlign w:val="subscript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50C17" w:rsidRPr="00AC40D3" w:rsidRDefault="00C92B72" w:rsidP="00D922F3">
            <w:pPr>
              <w:jc w:val="left"/>
              <w:rPr>
                <w:szCs w:val="28"/>
              </w:rPr>
            </w:pPr>
            <w:hyperlink r:id="rId15" w:history="1">
              <w:r w:rsidR="00D922F3" w:rsidRPr="00AC40D3">
                <w:rPr>
                  <w:szCs w:val="28"/>
                </w:rPr>
                <w:t>Методика</w:t>
              </w:r>
            </w:hyperlink>
            <w:r w:rsidR="00D922F3" w:rsidRPr="00AC40D3">
              <w:rPr>
                <w:szCs w:val="28"/>
              </w:rPr>
              <w:t xml:space="preserve"> </w:t>
            </w:r>
            <w:proofErr w:type="gramStart"/>
            <w:r w:rsidR="00D922F3" w:rsidRPr="00AC40D3">
              <w:rPr>
                <w:szCs w:val="28"/>
              </w:rPr>
              <w:t>оценки качества финансового менеджмента главных администраторов средств областного</w:t>
            </w:r>
            <w:proofErr w:type="gramEnd"/>
            <w:r w:rsidR="00D922F3" w:rsidRPr="00AC40D3">
              <w:rPr>
                <w:szCs w:val="28"/>
              </w:rPr>
              <w:t xml:space="preserve"> бюджета, утвержденная нормативным правовым актом министерства управления финансами Самарской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22F3" w:rsidRPr="00AC40D3" w:rsidRDefault="00D922F3" w:rsidP="00D922F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AC40D3">
              <w:rPr>
                <w:rFonts w:eastAsiaTheme="minorHAnsi"/>
                <w:szCs w:val="28"/>
                <w:lang w:eastAsia="en-US"/>
              </w:rPr>
              <w:t>Сайт министерства</w:t>
            </w:r>
          </w:p>
          <w:p w:rsidR="00D922F3" w:rsidRDefault="00D922F3" w:rsidP="00D922F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8"/>
                <w:lang w:eastAsia="en-US"/>
              </w:rPr>
            </w:pPr>
            <w:r w:rsidRPr="00AC40D3">
              <w:rPr>
                <w:rFonts w:eastAsiaTheme="minorHAnsi"/>
                <w:szCs w:val="28"/>
                <w:lang w:eastAsia="en-US"/>
              </w:rPr>
              <w:t>(http://new.minfin-samara.ru)</w:t>
            </w:r>
            <w:r w:rsidR="00606782" w:rsidRPr="00AC40D3">
              <w:rPr>
                <w:rFonts w:eastAsiaTheme="minorHAnsi"/>
                <w:szCs w:val="28"/>
                <w:lang w:eastAsia="en-US"/>
              </w:rPr>
              <w:t>»</w:t>
            </w:r>
          </w:p>
          <w:p w:rsidR="00450C17" w:rsidRPr="00BF0304" w:rsidRDefault="00450C17" w:rsidP="00D922F3">
            <w:pPr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C17" w:rsidRPr="00BF0304" w:rsidRDefault="00450C17" w:rsidP="00D922F3">
            <w:pPr>
              <w:ind w:hanging="250"/>
              <w:jc w:val="left"/>
              <w:rPr>
                <w:szCs w:val="28"/>
              </w:rPr>
            </w:pPr>
          </w:p>
        </w:tc>
      </w:tr>
    </w:tbl>
    <w:p w:rsidR="00B95DAC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020B">
        <w:rPr>
          <w:szCs w:val="28"/>
        </w:rPr>
        <w:t xml:space="preserve"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</w:t>
      </w:r>
      <w:r w:rsidRPr="00D5020B">
        <w:rPr>
          <w:szCs w:val="28"/>
        </w:rPr>
        <w:lastRenderedPageBreak/>
        <w:t>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3</w:t>
      </w:r>
      <w:r w:rsidR="006E17A4" w:rsidRPr="00D5020B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F911B5" w:rsidRDefault="00FA7D1A" w:rsidP="00FA7D1A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A11208">
        <w:rPr>
          <w:szCs w:val="28"/>
        </w:rPr>
        <w:t xml:space="preserve">4. </w:t>
      </w:r>
      <w:r w:rsidRPr="007F4611">
        <w:rPr>
          <w:szCs w:val="28"/>
        </w:rPr>
        <w:t xml:space="preserve">Настоящее постановление вступает в силу со дня его </w:t>
      </w:r>
      <w:r>
        <w:rPr>
          <w:szCs w:val="28"/>
        </w:rPr>
        <w:t xml:space="preserve">официального опубликования, за исключением положений, предусматривающих финансирование мероприятий Государственной программы в 2020 – 2022 годах, которые вступают в силу </w:t>
      </w:r>
      <w:r>
        <w:rPr>
          <w:szCs w:val="28"/>
        </w:rPr>
        <w:br/>
        <w:t>с 1 января 2020 года.</w:t>
      </w:r>
    </w:p>
    <w:p w:rsidR="00D044A1" w:rsidRPr="00294785" w:rsidRDefault="00D044A1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</w:p>
    <w:p w:rsidR="00A9593E" w:rsidRPr="00294785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A36905" w:rsidRDefault="00A36905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A36905" w:rsidRDefault="00A36905" w:rsidP="0063400B">
      <w:pPr>
        <w:ind w:right="-2"/>
        <w:contextualSpacing/>
        <w:rPr>
          <w:szCs w:val="28"/>
        </w:rPr>
      </w:pPr>
    </w:p>
    <w:p w:rsidR="00BF44F4" w:rsidRDefault="00BF44F4" w:rsidP="0063400B">
      <w:pPr>
        <w:ind w:right="-2"/>
        <w:contextualSpacing/>
        <w:rPr>
          <w:szCs w:val="28"/>
        </w:rPr>
      </w:pPr>
    </w:p>
    <w:p w:rsidR="00E11AD1" w:rsidRDefault="00E11AD1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606782" w:rsidRDefault="00606782" w:rsidP="0063400B">
      <w:pPr>
        <w:ind w:right="-2"/>
        <w:contextualSpacing/>
        <w:rPr>
          <w:szCs w:val="28"/>
        </w:rPr>
      </w:pPr>
    </w:p>
    <w:p w:rsidR="00130C02" w:rsidRDefault="00130C02" w:rsidP="0063400B">
      <w:pPr>
        <w:ind w:right="-2"/>
        <w:contextualSpacing/>
        <w:rPr>
          <w:szCs w:val="28"/>
        </w:rPr>
      </w:pPr>
    </w:p>
    <w:p w:rsidR="009A01A1" w:rsidRDefault="009A01A1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17" w:rsidRDefault="00450C17" w:rsidP="00645C69">
      <w:r>
        <w:separator/>
      </w:r>
    </w:p>
  </w:endnote>
  <w:endnote w:type="continuationSeparator" w:id="0">
    <w:p w:rsidR="00450C17" w:rsidRDefault="00450C17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17" w:rsidRDefault="00450C17" w:rsidP="00645C69">
      <w:r>
        <w:separator/>
      </w:r>
    </w:p>
  </w:footnote>
  <w:footnote w:type="continuationSeparator" w:id="0">
    <w:p w:rsidR="00450C17" w:rsidRDefault="00450C17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450C17" w:rsidRDefault="00C92B72">
        <w:pPr>
          <w:pStyle w:val="a5"/>
          <w:jc w:val="center"/>
        </w:pPr>
        <w:fldSimple w:instr=" PAGE   \* MERGEFORMAT ">
          <w:r w:rsidR="00BA2691">
            <w:rPr>
              <w:noProof/>
            </w:rPr>
            <w:t>3</w:t>
          </w:r>
        </w:fldSimple>
      </w:p>
    </w:sdtContent>
  </w:sdt>
  <w:p w:rsidR="00450C17" w:rsidRDefault="00450C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2683"/>
    <w:rsid w:val="00014FCE"/>
    <w:rsid w:val="00015380"/>
    <w:rsid w:val="00020CCF"/>
    <w:rsid w:val="00023B9B"/>
    <w:rsid w:val="00024706"/>
    <w:rsid w:val="000353F0"/>
    <w:rsid w:val="000439C1"/>
    <w:rsid w:val="00043E6E"/>
    <w:rsid w:val="0005218F"/>
    <w:rsid w:val="0005471A"/>
    <w:rsid w:val="000566B6"/>
    <w:rsid w:val="0005670E"/>
    <w:rsid w:val="00060A9C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D15ED"/>
    <w:rsid w:val="000D3C3E"/>
    <w:rsid w:val="000E1277"/>
    <w:rsid w:val="000E335A"/>
    <w:rsid w:val="000E4AAB"/>
    <w:rsid w:val="00101F11"/>
    <w:rsid w:val="00110E49"/>
    <w:rsid w:val="001132DA"/>
    <w:rsid w:val="00117753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74AB"/>
    <w:rsid w:val="00152945"/>
    <w:rsid w:val="00152C5C"/>
    <w:rsid w:val="00155791"/>
    <w:rsid w:val="00160B5A"/>
    <w:rsid w:val="0016351F"/>
    <w:rsid w:val="001643C4"/>
    <w:rsid w:val="0016573B"/>
    <w:rsid w:val="00174266"/>
    <w:rsid w:val="00176709"/>
    <w:rsid w:val="00176BDF"/>
    <w:rsid w:val="001807E3"/>
    <w:rsid w:val="00183229"/>
    <w:rsid w:val="00184B81"/>
    <w:rsid w:val="00184E22"/>
    <w:rsid w:val="001A1118"/>
    <w:rsid w:val="001A3E1D"/>
    <w:rsid w:val="001B3C22"/>
    <w:rsid w:val="001B5C51"/>
    <w:rsid w:val="001B649C"/>
    <w:rsid w:val="001B76C5"/>
    <w:rsid w:val="001C11B5"/>
    <w:rsid w:val="001C49BC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1852"/>
    <w:rsid w:val="00221C69"/>
    <w:rsid w:val="00223939"/>
    <w:rsid w:val="00223EBD"/>
    <w:rsid w:val="002263B2"/>
    <w:rsid w:val="00234102"/>
    <w:rsid w:val="00235928"/>
    <w:rsid w:val="0024016E"/>
    <w:rsid w:val="002419E9"/>
    <w:rsid w:val="002445AE"/>
    <w:rsid w:val="0025283B"/>
    <w:rsid w:val="002541D6"/>
    <w:rsid w:val="00256146"/>
    <w:rsid w:val="00260D5C"/>
    <w:rsid w:val="002630D1"/>
    <w:rsid w:val="00275D87"/>
    <w:rsid w:val="00275E98"/>
    <w:rsid w:val="0028328B"/>
    <w:rsid w:val="00284D05"/>
    <w:rsid w:val="00287681"/>
    <w:rsid w:val="00294785"/>
    <w:rsid w:val="002A0A05"/>
    <w:rsid w:val="002A441F"/>
    <w:rsid w:val="002A4C84"/>
    <w:rsid w:val="002A7B3B"/>
    <w:rsid w:val="002B2FF6"/>
    <w:rsid w:val="002C38F3"/>
    <w:rsid w:val="002C5277"/>
    <w:rsid w:val="002D34A7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50BC6"/>
    <w:rsid w:val="003605FD"/>
    <w:rsid w:val="00364FAC"/>
    <w:rsid w:val="003650FC"/>
    <w:rsid w:val="00367AAA"/>
    <w:rsid w:val="00373B1F"/>
    <w:rsid w:val="003817DA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F5730"/>
    <w:rsid w:val="003F614B"/>
    <w:rsid w:val="003F6743"/>
    <w:rsid w:val="0040342F"/>
    <w:rsid w:val="00414265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0C17"/>
    <w:rsid w:val="00454102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63C2"/>
    <w:rsid w:val="00521B4D"/>
    <w:rsid w:val="00524318"/>
    <w:rsid w:val="00526734"/>
    <w:rsid w:val="00530B1E"/>
    <w:rsid w:val="00552A35"/>
    <w:rsid w:val="0055410C"/>
    <w:rsid w:val="00571970"/>
    <w:rsid w:val="00573ABE"/>
    <w:rsid w:val="005757C8"/>
    <w:rsid w:val="00592348"/>
    <w:rsid w:val="0059698A"/>
    <w:rsid w:val="005A4FF3"/>
    <w:rsid w:val="005A6E3D"/>
    <w:rsid w:val="005B4454"/>
    <w:rsid w:val="005B4E81"/>
    <w:rsid w:val="005D121F"/>
    <w:rsid w:val="005D1F8A"/>
    <w:rsid w:val="005D5996"/>
    <w:rsid w:val="005D5E37"/>
    <w:rsid w:val="005E223C"/>
    <w:rsid w:val="005E31FB"/>
    <w:rsid w:val="005E530A"/>
    <w:rsid w:val="005F35EB"/>
    <w:rsid w:val="00603155"/>
    <w:rsid w:val="00605F0C"/>
    <w:rsid w:val="00606782"/>
    <w:rsid w:val="00606EA4"/>
    <w:rsid w:val="00630835"/>
    <w:rsid w:val="00631EA3"/>
    <w:rsid w:val="0063400B"/>
    <w:rsid w:val="00641354"/>
    <w:rsid w:val="00645267"/>
    <w:rsid w:val="00645C69"/>
    <w:rsid w:val="006525DF"/>
    <w:rsid w:val="006527D0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45A3"/>
    <w:rsid w:val="00695868"/>
    <w:rsid w:val="00696335"/>
    <w:rsid w:val="006C49DB"/>
    <w:rsid w:val="006D0D91"/>
    <w:rsid w:val="006D257A"/>
    <w:rsid w:val="006D43E1"/>
    <w:rsid w:val="006D59B3"/>
    <w:rsid w:val="006E17A4"/>
    <w:rsid w:val="006E57BD"/>
    <w:rsid w:val="006F3637"/>
    <w:rsid w:val="00701B91"/>
    <w:rsid w:val="00702266"/>
    <w:rsid w:val="00711962"/>
    <w:rsid w:val="007173EB"/>
    <w:rsid w:val="00721CD8"/>
    <w:rsid w:val="0072331E"/>
    <w:rsid w:val="00731D2D"/>
    <w:rsid w:val="007328B7"/>
    <w:rsid w:val="007346E0"/>
    <w:rsid w:val="007357F4"/>
    <w:rsid w:val="007367BF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D63"/>
    <w:rsid w:val="007778C4"/>
    <w:rsid w:val="00780D1D"/>
    <w:rsid w:val="0078303D"/>
    <w:rsid w:val="00786AB6"/>
    <w:rsid w:val="00787814"/>
    <w:rsid w:val="0079699F"/>
    <w:rsid w:val="00797F7C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4611"/>
    <w:rsid w:val="0080132B"/>
    <w:rsid w:val="0080256E"/>
    <w:rsid w:val="00804CD0"/>
    <w:rsid w:val="00807986"/>
    <w:rsid w:val="00807B30"/>
    <w:rsid w:val="008254DF"/>
    <w:rsid w:val="00841276"/>
    <w:rsid w:val="00864C6E"/>
    <w:rsid w:val="0087310B"/>
    <w:rsid w:val="008776ED"/>
    <w:rsid w:val="00886F6E"/>
    <w:rsid w:val="00897D38"/>
    <w:rsid w:val="008B39FE"/>
    <w:rsid w:val="008C105C"/>
    <w:rsid w:val="008C4AC0"/>
    <w:rsid w:val="008D60F7"/>
    <w:rsid w:val="008E2112"/>
    <w:rsid w:val="008E24EB"/>
    <w:rsid w:val="008E7F2F"/>
    <w:rsid w:val="008F18C6"/>
    <w:rsid w:val="00900FF7"/>
    <w:rsid w:val="0090497D"/>
    <w:rsid w:val="00907FF3"/>
    <w:rsid w:val="00920C29"/>
    <w:rsid w:val="009346F5"/>
    <w:rsid w:val="009524D7"/>
    <w:rsid w:val="009538E9"/>
    <w:rsid w:val="009770D6"/>
    <w:rsid w:val="00983576"/>
    <w:rsid w:val="009870BA"/>
    <w:rsid w:val="00990292"/>
    <w:rsid w:val="009A01A1"/>
    <w:rsid w:val="009A024C"/>
    <w:rsid w:val="009A03BF"/>
    <w:rsid w:val="009B0A78"/>
    <w:rsid w:val="009B14BD"/>
    <w:rsid w:val="009B26F2"/>
    <w:rsid w:val="009B2953"/>
    <w:rsid w:val="009B2CA8"/>
    <w:rsid w:val="009B55BA"/>
    <w:rsid w:val="009C1D7A"/>
    <w:rsid w:val="009C69AC"/>
    <w:rsid w:val="009C7113"/>
    <w:rsid w:val="009C72B4"/>
    <w:rsid w:val="009C74D0"/>
    <w:rsid w:val="009D20F1"/>
    <w:rsid w:val="009E02AB"/>
    <w:rsid w:val="009E02B3"/>
    <w:rsid w:val="009E2DE1"/>
    <w:rsid w:val="009E304B"/>
    <w:rsid w:val="009E3C5A"/>
    <w:rsid w:val="009E73C4"/>
    <w:rsid w:val="00A12B57"/>
    <w:rsid w:val="00A15246"/>
    <w:rsid w:val="00A153D8"/>
    <w:rsid w:val="00A22D2B"/>
    <w:rsid w:val="00A2435A"/>
    <w:rsid w:val="00A24379"/>
    <w:rsid w:val="00A354E0"/>
    <w:rsid w:val="00A36905"/>
    <w:rsid w:val="00A40D6C"/>
    <w:rsid w:val="00A42797"/>
    <w:rsid w:val="00A461B6"/>
    <w:rsid w:val="00A47B48"/>
    <w:rsid w:val="00A53B9B"/>
    <w:rsid w:val="00A56A88"/>
    <w:rsid w:val="00A62E52"/>
    <w:rsid w:val="00A816DF"/>
    <w:rsid w:val="00A82941"/>
    <w:rsid w:val="00A9206D"/>
    <w:rsid w:val="00A9460D"/>
    <w:rsid w:val="00A9593E"/>
    <w:rsid w:val="00AA0085"/>
    <w:rsid w:val="00AA3362"/>
    <w:rsid w:val="00AB19AC"/>
    <w:rsid w:val="00AB6F7D"/>
    <w:rsid w:val="00AC40D3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7159"/>
    <w:rsid w:val="00B5327C"/>
    <w:rsid w:val="00B553AB"/>
    <w:rsid w:val="00B612D7"/>
    <w:rsid w:val="00B67E0B"/>
    <w:rsid w:val="00B7187E"/>
    <w:rsid w:val="00B8220D"/>
    <w:rsid w:val="00B95DAC"/>
    <w:rsid w:val="00BA2691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F3C4A"/>
    <w:rsid w:val="00BF44F4"/>
    <w:rsid w:val="00C009B6"/>
    <w:rsid w:val="00C05B8E"/>
    <w:rsid w:val="00C23644"/>
    <w:rsid w:val="00C30B78"/>
    <w:rsid w:val="00C32433"/>
    <w:rsid w:val="00C3772D"/>
    <w:rsid w:val="00C40555"/>
    <w:rsid w:val="00C44172"/>
    <w:rsid w:val="00C60B80"/>
    <w:rsid w:val="00C6694C"/>
    <w:rsid w:val="00C66D53"/>
    <w:rsid w:val="00C711D0"/>
    <w:rsid w:val="00C75094"/>
    <w:rsid w:val="00C77264"/>
    <w:rsid w:val="00C77C9C"/>
    <w:rsid w:val="00C92B72"/>
    <w:rsid w:val="00CA115A"/>
    <w:rsid w:val="00CA4DDD"/>
    <w:rsid w:val="00CA6205"/>
    <w:rsid w:val="00CB742D"/>
    <w:rsid w:val="00CE326E"/>
    <w:rsid w:val="00CE73F4"/>
    <w:rsid w:val="00CF63B1"/>
    <w:rsid w:val="00CF6B50"/>
    <w:rsid w:val="00D044A1"/>
    <w:rsid w:val="00D074D8"/>
    <w:rsid w:val="00D10BC9"/>
    <w:rsid w:val="00D12B44"/>
    <w:rsid w:val="00D15F49"/>
    <w:rsid w:val="00D16E36"/>
    <w:rsid w:val="00D177CC"/>
    <w:rsid w:val="00D22A83"/>
    <w:rsid w:val="00D332B2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2F3"/>
    <w:rsid w:val="00D92A55"/>
    <w:rsid w:val="00D9309E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143C"/>
    <w:rsid w:val="00DF29F9"/>
    <w:rsid w:val="00DF6284"/>
    <w:rsid w:val="00E01AAD"/>
    <w:rsid w:val="00E05CFF"/>
    <w:rsid w:val="00E10C4E"/>
    <w:rsid w:val="00E11AD1"/>
    <w:rsid w:val="00E13B9C"/>
    <w:rsid w:val="00E13E34"/>
    <w:rsid w:val="00E1456E"/>
    <w:rsid w:val="00E16240"/>
    <w:rsid w:val="00E22C5E"/>
    <w:rsid w:val="00E252E7"/>
    <w:rsid w:val="00E264CA"/>
    <w:rsid w:val="00E35A44"/>
    <w:rsid w:val="00E41AB8"/>
    <w:rsid w:val="00E420EC"/>
    <w:rsid w:val="00E45641"/>
    <w:rsid w:val="00E47EF7"/>
    <w:rsid w:val="00E72E48"/>
    <w:rsid w:val="00E73D46"/>
    <w:rsid w:val="00E749A5"/>
    <w:rsid w:val="00E759D8"/>
    <w:rsid w:val="00E75A94"/>
    <w:rsid w:val="00E76C0C"/>
    <w:rsid w:val="00E77095"/>
    <w:rsid w:val="00E90763"/>
    <w:rsid w:val="00E94898"/>
    <w:rsid w:val="00EA08F9"/>
    <w:rsid w:val="00EA155C"/>
    <w:rsid w:val="00EA32C2"/>
    <w:rsid w:val="00EA5D95"/>
    <w:rsid w:val="00EA7B72"/>
    <w:rsid w:val="00EB4467"/>
    <w:rsid w:val="00EB4D51"/>
    <w:rsid w:val="00ED22A4"/>
    <w:rsid w:val="00ED35CE"/>
    <w:rsid w:val="00ED4069"/>
    <w:rsid w:val="00EE2D48"/>
    <w:rsid w:val="00EE6E7B"/>
    <w:rsid w:val="00EF13F5"/>
    <w:rsid w:val="00EF786E"/>
    <w:rsid w:val="00F01ADC"/>
    <w:rsid w:val="00F051BC"/>
    <w:rsid w:val="00F06B40"/>
    <w:rsid w:val="00F170D1"/>
    <w:rsid w:val="00F20773"/>
    <w:rsid w:val="00F32789"/>
    <w:rsid w:val="00F33886"/>
    <w:rsid w:val="00F37FAE"/>
    <w:rsid w:val="00F4211C"/>
    <w:rsid w:val="00F4593B"/>
    <w:rsid w:val="00F47D2F"/>
    <w:rsid w:val="00F61E06"/>
    <w:rsid w:val="00F6469D"/>
    <w:rsid w:val="00F65D73"/>
    <w:rsid w:val="00F717DB"/>
    <w:rsid w:val="00F72659"/>
    <w:rsid w:val="00F72A0A"/>
    <w:rsid w:val="00F73B5F"/>
    <w:rsid w:val="00F74075"/>
    <w:rsid w:val="00F90DB9"/>
    <w:rsid w:val="00FA7D1A"/>
    <w:rsid w:val="00FB143F"/>
    <w:rsid w:val="00FB5402"/>
    <w:rsid w:val="00FB5E73"/>
    <w:rsid w:val="00FB6C77"/>
    <w:rsid w:val="00FB7C23"/>
    <w:rsid w:val="00FC77A6"/>
    <w:rsid w:val="00FE066C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yperlink" Target="consultantplus://offline/ref=F8643E0642E45D9153FCC1C3B45C8BD9431509DE9B290382BFEDBA9307B64E6FB16A298FC086A6D88EDCFDADBF44236FCD207668791927F7AB689D6Ct8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643E0642E45D9153FCC1C3B45C8BD9431509DE9B290382BFEDBA9307B64E6FB16A298FC086A6D88EDCFCAABE44236FCD207668791927F7AB689D6Ct8w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643E0642E45D9153FCC1C3B45C8BD9431509DE9B290382BFEDBA9307B64E6FB16A298FC086A6D88EDCFDADBF44236FCD207668791927F7AB689D6Ct8w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BF3AEFD4E3C3BDC57B6A2BF5D9CDDBF5955EA78A4EA2AFD55205AB2FE93443444674D3E177AF2C8611DD203CA5CDC79017AB6F5880E266FE947F0F51GDH" TargetMode="Externa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hyperlink" Target="consultantplus://offline/ref=F8643E0642E45D9153FCC1C3B45C8BD9431509DE9B290382BFEDBA9307B64E6FB16A298FC086A6D88EDCFCAABE44236FCD207668791927F7AB689D6Ct8w3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425A-174D-4798-A4DB-17C07F8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241</cp:revision>
  <cp:lastPrinted>2019-12-04T08:30:00Z</cp:lastPrinted>
  <dcterms:created xsi:type="dcterms:W3CDTF">2016-08-08T10:47:00Z</dcterms:created>
  <dcterms:modified xsi:type="dcterms:W3CDTF">2019-12-13T05:21:00Z</dcterms:modified>
</cp:coreProperties>
</file>