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44" w:rsidRDefault="001C0344">
      <w:pPr>
        <w:pStyle w:val="ConsPlusTitlePage"/>
      </w:pPr>
      <w:r>
        <w:t xml:space="preserve">Документ предоставлен </w:t>
      </w:r>
      <w:hyperlink r:id="rId4" w:history="1">
        <w:r>
          <w:rPr>
            <w:color w:val="0000FF"/>
          </w:rPr>
          <w:t>КонсультантПлюс</w:t>
        </w:r>
      </w:hyperlink>
      <w:r>
        <w:br/>
      </w:r>
    </w:p>
    <w:p w:rsidR="001C0344" w:rsidRDefault="001C0344">
      <w:pPr>
        <w:pStyle w:val="ConsPlusNormal"/>
        <w:jc w:val="both"/>
        <w:outlineLvl w:val="0"/>
      </w:pPr>
    </w:p>
    <w:p w:rsidR="001C0344" w:rsidRDefault="001C0344">
      <w:pPr>
        <w:pStyle w:val="ConsPlusTitle"/>
        <w:jc w:val="center"/>
        <w:outlineLvl w:val="0"/>
      </w:pPr>
      <w:r>
        <w:t>ПРАВИТЕЛЬСТВО САМАРСКОЙ ОБЛАСТИ</w:t>
      </w:r>
    </w:p>
    <w:p w:rsidR="001C0344" w:rsidRDefault="001C0344">
      <w:pPr>
        <w:pStyle w:val="ConsPlusTitle"/>
        <w:jc w:val="center"/>
      </w:pPr>
    </w:p>
    <w:p w:rsidR="001C0344" w:rsidRDefault="001C0344">
      <w:pPr>
        <w:pStyle w:val="ConsPlusTitle"/>
        <w:jc w:val="center"/>
      </w:pPr>
      <w:r>
        <w:t>ПОСТАНОВЛЕНИЕ</w:t>
      </w:r>
    </w:p>
    <w:p w:rsidR="001C0344" w:rsidRDefault="001C0344">
      <w:pPr>
        <w:pStyle w:val="ConsPlusTitle"/>
        <w:jc w:val="center"/>
      </w:pPr>
      <w:r>
        <w:t>от 16 июля 2012 г. N 336</w:t>
      </w:r>
    </w:p>
    <w:p w:rsidR="001C0344" w:rsidRDefault="001C0344">
      <w:pPr>
        <w:pStyle w:val="ConsPlusTitle"/>
        <w:jc w:val="center"/>
      </w:pPr>
    </w:p>
    <w:p w:rsidR="001C0344" w:rsidRDefault="001C0344">
      <w:pPr>
        <w:pStyle w:val="ConsPlusTitle"/>
        <w:jc w:val="center"/>
      </w:pPr>
      <w:r>
        <w:t>ОБ УТВЕРЖДЕНИИ ПОРЯДКА ЕЖЕГОДНОЙ ОЦЕНКИ</w:t>
      </w:r>
    </w:p>
    <w:p w:rsidR="001C0344" w:rsidRDefault="001C0344">
      <w:pPr>
        <w:pStyle w:val="ConsPlusTitle"/>
        <w:jc w:val="center"/>
      </w:pPr>
      <w:r>
        <w:t xml:space="preserve">ЭФФЕКТИВНОСТИ </w:t>
      </w:r>
      <w:proofErr w:type="gramStart"/>
      <w:r>
        <w:t>ПРЕДОСТАВЛЯЕМЫХ</w:t>
      </w:r>
      <w:proofErr w:type="gramEnd"/>
    </w:p>
    <w:p w:rsidR="001C0344" w:rsidRDefault="001C0344">
      <w:pPr>
        <w:pStyle w:val="ConsPlusTitle"/>
        <w:jc w:val="center"/>
      </w:pPr>
      <w:r>
        <w:t>(ПЛАНИРУЕМЫХ К ПРЕДОСТАВЛЕНИЮ) НАЛОГОВЫХ ЛЬГОТ</w:t>
      </w:r>
    </w:p>
    <w:p w:rsidR="001C0344" w:rsidRDefault="001C0344">
      <w:pPr>
        <w:pStyle w:val="ConsPlusNormal"/>
        <w:jc w:val="center"/>
      </w:pPr>
    </w:p>
    <w:p w:rsidR="001C0344" w:rsidRDefault="001C0344">
      <w:pPr>
        <w:pStyle w:val="ConsPlusNormal"/>
        <w:jc w:val="center"/>
      </w:pPr>
      <w:r>
        <w:t>Список изменяющих документов</w:t>
      </w:r>
    </w:p>
    <w:p w:rsidR="001C0344" w:rsidRDefault="001C0344">
      <w:pPr>
        <w:pStyle w:val="ConsPlusNormal"/>
        <w:jc w:val="center"/>
      </w:pPr>
      <w:proofErr w:type="gramStart"/>
      <w:r>
        <w:t xml:space="preserve">(в ред. Постановлений Правительства Самарской области от 29.04.2016 </w:t>
      </w:r>
      <w:hyperlink r:id="rId5" w:history="1">
        <w:r>
          <w:rPr>
            <w:color w:val="0000FF"/>
          </w:rPr>
          <w:t>N 214</w:t>
        </w:r>
      </w:hyperlink>
      <w:r>
        <w:t>,</w:t>
      </w:r>
      <w:proofErr w:type="gramEnd"/>
    </w:p>
    <w:p w:rsidR="001C0344" w:rsidRDefault="001C0344">
      <w:pPr>
        <w:pStyle w:val="ConsPlusNormal"/>
        <w:jc w:val="center"/>
      </w:pPr>
      <w:r>
        <w:t xml:space="preserve">от 28.11.2016 </w:t>
      </w:r>
      <w:hyperlink r:id="rId6" w:history="1">
        <w:r>
          <w:rPr>
            <w:color w:val="0000FF"/>
          </w:rPr>
          <w:t>N 676</w:t>
        </w:r>
      </w:hyperlink>
      <w:r>
        <w:t>)</w:t>
      </w:r>
    </w:p>
    <w:p w:rsidR="001C0344" w:rsidRDefault="001C0344">
      <w:pPr>
        <w:pStyle w:val="ConsPlusNormal"/>
        <w:jc w:val="both"/>
      </w:pPr>
    </w:p>
    <w:p w:rsidR="001C0344" w:rsidRDefault="001C0344">
      <w:pPr>
        <w:pStyle w:val="ConsPlusNormal"/>
        <w:ind w:firstLine="540"/>
        <w:jc w:val="both"/>
      </w:pPr>
      <w:r>
        <w:t>В целях создания условий для развития доходной базы бюджета Самарской области путем повышения эффективности использования налоговых льгот как инструмента государственной поддержки социально-экономического развития Самарской области Правительство Самарской области постановляет:</w:t>
      </w:r>
    </w:p>
    <w:p w:rsidR="001C0344" w:rsidRDefault="001C0344">
      <w:pPr>
        <w:pStyle w:val="ConsPlusNormal"/>
        <w:ind w:firstLine="540"/>
        <w:jc w:val="both"/>
      </w:pPr>
      <w:r>
        <w:t xml:space="preserve">1. Утвердить прилагаемый </w:t>
      </w:r>
      <w:hyperlink w:anchor="P43" w:history="1">
        <w:r>
          <w:rPr>
            <w:color w:val="0000FF"/>
          </w:rPr>
          <w:t>Порядок</w:t>
        </w:r>
      </w:hyperlink>
      <w:r>
        <w:t xml:space="preserve"> ежегодной оценки эффективности предоставляемых (планируемых к предоставлению) налоговых льгот (далее - Порядок).</w:t>
      </w:r>
    </w:p>
    <w:p w:rsidR="001C0344" w:rsidRDefault="001C0344">
      <w:pPr>
        <w:pStyle w:val="ConsPlusNormal"/>
        <w:ind w:firstLine="540"/>
        <w:jc w:val="both"/>
      </w:pPr>
      <w:r>
        <w:t>2. Установить, что уполномоченными на проведение оценки эффективности предоставляемых (планируемых к предоставлению) налоговых льгот являются органы исполнительной власти Самарской области, осуществляющие координацию и регулирование деятельности в соответствующей отрасли.</w:t>
      </w:r>
    </w:p>
    <w:p w:rsidR="001C0344" w:rsidRDefault="001C0344">
      <w:pPr>
        <w:pStyle w:val="ConsPlusNormal"/>
        <w:ind w:firstLine="540"/>
        <w:jc w:val="both"/>
      </w:pPr>
      <w:r>
        <w:t>3. Установить, что оценка эффективности предоставленных (планируемых к предоставлению) налоговых льгот осуществляется в отношении следующих налогов:</w:t>
      </w:r>
    </w:p>
    <w:p w:rsidR="001C0344" w:rsidRDefault="001C0344">
      <w:pPr>
        <w:pStyle w:val="ConsPlusNormal"/>
        <w:ind w:firstLine="540"/>
        <w:jc w:val="both"/>
      </w:pPr>
      <w:r>
        <w:t>налог на прибыль организаций;</w:t>
      </w:r>
    </w:p>
    <w:p w:rsidR="001C0344" w:rsidRDefault="001C0344">
      <w:pPr>
        <w:pStyle w:val="ConsPlusNormal"/>
        <w:ind w:firstLine="540"/>
        <w:jc w:val="both"/>
      </w:pPr>
      <w:r>
        <w:t>налог на имущество организаций;</w:t>
      </w:r>
    </w:p>
    <w:p w:rsidR="001C0344" w:rsidRDefault="001C0344">
      <w:pPr>
        <w:pStyle w:val="ConsPlusNormal"/>
        <w:ind w:firstLine="540"/>
        <w:jc w:val="both"/>
      </w:pPr>
      <w:r>
        <w:t>транспортный налог;</w:t>
      </w:r>
    </w:p>
    <w:p w:rsidR="001C0344" w:rsidRDefault="001C0344">
      <w:pPr>
        <w:pStyle w:val="ConsPlusNormal"/>
        <w:ind w:firstLine="540"/>
        <w:jc w:val="both"/>
      </w:pPr>
      <w:r>
        <w:t>налог, взимаемый в связи с применением упрощенной системы налогообложения.</w:t>
      </w:r>
    </w:p>
    <w:p w:rsidR="001C0344" w:rsidRDefault="001C0344">
      <w:pPr>
        <w:pStyle w:val="ConsPlusNormal"/>
        <w:ind w:firstLine="540"/>
        <w:jc w:val="both"/>
      </w:pPr>
      <w:r>
        <w:t xml:space="preserve">4. </w:t>
      </w:r>
      <w:proofErr w:type="gramStart"/>
      <w:r>
        <w:t xml:space="preserve">Органам исполнительной власти Самарской области, являющимся уполномоченными на проведение оценки эффективности предоставляемых (планируемых к предоставлению) налоговых льгот в соответствии с </w:t>
      </w:r>
      <w:hyperlink w:anchor="P74" w:history="1">
        <w:r>
          <w:rPr>
            <w:color w:val="0000FF"/>
          </w:rPr>
          <w:t>пунктами 2.3</w:t>
        </w:r>
      </w:hyperlink>
      <w:r>
        <w:t xml:space="preserve"> и </w:t>
      </w:r>
      <w:hyperlink w:anchor="P84" w:history="1">
        <w:r>
          <w:rPr>
            <w:color w:val="0000FF"/>
          </w:rPr>
          <w:t>2.4</w:t>
        </w:r>
      </w:hyperlink>
      <w:r>
        <w:t xml:space="preserve"> Порядка, в срок не позднее одного месяца со дня вступления в силу настоящего Постановления представить в министерство управления финансами Самарской области предложения по разработке методических рекомендаций по осуществлению оценки социальной, бюджетной и экономической эффективности предоставляемых (планируемых</w:t>
      </w:r>
      <w:proofErr w:type="gramEnd"/>
      <w:r>
        <w:t xml:space="preserve"> к предоставлению) налоговых льгот.</w:t>
      </w:r>
    </w:p>
    <w:p w:rsidR="001C0344" w:rsidRDefault="001C0344">
      <w:pPr>
        <w:pStyle w:val="ConsPlusNormal"/>
        <w:ind w:firstLine="540"/>
        <w:jc w:val="both"/>
      </w:pPr>
      <w:r>
        <w:t>5. Министерству управления финансами Самарской области (Кандееву) в срок не позднее двух месяцев со дня вступления в силу настоящего Постановления разработать методические рекомендации по осуществлению оценки социальной, бюджетной и экономической эффективности предоставляемых (планируемых к предоставлению) налоговых льгот.</w:t>
      </w:r>
    </w:p>
    <w:p w:rsidR="001C0344" w:rsidRDefault="001C0344">
      <w:pPr>
        <w:pStyle w:val="ConsPlusNormal"/>
        <w:ind w:firstLine="540"/>
        <w:jc w:val="both"/>
      </w:pPr>
      <w:r>
        <w:t>6. Рекомендовать Управлению Федеральной налоговой службы по Самарской области (Шелудякову) в целях реализации настоящего Постановления ежегодно в срок до 1 июля информировать Правительство Самарской области о суммах налоговых льгот, предоставленных в соответствии с законодательством Самарской области за истекший налоговый период, в разрезе видов налогов и категорий налогоплательщиков, а также представлять перечень налогоплательщиков (юридических лиц, индивидуальных предпринимателей), использующих налоговые льготы.</w:t>
      </w:r>
    </w:p>
    <w:p w:rsidR="001C0344" w:rsidRDefault="001C0344">
      <w:pPr>
        <w:pStyle w:val="ConsPlusNormal"/>
        <w:ind w:firstLine="540"/>
        <w:jc w:val="both"/>
      </w:pPr>
      <w:r>
        <w:t>7. Рекомендовать органам местного самоуправления муниципальных образований Самарской области утвердить порядок ежегодной оценки эффективности предоставляемых (планируемых к предоставлению) налоговых льгот по местным налогам.</w:t>
      </w:r>
    </w:p>
    <w:p w:rsidR="001C0344" w:rsidRDefault="001C0344">
      <w:pPr>
        <w:pStyle w:val="ConsPlusNormal"/>
        <w:ind w:firstLine="540"/>
        <w:jc w:val="both"/>
      </w:pPr>
      <w:r>
        <w:t xml:space="preserve">8. </w:t>
      </w:r>
      <w:proofErr w:type="gramStart"/>
      <w:r>
        <w:t>Контроль за</w:t>
      </w:r>
      <w:proofErr w:type="gramEnd"/>
      <w:r>
        <w:t xml:space="preserve"> выполнением настоящего Постановления возложить на министерство </w:t>
      </w:r>
      <w:r>
        <w:lastRenderedPageBreak/>
        <w:t>управления финансами Самарской области (Кандеева).</w:t>
      </w:r>
    </w:p>
    <w:p w:rsidR="001C0344" w:rsidRDefault="001C0344">
      <w:pPr>
        <w:pStyle w:val="ConsPlusNormal"/>
        <w:ind w:firstLine="540"/>
        <w:jc w:val="both"/>
      </w:pPr>
      <w:r>
        <w:t>9. Опубликовать настоящее Постановление в средствах массовой информации.</w:t>
      </w:r>
    </w:p>
    <w:p w:rsidR="001C0344" w:rsidRDefault="001C0344">
      <w:pPr>
        <w:pStyle w:val="ConsPlusNormal"/>
        <w:ind w:firstLine="540"/>
        <w:jc w:val="both"/>
      </w:pPr>
      <w:r>
        <w:t>10. Настоящее Постановление вступает в силу со дня его официального опубликования.</w:t>
      </w:r>
    </w:p>
    <w:p w:rsidR="001C0344" w:rsidRDefault="001C0344">
      <w:pPr>
        <w:pStyle w:val="ConsPlusNormal"/>
        <w:jc w:val="both"/>
      </w:pPr>
    </w:p>
    <w:p w:rsidR="001C0344" w:rsidRDefault="001C0344">
      <w:pPr>
        <w:pStyle w:val="ConsPlusNormal"/>
        <w:jc w:val="right"/>
      </w:pPr>
      <w:r>
        <w:t>Вице-губернатор - председатель</w:t>
      </w:r>
    </w:p>
    <w:p w:rsidR="001C0344" w:rsidRDefault="001C0344">
      <w:pPr>
        <w:pStyle w:val="ConsPlusNormal"/>
        <w:jc w:val="right"/>
      </w:pPr>
      <w:r>
        <w:t>Правительства Самарской области</w:t>
      </w:r>
    </w:p>
    <w:p w:rsidR="001C0344" w:rsidRDefault="001C0344">
      <w:pPr>
        <w:pStyle w:val="ConsPlusNormal"/>
        <w:jc w:val="right"/>
      </w:pPr>
      <w:r>
        <w:t>А.П.НЕФЕДОВ</w:t>
      </w: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right"/>
        <w:outlineLvl w:val="0"/>
      </w:pPr>
      <w:r>
        <w:t>Утвержден</w:t>
      </w:r>
    </w:p>
    <w:p w:rsidR="001C0344" w:rsidRDefault="001C0344">
      <w:pPr>
        <w:pStyle w:val="ConsPlusNormal"/>
        <w:jc w:val="right"/>
      </w:pPr>
      <w:r>
        <w:t>Постановлением</w:t>
      </w:r>
    </w:p>
    <w:p w:rsidR="001C0344" w:rsidRDefault="001C0344">
      <w:pPr>
        <w:pStyle w:val="ConsPlusNormal"/>
        <w:jc w:val="right"/>
      </w:pPr>
      <w:r>
        <w:t>Правительства Самарской области</w:t>
      </w:r>
    </w:p>
    <w:p w:rsidR="001C0344" w:rsidRDefault="001C0344">
      <w:pPr>
        <w:pStyle w:val="ConsPlusNormal"/>
        <w:jc w:val="right"/>
      </w:pPr>
      <w:r>
        <w:t>от 16 июля 2012 г. N 336</w:t>
      </w:r>
    </w:p>
    <w:p w:rsidR="001C0344" w:rsidRDefault="001C0344">
      <w:pPr>
        <w:pStyle w:val="ConsPlusNormal"/>
        <w:jc w:val="both"/>
      </w:pPr>
    </w:p>
    <w:p w:rsidR="001C0344" w:rsidRDefault="001C0344">
      <w:pPr>
        <w:pStyle w:val="ConsPlusTitle"/>
        <w:jc w:val="center"/>
      </w:pPr>
      <w:bookmarkStart w:id="0" w:name="P43"/>
      <w:bookmarkEnd w:id="0"/>
      <w:r>
        <w:t>ПОРЯДОК</w:t>
      </w:r>
    </w:p>
    <w:p w:rsidR="001C0344" w:rsidRDefault="001C0344">
      <w:pPr>
        <w:pStyle w:val="ConsPlusTitle"/>
        <w:jc w:val="center"/>
      </w:pPr>
      <w:r>
        <w:t xml:space="preserve">ЕЖЕГОДНОЙ ОЦЕНКИ ЭФФЕКТИВНОСТИ </w:t>
      </w:r>
      <w:proofErr w:type="gramStart"/>
      <w:r>
        <w:t>ПРЕДОСТАВЛЯЕМЫХ</w:t>
      </w:r>
      <w:proofErr w:type="gramEnd"/>
    </w:p>
    <w:p w:rsidR="001C0344" w:rsidRDefault="001C0344">
      <w:pPr>
        <w:pStyle w:val="ConsPlusTitle"/>
        <w:jc w:val="center"/>
      </w:pPr>
      <w:r>
        <w:t>(ПЛАНИРУЕМЫХ К ПРЕДОСТАВЛЕНИЮ) НАЛОГОВЫХ ЛЬГОТ</w:t>
      </w:r>
    </w:p>
    <w:p w:rsidR="001C0344" w:rsidRDefault="001C0344">
      <w:pPr>
        <w:pStyle w:val="ConsPlusNormal"/>
        <w:jc w:val="center"/>
      </w:pPr>
    </w:p>
    <w:p w:rsidR="001C0344" w:rsidRDefault="001C0344">
      <w:pPr>
        <w:pStyle w:val="ConsPlusNormal"/>
        <w:jc w:val="center"/>
      </w:pPr>
      <w:r>
        <w:t>Список изменяющих документов</w:t>
      </w:r>
    </w:p>
    <w:p w:rsidR="001C0344" w:rsidRDefault="001C0344">
      <w:pPr>
        <w:pStyle w:val="ConsPlusNormal"/>
        <w:jc w:val="center"/>
      </w:pPr>
      <w:proofErr w:type="gramStart"/>
      <w:r>
        <w:t xml:space="preserve">(в ред. Постановлений Правительства Самарской области от 29.04.2016 </w:t>
      </w:r>
      <w:hyperlink r:id="rId7" w:history="1">
        <w:r>
          <w:rPr>
            <w:color w:val="0000FF"/>
          </w:rPr>
          <w:t>N 214</w:t>
        </w:r>
      </w:hyperlink>
      <w:r>
        <w:t>,</w:t>
      </w:r>
      <w:proofErr w:type="gramEnd"/>
    </w:p>
    <w:p w:rsidR="001C0344" w:rsidRDefault="001C0344">
      <w:pPr>
        <w:pStyle w:val="ConsPlusNormal"/>
        <w:jc w:val="center"/>
      </w:pPr>
      <w:r>
        <w:t xml:space="preserve">от 28.11.2016 </w:t>
      </w:r>
      <w:hyperlink r:id="rId8" w:history="1">
        <w:r>
          <w:rPr>
            <w:color w:val="0000FF"/>
          </w:rPr>
          <w:t>N 676</w:t>
        </w:r>
      </w:hyperlink>
      <w:r>
        <w:t>)</w:t>
      </w:r>
    </w:p>
    <w:p w:rsidR="001C0344" w:rsidRDefault="001C0344">
      <w:pPr>
        <w:pStyle w:val="ConsPlusNormal"/>
        <w:jc w:val="both"/>
      </w:pPr>
    </w:p>
    <w:p w:rsidR="001C0344" w:rsidRDefault="001C0344">
      <w:pPr>
        <w:pStyle w:val="ConsPlusNormal"/>
        <w:jc w:val="center"/>
        <w:outlineLvl w:val="1"/>
      </w:pPr>
      <w:r>
        <w:t>1. Общие положения</w:t>
      </w:r>
    </w:p>
    <w:p w:rsidR="001C0344" w:rsidRDefault="001C0344">
      <w:pPr>
        <w:pStyle w:val="ConsPlusNormal"/>
        <w:jc w:val="both"/>
      </w:pPr>
    </w:p>
    <w:p w:rsidR="001C0344" w:rsidRDefault="001C0344">
      <w:pPr>
        <w:pStyle w:val="ConsPlusNormal"/>
        <w:ind w:firstLine="540"/>
        <w:jc w:val="both"/>
      </w:pPr>
      <w:r>
        <w:t>1.1. Настоящий Порядок регламентирует проведение оценки эффективности предоставляемых (планируемых к предоставлению) в соответствии с законодательством Самарской области льгот отдельным категориям налогоплательщиков по налогам, зачисляемым в областной бюджет.</w:t>
      </w:r>
    </w:p>
    <w:p w:rsidR="001C0344" w:rsidRDefault="001C0344">
      <w:pPr>
        <w:pStyle w:val="ConsPlusNormal"/>
        <w:ind w:firstLine="540"/>
        <w:jc w:val="both"/>
      </w:pPr>
      <w:r>
        <w:t>1.2. Оценка эффективности предоставляемых (планируемых к предоставлению) налоговых льгот (далее - оценка эффективности налоговых льгот) проводится в целях оптимизации перечня действующих региональных налоговых льгот и оптимального выбора категорий налогоплательщиков для предоставления государственной поддержки в форме налоговых льгот.</w:t>
      </w:r>
    </w:p>
    <w:p w:rsidR="001C0344" w:rsidRDefault="001C0344">
      <w:pPr>
        <w:pStyle w:val="ConsPlusNormal"/>
        <w:ind w:firstLine="540"/>
        <w:jc w:val="both"/>
      </w:pPr>
      <w:r>
        <w:t xml:space="preserve">1.3. </w:t>
      </w:r>
      <w:proofErr w:type="gramStart"/>
      <w:r>
        <w:t>Оценка эффективности налоговых льгот не осуществляется в отношении предоставляемых (планируемых к предоставлению) налоговых льгот физическим лицам, муниципальным предприятиям городского округа Самара, основным видом деятельности которых является деятельность по перевозке пассажиров метрополитеном, а также организациям,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w:t>
      </w:r>
      <w:proofErr w:type="gramEnd"/>
      <w:r>
        <w:t xml:space="preserve"> зрительских мест.</w:t>
      </w:r>
    </w:p>
    <w:p w:rsidR="001C0344" w:rsidRDefault="001C0344">
      <w:pPr>
        <w:pStyle w:val="ConsPlusNormal"/>
        <w:jc w:val="both"/>
      </w:pPr>
      <w:r>
        <w:t xml:space="preserve">(п. 1.3 в ред. </w:t>
      </w:r>
      <w:hyperlink r:id="rId9" w:history="1">
        <w:r>
          <w:rPr>
            <w:color w:val="0000FF"/>
          </w:rPr>
          <w:t>Постановления</w:t>
        </w:r>
      </w:hyperlink>
      <w:r>
        <w:t xml:space="preserve"> Правительства Самарской области от 28.11.2016 N 676)</w:t>
      </w:r>
    </w:p>
    <w:p w:rsidR="001C0344" w:rsidRDefault="001C0344">
      <w:pPr>
        <w:pStyle w:val="ConsPlusNormal"/>
        <w:ind w:firstLine="540"/>
        <w:jc w:val="both"/>
      </w:pPr>
      <w:r>
        <w:t>1.4. Оценка эффективности налоговых льгот проводится по состоянию на конец отчетного года и при внесении предложений о введении вновь принимаемых налоговых льгот.</w:t>
      </w:r>
    </w:p>
    <w:p w:rsidR="001C0344" w:rsidRDefault="001C0344">
      <w:pPr>
        <w:pStyle w:val="ConsPlusNormal"/>
        <w:jc w:val="both"/>
      </w:pPr>
    </w:p>
    <w:p w:rsidR="001C0344" w:rsidRDefault="001C0344">
      <w:pPr>
        <w:pStyle w:val="ConsPlusNormal"/>
        <w:jc w:val="center"/>
        <w:outlineLvl w:val="1"/>
      </w:pPr>
      <w:r>
        <w:t>2. Оценка эффективности налоговых льгот</w:t>
      </w:r>
    </w:p>
    <w:p w:rsidR="001C0344" w:rsidRDefault="001C0344">
      <w:pPr>
        <w:pStyle w:val="ConsPlusNormal"/>
        <w:jc w:val="both"/>
      </w:pPr>
    </w:p>
    <w:p w:rsidR="001C0344" w:rsidRDefault="001C0344">
      <w:pPr>
        <w:pStyle w:val="ConsPlusNormal"/>
        <w:ind w:firstLine="540"/>
        <w:jc w:val="both"/>
      </w:pPr>
      <w:r>
        <w:t>2.1. Осуществляемая оценка эффективности налоговых льгот должна базироваться на данных налоговой, финансовой и статистической отчетности, а также иной достоверной информации.</w:t>
      </w:r>
    </w:p>
    <w:p w:rsidR="001C0344" w:rsidRDefault="001C0344">
      <w:pPr>
        <w:pStyle w:val="ConsPlusNormal"/>
        <w:ind w:firstLine="540"/>
        <w:jc w:val="both"/>
      </w:pPr>
      <w:r>
        <w:t xml:space="preserve">Источниками </w:t>
      </w:r>
      <w:proofErr w:type="gramStart"/>
      <w:r>
        <w:t>информации</w:t>
      </w:r>
      <w:proofErr w:type="gramEnd"/>
      <w:r>
        <w:t xml:space="preserve"> в том числе являются:</w:t>
      </w:r>
    </w:p>
    <w:p w:rsidR="001C0344" w:rsidRDefault="001C0344">
      <w:pPr>
        <w:pStyle w:val="ConsPlusNormal"/>
        <w:ind w:firstLine="540"/>
        <w:jc w:val="both"/>
      </w:pPr>
      <w:r>
        <w:t>территориальные органы Федеральной налоговой службы Российской Федерации;</w:t>
      </w:r>
    </w:p>
    <w:p w:rsidR="001C0344" w:rsidRDefault="001C0344">
      <w:pPr>
        <w:pStyle w:val="ConsPlusNormal"/>
        <w:ind w:firstLine="540"/>
        <w:jc w:val="both"/>
      </w:pPr>
      <w:r>
        <w:t xml:space="preserve">территориальные органы Федеральной службы государственной статистики Российской </w:t>
      </w:r>
      <w:r>
        <w:lastRenderedPageBreak/>
        <w:t>Федерации;</w:t>
      </w:r>
    </w:p>
    <w:p w:rsidR="001C0344" w:rsidRDefault="001C0344">
      <w:pPr>
        <w:pStyle w:val="ConsPlusNormal"/>
        <w:ind w:firstLine="540"/>
        <w:jc w:val="both"/>
      </w:pPr>
      <w:r>
        <w:t>органы исполнительной власти Самарской области;</w:t>
      </w:r>
    </w:p>
    <w:p w:rsidR="001C0344" w:rsidRDefault="001C0344">
      <w:pPr>
        <w:pStyle w:val="ConsPlusNormal"/>
        <w:ind w:firstLine="540"/>
        <w:jc w:val="both"/>
      </w:pPr>
      <w:r>
        <w:t>органы местного самоуправления муниципальных образований Самарской области;</w:t>
      </w:r>
    </w:p>
    <w:p w:rsidR="001C0344" w:rsidRDefault="001C0344">
      <w:pPr>
        <w:pStyle w:val="ConsPlusNormal"/>
        <w:ind w:firstLine="540"/>
        <w:jc w:val="both"/>
      </w:pPr>
      <w:r>
        <w:t>получатели льгот или претендующие на их получение лица.</w:t>
      </w:r>
    </w:p>
    <w:p w:rsidR="001C0344" w:rsidRDefault="001C0344">
      <w:pPr>
        <w:pStyle w:val="ConsPlusNormal"/>
        <w:ind w:firstLine="540"/>
        <w:jc w:val="both"/>
      </w:pPr>
      <w:bookmarkStart w:id="1" w:name="P68"/>
      <w:bookmarkEnd w:id="1"/>
      <w:r>
        <w:t>2.2. Оценка эффективности предоставленных налоговых льгот осуществляется органами исполнительной власти Самарской области, осуществляющими координацию и регулирование деятельности в соответствующих сферах социально-экономической жизни (далее - уполномоченный орган).</w:t>
      </w:r>
    </w:p>
    <w:p w:rsidR="001C0344" w:rsidRDefault="001C0344">
      <w:pPr>
        <w:pStyle w:val="ConsPlusNormal"/>
        <w:ind w:firstLine="540"/>
        <w:jc w:val="both"/>
      </w:pPr>
      <w:r>
        <w:t>Оценка эффективности налоговых льгот осуществляется по следующим критериям:</w:t>
      </w:r>
    </w:p>
    <w:p w:rsidR="001C0344" w:rsidRDefault="001C0344">
      <w:pPr>
        <w:pStyle w:val="ConsPlusNormal"/>
        <w:ind w:firstLine="540"/>
        <w:jc w:val="both"/>
      </w:pPr>
      <w:r>
        <w:t>бюджетная эффективность налоговых льгот (влияние налоговой льготы на уменьшение доходной базы областного бюджета от предоставления льгот, увеличение доходной базы областного бюджета от развития организаций льготируемой категории и снижение расходной части областного бюджета);</w:t>
      </w:r>
    </w:p>
    <w:p w:rsidR="001C0344" w:rsidRDefault="001C0344">
      <w:pPr>
        <w:pStyle w:val="ConsPlusNormal"/>
        <w:ind w:firstLine="540"/>
        <w:jc w:val="both"/>
      </w:pPr>
      <w:r>
        <w:t>экономическая эффективность налоговых льгот (влияние налоговой льготы на улучшение финансово-хозяйственной деятельности организаций отдельных видов экономической деятельности на территории Самарской области);</w:t>
      </w:r>
    </w:p>
    <w:p w:rsidR="001C0344" w:rsidRDefault="001C0344">
      <w:pPr>
        <w:pStyle w:val="ConsPlusNormal"/>
        <w:ind w:firstLine="540"/>
        <w:jc w:val="both"/>
      </w:pPr>
      <w:r>
        <w:t>социальная эффективность налоговых льгот (влияние налоговой льготы на создание благоприятных условий развития инфраструктуры социальной сферы Самарской области, повышение социальной защищенности населения Самарской области, снижение (недопущение ухудшения) социальной напряженности на рынке труда, улучшение условий труда, создание новых рабочих мест, а также сохранение рабочих мест для социально незащищенных слоев населения и др.);</w:t>
      </w:r>
    </w:p>
    <w:p w:rsidR="001C0344" w:rsidRDefault="001C0344">
      <w:pPr>
        <w:pStyle w:val="ConsPlusNormal"/>
        <w:ind w:firstLine="540"/>
        <w:jc w:val="both"/>
      </w:pPr>
      <w:r>
        <w:t>срок действия льготы (временной период, необходимый для поддержки льготируемых видов экономической деятельности).</w:t>
      </w:r>
    </w:p>
    <w:p w:rsidR="001C0344" w:rsidRDefault="001C0344">
      <w:pPr>
        <w:pStyle w:val="ConsPlusNormal"/>
        <w:ind w:firstLine="540"/>
        <w:jc w:val="both"/>
      </w:pPr>
      <w:bookmarkStart w:id="2" w:name="P74"/>
      <w:bookmarkEnd w:id="2"/>
      <w:r>
        <w:t>2.3. Уполномоченными органами, осуществляющими оценку социальной эффективности налоговых льгот, являются:</w:t>
      </w:r>
    </w:p>
    <w:p w:rsidR="001C0344" w:rsidRDefault="001C0344">
      <w:pPr>
        <w:pStyle w:val="ConsPlusNormal"/>
        <w:ind w:firstLine="540"/>
        <w:jc w:val="both"/>
      </w:pPr>
      <w:r>
        <w:t>2.3.1. Министерство управления финансами Самарской области совместно с Администрацией Губернатора Самарской области и отраслевыми органами исполнительной власти Самарской области:</w:t>
      </w:r>
    </w:p>
    <w:p w:rsidR="001C0344" w:rsidRDefault="001C0344">
      <w:pPr>
        <w:pStyle w:val="ConsPlusNormal"/>
        <w:ind w:firstLine="540"/>
        <w:jc w:val="both"/>
      </w:pPr>
      <w:r>
        <w:t xml:space="preserve">а) в отношении льгот, предусмотренных </w:t>
      </w:r>
      <w:hyperlink r:id="rId10" w:history="1">
        <w:r>
          <w:rPr>
            <w:color w:val="0000FF"/>
          </w:rPr>
          <w:t>подпунктом "з" пункта 1</w:t>
        </w:r>
      </w:hyperlink>
      <w:r>
        <w:t xml:space="preserve">, </w:t>
      </w:r>
      <w:hyperlink r:id="rId11" w:history="1">
        <w:r>
          <w:rPr>
            <w:color w:val="0000FF"/>
          </w:rPr>
          <w:t>пунктами 2</w:t>
        </w:r>
      </w:hyperlink>
      <w:r>
        <w:t xml:space="preserve"> - </w:t>
      </w:r>
      <w:hyperlink r:id="rId12" w:history="1">
        <w:r>
          <w:rPr>
            <w:color w:val="0000FF"/>
          </w:rPr>
          <w:t>5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C0344" w:rsidRDefault="001C0344">
      <w:pPr>
        <w:pStyle w:val="ConsPlusNormal"/>
        <w:ind w:firstLine="540"/>
        <w:jc w:val="both"/>
      </w:pPr>
      <w:r>
        <w:t xml:space="preserve">б) в отношении льгот, предусмотренных </w:t>
      </w:r>
      <w:hyperlink r:id="rId13" w:history="1">
        <w:r>
          <w:rPr>
            <w:color w:val="0000FF"/>
          </w:rPr>
          <w:t>пунктами 6</w:t>
        </w:r>
      </w:hyperlink>
      <w:r>
        <w:t xml:space="preserve"> и </w:t>
      </w:r>
      <w:hyperlink r:id="rId14" w:history="1">
        <w:r>
          <w:rPr>
            <w:color w:val="0000FF"/>
          </w:rPr>
          <w:t>8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2.3.2. Министерство труда, занятости и миграционной политики Самарской области:</w:t>
      </w:r>
    </w:p>
    <w:p w:rsidR="001C0344" w:rsidRDefault="001C0344">
      <w:pPr>
        <w:pStyle w:val="ConsPlusNormal"/>
        <w:ind w:firstLine="540"/>
        <w:jc w:val="both"/>
      </w:pPr>
      <w:r>
        <w:t xml:space="preserve">а) в отношении льгот, предусмотренных </w:t>
      </w:r>
      <w:hyperlink r:id="rId15" w:history="1">
        <w:r>
          <w:rPr>
            <w:color w:val="0000FF"/>
          </w:rPr>
          <w:t>подпунктом "а" 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C0344" w:rsidRDefault="001C0344">
      <w:pPr>
        <w:pStyle w:val="ConsPlusNormal"/>
        <w:ind w:firstLine="540"/>
        <w:jc w:val="both"/>
      </w:pPr>
      <w:r>
        <w:t xml:space="preserve">б) в отношении льгот, предусмотренных </w:t>
      </w:r>
      <w:hyperlink r:id="rId16" w:history="1">
        <w:r>
          <w:rPr>
            <w:color w:val="0000FF"/>
          </w:rPr>
          <w:t>пунктом 12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 xml:space="preserve">в) в отношении льгот, предусмотренных </w:t>
      </w:r>
      <w:hyperlink r:id="rId17" w:history="1">
        <w:r>
          <w:rPr>
            <w:color w:val="0000FF"/>
          </w:rPr>
          <w:t>подпунктом "е" пункта 2 статьи 4</w:t>
        </w:r>
      </w:hyperlink>
      <w:r>
        <w:t xml:space="preserve"> Закона Самарской области "О транспортном налоге на территории Самарской области".</w:t>
      </w:r>
    </w:p>
    <w:p w:rsidR="001C0344" w:rsidRDefault="001C0344">
      <w:pPr>
        <w:pStyle w:val="ConsPlusNormal"/>
        <w:ind w:firstLine="540"/>
        <w:jc w:val="both"/>
      </w:pPr>
      <w:r>
        <w:t>2.3.3. Департамент по вопросам общественной безопасности Самарской области:</w:t>
      </w:r>
    </w:p>
    <w:p w:rsidR="001C0344" w:rsidRDefault="001C0344">
      <w:pPr>
        <w:pStyle w:val="ConsPlusNormal"/>
        <w:ind w:firstLine="540"/>
        <w:jc w:val="both"/>
      </w:pPr>
      <w:r>
        <w:t xml:space="preserve">а) в отношении льгот, предусмотренных </w:t>
      </w:r>
      <w:hyperlink r:id="rId18" w:history="1">
        <w:r>
          <w:rPr>
            <w:color w:val="0000FF"/>
          </w:rPr>
          <w:t>пунктом 9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bookmarkStart w:id="3" w:name="P84"/>
      <w:bookmarkEnd w:id="3"/>
      <w:r>
        <w:t>2.4. Уполномоченными органами, осуществляющими оценку экономической и социальной эффективности налоговых льгот, являются:</w:t>
      </w:r>
    </w:p>
    <w:p w:rsidR="001C0344" w:rsidRDefault="001C0344">
      <w:pPr>
        <w:pStyle w:val="ConsPlusNormal"/>
        <w:ind w:firstLine="540"/>
        <w:jc w:val="both"/>
      </w:pPr>
      <w:r>
        <w:t>2.4.1. Министерство экономического развития, инвестиций и торговли Самарской области:</w:t>
      </w:r>
    </w:p>
    <w:p w:rsidR="001C0344" w:rsidRDefault="001C0344">
      <w:pPr>
        <w:pStyle w:val="ConsPlusNormal"/>
        <w:ind w:firstLine="540"/>
        <w:jc w:val="both"/>
      </w:pPr>
      <w:proofErr w:type="gramStart"/>
      <w:r>
        <w:t xml:space="preserve">а) в отношении льгот, предусмотренных </w:t>
      </w:r>
      <w:hyperlink r:id="rId19" w:history="1">
        <w:r>
          <w:rPr>
            <w:color w:val="0000FF"/>
          </w:rPr>
          <w:t>подпунктами "д"</w:t>
        </w:r>
      </w:hyperlink>
      <w:r>
        <w:t xml:space="preserve">, </w:t>
      </w:r>
      <w:hyperlink r:id="rId20" w:history="1">
        <w:r>
          <w:rPr>
            <w:color w:val="0000FF"/>
          </w:rPr>
          <w:t>"е"</w:t>
        </w:r>
      </w:hyperlink>
      <w:r>
        <w:t xml:space="preserve">, </w:t>
      </w:r>
      <w:hyperlink r:id="rId21" w:history="1">
        <w:r>
          <w:rPr>
            <w:color w:val="0000FF"/>
          </w:rPr>
          <w:t>"ж"</w:t>
        </w:r>
      </w:hyperlink>
      <w:r>
        <w:t xml:space="preserve">, </w:t>
      </w:r>
      <w:hyperlink r:id="rId22" w:history="1">
        <w:r>
          <w:rPr>
            <w:color w:val="0000FF"/>
          </w:rPr>
          <w:t>"о"</w:t>
        </w:r>
      </w:hyperlink>
      <w:r>
        <w:t xml:space="preserve"> </w:t>
      </w:r>
      <w:hyperlink r:id="rId23" w:history="1">
        <w:r>
          <w:rPr>
            <w:color w:val="0000FF"/>
          </w:rPr>
          <w:t>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roofErr w:type="gramEnd"/>
    </w:p>
    <w:p w:rsidR="001C0344" w:rsidRDefault="001C0344">
      <w:pPr>
        <w:pStyle w:val="ConsPlusNormal"/>
        <w:ind w:firstLine="540"/>
        <w:jc w:val="both"/>
      </w:pPr>
      <w:r>
        <w:t xml:space="preserve">б) в отношении льгот, предусмотренных </w:t>
      </w:r>
      <w:hyperlink r:id="rId24" w:history="1">
        <w:r>
          <w:rPr>
            <w:color w:val="0000FF"/>
          </w:rPr>
          <w:t>пунктом 3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 xml:space="preserve">в) в отношении льгот, предусмотренных </w:t>
      </w:r>
      <w:hyperlink r:id="rId25" w:history="1">
        <w:r>
          <w:rPr>
            <w:color w:val="0000FF"/>
          </w:rPr>
          <w:t>подпунктом "с" пункта 2 статьи 4</w:t>
        </w:r>
      </w:hyperlink>
      <w:r>
        <w:t xml:space="preserve"> Закона Самарской </w:t>
      </w:r>
      <w:r>
        <w:lastRenderedPageBreak/>
        <w:t>области "О транспортном налоге на территории Самарской области";</w:t>
      </w:r>
    </w:p>
    <w:p w:rsidR="001C0344" w:rsidRDefault="001C0344">
      <w:pPr>
        <w:pStyle w:val="ConsPlusNormal"/>
        <w:ind w:firstLine="540"/>
        <w:jc w:val="both"/>
      </w:pPr>
      <w:r>
        <w:t xml:space="preserve">г) в отношении льгот, предусмотренных </w:t>
      </w:r>
      <w:hyperlink r:id="rId26" w:history="1">
        <w:r>
          <w:rPr>
            <w:color w:val="0000FF"/>
          </w:rPr>
          <w:t>статьей 2</w:t>
        </w:r>
      </w:hyperlink>
      <w:r>
        <w:t xml:space="preserve"> Закона Самарской области "О пониженной налоговой ставке для отдельных категорий налогоплательщиков, применяющих упрощенную систему налогообложения, объектом налогообложения у которых являются доходы, уменьшенные на величину расходов".</w:t>
      </w:r>
    </w:p>
    <w:p w:rsidR="001C0344" w:rsidRDefault="001C0344">
      <w:pPr>
        <w:pStyle w:val="ConsPlusNormal"/>
        <w:ind w:firstLine="540"/>
        <w:jc w:val="both"/>
      </w:pPr>
      <w:r>
        <w:t>2.4.2. Министерство транспорта и автомобильных дорог Самарской области:</w:t>
      </w:r>
    </w:p>
    <w:p w:rsidR="001C0344" w:rsidRDefault="001C0344">
      <w:pPr>
        <w:pStyle w:val="ConsPlusNormal"/>
        <w:ind w:firstLine="540"/>
        <w:jc w:val="both"/>
      </w:pPr>
      <w:r>
        <w:t xml:space="preserve">а) в отношении льгот, предусмотренных </w:t>
      </w:r>
      <w:hyperlink r:id="rId27" w:history="1">
        <w:r>
          <w:rPr>
            <w:color w:val="0000FF"/>
          </w:rPr>
          <w:t>пунктами 1</w:t>
        </w:r>
      </w:hyperlink>
      <w:r>
        <w:t xml:space="preserve">, </w:t>
      </w:r>
      <w:hyperlink r:id="rId28" w:history="1">
        <w:r>
          <w:rPr>
            <w:color w:val="0000FF"/>
          </w:rPr>
          <w:t>17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 xml:space="preserve">б) в отношении льгот, предусмотренных </w:t>
      </w:r>
      <w:hyperlink r:id="rId29" w:history="1">
        <w:r>
          <w:rPr>
            <w:color w:val="0000FF"/>
          </w:rPr>
          <w:t>подпунктом "п" пункта 2 статьи 4</w:t>
        </w:r>
      </w:hyperlink>
      <w:r>
        <w:t xml:space="preserve"> Закона Самарской области "О транспортном налоге на территории Самарской области".</w:t>
      </w:r>
    </w:p>
    <w:p w:rsidR="001C0344" w:rsidRDefault="001C0344">
      <w:pPr>
        <w:pStyle w:val="ConsPlusNormal"/>
        <w:ind w:firstLine="540"/>
        <w:jc w:val="both"/>
      </w:pPr>
      <w:r>
        <w:t>2.4.3. Министерство сельского хозяйства и продовольствия Самарской области:</w:t>
      </w:r>
    </w:p>
    <w:p w:rsidR="001C0344" w:rsidRDefault="001C0344">
      <w:pPr>
        <w:pStyle w:val="ConsPlusNormal"/>
        <w:ind w:firstLine="540"/>
        <w:jc w:val="both"/>
      </w:pPr>
      <w:r>
        <w:t xml:space="preserve">а) в отношении льгот, предусмотренных </w:t>
      </w:r>
      <w:hyperlink r:id="rId30" w:history="1">
        <w:r>
          <w:rPr>
            <w:color w:val="0000FF"/>
          </w:rPr>
          <w:t>пунктами 5</w:t>
        </w:r>
      </w:hyperlink>
      <w:r>
        <w:t xml:space="preserve">, </w:t>
      </w:r>
      <w:hyperlink r:id="rId31" w:history="1">
        <w:r>
          <w:rPr>
            <w:color w:val="0000FF"/>
          </w:rPr>
          <w:t>18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 xml:space="preserve">б) в отношении льгот, предусмотренных </w:t>
      </w:r>
      <w:hyperlink r:id="rId32" w:history="1">
        <w:r>
          <w:rPr>
            <w:color w:val="0000FF"/>
          </w:rPr>
          <w:t>пунктом 1.1</w:t>
        </w:r>
      </w:hyperlink>
      <w:r>
        <w:t xml:space="preserve">, </w:t>
      </w:r>
      <w:hyperlink r:id="rId33" w:history="1">
        <w:r>
          <w:rPr>
            <w:color w:val="0000FF"/>
          </w:rPr>
          <w:t>подпунктами "л"</w:t>
        </w:r>
      </w:hyperlink>
      <w:r>
        <w:t xml:space="preserve">, </w:t>
      </w:r>
      <w:hyperlink r:id="rId34" w:history="1">
        <w:r>
          <w:rPr>
            <w:color w:val="0000FF"/>
          </w:rPr>
          <w:t>"н" пункта 2 статьи 4</w:t>
        </w:r>
      </w:hyperlink>
      <w:r>
        <w:t xml:space="preserve"> Закона Самарской области "О транспортном налоге на территории Самарской области".</w:t>
      </w:r>
    </w:p>
    <w:p w:rsidR="001C0344" w:rsidRDefault="001C0344">
      <w:pPr>
        <w:pStyle w:val="ConsPlusNormal"/>
        <w:ind w:firstLine="540"/>
        <w:jc w:val="both"/>
      </w:pPr>
      <w:r>
        <w:t>2.4.4. Министерство промышленности и технологий Самарской области:</w:t>
      </w:r>
    </w:p>
    <w:p w:rsidR="001C0344" w:rsidRDefault="001C0344">
      <w:pPr>
        <w:pStyle w:val="ConsPlusNormal"/>
        <w:ind w:firstLine="540"/>
        <w:jc w:val="both"/>
      </w:pPr>
      <w:r>
        <w:t xml:space="preserve">а) в отношении льгот, предусмотренных </w:t>
      </w:r>
      <w:hyperlink r:id="rId35" w:history="1">
        <w:r>
          <w:rPr>
            <w:color w:val="0000FF"/>
          </w:rPr>
          <w:t>подпунктами "в"</w:t>
        </w:r>
      </w:hyperlink>
      <w:r>
        <w:t xml:space="preserve">, </w:t>
      </w:r>
      <w:hyperlink r:id="rId36" w:history="1">
        <w:r>
          <w:rPr>
            <w:color w:val="0000FF"/>
          </w:rPr>
          <w:t>"г"</w:t>
        </w:r>
      </w:hyperlink>
      <w:r>
        <w:t xml:space="preserve">, </w:t>
      </w:r>
      <w:hyperlink r:id="rId37" w:history="1">
        <w:r>
          <w:rPr>
            <w:color w:val="0000FF"/>
          </w:rPr>
          <w:t>"л"</w:t>
        </w:r>
      </w:hyperlink>
      <w:r>
        <w:t xml:space="preserve">, </w:t>
      </w:r>
      <w:hyperlink r:id="rId38" w:history="1">
        <w:r>
          <w:rPr>
            <w:color w:val="0000FF"/>
          </w:rPr>
          <w:t>"м"</w:t>
        </w:r>
      </w:hyperlink>
      <w:r>
        <w:t xml:space="preserve">, </w:t>
      </w:r>
      <w:hyperlink r:id="rId39" w:history="1">
        <w:r>
          <w:rPr>
            <w:color w:val="0000FF"/>
          </w:rPr>
          <w:t>"н" 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C0344" w:rsidRDefault="001C0344">
      <w:pPr>
        <w:pStyle w:val="ConsPlusNormal"/>
        <w:ind w:firstLine="540"/>
        <w:jc w:val="both"/>
      </w:pPr>
      <w:r>
        <w:t xml:space="preserve">б) в отношении льгот, предусмотренных </w:t>
      </w:r>
      <w:hyperlink r:id="rId40" w:history="1">
        <w:r>
          <w:rPr>
            <w:color w:val="0000FF"/>
          </w:rPr>
          <w:t>пунктами 13</w:t>
        </w:r>
      </w:hyperlink>
      <w:r>
        <w:t xml:space="preserve">, </w:t>
      </w:r>
      <w:hyperlink r:id="rId41" w:history="1">
        <w:r>
          <w:rPr>
            <w:color w:val="0000FF"/>
          </w:rPr>
          <w:t>14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2.4.5. Министерство энергетики и жилищно-коммунального хозяйства Самарской области:</w:t>
      </w:r>
    </w:p>
    <w:p w:rsidR="001C0344" w:rsidRDefault="001C0344">
      <w:pPr>
        <w:pStyle w:val="ConsPlusNormal"/>
        <w:ind w:firstLine="540"/>
        <w:jc w:val="both"/>
      </w:pPr>
      <w:r>
        <w:t xml:space="preserve">а) в отношении льгот, предусмотренных </w:t>
      </w:r>
      <w:hyperlink r:id="rId42" w:history="1">
        <w:r>
          <w:rPr>
            <w:color w:val="0000FF"/>
          </w:rPr>
          <w:t>пунктом 11 части 1 статьи 4</w:t>
        </w:r>
      </w:hyperlink>
      <w:r>
        <w:t xml:space="preserve"> Закона Самарской области "О налоге на имущество организаций на территории Самарской области".</w:t>
      </w:r>
    </w:p>
    <w:p w:rsidR="001C0344" w:rsidRDefault="001C0344">
      <w:pPr>
        <w:pStyle w:val="ConsPlusNormal"/>
        <w:ind w:firstLine="540"/>
        <w:jc w:val="both"/>
      </w:pPr>
      <w:r>
        <w:t xml:space="preserve">2.5. По льготам, перечисленным в </w:t>
      </w:r>
      <w:hyperlink w:anchor="P74" w:history="1">
        <w:r>
          <w:rPr>
            <w:color w:val="0000FF"/>
          </w:rPr>
          <w:t>пункте 2.3</w:t>
        </w:r>
      </w:hyperlink>
      <w:r>
        <w:t xml:space="preserve"> настоящего Порядка, оценка экономической и бюджетной эффективности не осуществляется.</w:t>
      </w:r>
    </w:p>
    <w:p w:rsidR="001C0344" w:rsidRDefault="001C0344">
      <w:pPr>
        <w:pStyle w:val="ConsPlusNormal"/>
        <w:ind w:firstLine="540"/>
        <w:jc w:val="both"/>
      </w:pPr>
      <w:r>
        <w:t xml:space="preserve">По льготам, перечисленным в </w:t>
      </w:r>
      <w:hyperlink w:anchor="P84" w:history="1">
        <w:r>
          <w:rPr>
            <w:color w:val="0000FF"/>
          </w:rPr>
          <w:t>пункте 2.4</w:t>
        </w:r>
      </w:hyperlink>
      <w:r>
        <w:t xml:space="preserve"> настоящего Порядка, осуществляется оценка социальной, экономической и бюджетной эффективности.</w:t>
      </w:r>
    </w:p>
    <w:p w:rsidR="001C0344" w:rsidRDefault="001C0344">
      <w:pPr>
        <w:pStyle w:val="ConsPlusNormal"/>
        <w:ind w:firstLine="540"/>
        <w:jc w:val="both"/>
      </w:pPr>
      <w:r>
        <w:t xml:space="preserve">2.6. В случае расширения перечня льгот, предоставленных в соответствии с законодательством Самарской области, в </w:t>
      </w:r>
      <w:hyperlink w:anchor="P74" w:history="1">
        <w:r>
          <w:rPr>
            <w:color w:val="0000FF"/>
          </w:rPr>
          <w:t>пункты 2.3</w:t>
        </w:r>
      </w:hyperlink>
      <w:r>
        <w:t xml:space="preserve"> и </w:t>
      </w:r>
      <w:hyperlink w:anchor="P84" w:history="1">
        <w:r>
          <w:rPr>
            <w:color w:val="0000FF"/>
          </w:rPr>
          <w:t>2.4</w:t>
        </w:r>
      </w:hyperlink>
      <w:r>
        <w:t xml:space="preserve"> настоящего Порядка вносятся соответствующие изменения.</w:t>
      </w:r>
    </w:p>
    <w:p w:rsidR="001C0344" w:rsidRDefault="001C0344">
      <w:pPr>
        <w:pStyle w:val="ConsPlusNormal"/>
        <w:ind w:firstLine="540"/>
        <w:jc w:val="both"/>
      </w:pPr>
      <w:bookmarkStart w:id="4" w:name="P104"/>
      <w:bookmarkEnd w:id="4"/>
      <w:r>
        <w:t>2.7. К результату оценки социальной и экономической эффективности налоговых льгот прилагаются следующие материалы:</w:t>
      </w:r>
    </w:p>
    <w:p w:rsidR="001C0344" w:rsidRDefault="001C0344">
      <w:pPr>
        <w:pStyle w:val="ConsPlusNormal"/>
        <w:ind w:firstLine="540"/>
        <w:jc w:val="both"/>
      </w:pPr>
      <w:r>
        <w:t>пояснительная записка, содержащая обоснование необходимости предоставления, пролонгации или отмены налоговых льгот, с приложением обоснованных расчетов социальной и экономической эффективности налоговых льгот;</w:t>
      </w:r>
    </w:p>
    <w:p w:rsidR="001C0344" w:rsidRDefault="001C0344">
      <w:pPr>
        <w:pStyle w:val="ConsPlusNormal"/>
        <w:ind w:firstLine="540"/>
        <w:jc w:val="both"/>
      </w:pPr>
      <w:r>
        <w:t>количество налогоплательщиков, получивших льготы за предшествующий финансовый год (количество налогоплательщиков, которым планируется предоставить налоговые льготы);</w:t>
      </w:r>
    </w:p>
    <w:p w:rsidR="001C0344" w:rsidRDefault="001C0344">
      <w:pPr>
        <w:pStyle w:val="ConsPlusNormal"/>
        <w:ind w:firstLine="540"/>
        <w:jc w:val="both"/>
      </w:pPr>
      <w:hyperlink w:anchor="P134" w:history="1">
        <w:r>
          <w:rPr>
            <w:color w:val="0000FF"/>
          </w:rPr>
          <w:t>перечень</w:t>
        </w:r>
      </w:hyperlink>
      <w:r>
        <w:t xml:space="preserve"> предоставленных (планируемых к предоставлению) налоговых льгот по форме, установленной приложением N 1 к настоящему Порядку;</w:t>
      </w:r>
    </w:p>
    <w:p w:rsidR="001C0344" w:rsidRDefault="001C0344">
      <w:pPr>
        <w:pStyle w:val="ConsPlusNormal"/>
        <w:ind w:firstLine="540"/>
        <w:jc w:val="both"/>
      </w:pPr>
      <w:hyperlink w:anchor="P177" w:history="1">
        <w:r>
          <w:rPr>
            <w:color w:val="0000FF"/>
          </w:rPr>
          <w:t>сведения</w:t>
        </w:r>
      </w:hyperlink>
      <w:r>
        <w:t xml:space="preserve"> о суммах предоставленных (планируемых к предоставлению) налоговых льгот по типовой форме, установленной приложением N 2 к настоящему Порядку;</w:t>
      </w:r>
    </w:p>
    <w:p w:rsidR="001C0344" w:rsidRDefault="001C0344">
      <w:pPr>
        <w:pStyle w:val="ConsPlusNormal"/>
        <w:ind w:firstLine="540"/>
        <w:jc w:val="both"/>
      </w:pPr>
      <w:r>
        <w:t>предложения о сохранении действия (отмене) предоставленных налоговых льгот.</w:t>
      </w:r>
    </w:p>
    <w:p w:rsidR="001C0344" w:rsidRDefault="001C0344">
      <w:pPr>
        <w:pStyle w:val="ConsPlusNormal"/>
        <w:ind w:firstLine="540"/>
        <w:jc w:val="both"/>
      </w:pPr>
      <w:r>
        <w:t xml:space="preserve">Результат оценки социальной эффективности должен </w:t>
      </w:r>
      <w:proofErr w:type="gramStart"/>
      <w:r>
        <w:t>содержать</w:t>
      </w:r>
      <w:proofErr w:type="gramEnd"/>
      <w:r>
        <w:t xml:space="preserve"> в том числе анализ влияния предоставления налоговых льгот на увеличение (сохранение) занятости в связи с их предоставлением.</w:t>
      </w:r>
    </w:p>
    <w:p w:rsidR="001C0344" w:rsidRDefault="001C0344">
      <w:pPr>
        <w:pStyle w:val="ConsPlusNormal"/>
        <w:ind w:firstLine="540"/>
        <w:jc w:val="both"/>
      </w:pPr>
      <w:r>
        <w:t xml:space="preserve">Результат оценки экономической эффективности должен </w:t>
      </w:r>
      <w:proofErr w:type="gramStart"/>
      <w:r>
        <w:t>содержать</w:t>
      </w:r>
      <w:proofErr w:type="gramEnd"/>
      <w:r>
        <w:t xml:space="preserve"> в том числе анализ увеличения (предполагаемого увеличения) объема выпуска продукции, фонда оплаты труда, прибыли организаций в связи с предоставлением налоговых льгот.</w:t>
      </w:r>
    </w:p>
    <w:p w:rsidR="001C0344" w:rsidRDefault="001C0344">
      <w:pPr>
        <w:pStyle w:val="ConsPlusNormal"/>
        <w:ind w:firstLine="540"/>
        <w:jc w:val="both"/>
      </w:pPr>
      <w:r>
        <w:t xml:space="preserve">2.8. </w:t>
      </w:r>
      <w:proofErr w:type="gramStart"/>
      <w:r>
        <w:t xml:space="preserve">Уполномоченные органы, указанные в </w:t>
      </w:r>
      <w:hyperlink w:anchor="P84" w:history="1">
        <w:r>
          <w:rPr>
            <w:color w:val="0000FF"/>
          </w:rPr>
          <w:t>пункте 2.4</w:t>
        </w:r>
      </w:hyperlink>
      <w:r>
        <w:t xml:space="preserve"> настоящего Порядка, ежегодно до 15 июля текущего финансового года представляют результат оценки социальной и экономической эффективности налоговых льгот на экспертизу в министерство экономического развития, инвестиций и торговли Самарской области, которое осуществляет оценку влияния предоставленных налоговых льгот на социально-экономическое развитие региона в целом и </w:t>
      </w:r>
      <w:r>
        <w:lastRenderedPageBreak/>
        <w:t>отдельных секторов экономики.</w:t>
      </w:r>
      <w:proofErr w:type="gramEnd"/>
    </w:p>
    <w:p w:rsidR="001C0344" w:rsidRDefault="001C0344">
      <w:pPr>
        <w:pStyle w:val="ConsPlusNormal"/>
        <w:ind w:firstLine="540"/>
        <w:jc w:val="both"/>
      </w:pPr>
      <w:r>
        <w:t xml:space="preserve">2.9. Органом, уполномоченным осуществлять оценку бюджетной эффективности налоговых льгот, является министерство управления финансами Самарской области. </w:t>
      </w:r>
      <w:proofErr w:type="gramStart"/>
      <w:r>
        <w:t>Оценка бюджетной эффективности налоговых льгот включает оценку выпадающих доходов областного и местных бюджетов от предоставленных (планируемых к предоставлению) налоговых льгот, оценку дополнительных доходов областного и местных бюджетов, оценку уменьшения расходов бюджетов всех уровней, а также анализ увеличения (предполагаемого увеличения) объема налоговых платежей (в разрезе налогов) в областной и местные бюджеты.</w:t>
      </w:r>
      <w:proofErr w:type="gramEnd"/>
      <w:r>
        <w:t xml:space="preserve"> Оценка бюджетной эффективности осуществляется на основании информации об объеме налоговых и иных поступлений в областной бюджет от льготных категорий налогоплательщиков, представляемой уполномоченными органами в рамках оценки экономической эффективности, перечисленными в </w:t>
      </w:r>
      <w:hyperlink w:anchor="P84" w:history="1">
        <w:r>
          <w:rPr>
            <w:color w:val="0000FF"/>
          </w:rPr>
          <w:t>пункте 2.4</w:t>
        </w:r>
      </w:hyperlink>
      <w:r>
        <w:t xml:space="preserve"> настоящего Порядка. Указанная информация представляется в порядке, предусмотренном </w:t>
      </w:r>
      <w:hyperlink w:anchor="P118" w:history="1">
        <w:r>
          <w:rPr>
            <w:color w:val="0000FF"/>
          </w:rPr>
          <w:t>пунктом 2.13</w:t>
        </w:r>
      </w:hyperlink>
      <w:r>
        <w:t xml:space="preserve"> настоящего Порядка.</w:t>
      </w:r>
    </w:p>
    <w:p w:rsidR="001C0344" w:rsidRDefault="001C0344">
      <w:pPr>
        <w:pStyle w:val="ConsPlusNormal"/>
        <w:ind w:firstLine="540"/>
        <w:jc w:val="both"/>
      </w:pPr>
      <w:r>
        <w:t>2.10. Уполномоченные органы вправе запрашивать у органов исполнительной власти Самарской области имеющуюся информацию для проведения оценки эффективности предоставленных льгот.</w:t>
      </w:r>
    </w:p>
    <w:p w:rsidR="001C0344" w:rsidRDefault="001C0344">
      <w:pPr>
        <w:pStyle w:val="ConsPlusNormal"/>
        <w:ind w:firstLine="540"/>
        <w:jc w:val="both"/>
      </w:pPr>
      <w:r>
        <w:t>2.11. Уполномоченный орган, вносящий предложение об установлении новой налоговой льготы, проводит оценку эффективности планируемых к предоставлению налоговых льгот. В случае</w:t>
      </w:r>
      <w:proofErr w:type="gramStart"/>
      <w:r>
        <w:t>,</w:t>
      </w:r>
      <w:proofErr w:type="gramEnd"/>
      <w:r>
        <w:t xml:space="preserve"> если инициатором предоставления льготы выступает иное заинтересованное лицо, соответствующий уполномоченный орган дает заключение о целесообразности принятия налоговой льготы с учетом положений </w:t>
      </w:r>
      <w:hyperlink w:anchor="P68" w:history="1">
        <w:r>
          <w:rPr>
            <w:color w:val="0000FF"/>
          </w:rPr>
          <w:t>пунктов 2.2</w:t>
        </w:r>
      </w:hyperlink>
      <w:r>
        <w:t xml:space="preserve"> и </w:t>
      </w:r>
      <w:hyperlink w:anchor="P104" w:history="1">
        <w:r>
          <w:rPr>
            <w:color w:val="0000FF"/>
          </w:rPr>
          <w:t>2.7</w:t>
        </w:r>
      </w:hyperlink>
      <w:r>
        <w:t xml:space="preserve"> настоящего Порядка. Проекты законов об установлении новых налоговых льгот в пакете прилагаемых документов должны содержать оценку эффективности планируемых к предоставлению налоговых льгот. В случае отсутствия оценки эффективности планируемых к предоставлению налоговых льгот в представленном пакете документов к проекту соответствующего закона Самарской области министерство управления финансами Самарской области возвращает пакет документов разработчику без рассмотрения.</w:t>
      </w:r>
    </w:p>
    <w:p w:rsidR="001C0344" w:rsidRDefault="001C0344">
      <w:pPr>
        <w:pStyle w:val="ConsPlusNormal"/>
        <w:ind w:firstLine="540"/>
        <w:jc w:val="both"/>
      </w:pPr>
      <w:bookmarkStart w:id="5" w:name="P116"/>
      <w:bookmarkEnd w:id="5"/>
      <w:r>
        <w:t>2.12. Оценка эффективности предоставленных налоговых льгот за предшествующий финансовый год осуществляется уполномоченным органом ежегодно до 1 августа текущего финансового года.</w:t>
      </w:r>
    </w:p>
    <w:p w:rsidR="001C0344" w:rsidRDefault="001C0344">
      <w:pPr>
        <w:pStyle w:val="ConsPlusNormal"/>
        <w:ind w:firstLine="540"/>
        <w:jc w:val="both"/>
      </w:pPr>
      <w:r>
        <w:t xml:space="preserve">Оценка эффективности планируемых к предоставлению налоговых льгот осуществляется органом исполнительной власти Самарской области, осуществляющим координацию и регулирование деятельности в соответствующей отрасли, с учетом </w:t>
      </w:r>
      <w:hyperlink w:anchor="P74" w:history="1">
        <w:r>
          <w:rPr>
            <w:color w:val="0000FF"/>
          </w:rPr>
          <w:t>пунктов 2.3</w:t>
        </w:r>
      </w:hyperlink>
      <w:r>
        <w:t xml:space="preserve"> и </w:t>
      </w:r>
      <w:hyperlink w:anchor="P84" w:history="1">
        <w:r>
          <w:rPr>
            <w:color w:val="0000FF"/>
          </w:rPr>
          <w:t>2.4</w:t>
        </w:r>
      </w:hyperlink>
      <w:r>
        <w:t xml:space="preserve"> настоящего Порядка.</w:t>
      </w:r>
    </w:p>
    <w:p w:rsidR="001C0344" w:rsidRDefault="001C0344">
      <w:pPr>
        <w:pStyle w:val="ConsPlusNormal"/>
        <w:ind w:firstLine="540"/>
        <w:jc w:val="both"/>
      </w:pPr>
      <w:bookmarkStart w:id="6" w:name="P118"/>
      <w:bookmarkEnd w:id="6"/>
      <w:r>
        <w:t>2.13. Результаты оценки эффективности предоставленных налоговых льгот направляются уполномоченным органом в министерство управления финансами Самарской области в срок не позднее 1 августа текущего финансового года.</w:t>
      </w:r>
    </w:p>
    <w:p w:rsidR="001C0344" w:rsidRDefault="001C0344">
      <w:pPr>
        <w:pStyle w:val="ConsPlusNormal"/>
        <w:ind w:firstLine="540"/>
        <w:jc w:val="both"/>
      </w:pPr>
      <w:r>
        <w:t>2.14. В случае отсутствия в результатах оценки социальной и экономической эффективности предоставленных (планируемых к предоставлению) налоговых льгот информации, необходимой для проведения оценки бюджетной эффективности, министерство управления финансами Самарской области направляет результаты оценки социальной и экономической эффективности уполномоченному органу на доработку.</w:t>
      </w:r>
    </w:p>
    <w:p w:rsidR="001C0344" w:rsidRDefault="001C0344">
      <w:pPr>
        <w:pStyle w:val="ConsPlusNormal"/>
        <w:ind w:firstLine="540"/>
        <w:jc w:val="both"/>
      </w:pPr>
      <w:r>
        <w:t>2.15. Оценка бюджетной эффективности предоставленных налоговых льгот за предшествующий финансовый год осуществляется министерством управления финансами Самарской области в срок до 15 августа текущего финансового года.</w:t>
      </w:r>
    </w:p>
    <w:p w:rsidR="001C0344" w:rsidRDefault="001C0344">
      <w:pPr>
        <w:pStyle w:val="ConsPlusNormal"/>
        <w:ind w:firstLine="540"/>
        <w:jc w:val="both"/>
      </w:pPr>
      <w:r>
        <w:t xml:space="preserve">2.16. Министерство управления финансами Самарской </w:t>
      </w:r>
      <w:proofErr w:type="gramStart"/>
      <w:r>
        <w:t>области</w:t>
      </w:r>
      <w:proofErr w:type="gramEnd"/>
      <w:r>
        <w:t xml:space="preserve"> на основе представленных уполномоченными органами результатов оценки эффективности предоставленных налоговых льгот в срок до 15 августа оценивает представленные материалы на предмет полноты и всестороннего анализа и с учетом произведенной оценки бюджетной эффективности налоговых льгот готовит предложения Губернатору Самарской области о целесообразности их продления или отмены.</w:t>
      </w:r>
    </w:p>
    <w:p w:rsidR="001C0344" w:rsidRDefault="001C0344">
      <w:pPr>
        <w:pStyle w:val="ConsPlusNormal"/>
        <w:ind w:firstLine="540"/>
        <w:jc w:val="both"/>
      </w:pPr>
      <w:r>
        <w:t xml:space="preserve">Министерство управления финансами Самарской </w:t>
      </w:r>
      <w:proofErr w:type="gramStart"/>
      <w:r>
        <w:t>области</w:t>
      </w:r>
      <w:proofErr w:type="gramEnd"/>
      <w:r>
        <w:t xml:space="preserve"> на основе представленных инициаторами планируемых к предоставлению налоговых льгот результатов оценки эффективности планируемых к предоставлению налоговых льгот в месячный срок со дня получения материалов оценки анализирует представленные материалы на предмет полноты и </w:t>
      </w:r>
      <w:r>
        <w:lastRenderedPageBreak/>
        <w:t>всестороннего анализа и с учетом произведенной оценки бюджетной эффективности планируемых к предоставлению налоговых льгот (в случае необходимости такой оценки) готовит предложения Губернатору Самарской области о целесообразности планируемых к предоставлению налоговых льгот.</w:t>
      </w:r>
    </w:p>
    <w:p w:rsidR="001C0344" w:rsidRDefault="001C0344">
      <w:pPr>
        <w:pStyle w:val="ConsPlusNormal"/>
        <w:ind w:firstLine="540"/>
        <w:jc w:val="both"/>
      </w:pPr>
      <w:r>
        <w:t xml:space="preserve">2.17. </w:t>
      </w:r>
      <w:proofErr w:type="gramStart"/>
      <w:r>
        <w:t xml:space="preserve">В случае непредставления уполномоченным органом результатов оценки эффективности предоставленных налоговых льгот в установленные </w:t>
      </w:r>
      <w:hyperlink w:anchor="P116" w:history="1">
        <w:r>
          <w:rPr>
            <w:color w:val="0000FF"/>
          </w:rPr>
          <w:t>пунктом 2.12</w:t>
        </w:r>
      </w:hyperlink>
      <w:r>
        <w:t xml:space="preserve"> настоящего Порядка сроки либо представления доработанных результатов оценки эффективности налоговых льгот в срок позднее 8 августа текущего года в виде, не позволяющем произвести оценку бюджетной эффективности, министерство управления финансами Самарской области готовит предложения Губернатору Самарской области об отмене налоговых льгот в отношении тех категорий налогоплательщиков</w:t>
      </w:r>
      <w:proofErr w:type="gramEnd"/>
      <w:r>
        <w:t xml:space="preserve">, по </w:t>
      </w:r>
      <w:proofErr w:type="gramStart"/>
      <w:r>
        <w:t>которым</w:t>
      </w:r>
      <w:proofErr w:type="gramEnd"/>
      <w:r>
        <w:t xml:space="preserve"> отсутствует оценка эффективности.</w:t>
      </w: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right"/>
        <w:outlineLvl w:val="1"/>
      </w:pPr>
      <w:r>
        <w:t>Приложение N 1</w:t>
      </w:r>
    </w:p>
    <w:p w:rsidR="001C0344" w:rsidRDefault="001C0344">
      <w:pPr>
        <w:pStyle w:val="ConsPlusNormal"/>
        <w:jc w:val="right"/>
      </w:pPr>
      <w:r>
        <w:t>к Порядку</w:t>
      </w:r>
    </w:p>
    <w:p w:rsidR="001C0344" w:rsidRDefault="001C0344">
      <w:pPr>
        <w:pStyle w:val="ConsPlusNormal"/>
        <w:jc w:val="right"/>
      </w:pPr>
      <w:r>
        <w:t xml:space="preserve">ежегодной оценки эффективности </w:t>
      </w:r>
      <w:proofErr w:type="gramStart"/>
      <w:r>
        <w:t>предоставленных</w:t>
      </w:r>
      <w:proofErr w:type="gramEnd"/>
    </w:p>
    <w:p w:rsidR="001C0344" w:rsidRDefault="001C0344">
      <w:pPr>
        <w:pStyle w:val="ConsPlusNormal"/>
        <w:jc w:val="right"/>
      </w:pPr>
      <w:r>
        <w:t>(планируемых к предоставлению) налоговых льгот</w:t>
      </w:r>
    </w:p>
    <w:p w:rsidR="001C0344" w:rsidRDefault="001C0344">
      <w:pPr>
        <w:pStyle w:val="ConsPlusNormal"/>
        <w:jc w:val="both"/>
      </w:pPr>
    </w:p>
    <w:p w:rsidR="001C0344" w:rsidRDefault="001C0344">
      <w:pPr>
        <w:pStyle w:val="ConsPlusNonformat"/>
        <w:jc w:val="both"/>
      </w:pPr>
      <w:bookmarkStart w:id="7" w:name="P134"/>
      <w:bookmarkEnd w:id="7"/>
      <w:r>
        <w:t xml:space="preserve">                                 ПЕРЕЧЕНЬ</w:t>
      </w:r>
    </w:p>
    <w:p w:rsidR="001C0344" w:rsidRDefault="001C0344">
      <w:pPr>
        <w:pStyle w:val="ConsPlusNonformat"/>
        <w:jc w:val="both"/>
      </w:pPr>
      <w:r>
        <w:t xml:space="preserve">              </w:t>
      </w:r>
      <w:proofErr w:type="gramStart"/>
      <w:r>
        <w:t>предоставленных</w:t>
      </w:r>
      <w:proofErr w:type="gramEnd"/>
      <w:r>
        <w:t xml:space="preserve"> (планируемых к предоставлению)</w:t>
      </w:r>
    </w:p>
    <w:p w:rsidR="001C0344" w:rsidRDefault="001C0344">
      <w:pPr>
        <w:pStyle w:val="ConsPlusNonformat"/>
        <w:jc w:val="both"/>
      </w:pPr>
      <w:r>
        <w:t xml:space="preserve">                              налоговых льгот</w:t>
      </w:r>
    </w:p>
    <w:p w:rsidR="001C0344" w:rsidRDefault="001C0344">
      <w:pPr>
        <w:pStyle w:val="ConsPlusNonformat"/>
        <w:jc w:val="both"/>
      </w:pPr>
      <w:r>
        <w:t xml:space="preserve">                 по состоянию на "__"_____________ 20__ г.</w:t>
      </w:r>
    </w:p>
    <w:p w:rsidR="001C0344" w:rsidRDefault="001C0344">
      <w:pPr>
        <w:pStyle w:val="ConsPlusNonformat"/>
        <w:jc w:val="both"/>
      </w:pPr>
      <w:r>
        <w:t>___________________________________________________________________________</w:t>
      </w:r>
    </w:p>
    <w:p w:rsidR="001C0344" w:rsidRDefault="001C0344">
      <w:pPr>
        <w:pStyle w:val="ConsPlusNonformat"/>
        <w:jc w:val="both"/>
      </w:pPr>
      <w:r>
        <w:t xml:space="preserve">        </w:t>
      </w:r>
      <w:proofErr w:type="gramStart"/>
      <w:r>
        <w:t>(наименование уполномоченного органа исполнительной власти</w:t>
      </w:r>
      <w:proofErr w:type="gramEnd"/>
    </w:p>
    <w:p w:rsidR="001C0344" w:rsidRDefault="001C0344">
      <w:pPr>
        <w:pStyle w:val="ConsPlusNonformat"/>
        <w:jc w:val="both"/>
      </w:pPr>
      <w:r>
        <w:t xml:space="preserve">                            </w:t>
      </w:r>
      <w:proofErr w:type="gramStart"/>
      <w:r>
        <w:t>Самарской области)</w:t>
      </w:r>
      <w:proofErr w:type="gramEnd"/>
    </w:p>
    <w:p w:rsidR="001C0344" w:rsidRDefault="001C03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077"/>
        <w:gridCol w:w="1474"/>
        <w:gridCol w:w="1871"/>
        <w:gridCol w:w="2268"/>
        <w:gridCol w:w="1701"/>
      </w:tblGrid>
      <w:tr w:rsidR="001C0344">
        <w:tc>
          <w:tcPr>
            <w:tcW w:w="624" w:type="dxa"/>
          </w:tcPr>
          <w:p w:rsidR="001C0344" w:rsidRDefault="001C0344">
            <w:pPr>
              <w:pStyle w:val="ConsPlusNormal"/>
              <w:jc w:val="center"/>
            </w:pPr>
            <w:r>
              <w:t xml:space="preserve">N </w:t>
            </w:r>
            <w:proofErr w:type="gramStart"/>
            <w:r>
              <w:t>п</w:t>
            </w:r>
            <w:proofErr w:type="gramEnd"/>
            <w:r>
              <w:t>/п</w:t>
            </w:r>
          </w:p>
        </w:tc>
        <w:tc>
          <w:tcPr>
            <w:tcW w:w="1077" w:type="dxa"/>
          </w:tcPr>
          <w:p w:rsidR="001C0344" w:rsidRDefault="001C0344">
            <w:pPr>
              <w:pStyle w:val="ConsPlusNormal"/>
              <w:jc w:val="center"/>
            </w:pPr>
            <w:r>
              <w:t>Вид налога</w:t>
            </w:r>
          </w:p>
        </w:tc>
        <w:tc>
          <w:tcPr>
            <w:tcW w:w="1474" w:type="dxa"/>
          </w:tcPr>
          <w:p w:rsidR="001C0344" w:rsidRDefault="001C0344">
            <w:pPr>
              <w:pStyle w:val="ConsPlusNormal"/>
              <w:jc w:val="center"/>
            </w:pPr>
            <w:r>
              <w:t>Содержание льготы</w:t>
            </w:r>
          </w:p>
        </w:tc>
        <w:tc>
          <w:tcPr>
            <w:tcW w:w="1871" w:type="dxa"/>
          </w:tcPr>
          <w:p w:rsidR="001C0344" w:rsidRDefault="001C0344">
            <w:pPr>
              <w:pStyle w:val="ConsPlusNormal"/>
              <w:jc w:val="center"/>
            </w:pPr>
            <w:r>
              <w:t>Условия предоставления льготы</w:t>
            </w:r>
          </w:p>
        </w:tc>
        <w:tc>
          <w:tcPr>
            <w:tcW w:w="2268" w:type="dxa"/>
          </w:tcPr>
          <w:p w:rsidR="001C0344" w:rsidRDefault="001C0344">
            <w:pPr>
              <w:pStyle w:val="ConsPlusNormal"/>
              <w:jc w:val="center"/>
            </w:pPr>
            <w:r>
              <w:t>Категория налогоплательщиков</w:t>
            </w:r>
          </w:p>
        </w:tc>
        <w:tc>
          <w:tcPr>
            <w:tcW w:w="1701" w:type="dxa"/>
          </w:tcPr>
          <w:p w:rsidR="001C0344" w:rsidRDefault="001C0344">
            <w:pPr>
              <w:pStyle w:val="ConsPlusNormal"/>
              <w:jc w:val="center"/>
            </w:pPr>
            <w:r>
              <w:t>Нормативный правовой акт</w:t>
            </w:r>
          </w:p>
        </w:tc>
      </w:tr>
      <w:tr w:rsidR="001C0344">
        <w:tc>
          <w:tcPr>
            <w:tcW w:w="624" w:type="dxa"/>
          </w:tcPr>
          <w:p w:rsidR="001C0344" w:rsidRDefault="001C0344">
            <w:pPr>
              <w:pStyle w:val="ConsPlusNormal"/>
            </w:pPr>
          </w:p>
        </w:tc>
        <w:tc>
          <w:tcPr>
            <w:tcW w:w="1077" w:type="dxa"/>
          </w:tcPr>
          <w:p w:rsidR="001C0344" w:rsidRDefault="001C0344">
            <w:pPr>
              <w:pStyle w:val="ConsPlusNormal"/>
            </w:pPr>
          </w:p>
        </w:tc>
        <w:tc>
          <w:tcPr>
            <w:tcW w:w="1474" w:type="dxa"/>
          </w:tcPr>
          <w:p w:rsidR="001C0344" w:rsidRDefault="001C0344">
            <w:pPr>
              <w:pStyle w:val="ConsPlusNormal"/>
            </w:pPr>
          </w:p>
        </w:tc>
        <w:tc>
          <w:tcPr>
            <w:tcW w:w="1871" w:type="dxa"/>
          </w:tcPr>
          <w:p w:rsidR="001C0344" w:rsidRDefault="001C0344">
            <w:pPr>
              <w:pStyle w:val="ConsPlusNormal"/>
            </w:pPr>
          </w:p>
        </w:tc>
        <w:tc>
          <w:tcPr>
            <w:tcW w:w="2268" w:type="dxa"/>
          </w:tcPr>
          <w:p w:rsidR="001C0344" w:rsidRDefault="001C0344">
            <w:pPr>
              <w:pStyle w:val="ConsPlusNormal"/>
            </w:pPr>
          </w:p>
        </w:tc>
        <w:tc>
          <w:tcPr>
            <w:tcW w:w="1701" w:type="dxa"/>
          </w:tcPr>
          <w:p w:rsidR="001C0344" w:rsidRDefault="001C0344">
            <w:pPr>
              <w:pStyle w:val="ConsPlusNormal"/>
            </w:pPr>
          </w:p>
        </w:tc>
      </w:tr>
      <w:tr w:rsidR="001C0344">
        <w:tc>
          <w:tcPr>
            <w:tcW w:w="624" w:type="dxa"/>
          </w:tcPr>
          <w:p w:rsidR="001C0344" w:rsidRDefault="001C0344">
            <w:pPr>
              <w:pStyle w:val="ConsPlusNormal"/>
            </w:pPr>
          </w:p>
        </w:tc>
        <w:tc>
          <w:tcPr>
            <w:tcW w:w="1077" w:type="dxa"/>
          </w:tcPr>
          <w:p w:rsidR="001C0344" w:rsidRDefault="001C0344">
            <w:pPr>
              <w:pStyle w:val="ConsPlusNormal"/>
            </w:pPr>
          </w:p>
        </w:tc>
        <w:tc>
          <w:tcPr>
            <w:tcW w:w="1474" w:type="dxa"/>
          </w:tcPr>
          <w:p w:rsidR="001C0344" w:rsidRDefault="001C0344">
            <w:pPr>
              <w:pStyle w:val="ConsPlusNormal"/>
            </w:pPr>
          </w:p>
        </w:tc>
        <w:tc>
          <w:tcPr>
            <w:tcW w:w="1871" w:type="dxa"/>
          </w:tcPr>
          <w:p w:rsidR="001C0344" w:rsidRDefault="001C0344">
            <w:pPr>
              <w:pStyle w:val="ConsPlusNormal"/>
            </w:pPr>
          </w:p>
        </w:tc>
        <w:tc>
          <w:tcPr>
            <w:tcW w:w="2268" w:type="dxa"/>
          </w:tcPr>
          <w:p w:rsidR="001C0344" w:rsidRDefault="001C0344">
            <w:pPr>
              <w:pStyle w:val="ConsPlusNormal"/>
            </w:pPr>
          </w:p>
        </w:tc>
        <w:tc>
          <w:tcPr>
            <w:tcW w:w="1701" w:type="dxa"/>
          </w:tcPr>
          <w:p w:rsidR="001C0344" w:rsidRDefault="001C0344">
            <w:pPr>
              <w:pStyle w:val="ConsPlusNormal"/>
            </w:pPr>
          </w:p>
        </w:tc>
      </w:tr>
      <w:tr w:rsidR="001C0344">
        <w:tc>
          <w:tcPr>
            <w:tcW w:w="624" w:type="dxa"/>
          </w:tcPr>
          <w:p w:rsidR="001C0344" w:rsidRDefault="001C0344">
            <w:pPr>
              <w:pStyle w:val="ConsPlusNormal"/>
            </w:pPr>
          </w:p>
        </w:tc>
        <w:tc>
          <w:tcPr>
            <w:tcW w:w="1077" w:type="dxa"/>
          </w:tcPr>
          <w:p w:rsidR="001C0344" w:rsidRDefault="001C0344">
            <w:pPr>
              <w:pStyle w:val="ConsPlusNormal"/>
            </w:pPr>
          </w:p>
        </w:tc>
        <w:tc>
          <w:tcPr>
            <w:tcW w:w="1474" w:type="dxa"/>
          </w:tcPr>
          <w:p w:rsidR="001C0344" w:rsidRDefault="001C0344">
            <w:pPr>
              <w:pStyle w:val="ConsPlusNormal"/>
            </w:pPr>
          </w:p>
        </w:tc>
        <w:tc>
          <w:tcPr>
            <w:tcW w:w="1871" w:type="dxa"/>
          </w:tcPr>
          <w:p w:rsidR="001C0344" w:rsidRDefault="001C0344">
            <w:pPr>
              <w:pStyle w:val="ConsPlusNormal"/>
            </w:pPr>
          </w:p>
        </w:tc>
        <w:tc>
          <w:tcPr>
            <w:tcW w:w="2268" w:type="dxa"/>
          </w:tcPr>
          <w:p w:rsidR="001C0344" w:rsidRDefault="001C0344">
            <w:pPr>
              <w:pStyle w:val="ConsPlusNormal"/>
            </w:pPr>
          </w:p>
        </w:tc>
        <w:tc>
          <w:tcPr>
            <w:tcW w:w="1701" w:type="dxa"/>
          </w:tcPr>
          <w:p w:rsidR="001C0344" w:rsidRDefault="001C0344">
            <w:pPr>
              <w:pStyle w:val="ConsPlusNormal"/>
            </w:pPr>
          </w:p>
        </w:tc>
      </w:tr>
    </w:tbl>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both"/>
      </w:pPr>
    </w:p>
    <w:p w:rsidR="001C0344" w:rsidRDefault="001C0344">
      <w:pPr>
        <w:pStyle w:val="ConsPlusNormal"/>
        <w:jc w:val="right"/>
        <w:outlineLvl w:val="1"/>
      </w:pPr>
      <w:r>
        <w:t>Приложение N 2</w:t>
      </w:r>
    </w:p>
    <w:p w:rsidR="001C0344" w:rsidRDefault="001C0344">
      <w:pPr>
        <w:pStyle w:val="ConsPlusNormal"/>
        <w:jc w:val="right"/>
      </w:pPr>
      <w:r>
        <w:t>к Порядку</w:t>
      </w:r>
    </w:p>
    <w:p w:rsidR="001C0344" w:rsidRDefault="001C0344">
      <w:pPr>
        <w:pStyle w:val="ConsPlusNormal"/>
        <w:jc w:val="right"/>
      </w:pPr>
      <w:r>
        <w:t>ежегодной оценки эффективности</w:t>
      </w:r>
    </w:p>
    <w:p w:rsidR="001C0344" w:rsidRDefault="001C0344">
      <w:pPr>
        <w:pStyle w:val="ConsPlusNormal"/>
        <w:jc w:val="right"/>
      </w:pPr>
      <w:proofErr w:type="gramStart"/>
      <w:r>
        <w:t>предоставленных (планируемых</w:t>
      </w:r>
      <w:proofErr w:type="gramEnd"/>
    </w:p>
    <w:p w:rsidR="001C0344" w:rsidRDefault="001C0344">
      <w:pPr>
        <w:pStyle w:val="ConsPlusNormal"/>
        <w:jc w:val="right"/>
      </w:pPr>
      <w:r>
        <w:t>к предоставлению) налоговых льгот</w:t>
      </w:r>
    </w:p>
    <w:p w:rsidR="001C0344" w:rsidRDefault="001C0344">
      <w:pPr>
        <w:pStyle w:val="ConsPlusNormal"/>
        <w:jc w:val="both"/>
      </w:pPr>
    </w:p>
    <w:p w:rsidR="001C0344" w:rsidRDefault="001C0344">
      <w:pPr>
        <w:pStyle w:val="ConsPlusNonformat"/>
        <w:jc w:val="both"/>
      </w:pPr>
      <w:bookmarkStart w:id="8" w:name="P177"/>
      <w:bookmarkEnd w:id="8"/>
      <w:r>
        <w:t xml:space="preserve">                                 СВЕДЕНИЯ</w:t>
      </w:r>
    </w:p>
    <w:p w:rsidR="001C0344" w:rsidRDefault="001C0344">
      <w:pPr>
        <w:pStyle w:val="ConsPlusNonformat"/>
        <w:jc w:val="both"/>
      </w:pPr>
      <w:r>
        <w:t xml:space="preserve">          о суммах предоставленных (планируемых к предоставлению)</w:t>
      </w:r>
    </w:p>
    <w:p w:rsidR="001C0344" w:rsidRDefault="001C0344">
      <w:pPr>
        <w:pStyle w:val="ConsPlusNonformat"/>
        <w:jc w:val="both"/>
      </w:pPr>
      <w:r>
        <w:t xml:space="preserve">                              налоговых льгот</w:t>
      </w:r>
    </w:p>
    <w:p w:rsidR="001C0344" w:rsidRDefault="001C0344">
      <w:pPr>
        <w:pStyle w:val="ConsPlusNonformat"/>
        <w:jc w:val="both"/>
      </w:pPr>
      <w:r>
        <w:t xml:space="preserve">                    по состоянию на "__" _______ 20__ г.</w:t>
      </w:r>
    </w:p>
    <w:p w:rsidR="001C0344" w:rsidRDefault="001C0344">
      <w:pPr>
        <w:pStyle w:val="ConsPlusNonformat"/>
        <w:jc w:val="both"/>
      </w:pPr>
      <w:r>
        <w:t>___________________________________________________________________________</w:t>
      </w:r>
    </w:p>
    <w:p w:rsidR="001C0344" w:rsidRDefault="001C0344">
      <w:pPr>
        <w:pStyle w:val="ConsPlusNonformat"/>
        <w:jc w:val="both"/>
      </w:pPr>
      <w:r>
        <w:t xml:space="preserve">        </w:t>
      </w:r>
      <w:proofErr w:type="gramStart"/>
      <w:r>
        <w:t>(наименование уполномоченного органа исполнительной власти</w:t>
      </w:r>
      <w:proofErr w:type="gramEnd"/>
    </w:p>
    <w:p w:rsidR="001C0344" w:rsidRDefault="001C0344">
      <w:pPr>
        <w:pStyle w:val="ConsPlusNonformat"/>
        <w:jc w:val="both"/>
      </w:pPr>
      <w:r>
        <w:t xml:space="preserve">                            </w:t>
      </w:r>
      <w:proofErr w:type="gramStart"/>
      <w:r>
        <w:t>Самарской области)</w:t>
      </w:r>
      <w:proofErr w:type="gramEnd"/>
    </w:p>
    <w:p w:rsidR="001C0344" w:rsidRDefault="001C0344">
      <w:pPr>
        <w:pStyle w:val="ConsPlusNonformat"/>
        <w:jc w:val="both"/>
      </w:pPr>
      <w:r>
        <w:lastRenderedPageBreak/>
        <w:t>Вид налога ________________________________________________________________</w:t>
      </w:r>
    </w:p>
    <w:p w:rsidR="001C0344" w:rsidRDefault="001C0344">
      <w:pPr>
        <w:pStyle w:val="ConsPlusNonformat"/>
        <w:jc w:val="both"/>
      </w:pPr>
      <w:r>
        <w:t>Содержание налоговой льготы _______________________________________________</w:t>
      </w:r>
    </w:p>
    <w:p w:rsidR="001C0344" w:rsidRDefault="001C0344">
      <w:pPr>
        <w:pStyle w:val="ConsPlusNonformat"/>
        <w:jc w:val="both"/>
      </w:pPr>
      <w:r>
        <w:t>Категория налогоплательщиков ______________________________________________</w:t>
      </w:r>
    </w:p>
    <w:p w:rsidR="001C0344" w:rsidRDefault="001C0344">
      <w:pPr>
        <w:pStyle w:val="ConsPlusNonformat"/>
        <w:jc w:val="both"/>
      </w:pPr>
      <w:r>
        <w:t>Количество налогоплательщиков _____________________________________________</w:t>
      </w:r>
    </w:p>
    <w:p w:rsidR="001C0344" w:rsidRDefault="001C03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628"/>
        <w:gridCol w:w="833"/>
        <w:gridCol w:w="833"/>
        <w:gridCol w:w="834"/>
        <w:gridCol w:w="2268"/>
      </w:tblGrid>
      <w:tr w:rsidR="001C0344">
        <w:tc>
          <w:tcPr>
            <w:tcW w:w="660" w:type="dxa"/>
            <w:vMerge w:val="restart"/>
          </w:tcPr>
          <w:p w:rsidR="001C0344" w:rsidRDefault="001C0344">
            <w:pPr>
              <w:pStyle w:val="ConsPlusNormal"/>
              <w:jc w:val="center"/>
            </w:pPr>
            <w:r>
              <w:t xml:space="preserve">N </w:t>
            </w:r>
            <w:proofErr w:type="gramStart"/>
            <w:r>
              <w:t>п</w:t>
            </w:r>
            <w:proofErr w:type="gramEnd"/>
            <w:r>
              <w:t>/п</w:t>
            </w:r>
          </w:p>
        </w:tc>
        <w:tc>
          <w:tcPr>
            <w:tcW w:w="3628" w:type="dxa"/>
            <w:vMerge w:val="restart"/>
          </w:tcPr>
          <w:p w:rsidR="001C0344" w:rsidRDefault="001C0344">
            <w:pPr>
              <w:pStyle w:val="ConsPlusNormal"/>
              <w:jc w:val="center"/>
            </w:pPr>
            <w:r>
              <w:t>Наименование показателя</w:t>
            </w:r>
          </w:p>
        </w:tc>
        <w:tc>
          <w:tcPr>
            <w:tcW w:w="2500" w:type="dxa"/>
            <w:gridSpan w:val="3"/>
          </w:tcPr>
          <w:p w:rsidR="001C0344" w:rsidRDefault="001C0344">
            <w:pPr>
              <w:pStyle w:val="ConsPlusNormal"/>
              <w:jc w:val="center"/>
            </w:pPr>
            <w:r>
              <w:t>Значение показателя (не менее 3-х лет) по годам</w:t>
            </w:r>
          </w:p>
        </w:tc>
        <w:tc>
          <w:tcPr>
            <w:tcW w:w="2268" w:type="dxa"/>
            <w:vMerge w:val="restart"/>
          </w:tcPr>
          <w:p w:rsidR="001C0344" w:rsidRDefault="001C0344">
            <w:pPr>
              <w:pStyle w:val="ConsPlusNormal"/>
              <w:jc w:val="center"/>
            </w:pPr>
            <w:r>
              <w:t>Примечание</w:t>
            </w:r>
          </w:p>
        </w:tc>
      </w:tr>
      <w:tr w:rsidR="001C0344">
        <w:tc>
          <w:tcPr>
            <w:tcW w:w="660" w:type="dxa"/>
            <w:vMerge/>
          </w:tcPr>
          <w:p w:rsidR="001C0344" w:rsidRDefault="001C0344"/>
        </w:tc>
        <w:tc>
          <w:tcPr>
            <w:tcW w:w="3628" w:type="dxa"/>
            <w:vMerge/>
          </w:tcPr>
          <w:p w:rsidR="001C0344" w:rsidRDefault="001C0344"/>
        </w:tc>
        <w:tc>
          <w:tcPr>
            <w:tcW w:w="833" w:type="dxa"/>
          </w:tcPr>
          <w:p w:rsidR="001C0344" w:rsidRDefault="001C0344">
            <w:pPr>
              <w:pStyle w:val="ConsPlusNormal"/>
              <w:jc w:val="center"/>
            </w:pPr>
            <w:r>
              <w:t>1-й год</w:t>
            </w:r>
          </w:p>
        </w:tc>
        <w:tc>
          <w:tcPr>
            <w:tcW w:w="833" w:type="dxa"/>
          </w:tcPr>
          <w:p w:rsidR="001C0344" w:rsidRDefault="001C0344">
            <w:pPr>
              <w:pStyle w:val="ConsPlusNormal"/>
              <w:jc w:val="center"/>
            </w:pPr>
            <w:r>
              <w:t>2-й год</w:t>
            </w:r>
          </w:p>
        </w:tc>
        <w:tc>
          <w:tcPr>
            <w:tcW w:w="834" w:type="dxa"/>
          </w:tcPr>
          <w:p w:rsidR="001C0344" w:rsidRDefault="001C0344">
            <w:pPr>
              <w:pStyle w:val="ConsPlusNormal"/>
              <w:jc w:val="center"/>
            </w:pPr>
            <w:r>
              <w:t>3-й год</w:t>
            </w:r>
          </w:p>
        </w:tc>
        <w:tc>
          <w:tcPr>
            <w:tcW w:w="2268" w:type="dxa"/>
            <w:vMerge/>
          </w:tcPr>
          <w:p w:rsidR="001C0344" w:rsidRDefault="001C0344"/>
        </w:tc>
      </w:tr>
      <w:tr w:rsidR="001C0344">
        <w:tc>
          <w:tcPr>
            <w:tcW w:w="660" w:type="dxa"/>
          </w:tcPr>
          <w:p w:rsidR="001C0344" w:rsidRDefault="001C0344">
            <w:pPr>
              <w:pStyle w:val="ConsPlusNormal"/>
              <w:jc w:val="center"/>
            </w:pPr>
            <w:r>
              <w:t>1</w:t>
            </w:r>
          </w:p>
        </w:tc>
        <w:tc>
          <w:tcPr>
            <w:tcW w:w="3628" w:type="dxa"/>
          </w:tcPr>
          <w:p w:rsidR="001C0344" w:rsidRDefault="001C0344">
            <w:pPr>
              <w:pStyle w:val="ConsPlusNormal"/>
            </w:pPr>
            <w:r>
              <w:t xml:space="preserve">Налоговая база по налогу </w:t>
            </w:r>
            <w:proofErr w:type="gramStart"/>
            <w:r>
              <w:t>за</w:t>
            </w:r>
            <w:proofErr w:type="gramEnd"/>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r w:rsidR="001C0344">
        <w:tc>
          <w:tcPr>
            <w:tcW w:w="660" w:type="dxa"/>
          </w:tcPr>
          <w:p w:rsidR="001C0344" w:rsidRDefault="001C0344">
            <w:pPr>
              <w:pStyle w:val="ConsPlusNormal"/>
            </w:pPr>
          </w:p>
        </w:tc>
        <w:tc>
          <w:tcPr>
            <w:tcW w:w="3628" w:type="dxa"/>
          </w:tcPr>
          <w:p w:rsidR="001C0344" w:rsidRDefault="001C0344">
            <w:pPr>
              <w:pStyle w:val="ConsPlusNormal"/>
            </w:pPr>
            <w:r>
              <w:t>период с начала года, тыс. рублей</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r w:rsidR="001C0344">
        <w:tc>
          <w:tcPr>
            <w:tcW w:w="660" w:type="dxa"/>
          </w:tcPr>
          <w:p w:rsidR="001C0344" w:rsidRDefault="001C0344">
            <w:pPr>
              <w:pStyle w:val="ConsPlusNormal"/>
              <w:jc w:val="center"/>
            </w:pPr>
            <w:r>
              <w:t>2</w:t>
            </w:r>
          </w:p>
        </w:tc>
        <w:tc>
          <w:tcPr>
            <w:tcW w:w="3628" w:type="dxa"/>
          </w:tcPr>
          <w:p w:rsidR="001C0344" w:rsidRDefault="001C0344">
            <w:pPr>
              <w:pStyle w:val="ConsPlusNormal"/>
            </w:pPr>
            <w:r>
              <w:t>Размер снижения налоговой базы по налогу за налоговый период, тыс. рублей</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r>
              <w:t>При освобождении от налогообложения части налоговой базы</w:t>
            </w:r>
          </w:p>
        </w:tc>
      </w:tr>
      <w:tr w:rsidR="001C0344">
        <w:tc>
          <w:tcPr>
            <w:tcW w:w="660" w:type="dxa"/>
          </w:tcPr>
          <w:p w:rsidR="001C0344" w:rsidRDefault="001C0344">
            <w:pPr>
              <w:pStyle w:val="ConsPlusNormal"/>
              <w:jc w:val="center"/>
            </w:pPr>
            <w:r>
              <w:t>3</w:t>
            </w:r>
          </w:p>
        </w:tc>
        <w:tc>
          <w:tcPr>
            <w:tcW w:w="3628" w:type="dxa"/>
          </w:tcPr>
          <w:p w:rsidR="001C0344" w:rsidRDefault="001C0344">
            <w:pPr>
              <w:pStyle w:val="ConsPlusNormal"/>
            </w:pPr>
            <w:r>
              <w:t>Базовая ставка налога, зачисляемого в областной бюджет, %</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r w:rsidR="001C0344">
        <w:tc>
          <w:tcPr>
            <w:tcW w:w="660" w:type="dxa"/>
          </w:tcPr>
          <w:p w:rsidR="001C0344" w:rsidRDefault="001C0344">
            <w:pPr>
              <w:pStyle w:val="ConsPlusNormal"/>
              <w:jc w:val="center"/>
            </w:pPr>
            <w:r>
              <w:t>4</w:t>
            </w:r>
          </w:p>
        </w:tc>
        <w:tc>
          <w:tcPr>
            <w:tcW w:w="3628" w:type="dxa"/>
          </w:tcPr>
          <w:p w:rsidR="001C0344" w:rsidRDefault="001C0344">
            <w:pPr>
              <w:pStyle w:val="ConsPlusNormal"/>
            </w:pPr>
            <w:r>
              <w:t>Льготная ставка налога, зачисляемого в областной бюджет, %</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r>
              <w:t>При применении пониженной ставки налога</w:t>
            </w:r>
          </w:p>
        </w:tc>
      </w:tr>
      <w:tr w:rsidR="001C0344">
        <w:tc>
          <w:tcPr>
            <w:tcW w:w="660" w:type="dxa"/>
          </w:tcPr>
          <w:p w:rsidR="001C0344" w:rsidRDefault="001C0344">
            <w:pPr>
              <w:pStyle w:val="ConsPlusNormal"/>
              <w:jc w:val="center"/>
            </w:pPr>
            <w:r>
              <w:t>5</w:t>
            </w:r>
          </w:p>
        </w:tc>
        <w:tc>
          <w:tcPr>
            <w:tcW w:w="3628" w:type="dxa"/>
          </w:tcPr>
          <w:p w:rsidR="001C0344" w:rsidRDefault="001C0344">
            <w:pPr>
              <w:pStyle w:val="ConsPlusNormal"/>
            </w:pPr>
            <w:r>
              <w:t>Сумма потерь бюджета (сумма недополученных доходов) в связи с предоставленными льготами, тыс. рублей</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r w:rsidR="001C0344">
        <w:tc>
          <w:tcPr>
            <w:tcW w:w="660" w:type="dxa"/>
          </w:tcPr>
          <w:p w:rsidR="001C0344" w:rsidRDefault="001C0344">
            <w:pPr>
              <w:pStyle w:val="ConsPlusNormal"/>
              <w:jc w:val="center"/>
            </w:pPr>
            <w:r>
              <w:t>6</w:t>
            </w:r>
          </w:p>
        </w:tc>
        <w:tc>
          <w:tcPr>
            <w:tcW w:w="3628" w:type="dxa"/>
          </w:tcPr>
          <w:p w:rsidR="001C0344" w:rsidRDefault="001C0344">
            <w:pPr>
              <w:pStyle w:val="ConsPlusNormal"/>
            </w:pPr>
            <w:r>
              <w:t>Сумма уплаченного налога, тыс. рублей</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r w:rsidR="001C0344">
        <w:tc>
          <w:tcPr>
            <w:tcW w:w="660" w:type="dxa"/>
          </w:tcPr>
          <w:p w:rsidR="001C0344" w:rsidRDefault="001C0344">
            <w:pPr>
              <w:pStyle w:val="ConsPlusNormal"/>
              <w:jc w:val="center"/>
            </w:pPr>
            <w:r>
              <w:t>7</w:t>
            </w:r>
          </w:p>
        </w:tc>
        <w:tc>
          <w:tcPr>
            <w:tcW w:w="3628" w:type="dxa"/>
          </w:tcPr>
          <w:p w:rsidR="001C0344" w:rsidRDefault="001C0344">
            <w:pPr>
              <w:pStyle w:val="ConsPlusNormal"/>
            </w:pPr>
            <w:r>
              <w:t>Сумма задолженности по налогу перед бюджетом на конец отчетного периода, тыс. рублей</w:t>
            </w:r>
          </w:p>
        </w:tc>
        <w:tc>
          <w:tcPr>
            <w:tcW w:w="833" w:type="dxa"/>
          </w:tcPr>
          <w:p w:rsidR="001C0344" w:rsidRDefault="001C0344">
            <w:pPr>
              <w:pStyle w:val="ConsPlusNormal"/>
            </w:pPr>
          </w:p>
        </w:tc>
        <w:tc>
          <w:tcPr>
            <w:tcW w:w="833" w:type="dxa"/>
          </w:tcPr>
          <w:p w:rsidR="001C0344" w:rsidRDefault="001C0344">
            <w:pPr>
              <w:pStyle w:val="ConsPlusNormal"/>
            </w:pPr>
          </w:p>
        </w:tc>
        <w:tc>
          <w:tcPr>
            <w:tcW w:w="834" w:type="dxa"/>
          </w:tcPr>
          <w:p w:rsidR="001C0344" w:rsidRDefault="001C0344">
            <w:pPr>
              <w:pStyle w:val="ConsPlusNormal"/>
            </w:pPr>
          </w:p>
        </w:tc>
        <w:tc>
          <w:tcPr>
            <w:tcW w:w="2268" w:type="dxa"/>
          </w:tcPr>
          <w:p w:rsidR="001C0344" w:rsidRDefault="001C0344">
            <w:pPr>
              <w:pStyle w:val="ConsPlusNormal"/>
            </w:pPr>
          </w:p>
        </w:tc>
      </w:tr>
    </w:tbl>
    <w:p w:rsidR="001C0344" w:rsidRDefault="001C0344">
      <w:pPr>
        <w:pStyle w:val="ConsPlusNormal"/>
        <w:jc w:val="both"/>
      </w:pPr>
    </w:p>
    <w:p w:rsidR="001C0344" w:rsidRDefault="001C0344">
      <w:pPr>
        <w:pStyle w:val="ConsPlusNormal"/>
        <w:jc w:val="both"/>
      </w:pPr>
    </w:p>
    <w:p w:rsidR="001C0344" w:rsidRDefault="001C0344">
      <w:pPr>
        <w:pStyle w:val="ConsPlusNormal"/>
        <w:pBdr>
          <w:top w:val="single" w:sz="6" w:space="0" w:color="auto"/>
        </w:pBdr>
        <w:spacing w:before="100" w:after="100"/>
        <w:jc w:val="both"/>
        <w:rPr>
          <w:sz w:val="2"/>
          <w:szCs w:val="2"/>
        </w:rPr>
      </w:pPr>
    </w:p>
    <w:p w:rsidR="00661ADE" w:rsidRDefault="00661ADE"/>
    <w:sectPr w:rsidR="00661ADE" w:rsidSect="00AA6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C0344"/>
    <w:rsid w:val="00000689"/>
    <w:rsid w:val="000008DC"/>
    <w:rsid w:val="000017EA"/>
    <w:rsid w:val="00001E1F"/>
    <w:rsid w:val="00003133"/>
    <w:rsid w:val="0000346C"/>
    <w:rsid w:val="000036D8"/>
    <w:rsid w:val="00003B8E"/>
    <w:rsid w:val="00003DFC"/>
    <w:rsid w:val="000043B5"/>
    <w:rsid w:val="000048BD"/>
    <w:rsid w:val="00004E9E"/>
    <w:rsid w:val="000052D3"/>
    <w:rsid w:val="000055F5"/>
    <w:rsid w:val="00006456"/>
    <w:rsid w:val="000072E4"/>
    <w:rsid w:val="0000776D"/>
    <w:rsid w:val="00007976"/>
    <w:rsid w:val="00011395"/>
    <w:rsid w:val="00012D89"/>
    <w:rsid w:val="00012FFF"/>
    <w:rsid w:val="0001393E"/>
    <w:rsid w:val="00013B7D"/>
    <w:rsid w:val="0001479D"/>
    <w:rsid w:val="00015800"/>
    <w:rsid w:val="00015E1E"/>
    <w:rsid w:val="00016FC8"/>
    <w:rsid w:val="00017A47"/>
    <w:rsid w:val="000207A1"/>
    <w:rsid w:val="0002097C"/>
    <w:rsid w:val="0002128E"/>
    <w:rsid w:val="000223A0"/>
    <w:rsid w:val="000235A4"/>
    <w:rsid w:val="000240DA"/>
    <w:rsid w:val="00024C1E"/>
    <w:rsid w:val="00024F12"/>
    <w:rsid w:val="00025575"/>
    <w:rsid w:val="0002631B"/>
    <w:rsid w:val="00026D42"/>
    <w:rsid w:val="000276E0"/>
    <w:rsid w:val="00027915"/>
    <w:rsid w:val="00030600"/>
    <w:rsid w:val="00031527"/>
    <w:rsid w:val="00032438"/>
    <w:rsid w:val="000325D5"/>
    <w:rsid w:val="00032AF7"/>
    <w:rsid w:val="0003506F"/>
    <w:rsid w:val="00035661"/>
    <w:rsid w:val="00035C44"/>
    <w:rsid w:val="00037AEA"/>
    <w:rsid w:val="00037E5D"/>
    <w:rsid w:val="000407AE"/>
    <w:rsid w:val="00040B1B"/>
    <w:rsid w:val="000417EF"/>
    <w:rsid w:val="00042786"/>
    <w:rsid w:val="00043D30"/>
    <w:rsid w:val="00043E92"/>
    <w:rsid w:val="00044667"/>
    <w:rsid w:val="00046A97"/>
    <w:rsid w:val="00047D95"/>
    <w:rsid w:val="000503F4"/>
    <w:rsid w:val="0005048E"/>
    <w:rsid w:val="00051569"/>
    <w:rsid w:val="00051658"/>
    <w:rsid w:val="00051D6C"/>
    <w:rsid w:val="00052C1C"/>
    <w:rsid w:val="000567A1"/>
    <w:rsid w:val="0005699F"/>
    <w:rsid w:val="0005700A"/>
    <w:rsid w:val="000573E9"/>
    <w:rsid w:val="00060A16"/>
    <w:rsid w:val="00061227"/>
    <w:rsid w:val="000614B0"/>
    <w:rsid w:val="00061997"/>
    <w:rsid w:val="000620BB"/>
    <w:rsid w:val="0006239A"/>
    <w:rsid w:val="00062E5B"/>
    <w:rsid w:val="00065831"/>
    <w:rsid w:val="0006629F"/>
    <w:rsid w:val="000666DB"/>
    <w:rsid w:val="00067433"/>
    <w:rsid w:val="00070D0C"/>
    <w:rsid w:val="00071149"/>
    <w:rsid w:val="00071BF2"/>
    <w:rsid w:val="00073C20"/>
    <w:rsid w:val="00074527"/>
    <w:rsid w:val="00074F2C"/>
    <w:rsid w:val="00077701"/>
    <w:rsid w:val="000778FF"/>
    <w:rsid w:val="00077F61"/>
    <w:rsid w:val="00080622"/>
    <w:rsid w:val="00081344"/>
    <w:rsid w:val="0008147A"/>
    <w:rsid w:val="00081532"/>
    <w:rsid w:val="00081595"/>
    <w:rsid w:val="000829B2"/>
    <w:rsid w:val="00083ECE"/>
    <w:rsid w:val="00086247"/>
    <w:rsid w:val="0008727D"/>
    <w:rsid w:val="00087888"/>
    <w:rsid w:val="000878E2"/>
    <w:rsid w:val="000907E8"/>
    <w:rsid w:val="00090EB8"/>
    <w:rsid w:val="00091234"/>
    <w:rsid w:val="00092077"/>
    <w:rsid w:val="00092E39"/>
    <w:rsid w:val="00094317"/>
    <w:rsid w:val="00094861"/>
    <w:rsid w:val="0009583F"/>
    <w:rsid w:val="00096549"/>
    <w:rsid w:val="0009663B"/>
    <w:rsid w:val="00097554"/>
    <w:rsid w:val="00097B04"/>
    <w:rsid w:val="000A084E"/>
    <w:rsid w:val="000A1742"/>
    <w:rsid w:val="000A1AC1"/>
    <w:rsid w:val="000A2B55"/>
    <w:rsid w:val="000A34E3"/>
    <w:rsid w:val="000A3639"/>
    <w:rsid w:val="000A3ABD"/>
    <w:rsid w:val="000A413D"/>
    <w:rsid w:val="000A434C"/>
    <w:rsid w:val="000A44B0"/>
    <w:rsid w:val="000A5BDD"/>
    <w:rsid w:val="000A5D1C"/>
    <w:rsid w:val="000A62D2"/>
    <w:rsid w:val="000A6966"/>
    <w:rsid w:val="000A78BB"/>
    <w:rsid w:val="000A7EAA"/>
    <w:rsid w:val="000B0B53"/>
    <w:rsid w:val="000B1167"/>
    <w:rsid w:val="000B1D0E"/>
    <w:rsid w:val="000B25A3"/>
    <w:rsid w:val="000B3395"/>
    <w:rsid w:val="000B3924"/>
    <w:rsid w:val="000B4965"/>
    <w:rsid w:val="000B4DBC"/>
    <w:rsid w:val="000B52AE"/>
    <w:rsid w:val="000B57F7"/>
    <w:rsid w:val="000B74B4"/>
    <w:rsid w:val="000C0D80"/>
    <w:rsid w:val="000C20C3"/>
    <w:rsid w:val="000C41ED"/>
    <w:rsid w:val="000C4F2C"/>
    <w:rsid w:val="000C52AD"/>
    <w:rsid w:val="000C6B75"/>
    <w:rsid w:val="000C6C06"/>
    <w:rsid w:val="000C7970"/>
    <w:rsid w:val="000C7B27"/>
    <w:rsid w:val="000D0AD7"/>
    <w:rsid w:val="000D0C36"/>
    <w:rsid w:val="000D100F"/>
    <w:rsid w:val="000D1D31"/>
    <w:rsid w:val="000D20FC"/>
    <w:rsid w:val="000D2B54"/>
    <w:rsid w:val="000D3E86"/>
    <w:rsid w:val="000D44BF"/>
    <w:rsid w:val="000D5128"/>
    <w:rsid w:val="000D6536"/>
    <w:rsid w:val="000E0393"/>
    <w:rsid w:val="000E0BBA"/>
    <w:rsid w:val="000E0FB4"/>
    <w:rsid w:val="000E17D6"/>
    <w:rsid w:val="000E1BDD"/>
    <w:rsid w:val="000E26AE"/>
    <w:rsid w:val="000E3337"/>
    <w:rsid w:val="000E43FD"/>
    <w:rsid w:val="000E4400"/>
    <w:rsid w:val="000E4CD2"/>
    <w:rsid w:val="000E5ECA"/>
    <w:rsid w:val="000E61E4"/>
    <w:rsid w:val="000E6AEC"/>
    <w:rsid w:val="000E6B72"/>
    <w:rsid w:val="000E6F9C"/>
    <w:rsid w:val="000E70A1"/>
    <w:rsid w:val="000F09DA"/>
    <w:rsid w:val="000F1447"/>
    <w:rsid w:val="000F171C"/>
    <w:rsid w:val="000F28BC"/>
    <w:rsid w:val="000F41BC"/>
    <w:rsid w:val="000F4428"/>
    <w:rsid w:val="000F5A59"/>
    <w:rsid w:val="000F5DF8"/>
    <w:rsid w:val="000F6B6F"/>
    <w:rsid w:val="000F7690"/>
    <w:rsid w:val="0010085E"/>
    <w:rsid w:val="00101886"/>
    <w:rsid w:val="00101FD8"/>
    <w:rsid w:val="00102B8C"/>
    <w:rsid w:val="00106442"/>
    <w:rsid w:val="00106699"/>
    <w:rsid w:val="00106CF4"/>
    <w:rsid w:val="00106FC3"/>
    <w:rsid w:val="00110B00"/>
    <w:rsid w:val="00110D70"/>
    <w:rsid w:val="001110A3"/>
    <w:rsid w:val="00113091"/>
    <w:rsid w:val="00113609"/>
    <w:rsid w:val="00113942"/>
    <w:rsid w:val="00114EE9"/>
    <w:rsid w:val="00114FE5"/>
    <w:rsid w:val="00115262"/>
    <w:rsid w:val="00115496"/>
    <w:rsid w:val="00116311"/>
    <w:rsid w:val="00117602"/>
    <w:rsid w:val="001177F6"/>
    <w:rsid w:val="00117E32"/>
    <w:rsid w:val="00117E87"/>
    <w:rsid w:val="00117F02"/>
    <w:rsid w:val="0012014D"/>
    <w:rsid w:val="00120625"/>
    <w:rsid w:val="00120B81"/>
    <w:rsid w:val="001213DA"/>
    <w:rsid w:val="001222FD"/>
    <w:rsid w:val="00122829"/>
    <w:rsid w:val="0012408D"/>
    <w:rsid w:val="001248BD"/>
    <w:rsid w:val="001267C3"/>
    <w:rsid w:val="001309C1"/>
    <w:rsid w:val="00131A82"/>
    <w:rsid w:val="00132C4C"/>
    <w:rsid w:val="00133BC1"/>
    <w:rsid w:val="0013432D"/>
    <w:rsid w:val="00134C40"/>
    <w:rsid w:val="00135FEB"/>
    <w:rsid w:val="00136991"/>
    <w:rsid w:val="00136A5C"/>
    <w:rsid w:val="00137E2C"/>
    <w:rsid w:val="00140713"/>
    <w:rsid w:val="00140C79"/>
    <w:rsid w:val="001418CE"/>
    <w:rsid w:val="0014195C"/>
    <w:rsid w:val="0014250E"/>
    <w:rsid w:val="00142A4F"/>
    <w:rsid w:val="0014317B"/>
    <w:rsid w:val="00143224"/>
    <w:rsid w:val="00144424"/>
    <w:rsid w:val="00144715"/>
    <w:rsid w:val="00145103"/>
    <w:rsid w:val="001455EF"/>
    <w:rsid w:val="00145A28"/>
    <w:rsid w:val="00146688"/>
    <w:rsid w:val="00146921"/>
    <w:rsid w:val="00146B9E"/>
    <w:rsid w:val="00150B6D"/>
    <w:rsid w:val="00150C3D"/>
    <w:rsid w:val="00151082"/>
    <w:rsid w:val="00151274"/>
    <w:rsid w:val="00151856"/>
    <w:rsid w:val="001530FA"/>
    <w:rsid w:val="00153DF2"/>
    <w:rsid w:val="0015476E"/>
    <w:rsid w:val="001549CB"/>
    <w:rsid w:val="00154D47"/>
    <w:rsid w:val="001550F4"/>
    <w:rsid w:val="00155CB8"/>
    <w:rsid w:val="001565D7"/>
    <w:rsid w:val="0015670B"/>
    <w:rsid w:val="0015748D"/>
    <w:rsid w:val="00160849"/>
    <w:rsid w:val="001617C0"/>
    <w:rsid w:val="00161E44"/>
    <w:rsid w:val="001646A1"/>
    <w:rsid w:val="00164809"/>
    <w:rsid w:val="001649E0"/>
    <w:rsid w:val="00166616"/>
    <w:rsid w:val="001668F8"/>
    <w:rsid w:val="00166D2F"/>
    <w:rsid w:val="00166D96"/>
    <w:rsid w:val="001705F7"/>
    <w:rsid w:val="00170886"/>
    <w:rsid w:val="00172AB1"/>
    <w:rsid w:val="00173F7A"/>
    <w:rsid w:val="00174212"/>
    <w:rsid w:val="00176290"/>
    <w:rsid w:val="00176F2D"/>
    <w:rsid w:val="00177356"/>
    <w:rsid w:val="001800EA"/>
    <w:rsid w:val="00181691"/>
    <w:rsid w:val="00182604"/>
    <w:rsid w:val="00183330"/>
    <w:rsid w:val="001842FA"/>
    <w:rsid w:val="00185221"/>
    <w:rsid w:val="0018654E"/>
    <w:rsid w:val="001866B8"/>
    <w:rsid w:val="001867AB"/>
    <w:rsid w:val="001877C8"/>
    <w:rsid w:val="00187A77"/>
    <w:rsid w:val="00187CE7"/>
    <w:rsid w:val="0019006F"/>
    <w:rsid w:val="001915E1"/>
    <w:rsid w:val="0019203D"/>
    <w:rsid w:val="001920F3"/>
    <w:rsid w:val="0019279A"/>
    <w:rsid w:val="00192DA7"/>
    <w:rsid w:val="001937B4"/>
    <w:rsid w:val="00193CA0"/>
    <w:rsid w:val="00196782"/>
    <w:rsid w:val="001A1827"/>
    <w:rsid w:val="001A189C"/>
    <w:rsid w:val="001A2B87"/>
    <w:rsid w:val="001A33D3"/>
    <w:rsid w:val="001A551C"/>
    <w:rsid w:val="001A6749"/>
    <w:rsid w:val="001B0CBD"/>
    <w:rsid w:val="001B1D99"/>
    <w:rsid w:val="001B20F1"/>
    <w:rsid w:val="001B2BFE"/>
    <w:rsid w:val="001B2DCE"/>
    <w:rsid w:val="001B3AA8"/>
    <w:rsid w:val="001B45A4"/>
    <w:rsid w:val="001B593D"/>
    <w:rsid w:val="001B6534"/>
    <w:rsid w:val="001B658F"/>
    <w:rsid w:val="001B6AFE"/>
    <w:rsid w:val="001B7051"/>
    <w:rsid w:val="001C0344"/>
    <w:rsid w:val="001C0EF4"/>
    <w:rsid w:val="001C1CF4"/>
    <w:rsid w:val="001C3397"/>
    <w:rsid w:val="001C4B2A"/>
    <w:rsid w:val="001C4C51"/>
    <w:rsid w:val="001C54FD"/>
    <w:rsid w:val="001C6206"/>
    <w:rsid w:val="001C6444"/>
    <w:rsid w:val="001C6DAB"/>
    <w:rsid w:val="001C6FC9"/>
    <w:rsid w:val="001C709D"/>
    <w:rsid w:val="001C72ED"/>
    <w:rsid w:val="001D0108"/>
    <w:rsid w:val="001D063B"/>
    <w:rsid w:val="001D0F3D"/>
    <w:rsid w:val="001D20F4"/>
    <w:rsid w:val="001D297B"/>
    <w:rsid w:val="001D2E35"/>
    <w:rsid w:val="001D2ED2"/>
    <w:rsid w:val="001D3B71"/>
    <w:rsid w:val="001D5DFD"/>
    <w:rsid w:val="001D6864"/>
    <w:rsid w:val="001D71AE"/>
    <w:rsid w:val="001D744D"/>
    <w:rsid w:val="001E1D27"/>
    <w:rsid w:val="001E4A0F"/>
    <w:rsid w:val="001E4D18"/>
    <w:rsid w:val="001E5143"/>
    <w:rsid w:val="001E5485"/>
    <w:rsid w:val="001E662F"/>
    <w:rsid w:val="001E6677"/>
    <w:rsid w:val="001E6F9F"/>
    <w:rsid w:val="001E70B0"/>
    <w:rsid w:val="001E7230"/>
    <w:rsid w:val="001E752E"/>
    <w:rsid w:val="001F053F"/>
    <w:rsid w:val="001F0B2D"/>
    <w:rsid w:val="001F1299"/>
    <w:rsid w:val="001F21F2"/>
    <w:rsid w:val="001F2E00"/>
    <w:rsid w:val="001F5BB1"/>
    <w:rsid w:val="001F5CAE"/>
    <w:rsid w:val="001F622B"/>
    <w:rsid w:val="001F6815"/>
    <w:rsid w:val="001F6FDD"/>
    <w:rsid w:val="001F6FE7"/>
    <w:rsid w:val="001F7AAF"/>
    <w:rsid w:val="001F7DCC"/>
    <w:rsid w:val="002035EA"/>
    <w:rsid w:val="00207910"/>
    <w:rsid w:val="00207D7A"/>
    <w:rsid w:val="00210899"/>
    <w:rsid w:val="00210EA1"/>
    <w:rsid w:val="002115B3"/>
    <w:rsid w:val="0021168B"/>
    <w:rsid w:val="00211DE9"/>
    <w:rsid w:val="00212A09"/>
    <w:rsid w:val="0021302F"/>
    <w:rsid w:val="002136F6"/>
    <w:rsid w:val="0021439D"/>
    <w:rsid w:val="00214BD8"/>
    <w:rsid w:val="00214F4C"/>
    <w:rsid w:val="002151E2"/>
    <w:rsid w:val="00216088"/>
    <w:rsid w:val="002174F5"/>
    <w:rsid w:val="00220A12"/>
    <w:rsid w:val="0022199E"/>
    <w:rsid w:val="00221E48"/>
    <w:rsid w:val="00222F4F"/>
    <w:rsid w:val="00223F2A"/>
    <w:rsid w:val="00223FD6"/>
    <w:rsid w:val="00224AF6"/>
    <w:rsid w:val="0022510B"/>
    <w:rsid w:val="0022530B"/>
    <w:rsid w:val="002253FD"/>
    <w:rsid w:val="00230604"/>
    <w:rsid w:val="00231709"/>
    <w:rsid w:val="00233C14"/>
    <w:rsid w:val="0023455C"/>
    <w:rsid w:val="00234683"/>
    <w:rsid w:val="002347F4"/>
    <w:rsid w:val="00235CBA"/>
    <w:rsid w:val="00235DB9"/>
    <w:rsid w:val="0023667B"/>
    <w:rsid w:val="00236CF8"/>
    <w:rsid w:val="00237F13"/>
    <w:rsid w:val="00237F21"/>
    <w:rsid w:val="00240714"/>
    <w:rsid w:val="002420D1"/>
    <w:rsid w:val="0024442B"/>
    <w:rsid w:val="002444AE"/>
    <w:rsid w:val="00244CB8"/>
    <w:rsid w:val="00244F4A"/>
    <w:rsid w:val="00246C47"/>
    <w:rsid w:val="00250499"/>
    <w:rsid w:val="00250C68"/>
    <w:rsid w:val="00250DD1"/>
    <w:rsid w:val="00251A55"/>
    <w:rsid w:val="00252A28"/>
    <w:rsid w:val="00253913"/>
    <w:rsid w:val="0025413A"/>
    <w:rsid w:val="00254950"/>
    <w:rsid w:val="00254B8D"/>
    <w:rsid w:val="002550C8"/>
    <w:rsid w:val="00255691"/>
    <w:rsid w:val="00256682"/>
    <w:rsid w:val="002569F7"/>
    <w:rsid w:val="00257E5E"/>
    <w:rsid w:val="00260119"/>
    <w:rsid w:val="00261A97"/>
    <w:rsid w:val="00261EFB"/>
    <w:rsid w:val="002623B2"/>
    <w:rsid w:val="002623D8"/>
    <w:rsid w:val="0026365F"/>
    <w:rsid w:val="0026382D"/>
    <w:rsid w:val="00264325"/>
    <w:rsid w:val="0026736A"/>
    <w:rsid w:val="0027113A"/>
    <w:rsid w:val="002714B0"/>
    <w:rsid w:val="00271B78"/>
    <w:rsid w:val="00273F12"/>
    <w:rsid w:val="00274D70"/>
    <w:rsid w:val="0027581E"/>
    <w:rsid w:val="002761EA"/>
    <w:rsid w:val="00277306"/>
    <w:rsid w:val="002805FF"/>
    <w:rsid w:val="00281EFC"/>
    <w:rsid w:val="00283464"/>
    <w:rsid w:val="002834E7"/>
    <w:rsid w:val="002842F3"/>
    <w:rsid w:val="00285005"/>
    <w:rsid w:val="002851D0"/>
    <w:rsid w:val="0028529C"/>
    <w:rsid w:val="00287120"/>
    <w:rsid w:val="00291558"/>
    <w:rsid w:val="00291FF5"/>
    <w:rsid w:val="002933B9"/>
    <w:rsid w:val="0029362B"/>
    <w:rsid w:val="0029380B"/>
    <w:rsid w:val="00294D1D"/>
    <w:rsid w:val="002965BD"/>
    <w:rsid w:val="002966E9"/>
    <w:rsid w:val="00296E78"/>
    <w:rsid w:val="002975F3"/>
    <w:rsid w:val="00297EE2"/>
    <w:rsid w:val="002A019B"/>
    <w:rsid w:val="002A0876"/>
    <w:rsid w:val="002A0A46"/>
    <w:rsid w:val="002A17F3"/>
    <w:rsid w:val="002A2407"/>
    <w:rsid w:val="002A2DDE"/>
    <w:rsid w:val="002A2E9E"/>
    <w:rsid w:val="002A3C9B"/>
    <w:rsid w:val="002A42BD"/>
    <w:rsid w:val="002A4909"/>
    <w:rsid w:val="002A4DE4"/>
    <w:rsid w:val="002A68E7"/>
    <w:rsid w:val="002A727A"/>
    <w:rsid w:val="002A780F"/>
    <w:rsid w:val="002A7CCE"/>
    <w:rsid w:val="002B03CA"/>
    <w:rsid w:val="002B0605"/>
    <w:rsid w:val="002B0730"/>
    <w:rsid w:val="002B076E"/>
    <w:rsid w:val="002B0B7A"/>
    <w:rsid w:val="002B10B0"/>
    <w:rsid w:val="002B16F3"/>
    <w:rsid w:val="002B1E84"/>
    <w:rsid w:val="002B2C23"/>
    <w:rsid w:val="002B3A39"/>
    <w:rsid w:val="002B3B4E"/>
    <w:rsid w:val="002B3DC1"/>
    <w:rsid w:val="002B5E2E"/>
    <w:rsid w:val="002B5FF7"/>
    <w:rsid w:val="002B7857"/>
    <w:rsid w:val="002B7984"/>
    <w:rsid w:val="002B7CBC"/>
    <w:rsid w:val="002B7F74"/>
    <w:rsid w:val="002C0757"/>
    <w:rsid w:val="002C0BD9"/>
    <w:rsid w:val="002C0C4E"/>
    <w:rsid w:val="002C436A"/>
    <w:rsid w:val="002C48CF"/>
    <w:rsid w:val="002C6C6A"/>
    <w:rsid w:val="002C7300"/>
    <w:rsid w:val="002C77E3"/>
    <w:rsid w:val="002C7852"/>
    <w:rsid w:val="002C791F"/>
    <w:rsid w:val="002D1A53"/>
    <w:rsid w:val="002D2784"/>
    <w:rsid w:val="002D32B7"/>
    <w:rsid w:val="002D3B90"/>
    <w:rsid w:val="002D3E08"/>
    <w:rsid w:val="002D4D2D"/>
    <w:rsid w:val="002D7349"/>
    <w:rsid w:val="002E0155"/>
    <w:rsid w:val="002E1E36"/>
    <w:rsid w:val="002E29A2"/>
    <w:rsid w:val="002E2F21"/>
    <w:rsid w:val="002E3FD4"/>
    <w:rsid w:val="002E4D0E"/>
    <w:rsid w:val="002E5C6B"/>
    <w:rsid w:val="002E610F"/>
    <w:rsid w:val="002E6BA5"/>
    <w:rsid w:val="002F076B"/>
    <w:rsid w:val="002F152D"/>
    <w:rsid w:val="002F15B9"/>
    <w:rsid w:val="002F1C51"/>
    <w:rsid w:val="002F23AE"/>
    <w:rsid w:val="002F3422"/>
    <w:rsid w:val="002F38FE"/>
    <w:rsid w:val="002F4403"/>
    <w:rsid w:val="00300672"/>
    <w:rsid w:val="00300C52"/>
    <w:rsid w:val="003014B8"/>
    <w:rsid w:val="00301E40"/>
    <w:rsid w:val="00302BD2"/>
    <w:rsid w:val="003032A1"/>
    <w:rsid w:val="003032CB"/>
    <w:rsid w:val="003038CD"/>
    <w:rsid w:val="00303EBA"/>
    <w:rsid w:val="003046BE"/>
    <w:rsid w:val="00305864"/>
    <w:rsid w:val="00305CE4"/>
    <w:rsid w:val="00306339"/>
    <w:rsid w:val="00306CED"/>
    <w:rsid w:val="00307C11"/>
    <w:rsid w:val="003114A7"/>
    <w:rsid w:val="0031190C"/>
    <w:rsid w:val="00311938"/>
    <w:rsid w:val="003120B0"/>
    <w:rsid w:val="00312AE0"/>
    <w:rsid w:val="00313426"/>
    <w:rsid w:val="0031362E"/>
    <w:rsid w:val="00314580"/>
    <w:rsid w:val="00315B10"/>
    <w:rsid w:val="00317612"/>
    <w:rsid w:val="00321362"/>
    <w:rsid w:val="003218E8"/>
    <w:rsid w:val="0032221A"/>
    <w:rsid w:val="0032286D"/>
    <w:rsid w:val="003234D4"/>
    <w:rsid w:val="00323C21"/>
    <w:rsid w:val="00325458"/>
    <w:rsid w:val="003261F7"/>
    <w:rsid w:val="00327BCA"/>
    <w:rsid w:val="00327CBB"/>
    <w:rsid w:val="00330403"/>
    <w:rsid w:val="0033112D"/>
    <w:rsid w:val="00331404"/>
    <w:rsid w:val="00331CE4"/>
    <w:rsid w:val="003328C3"/>
    <w:rsid w:val="00333075"/>
    <w:rsid w:val="00333846"/>
    <w:rsid w:val="00335391"/>
    <w:rsid w:val="003360ED"/>
    <w:rsid w:val="00337284"/>
    <w:rsid w:val="00337BD1"/>
    <w:rsid w:val="0034069E"/>
    <w:rsid w:val="00340FCE"/>
    <w:rsid w:val="00341874"/>
    <w:rsid w:val="00341C0E"/>
    <w:rsid w:val="00341DF5"/>
    <w:rsid w:val="003433D7"/>
    <w:rsid w:val="00343879"/>
    <w:rsid w:val="00344A39"/>
    <w:rsid w:val="00346CA2"/>
    <w:rsid w:val="00350272"/>
    <w:rsid w:val="00352CC6"/>
    <w:rsid w:val="00352DFB"/>
    <w:rsid w:val="00353399"/>
    <w:rsid w:val="00353D83"/>
    <w:rsid w:val="003547D9"/>
    <w:rsid w:val="00355F5D"/>
    <w:rsid w:val="003568FE"/>
    <w:rsid w:val="0035692B"/>
    <w:rsid w:val="0035753D"/>
    <w:rsid w:val="0036029B"/>
    <w:rsid w:val="003604B8"/>
    <w:rsid w:val="00360A7A"/>
    <w:rsid w:val="00361984"/>
    <w:rsid w:val="00361AC6"/>
    <w:rsid w:val="00362B7C"/>
    <w:rsid w:val="003645D9"/>
    <w:rsid w:val="00364A16"/>
    <w:rsid w:val="00365DBA"/>
    <w:rsid w:val="00365F55"/>
    <w:rsid w:val="003676AD"/>
    <w:rsid w:val="003677E7"/>
    <w:rsid w:val="00370922"/>
    <w:rsid w:val="00372983"/>
    <w:rsid w:val="00372987"/>
    <w:rsid w:val="00373AEE"/>
    <w:rsid w:val="00373BF6"/>
    <w:rsid w:val="0037474F"/>
    <w:rsid w:val="00375448"/>
    <w:rsid w:val="0037548B"/>
    <w:rsid w:val="0037567B"/>
    <w:rsid w:val="00375999"/>
    <w:rsid w:val="0037725B"/>
    <w:rsid w:val="0037732D"/>
    <w:rsid w:val="0037787C"/>
    <w:rsid w:val="00377B2E"/>
    <w:rsid w:val="003805C7"/>
    <w:rsid w:val="00380DED"/>
    <w:rsid w:val="00381425"/>
    <w:rsid w:val="00382429"/>
    <w:rsid w:val="00383290"/>
    <w:rsid w:val="003855D0"/>
    <w:rsid w:val="003861BD"/>
    <w:rsid w:val="00386FFA"/>
    <w:rsid w:val="00387605"/>
    <w:rsid w:val="00390527"/>
    <w:rsid w:val="00390AF9"/>
    <w:rsid w:val="003924BB"/>
    <w:rsid w:val="00392762"/>
    <w:rsid w:val="0039293A"/>
    <w:rsid w:val="0039379A"/>
    <w:rsid w:val="00393AAD"/>
    <w:rsid w:val="0039443B"/>
    <w:rsid w:val="00394632"/>
    <w:rsid w:val="00395F20"/>
    <w:rsid w:val="00396C31"/>
    <w:rsid w:val="003A1E5A"/>
    <w:rsid w:val="003A26C5"/>
    <w:rsid w:val="003A369A"/>
    <w:rsid w:val="003A3A0E"/>
    <w:rsid w:val="003A49CB"/>
    <w:rsid w:val="003A5B0E"/>
    <w:rsid w:val="003A6A8A"/>
    <w:rsid w:val="003A6B03"/>
    <w:rsid w:val="003A7C75"/>
    <w:rsid w:val="003B07DA"/>
    <w:rsid w:val="003B1375"/>
    <w:rsid w:val="003B205F"/>
    <w:rsid w:val="003B2CC2"/>
    <w:rsid w:val="003B3C2A"/>
    <w:rsid w:val="003B4CCE"/>
    <w:rsid w:val="003B58B8"/>
    <w:rsid w:val="003B5E8B"/>
    <w:rsid w:val="003B64F3"/>
    <w:rsid w:val="003C0326"/>
    <w:rsid w:val="003C0777"/>
    <w:rsid w:val="003C0998"/>
    <w:rsid w:val="003C0CD5"/>
    <w:rsid w:val="003C1A72"/>
    <w:rsid w:val="003C27CA"/>
    <w:rsid w:val="003C32F6"/>
    <w:rsid w:val="003C338C"/>
    <w:rsid w:val="003C3BCB"/>
    <w:rsid w:val="003C67D3"/>
    <w:rsid w:val="003C7ABD"/>
    <w:rsid w:val="003D00D3"/>
    <w:rsid w:val="003D1BC5"/>
    <w:rsid w:val="003D2577"/>
    <w:rsid w:val="003D444A"/>
    <w:rsid w:val="003D447C"/>
    <w:rsid w:val="003D5736"/>
    <w:rsid w:val="003D58CA"/>
    <w:rsid w:val="003D6242"/>
    <w:rsid w:val="003D7D25"/>
    <w:rsid w:val="003E0750"/>
    <w:rsid w:val="003E077D"/>
    <w:rsid w:val="003E2CD6"/>
    <w:rsid w:val="003E3043"/>
    <w:rsid w:val="003E376E"/>
    <w:rsid w:val="003E3972"/>
    <w:rsid w:val="003E3CA7"/>
    <w:rsid w:val="003E43DF"/>
    <w:rsid w:val="003E4B7A"/>
    <w:rsid w:val="003E5290"/>
    <w:rsid w:val="003E632C"/>
    <w:rsid w:val="003E7790"/>
    <w:rsid w:val="003F00BD"/>
    <w:rsid w:val="003F08BC"/>
    <w:rsid w:val="003F1221"/>
    <w:rsid w:val="003F2497"/>
    <w:rsid w:val="003F2DFC"/>
    <w:rsid w:val="003F3C3D"/>
    <w:rsid w:val="003F4D51"/>
    <w:rsid w:val="003F4D81"/>
    <w:rsid w:val="003F7740"/>
    <w:rsid w:val="00400D14"/>
    <w:rsid w:val="00400FAA"/>
    <w:rsid w:val="00401AEA"/>
    <w:rsid w:val="00404303"/>
    <w:rsid w:val="00404DBE"/>
    <w:rsid w:val="004053D2"/>
    <w:rsid w:val="0040566E"/>
    <w:rsid w:val="00405715"/>
    <w:rsid w:val="00405C19"/>
    <w:rsid w:val="00406405"/>
    <w:rsid w:val="004069CF"/>
    <w:rsid w:val="00407F47"/>
    <w:rsid w:val="004103E4"/>
    <w:rsid w:val="00410B8B"/>
    <w:rsid w:val="00411F63"/>
    <w:rsid w:val="00413457"/>
    <w:rsid w:val="00413727"/>
    <w:rsid w:val="0041372E"/>
    <w:rsid w:val="00413C94"/>
    <w:rsid w:val="00415104"/>
    <w:rsid w:val="004153DE"/>
    <w:rsid w:val="00415935"/>
    <w:rsid w:val="00417006"/>
    <w:rsid w:val="00417D3E"/>
    <w:rsid w:val="00417F86"/>
    <w:rsid w:val="0042143A"/>
    <w:rsid w:val="00423599"/>
    <w:rsid w:val="0042421C"/>
    <w:rsid w:val="00424335"/>
    <w:rsid w:val="0042584E"/>
    <w:rsid w:val="004262C2"/>
    <w:rsid w:val="00427489"/>
    <w:rsid w:val="00430BAB"/>
    <w:rsid w:val="0043190A"/>
    <w:rsid w:val="004329CE"/>
    <w:rsid w:val="00433123"/>
    <w:rsid w:val="0043333E"/>
    <w:rsid w:val="00433738"/>
    <w:rsid w:val="004338AB"/>
    <w:rsid w:val="00433DE1"/>
    <w:rsid w:val="004344ED"/>
    <w:rsid w:val="0043572C"/>
    <w:rsid w:val="004367A0"/>
    <w:rsid w:val="00436EBA"/>
    <w:rsid w:val="004405D6"/>
    <w:rsid w:val="00440C15"/>
    <w:rsid w:val="00440C28"/>
    <w:rsid w:val="004415E0"/>
    <w:rsid w:val="00441BC2"/>
    <w:rsid w:val="00441FB7"/>
    <w:rsid w:val="00444786"/>
    <w:rsid w:val="00444A61"/>
    <w:rsid w:val="0044602B"/>
    <w:rsid w:val="0044632A"/>
    <w:rsid w:val="00447BF7"/>
    <w:rsid w:val="00450BCC"/>
    <w:rsid w:val="00451F9C"/>
    <w:rsid w:val="004524BA"/>
    <w:rsid w:val="0045283F"/>
    <w:rsid w:val="004529BF"/>
    <w:rsid w:val="0045379E"/>
    <w:rsid w:val="004548B1"/>
    <w:rsid w:val="00455C7C"/>
    <w:rsid w:val="00456DC6"/>
    <w:rsid w:val="00457028"/>
    <w:rsid w:val="004571D8"/>
    <w:rsid w:val="004574A4"/>
    <w:rsid w:val="00460853"/>
    <w:rsid w:val="00462324"/>
    <w:rsid w:val="0046393C"/>
    <w:rsid w:val="004647F6"/>
    <w:rsid w:val="00464E99"/>
    <w:rsid w:val="00465639"/>
    <w:rsid w:val="004667D0"/>
    <w:rsid w:val="00470314"/>
    <w:rsid w:val="00471B0A"/>
    <w:rsid w:val="0047291E"/>
    <w:rsid w:val="00474345"/>
    <w:rsid w:val="0047480B"/>
    <w:rsid w:val="0047569C"/>
    <w:rsid w:val="00476726"/>
    <w:rsid w:val="0047786F"/>
    <w:rsid w:val="004810AF"/>
    <w:rsid w:val="00482B30"/>
    <w:rsid w:val="0048362B"/>
    <w:rsid w:val="00483702"/>
    <w:rsid w:val="00484EE6"/>
    <w:rsid w:val="00486875"/>
    <w:rsid w:val="00486FBA"/>
    <w:rsid w:val="00490CE0"/>
    <w:rsid w:val="004910AE"/>
    <w:rsid w:val="004949C8"/>
    <w:rsid w:val="00494C07"/>
    <w:rsid w:val="00494D5D"/>
    <w:rsid w:val="004956E0"/>
    <w:rsid w:val="00495740"/>
    <w:rsid w:val="00495B9B"/>
    <w:rsid w:val="00495C05"/>
    <w:rsid w:val="004A05BA"/>
    <w:rsid w:val="004A063A"/>
    <w:rsid w:val="004A0BDB"/>
    <w:rsid w:val="004A118A"/>
    <w:rsid w:val="004A17C6"/>
    <w:rsid w:val="004A256D"/>
    <w:rsid w:val="004A25AF"/>
    <w:rsid w:val="004A422B"/>
    <w:rsid w:val="004A50F9"/>
    <w:rsid w:val="004A630D"/>
    <w:rsid w:val="004A68E1"/>
    <w:rsid w:val="004A6C10"/>
    <w:rsid w:val="004A7017"/>
    <w:rsid w:val="004A7504"/>
    <w:rsid w:val="004A796E"/>
    <w:rsid w:val="004B08A7"/>
    <w:rsid w:val="004B113D"/>
    <w:rsid w:val="004B185E"/>
    <w:rsid w:val="004B26BB"/>
    <w:rsid w:val="004B3F6F"/>
    <w:rsid w:val="004B461E"/>
    <w:rsid w:val="004B47FC"/>
    <w:rsid w:val="004B51D5"/>
    <w:rsid w:val="004B5911"/>
    <w:rsid w:val="004B5A5A"/>
    <w:rsid w:val="004B5DF1"/>
    <w:rsid w:val="004B61E4"/>
    <w:rsid w:val="004B6873"/>
    <w:rsid w:val="004B6A65"/>
    <w:rsid w:val="004B7CA5"/>
    <w:rsid w:val="004B7DFF"/>
    <w:rsid w:val="004C01E0"/>
    <w:rsid w:val="004C1943"/>
    <w:rsid w:val="004C2006"/>
    <w:rsid w:val="004C41C5"/>
    <w:rsid w:val="004C4EC2"/>
    <w:rsid w:val="004C593E"/>
    <w:rsid w:val="004C6414"/>
    <w:rsid w:val="004C7F30"/>
    <w:rsid w:val="004D08A2"/>
    <w:rsid w:val="004D3D43"/>
    <w:rsid w:val="004D4089"/>
    <w:rsid w:val="004D40F8"/>
    <w:rsid w:val="004D622B"/>
    <w:rsid w:val="004E3479"/>
    <w:rsid w:val="004E3E64"/>
    <w:rsid w:val="004E4663"/>
    <w:rsid w:val="004E487F"/>
    <w:rsid w:val="004E5BBE"/>
    <w:rsid w:val="004E5C93"/>
    <w:rsid w:val="004E5CE0"/>
    <w:rsid w:val="004E63F0"/>
    <w:rsid w:val="004E67F3"/>
    <w:rsid w:val="004E69FC"/>
    <w:rsid w:val="004E7B8D"/>
    <w:rsid w:val="004F2948"/>
    <w:rsid w:val="004F39B1"/>
    <w:rsid w:val="004F4FF7"/>
    <w:rsid w:val="004F5718"/>
    <w:rsid w:val="004F5D7E"/>
    <w:rsid w:val="00500D1E"/>
    <w:rsid w:val="00500F02"/>
    <w:rsid w:val="005015EC"/>
    <w:rsid w:val="005020EF"/>
    <w:rsid w:val="005027F9"/>
    <w:rsid w:val="00502E4D"/>
    <w:rsid w:val="00504A61"/>
    <w:rsid w:val="005052D4"/>
    <w:rsid w:val="00505A04"/>
    <w:rsid w:val="00505CCC"/>
    <w:rsid w:val="00511913"/>
    <w:rsid w:val="00511ACE"/>
    <w:rsid w:val="00511C6C"/>
    <w:rsid w:val="00513EAA"/>
    <w:rsid w:val="00514465"/>
    <w:rsid w:val="0051449C"/>
    <w:rsid w:val="005147E1"/>
    <w:rsid w:val="00514E21"/>
    <w:rsid w:val="0051524A"/>
    <w:rsid w:val="00515603"/>
    <w:rsid w:val="00516011"/>
    <w:rsid w:val="00516C6B"/>
    <w:rsid w:val="00517AE4"/>
    <w:rsid w:val="00521884"/>
    <w:rsid w:val="00522B11"/>
    <w:rsid w:val="00523D86"/>
    <w:rsid w:val="005240FC"/>
    <w:rsid w:val="005244CC"/>
    <w:rsid w:val="00524B77"/>
    <w:rsid w:val="005250DF"/>
    <w:rsid w:val="005252AD"/>
    <w:rsid w:val="00526417"/>
    <w:rsid w:val="005272DD"/>
    <w:rsid w:val="00527E69"/>
    <w:rsid w:val="0053049F"/>
    <w:rsid w:val="00530D78"/>
    <w:rsid w:val="005318E3"/>
    <w:rsid w:val="005330BB"/>
    <w:rsid w:val="00534C6F"/>
    <w:rsid w:val="00535F8D"/>
    <w:rsid w:val="00540648"/>
    <w:rsid w:val="00540AD6"/>
    <w:rsid w:val="00540B57"/>
    <w:rsid w:val="00541089"/>
    <w:rsid w:val="00541BA9"/>
    <w:rsid w:val="0054336A"/>
    <w:rsid w:val="005449A2"/>
    <w:rsid w:val="00545D06"/>
    <w:rsid w:val="00545DD9"/>
    <w:rsid w:val="00551184"/>
    <w:rsid w:val="00551534"/>
    <w:rsid w:val="0055425E"/>
    <w:rsid w:val="005545B4"/>
    <w:rsid w:val="00554749"/>
    <w:rsid w:val="005547D2"/>
    <w:rsid w:val="005548B8"/>
    <w:rsid w:val="00555457"/>
    <w:rsid w:val="00555CDF"/>
    <w:rsid w:val="00555D92"/>
    <w:rsid w:val="0055628D"/>
    <w:rsid w:val="0055745D"/>
    <w:rsid w:val="0056037A"/>
    <w:rsid w:val="00561145"/>
    <w:rsid w:val="005645D5"/>
    <w:rsid w:val="005646B0"/>
    <w:rsid w:val="00564AB3"/>
    <w:rsid w:val="00565814"/>
    <w:rsid w:val="00565C4C"/>
    <w:rsid w:val="00565CC4"/>
    <w:rsid w:val="00565ED3"/>
    <w:rsid w:val="0056658C"/>
    <w:rsid w:val="00570B56"/>
    <w:rsid w:val="0057152C"/>
    <w:rsid w:val="005738F7"/>
    <w:rsid w:val="00574DE9"/>
    <w:rsid w:val="005779B5"/>
    <w:rsid w:val="00577DAA"/>
    <w:rsid w:val="00580061"/>
    <w:rsid w:val="00580F94"/>
    <w:rsid w:val="00581076"/>
    <w:rsid w:val="00583B90"/>
    <w:rsid w:val="00583DFC"/>
    <w:rsid w:val="00584BC2"/>
    <w:rsid w:val="005853F7"/>
    <w:rsid w:val="005868A7"/>
    <w:rsid w:val="00586D55"/>
    <w:rsid w:val="00587CA9"/>
    <w:rsid w:val="00590328"/>
    <w:rsid w:val="00591791"/>
    <w:rsid w:val="005924BF"/>
    <w:rsid w:val="00592865"/>
    <w:rsid w:val="00592E94"/>
    <w:rsid w:val="00594F2A"/>
    <w:rsid w:val="0059538E"/>
    <w:rsid w:val="005953E9"/>
    <w:rsid w:val="0059549B"/>
    <w:rsid w:val="0059685F"/>
    <w:rsid w:val="00597B79"/>
    <w:rsid w:val="005A0F19"/>
    <w:rsid w:val="005A1903"/>
    <w:rsid w:val="005A1C7E"/>
    <w:rsid w:val="005A2948"/>
    <w:rsid w:val="005A29E7"/>
    <w:rsid w:val="005A2B1A"/>
    <w:rsid w:val="005A30F0"/>
    <w:rsid w:val="005A3822"/>
    <w:rsid w:val="005A3C2E"/>
    <w:rsid w:val="005A4280"/>
    <w:rsid w:val="005A43D0"/>
    <w:rsid w:val="005A48AE"/>
    <w:rsid w:val="005A51EA"/>
    <w:rsid w:val="005A540D"/>
    <w:rsid w:val="005A5564"/>
    <w:rsid w:val="005A5EC9"/>
    <w:rsid w:val="005A639F"/>
    <w:rsid w:val="005A6B90"/>
    <w:rsid w:val="005B08A4"/>
    <w:rsid w:val="005B0A9D"/>
    <w:rsid w:val="005B1804"/>
    <w:rsid w:val="005B3748"/>
    <w:rsid w:val="005B47D5"/>
    <w:rsid w:val="005B5308"/>
    <w:rsid w:val="005B5DF8"/>
    <w:rsid w:val="005B7185"/>
    <w:rsid w:val="005B7F28"/>
    <w:rsid w:val="005C0E74"/>
    <w:rsid w:val="005C293E"/>
    <w:rsid w:val="005C2948"/>
    <w:rsid w:val="005C29C1"/>
    <w:rsid w:val="005C2E33"/>
    <w:rsid w:val="005C2EA9"/>
    <w:rsid w:val="005C3698"/>
    <w:rsid w:val="005C402A"/>
    <w:rsid w:val="005C405A"/>
    <w:rsid w:val="005C45EB"/>
    <w:rsid w:val="005C4EBA"/>
    <w:rsid w:val="005C5DA1"/>
    <w:rsid w:val="005C6098"/>
    <w:rsid w:val="005C663F"/>
    <w:rsid w:val="005C6C00"/>
    <w:rsid w:val="005C797E"/>
    <w:rsid w:val="005D0730"/>
    <w:rsid w:val="005D0850"/>
    <w:rsid w:val="005D0BFB"/>
    <w:rsid w:val="005D1E5D"/>
    <w:rsid w:val="005D209B"/>
    <w:rsid w:val="005D23D0"/>
    <w:rsid w:val="005D4531"/>
    <w:rsid w:val="005D4AFD"/>
    <w:rsid w:val="005D68B4"/>
    <w:rsid w:val="005D7D70"/>
    <w:rsid w:val="005D7EB5"/>
    <w:rsid w:val="005E04AB"/>
    <w:rsid w:val="005E19D0"/>
    <w:rsid w:val="005E2F54"/>
    <w:rsid w:val="005E3ED4"/>
    <w:rsid w:val="005E4B3F"/>
    <w:rsid w:val="005E7AAF"/>
    <w:rsid w:val="005E7C12"/>
    <w:rsid w:val="005E7C6B"/>
    <w:rsid w:val="005F0936"/>
    <w:rsid w:val="005F22F1"/>
    <w:rsid w:val="005F3A3D"/>
    <w:rsid w:val="005F4EBB"/>
    <w:rsid w:val="005F551C"/>
    <w:rsid w:val="005F7676"/>
    <w:rsid w:val="005F7BF2"/>
    <w:rsid w:val="00601C4F"/>
    <w:rsid w:val="00602FCA"/>
    <w:rsid w:val="006044B7"/>
    <w:rsid w:val="006050FE"/>
    <w:rsid w:val="00605857"/>
    <w:rsid w:val="006064FF"/>
    <w:rsid w:val="0061002C"/>
    <w:rsid w:val="00610B96"/>
    <w:rsid w:val="00610BA9"/>
    <w:rsid w:val="006110A1"/>
    <w:rsid w:val="00611FB6"/>
    <w:rsid w:val="00612148"/>
    <w:rsid w:val="00613107"/>
    <w:rsid w:val="00613F1A"/>
    <w:rsid w:val="00614EA9"/>
    <w:rsid w:val="006167D2"/>
    <w:rsid w:val="00617A3B"/>
    <w:rsid w:val="00620989"/>
    <w:rsid w:val="00621FD4"/>
    <w:rsid w:val="00622845"/>
    <w:rsid w:val="0062473B"/>
    <w:rsid w:val="006249E1"/>
    <w:rsid w:val="006256E6"/>
    <w:rsid w:val="00625902"/>
    <w:rsid w:val="00631C6D"/>
    <w:rsid w:val="00633055"/>
    <w:rsid w:val="006354F3"/>
    <w:rsid w:val="00635FED"/>
    <w:rsid w:val="00636173"/>
    <w:rsid w:val="006377FF"/>
    <w:rsid w:val="006413D6"/>
    <w:rsid w:val="00643D60"/>
    <w:rsid w:val="00644E81"/>
    <w:rsid w:val="00647C63"/>
    <w:rsid w:val="006505F3"/>
    <w:rsid w:val="00650FC0"/>
    <w:rsid w:val="00652220"/>
    <w:rsid w:val="006528DC"/>
    <w:rsid w:val="00652BEA"/>
    <w:rsid w:val="0065416E"/>
    <w:rsid w:val="006553E3"/>
    <w:rsid w:val="00656409"/>
    <w:rsid w:val="00660FA8"/>
    <w:rsid w:val="0066102B"/>
    <w:rsid w:val="006615E2"/>
    <w:rsid w:val="00661ADE"/>
    <w:rsid w:val="00661AFF"/>
    <w:rsid w:val="00662842"/>
    <w:rsid w:val="00662D41"/>
    <w:rsid w:val="006630BF"/>
    <w:rsid w:val="00663640"/>
    <w:rsid w:val="006640BE"/>
    <w:rsid w:val="00664938"/>
    <w:rsid w:val="00665626"/>
    <w:rsid w:val="006661E7"/>
    <w:rsid w:val="006669C0"/>
    <w:rsid w:val="006673B4"/>
    <w:rsid w:val="00667992"/>
    <w:rsid w:val="00670FBC"/>
    <w:rsid w:val="00672B69"/>
    <w:rsid w:val="00673017"/>
    <w:rsid w:val="00673A63"/>
    <w:rsid w:val="0067579A"/>
    <w:rsid w:val="0067584B"/>
    <w:rsid w:val="00675B13"/>
    <w:rsid w:val="00675FDF"/>
    <w:rsid w:val="0067685B"/>
    <w:rsid w:val="00676E45"/>
    <w:rsid w:val="006812C5"/>
    <w:rsid w:val="006822CA"/>
    <w:rsid w:val="00682457"/>
    <w:rsid w:val="00682B82"/>
    <w:rsid w:val="00683B4E"/>
    <w:rsid w:val="00684065"/>
    <w:rsid w:val="006842A4"/>
    <w:rsid w:val="00684730"/>
    <w:rsid w:val="0068528D"/>
    <w:rsid w:val="00685B9F"/>
    <w:rsid w:val="0068650D"/>
    <w:rsid w:val="00686A5E"/>
    <w:rsid w:val="00690F98"/>
    <w:rsid w:val="00691AD9"/>
    <w:rsid w:val="00692C8F"/>
    <w:rsid w:val="00693240"/>
    <w:rsid w:val="00694F10"/>
    <w:rsid w:val="00696700"/>
    <w:rsid w:val="00696F1C"/>
    <w:rsid w:val="00697FA9"/>
    <w:rsid w:val="006A0088"/>
    <w:rsid w:val="006A0A5D"/>
    <w:rsid w:val="006A23E0"/>
    <w:rsid w:val="006A36B9"/>
    <w:rsid w:val="006A3A60"/>
    <w:rsid w:val="006A3C36"/>
    <w:rsid w:val="006A3F20"/>
    <w:rsid w:val="006A3F56"/>
    <w:rsid w:val="006A3F7E"/>
    <w:rsid w:val="006A41D2"/>
    <w:rsid w:val="006A4D27"/>
    <w:rsid w:val="006A65C8"/>
    <w:rsid w:val="006A7315"/>
    <w:rsid w:val="006A7866"/>
    <w:rsid w:val="006B06BC"/>
    <w:rsid w:val="006B0D1F"/>
    <w:rsid w:val="006B0F32"/>
    <w:rsid w:val="006B3973"/>
    <w:rsid w:val="006B40B2"/>
    <w:rsid w:val="006B540D"/>
    <w:rsid w:val="006B60E1"/>
    <w:rsid w:val="006B69F9"/>
    <w:rsid w:val="006B6FA3"/>
    <w:rsid w:val="006B73AC"/>
    <w:rsid w:val="006B7C77"/>
    <w:rsid w:val="006C0376"/>
    <w:rsid w:val="006C04B5"/>
    <w:rsid w:val="006C098B"/>
    <w:rsid w:val="006C1180"/>
    <w:rsid w:val="006C1384"/>
    <w:rsid w:val="006C1DD6"/>
    <w:rsid w:val="006C5BE6"/>
    <w:rsid w:val="006C5EE3"/>
    <w:rsid w:val="006C64D5"/>
    <w:rsid w:val="006C7D05"/>
    <w:rsid w:val="006D04DD"/>
    <w:rsid w:val="006D07E7"/>
    <w:rsid w:val="006D109B"/>
    <w:rsid w:val="006D155E"/>
    <w:rsid w:val="006D1CF5"/>
    <w:rsid w:val="006D2ECB"/>
    <w:rsid w:val="006D3BE0"/>
    <w:rsid w:val="006D3D29"/>
    <w:rsid w:val="006D3FE6"/>
    <w:rsid w:val="006D4C30"/>
    <w:rsid w:val="006D51B1"/>
    <w:rsid w:val="006D52B3"/>
    <w:rsid w:val="006D540A"/>
    <w:rsid w:val="006D632B"/>
    <w:rsid w:val="006D64CB"/>
    <w:rsid w:val="006D65EC"/>
    <w:rsid w:val="006D717D"/>
    <w:rsid w:val="006E072C"/>
    <w:rsid w:val="006E133F"/>
    <w:rsid w:val="006E146A"/>
    <w:rsid w:val="006E191E"/>
    <w:rsid w:val="006E1D6A"/>
    <w:rsid w:val="006E2D99"/>
    <w:rsid w:val="006E48D8"/>
    <w:rsid w:val="006E5751"/>
    <w:rsid w:val="006E5909"/>
    <w:rsid w:val="006E660E"/>
    <w:rsid w:val="006E67EA"/>
    <w:rsid w:val="006F01B4"/>
    <w:rsid w:val="006F01B8"/>
    <w:rsid w:val="006F06A0"/>
    <w:rsid w:val="006F1247"/>
    <w:rsid w:val="006F1263"/>
    <w:rsid w:val="006F1586"/>
    <w:rsid w:val="006F1F52"/>
    <w:rsid w:val="006F2315"/>
    <w:rsid w:val="006F2AC4"/>
    <w:rsid w:val="006F31D2"/>
    <w:rsid w:val="006F33E5"/>
    <w:rsid w:val="006F37D0"/>
    <w:rsid w:val="006F3BCD"/>
    <w:rsid w:val="006F3D2A"/>
    <w:rsid w:val="006F403C"/>
    <w:rsid w:val="006F4226"/>
    <w:rsid w:val="006F52B1"/>
    <w:rsid w:val="006F539C"/>
    <w:rsid w:val="006F5552"/>
    <w:rsid w:val="006F646B"/>
    <w:rsid w:val="006F66E2"/>
    <w:rsid w:val="00700855"/>
    <w:rsid w:val="00701992"/>
    <w:rsid w:val="00702593"/>
    <w:rsid w:val="007039D7"/>
    <w:rsid w:val="00705A06"/>
    <w:rsid w:val="00705C4B"/>
    <w:rsid w:val="0070687E"/>
    <w:rsid w:val="00707750"/>
    <w:rsid w:val="00710D49"/>
    <w:rsid w:val="00710DA6"/>
    <w:rsid w:val="00710EC7"/>
    <w:rsid w:val="00711E8F"/>
    <w:rsid w:val="00712557"/>
    <w:rsid w:val="00712906"/>
    <w:rsid w:val="00713061"/>
    <w:rsid w:val="0071351A"/>
    <w:rsid w:val="007138D9"/>
    <w:rsid w:val="00714A49"/>
    <w:rsid w:val="00714DC5"/>
    <w:rsid w:val="00715432"/>
    <w:rsid w:val="0071636D"/>
    <w:rsid w:val="00716384"/>
    <w:rsid w:val="00716EB8"/>
    <w:rsid w:val="00716F92"/>
    <w:rsid w:val="00717492"/>
    <w:rsid w:val="007207C0"/>
    <w:rsid w:val="0072184C"/>
    <w:rsid w:val="00722134"/>
    <w:rsid w:val="00722FEE"/>
    <w:rsid w:val="00724150"/>
    <w:rsid w:val="00724582"/>
    <w:rsid w:val="007249E4"/>
    <w:rsid w:val="0072508C"/>
    <w:rsid w:val="00726F01"/>
    <w:rsid w:val="00727E1A"/>
    <w:rsid w:val="00727EEE"/>
    <w:rsid w:val="00730A06"/>
    <w:rsid w:val="00731C6C"/>
    <w:rsid w:val="0073266C"/>
    <w:rsid w:val="007336C5"/>
    <w:rsid w:val="00734705"/>
    <w:rsid w:val="00734725"/>
    <w:rsid w:val="00734820"/>
    <w:rsid w:val="00735740"/>
    <w:rsid w:val="00736778"/>
    <w:rsid w:val="0073738A"/>
    <w:rsid w:val="00737F19"/>
    <w:rsid w:val="00740114"/>
    <w:rsid w:val="00741107"/>
    <w:rsid w:val="007424A5"/>
    <w:rsid w:val="00742551"/>
    <w:rsid w:val="0074395B"/>
    <w:rsid w:val="00743F1E"/>
    <w:rsid w:val="00745833"/>
    <w:rsid w:val="007458DF"/>
    <w:rsid w:val="00745B81"/>
    <w:rsid w:val="00751865"/>
    <w:rsid w:val="007521DC"/>
    <w:rsid w:val="00752C76"/>
    <w:rsid w:val="0075329B"/>
    <w:rsid w:val="00754D83"/>
    <w:rsid w:val="00754E1E"/>
    <w:rsid w:val="007550BE"/>
    <w:rsid w:val="0075523E"/>
    <w:rsid w:val="00756B8B"/>
    <w:rsid w:val="007600A3"/>
    <w:rsid w:val="00760ABB"/>
    <w:rsid w:val="007613E4"/>
    <w:rsid w:val="007623C0"/>
    <w:rsid w:val="00764436"/>
    <w:rsid w:val="00764847"/>
    <w:rsid w:val="00764936"/>
    <w:rsid w:val="0076519E"/>
    <w:rsid w:val="0077062B"/>
    <w:rsid w:val="0077109D"/>
    <w:rsid w:val="0077322D"/>
    <w:rsid w:val="00773ECE"/>
    <w:rsid w:val="00773F38"/>
    <w:rsid w:val="007740AF"/>
    <w:rsid w:val="0077418D"/>
    <w:rsid w:val="00775399"/>
    <w:rsid w:val="0077599D"/>
    <w:rsid w:val="00780869"/>
    <w:rsid w:val="00780BAC"/>
    <w:rsid w:val="007810FD"/>
    <w:rsid w:val="007813FC"/>
    <w:rsid w:val="0078171F"/>
    <w:rsid w:val="00781984"/>
    <w:rsid w:val="00781C75"/>
    <w:rsid w:val="00781CE2"/>
    <w:rsid w:val="007824A2"/>
    <w:rsid w:val="00782524"/>
    <w:rsid w:val="007825F9"/>
    <w:rsid w:val="00783ACE"/>
    <w:rsid w:val="00784855"/>
    <w:rsid w:val="007855EA"/>
    <w:rsid w:val="00785FE0"/>
    <w:rsid w:val="007864F0"/>
    <w:rsid w:val="00786653"/>
    <w:rsid w:val="00786E0A"/>
    <w:rsid w:val="00787386"/>
    <w:rsid w:val="007900CF"/>
    <w:rsid w:val="00791388"/>
    <w:rsid w:val="007957A7"/>
    <w:rsid w:val="00795E6A"/>
    <w:rsid w:val="00796035"/>
    <w:rsid w:val="00796AF2"/>
    <w:rsid w:val="00796BBC"/>
    <w:rsid w:val="007A091A"/>
    <w:rsid w:val="007A3830"/>
    <w:rsid w:val="007A3B91"/>
    <w:rsid w:val="007A423F"/>
    <w:rsid w:val="007A5C1A"/>
    <w:rsid w:val="007A5C32"/>
    <w:rsid w:val="007A5DED"/>
    <w:rsid w:val="007A634D"/>
    <w:rsid w:val="007A6F5A"/>
    <w:rsid w:val="007B16FB"/>
    <w:rsid w:val="007B4DCE"/>
    <w:rsid w:val="007B5CD6"/>
    <w:rsid w:val="007B64F6"/>
    <w:rsid w:val="007B6774"/>
    <w:rsid w:val="007B7BA2"/>
    <w:rsid w:val="007B7C73"/>
    <w:rsid w:val="007C1A8A"/>
    <w:rsid w:val="007C4337"/>
    <w:rsid w:val="007C43C4"/>
    <w:rsid w:val="007C4895"/>
    <w:rsid w:val="007C61AA"/>
    <w:rsid w:val="007C712C"/>
    <w:rsid w:val="007C718E"/>
    <w:rsid w:val="007C78D1"/>
    <w:rsid w:val="007C79D8"/>
    <w:rsid w:val="007D0453"/>
    <w:rsid w:val="007D0732"/>
    <w:rsid w:val="007D140E"/>
    <w:rsid w:val="007D143D"/>
    <w:rsid w:val="007D1D3D"/>
    <w:rsid w:val="007D223E"/>
    <w:rsid w:val="007D3CB0"/>
    <w:rsid w:val="007D3D1E"/>
    <w:rsid w:val="007D5AD0"/>
    <w:rsid w:val="007D7489"/>
    <w:rsid w:val="007E08DA"/>
    <w:rsid w:val="007E12E2"/>
    <w:rsid w:val="007E3813"/>
    <w:rsid w:val="007E39F6"/>
    <w:rsid w:val="007E3F28"/>
    <w:rsid w:val="007E5447"/>
    <w:rsid w:val="007E5687"/>
    <w:rsid w:val="007E67FD"/>
    <w:rsid w:val="007E740F"/>
    <w:rsid w:val="007E74D4"/>
    <w:rsid w:val="007F213F"/>
    <w:rsid w:val="007F23D1"/>
    <w:rsid w:val="007F2F3B"/>
    <w:rsid w:val="007F44E6"/>
    <w:rsid w:val="007F4E51"/>
    <w:rsid w:val="007F5535"/>
    <w:rsid w:val="007F62E0"/>
    <w:rsid w:val="007F6375"/>
    <w:rsid w:val="00803B40"/>
    <w:rsid w:val="00803D26"/>
    <w:rsid w:val="00804719"/>
    <w:rsid w:val="008052DD"/>
    <w:rsid w:val="00805489"/>
    <w:rsid w:val="00806214"/>
    <w:rsid w:val="00806C1A"/>
    <w:rsid w:val="00807027"/>
    <w:rsid w:val="00807212"/>
    <w:rsid w:val="008073CE"/>
    <w:rsid w:val="008076A9"/>
    <w:rsid w:val="00807732"/>
    <w:rsid w:val="00807B27"/>
    <w:rsid w:val="00807BD9"/>
    <w:rsid w:val="00810373"/>
    <w:rsid w:val="00810F5B"/>
    <w:rsid w:val="00811167"/>
    <w:rsid w:val="00812F4E"/>
    <w:rsid w:val="00813335"/>
    <w:rsid w:val="00814EC0"/>
    <w:rsid w:val="00816029"/>
    <w:rsid w:val="00816081"/>
    <w:rsid w:val="00820842"/>
    <w:rsid w:val="00820888"/>
    <w:rsid w:val="008208FA"/>
    <w:rsid w:val="00821B6D"/>
    <w:rsid w:val="00822DBF"/>
    <w:rsid w:val="00823181"/>
    <w:rsid w:val="0082365E"/>
    <w:rsid w:val="00823724"/>
    <w:rsid w:val="008242B0"/>
    <w:rsid w:val="00824440"/>
    <w:rsid w:val="0082589C"/>
    <w:rsid w:val="008259D5"/>
    <w:rsid w:val="00826159"/>
    <w:rsid w:val="00830032"/>
    <w:rsid w:val="00830973"/>
    <w:rsid w:val="00831D75"/>
    <w:rsid w:val="00832158"/>
    <w:rsid w:val="0083282E"/>
    <w:rsid w:val="00832F53"/>
    <w:rsid w:val="0083398A"/>
    <w:rsid w:val="00833BD8"/>
    <w:rsid w:val="00836065"/>
    <w:rsid w:val="008360D5"/>
    <w:rsid w:val="0083666B"/>
    <w:rsid w:val="00836859"/>
    <w:rsid w:val="008406CD"/>
    <w:rsid w:val="0084138A"/>
    <w:rsid w:val="008425B3"/>
    <w:rsid w:val="0084274A"/>
    <w:rsid w:val="008433EA"/>
    <w:rsid w:val="00843536"/>
    <w:rsid w:val="00844E35"/>
    <w:rsid w:val="0084567E"/>
    <w:rsid w:val="008458D4"/>
    <w:rsid w:val="00845B58"/>
    <w:rsid w:val="0084604D"/>
    <w:rsid w:val="00846874"/>
    <w:rsid w:val="008468CB"/>
    <w:rsid w:val="00846BA4"/>
    <w:rsid w:val="00847AE4"/>
    <w:rsid w:val="00847C06"/>
    <w:rsid w:val="00850669"/>
    <w:rsid w:val="00850B56"/>
    <w:rsid w:val="00852214"/>
    <w:rsid w:val="00852450"/>
    <w:rsid w:val="00852D0C"/>
    <w:rsid w:val="00852DCD"/>
    <w:rsid w:val="00853589"/>
    <w:rsid w:val="00853C3C"/>
    <w:rsid w:val="00855F2E"/>
    <w:rsid w:val="00857415"/>
    <w:rsid w:val="00857C41"/>
    <w:rsid w:val="008607B1"/>
    <w:rsid w:val="00860844"/>
    <w:rsid w:val="00861491"/>
    <w:rsid w:val="00861EF9"/>
    <w:rsid w:val="00862B15"/>
    <w:rsid w:val="008638C5"/>
    <w:rsid w:val="008644D6"/>
    <w:rsid w:val="0086465A"/>
    <w:rsid w:val="00864B38"/>
    <w:rsid w:val="00866822"/>
    <w:rsid w:val="008702DF"/>
    <w:rsid w:val="00871294"/>
    <w:rsid w:val="008713C9"/>
    <w:rsid w:val="00872F8F"/>
    <w:rsid w:val="00873E62"/>
    <w:rsid w:val="00875EB3"/>
    <w:rsid w:val="0087629E"/>
    <w:rsid w:val="008770A6"/>
    <w:rsid w:val="008805D5"/>
    <w:rsid w:val="00882295"/>
    <w:rsid w:val="00882C9E"/>
    <w:rsid w:val="00883D29"/>
    <w:rsid w:val="00884567"/>
    <w:rsid w:val="00885072"/>
    <w:rsid w:val="00885565"/>
    <w:rsid w:val="008856CB"/>
    <w:rsid w:val="00885B4F"/>
    <w:rsid w:val="0088649D"/>
    <w:rsid w:val="00886DC6"/>
    <w:rsid w:val="008901CF"/>
    <w:rsid w:val="00890209"/>
    <w:rsid w:val="00890705"/>
    <w:rsid w:val="008914A1"/>
    <w:rsid w:val="008923AA"/>
    <w:rsid w:val="0089259F"/>
    <w:rsid w:val="00894C9E"/>
    <w:rsid w:val="0089500D"/>
    <w:rsid w:val="008951F8"/>
    <w:rsid w:val="008954A2"/>
    <w:rsid w:val="00895DC7"/>
    <w:rsid w:val="008960B7"/>
    <w:rsid w:val="0089706E"/>
    <w:rsid w:val="0089717E"/>
    <w:rsid w:val="00897D09"/>
    <w:rsid w:val="008A0733"/>
    <w:rsid w:val="008A0D04"/>
    <w:rsid w:val="008A1480"/>
    <w:rsid w:val="008A1C07"/>
    <w:rsid w:val="008A22A3"/>
    <w:rsid w:val="008A2C21"/>
    <w:rsid w:val="008A2D02"/>
    <w:rsid w:val="008A46B5"/>
    <w:rsid w:val="008A4E39"/>
    <w:rsid w:val="008A5F51"/>
    <w:rsid w:val="008A7B45"/>
    <w:rsid w:val="008B023C"/>
    <w:rsid w:val="008B13A6"/>
    <w:rsid w:val="008B243D"/>
    <w:rsid w:val="008B322B"/>
    <w:rsid w:val="008B3482"/>
    <w:rsid w:val="008B5887"/>
    <w:rsid w:val="008B5F6C"/>
    <w:rsid w:val="008B7A65"/>
    <w:rsid w:val="008C0079"/>
    <w:rsid w:val="008C0F09"/>
    <w:rsid w:val="008C1CC4"/>
    <w:rsid w:val="008C223C"/>
    <w:rsid w:val="008C259B"/>
    <w:rsid w:val="008C46A3"/>
    <w:rsid w:val="008C4CC7"/>
    <w:rsid w:val="008C4FC1"/>
    <w:rsid w:val="008C530C"/>
    <w:rsid w:val="008C5C23"/>
    <w:rsid w:val="008C5DD0"/>
    <w:rsid w:val="008C7D1F"/>
    <w:rsid w:val="008C7E9F"/>
    <w:rsid w:val="008D05FD"/>
    <w:rsid w:val="008D09DB"/>
    <w:rsid w:val="008D1722"/>
    <w:rsid w:val="008D1BF4"/>
    <w:rsid w:val="008D1DA5"/>
    <w:rsid w:val="008D3BC5"/>
    <w:rsid w:val="008D461A"/>
    <w:rsid w:val="008D4E4C"/>
    <w:rsid w:val="008D4F0E"/>
    <w:rsid w:val="008D6027"/>
    <w:rsid w:val="008D6BB0"/>
    <w:rsid w:val="008D74B0"/>
    <w:rsid w:val="008D7624"/>
    <w:rsid w:val="008E042F"/>
    <w:rsid w:val="008E0AB1"/>
    <w:rsid w:val="008E1F7E"/>
    <w:rsid w:val="008E2CAD"/>
    <w:rsid w:val="008E36ED"/>
    <w:rsid w:val="008E4EDF"/>
    <w:rsid w:val="008E546F"/>
    <w:rsid w:val="008E66F5"/>
    <w:rsid w:val="008E6BF6"/>
    <w:rsid w:val="008E78D9"/>
    <w:rsid w:val="008F0022"/>
    <w:rsid w:val="008F0C5F"/>
    <w:rsid w:val="008F2BC9"/>
    <w:rsid w:val="008F5A58"/>
    <w:rsid w:val="008F5D43"/>
    <w:rsid w:val="008F683B"/>
    <w:rsid w:val="008F696B"/>
    <w:rsid w:val="008F7BC9"/>
    <w:rsid w:val="009009C1"/>
    <w:rsid w:val="009025A1"/>
    <w:rsid w:val="009028C2"/>
    <w:rsid w:val="00903290"/>
    <w:rsid w:val="00904A04"/>
    <w:rsid w:val="00904AA9"/>
    <w:rsid w:val="00904C48"/>
    <w:rsid w:val="009060F5"/>
    <w:rsid w:val="009064B7"/>
    <w:rsid w:val="00906953"/>
    <w:rsid w:val="00907DD6"/>
    <w:rsid w:val="00907F09"/>
    <w:rsid w:val="009101FE"/>
    <w:rsid w:val="00910DBB"/>
    <w:rsid w:val="00911291"/>
    <w:rsid w:val="00911814"/>
    <w:rsid w:val="009122FD"/>
    <w:rsid w:val="00913603"/>
    <w:rsid w:val="00913EB0"/>
    <w:rsid w:val="00913EBF"/>
    <w:rsid w:val="009141EB"/>
    <w:rsid w:val="009142B1"/>
    <w:rsid w:val="00914E32"/>
    <w:rsid w:val="0091577E"/>
    <w:rsid w:val="00915A50"/>
    <w:rsid w:val="00916D16"/>
    <w:rsid w:val="00917CF3"/>
    <w:rsid w:val="00917EA5"/>
    <w:rsid w:val="00920CAE"/>
    <w:rsid w:val="00921457"/>
    <w:rsid w:val="00921842"/>
    <w:rsid w:val="009238AA"/>
    <w:rsid w:val="00924070"/>
    <w:rsid w:val="009246FB"/>
    <w:rsid w:val="00926DDD"/>
    <w:rsid w:val="009302FC"/>
    <w:rsid w:val="00930AF0"/>
    <w:rsid w:val="00930CC4"/>
    <w:rsid w:val="009311AC"/>
    <w:rsid w:val="00931586"/>
    <w:rsid w:val="00932E43"/>
    <w:rsid w:val="009343BF"/>
    <w:rsid w:val="00934FDF"/>
    <w:rsid w:val="00935CB2"/>
    <w:rsid w:val="00937341"/>
    <w:rsid w:val="00937490"/>
    <w:rsid w:val="00940245"/>
    <w:rsid w:val="009419DA"/>
    <w:rsid w:val="009422D1"/>
    <w:rsid w:val="009427C1"/>
    <w:rsid w:val="009459BC"/>
    <w:rsid w:val="00946344"/>
    <w:rsid w:val="00946DCF"/>
    <w:rsid w:val="0094735F"/>
    <w:rsid w:val="0094789B"/>
    <w:rsid w:val="00953AE8"/>
    <w:rsid w:val="009541DC"/>
    <w:rsid w:val="0095444F"/>
    <w:rsid w:val="0095660F"/>
    <w:rsid w:val="0095684E"/>
    <w:rsid w:val="009574DE"/>
    <w:rsid w:val="00957E5F"/>
    <w:rsid w:val="0096026B"/>
    <w:rsid w:val="00961750"/>
    <w:rsid w:val="009626F1"/>
    <w:rsid w:val="009626FC"/>
    <w:rsid w:val="0096276D"/>
    <w:rsid w:val="009628B1"/>
    <w:rsid w:val="00963502"/>
    <w:rsid w:val="00964982"/>
    <w:rsid w:val="009676C2"/>
    <w:rsid w:val="00967F44"/>
    <w:rsid w:val="00971ACD"/>
    <w:rsid w:val="00972688"/>
    <w:rsid w:val="00973BE4"/>
    <w:rsid w:val="00973C12"/>
    <w:rsid w:val="00973EC8"/>
    <w:rsid w:val="00974624"/>
    <w:rsid w:val="00974C05"/>
    <w:rsid w:val="00976226"/>
    <w:rsid w:val="0097630A"/>
    <w:rsid w:val="00980107"/>
    <w:rsid w:val="009803D6"/>
    <w:rsid w:val="009805A4"/>
    <w:rsid w:val="009829CA"/>
    <w:rsid w:val="00984BA1"/>
    <w:rsid w:val="009865D3"/>
    <w:rsid w:val="00986EB1"/>
    <w:rsid w:val="00990534"/>
    <w:rsid w:val="00990E10"/>
    <w:rsid w:val="009915C4"/>
    <w:rsid w:val="00992652"/>
    <w:rsid w:val="00993046"/>
    <w:rsid w:val="00994142"/>
    <w:rsid w:val="009949A0"/>
    <w:rsid w:val="0099551E"/>
    <w:rsid w:val="00995B33"/>
    <w:rsid w:val="00995F3E"/>
    <w:rsid w:val="00995FC9"/>
    <w:rsid w:val="0099649D"/>
    <w:rsid w:val="00997EC2"/>
    <w:rsid w:val="00997F2F"/>
    <w:rsid w:val="009A12FA"/>
    <w:rsid w:val="009A1AC0"/>
    <w:rsid w:val="009A38F4"/>
    <w:rsid w:val="009A7901"/>
    <w:rsid w:val="009A79B5"/>
    <w:rsid w:val="009A7F08"/>
    <w:rsid w:val="009B03CF"/>
    <w:rsid w:val="009B0C45"/>
    <w:rsid w:val="009B1146"/>
    <w:rsid w:val="009B2C19"/>
    <w:rsid w:val="009B34CF"/>
    <w:rsid w:val="009B5540"/>
    <w:rsid w:val="009B7E1C"/>
    <w:rsid w:val="009C0A72"/>
    <w:rsid w:val="009C0CAE"/>
    <w:rsid w:val="009C0DF6"/>
    <w:rsid w:val="009C1184"/>
    <w:rsid w:val="009C16AC"/>
    <w:rsid w:val="009C228E"/>
    <w:rsid w:val="009C407F"/>
    <w:rsid w:val="009C53DD"/>
    <w:rsid w:val="009C54BC"/>
    <w:rsid w:val="009C5B18"/>
    <w:rsid w:val="009C60CE"/>
    <w:rsid w:val="009C7475"/>
    <w:rsid w:val="009C74F5"/>
    <w:rsid w:val="009C7583"/>
    <w:rsid w:val="009D1A1A"/>
    <w:rsid w:val="009D1BC1"/>
    <w:rsid w:val="009D273D"/>
    <w:rsid w:val="009D36AA"/>
    <w:rsid w:val="009D3E97"/>
    <w:rsid w:val="009D4161"/>
    <w:rsid w:val="009D6301"/>
    <w:rsid w:val="009D6774"/>
    <w:rsid w:val="009D679A"/>
    <w:rsid w:val="009D68E0"/>
    <w:rsid w:val="009D6B07"/>
    <w:rsid w:val="009D7354"/>
    <w:rsid w:val="009D761C"/>
    <w:rsid w:val="009D7885"/>
    <w:rsid w:val="009E107B"/>
    <w:rsid w:val="009E2084"/>
    <w:rsid w:val="009E485C"/>
    <w:rsid w:val="009E53CA"/>
    <w:rsid w:val="009E6181"/>
    <w:rsid w:val="009E6731"/>
    <w:rsid w:val="009E6803"/>
    <w:rsid w:val="009E761D"/>
    <w:rsid w:val="009F1929"/>
    <w:rsid w:val="009F1A5C"/>
    <w:rsid w:val="009F1BC6"/>
    <w:rsid w:val="009F2388"/>
    <w:rsid w:val="009F3631"/>
    <w:rsid w:val="009F3741"/>
    <w:rsid w:val="009F436D"/>
    <w:rsid w:val="009F4622"/>
    <w:rsid w:val="009F5EF2"/>
    <w:rsid w:val="009F61B1"/>
    <w:rsid w:val="009F61EB"/>
    <w:rsid w:val="009F6714"/>
    <w:rsid w:val="009F6CBB"/>
    <w:rsid w:val="009F6E3B"/>
    <w:rsid w:val="009F757E"/>
    <w:rsid w:val="009F7C67"/>
    <w:rsid w:val="009F7F52"/>
    <w:rsid w:val="00A0312C"/>
    <w:rsid w:val="00A03305"/>
    <w:rsid w:val="00A037B4"/>
    <w:rsid w:val="00A03C76"/>
    <w:rsid w:val="00A0443C"/>
    <w:rsid w:val="00A046E7"/>
    <w:rsid w:val="00A04A8C"/>
    <w:rsid w:val="00A04EBA"/>
    <w:rsid w:val="00A0624E"/>
    <w:rsid w:val="00A0673D"/>
    <w:rsid w:val="00A0772F"/>
    <w:rsid w:val="00A10A61"/>
    <w:rsid w:val="00A11EE3"/>
    <w:rsid w:val="00A12392"/>
    <w:rsid w:val="00A12559"/>
    <w:rsid w:val="00A1297C"/>
    <w:rsid w:val="00A14B52"/>
    <w:rsid w:val="00A153C4"/>
    <w:rsid w:val="00A165E2"/>
    <w:rsid w:val="00A17135"/>
    <w:rsid w:val="00A1715B"/>
    <w:rsid w:val="00A17302"/>
    <w:rsid w:val="00A202D0"/>
    <w:rsid w:val="00A20BD2"/>
    <w:rsid w:val="00A20EAD"/>
    <w:rsid w:val="00A20FD3"/>
    <w:rsid w:val="00A223E5"/>
    <w:rsid w:val="00A24D11"/>
    <w:rsid w:val="00A2509F"/>
    <w:rsid w:val="00A25940"/>
    <w:rsid w:val="00A25CC9"/>
    <w:rsid w:val="00A26FE3"/>
    <w:rsid w:val="00A27CA0"/>
    <w:rsid w:val="00A27DA0"/>
    <w:rsid w:val="00A301EC"/>
    <w:rsid w:val="00A30F98"/>
    <w:rsid w:val="00A316D5"/>
    <w:rsid w:val="00A31775"/>
    <w:rsid w:val="00A3239B"/>
    <w:rsid w:val="00A33BA5"/>
    <w:rsid w:val="00A34C70"/>
    <w:rsid w:val="00A34DCC"/>
    <w:rsid w:val="00A35662"/>
    <w:rsid w:val="00A36822"/>
    <w:rsid w:val="00A3708F"/>
    <w:rsid w:val="00A42232"/>
    <w:rsid w:val="00A4240E"/>
    <w:rsid w:val="00A427FA"/>
    <w:rsid w:val="00A43D60"/>
    <w:rsid w:val="00A4401E"/>
    <w:rsid w:val="00A44125"/>
    <w:rsid w:val="00A44B8C"/>
    <w:rsid w:val="00A44DF2"/>
    <w:rsid w:val="00A453C1"/>
    <w:rsid w:val="00A47C41"/>
    <w:rsid w:val="00A506DE"/>
    <w:rsid w:val="00A50759"/>
    <w:rsid w:val="00A50AA5"/>
    <w:rsid w:val="00A50E09"/>
    <w:rsid w:val="00A52091"/>
    <w:rsid w:val="00A538E4"/>
    <w:rsid w:val="00A54132"/>
    <w:rsid w:val="00A54B36"/>
    <w:rsid w:val="00A55F69"/>
    <w:rsid w:val="00A563E7"/>
    <w:rsid w:val="00A56CCE"/>
    <w:rsid w:val="00A56D7F"/>
    <w:rsid w:val="00A5777C"/>
    <w:rsid w:val="00A601A3"/>
    <w:rsid w:val="00A609A6"/>
    <w:rsid w:val="00A60E31"/>
    <w:rsid w:val="00A6119D"/>
    <w:rsid w:val="00A61274"/>
    <w:rsid w:val="00A62161"/>
    <w:rsid w:val="00A622F2"/>
    <w:rsid w:val="00A62DCE"/>
    <w:rsid w:val="00A6408C"/>
    <w:rsid w:val="00A64F0A"/>
    <w:rsid w:val="00A7026A"/>
    <w:rsid w:val="00A705CB"/>
    <w:rsid w:val="00A71B31"/>
    <w:rsid w:val="00A72AA6"/>
    <w:rsid w:val="00A72D8A"/>
    <w:rsid w:val="00A72D8B"/>
    <w:rsid w:val="00A7477D"/>
    <w:rsid w:val="00A74D7E"/>
    <w:rsid w:val="00A7691D"/>
    <w:rsid w:val="00A77490"/>
    <w:rsid w:val="00A775BE"/>
    <w:rsid w:val="00A77E14"/>
    <w:rsid w:val="00A77EBE"/>
    <w:rsid w:val="00A811EE"/>
    <w:rsid w:val="00A81E13"/>
    <w:rsid w:val="00A8339A"/>
    <w:rsid w:val="00A834F8"/>
    <w:rsid w:val="00A859EB"/>
    <w:rsid w:val="00A9118A"/>
    <w:rsid w:val="00A91214"/>
    <w:rsid w:val="00A9157C"/>
    <w:rsid w:val="00A9182B"/>
    <w:rsid w:val="00A91C5C"/>
    <w:rsid w:val="00A93A00"/>
    <w:rsid w:val="00A93CE8"/>
    <w:rsid w:val="00A9401A"/>
    <w:rsid w:val="00A94598"/>
    <w:rsid w:val="00A94A94"/>
    <w:rsid w:val="00A94CDE"/>
    <w:rsid w:val="00A970FF"/>
    <w:rsid w:val="00AA0E37"/>
    <w:rsid w:val="00AA350C"/>
    <w:rsid w:val="00AA3DFB"/>
    <w:rsid w:val="00AA48C5"/>
    <w:rsid w:val="00AA49A6"/>
    <w:rsid w:val="00AA4EB8"/>
    <w:rsid w:val="00AA555F"/>
    <w:rsid w:val="00AA62A2"/>
    <w:rsid w:val="00AA62B2"/>
    <w:rsid w:val="00AA642B"/>
    <w:rsid w:val="00AA6B72"/>
    <w:rsid w:val="00AA71EC"/>
    <w:rsid w:val="00AA7AD2"/>
    <w:rsid w:val="00AB03E2"/>
    <w:rsid w:val="00AB1B86"/>
    <w:rsid w:val="00AB1F6A"/>
    <w:rsid w:val="00AB229B"/>
    <w:rsid w:val="00AB3705"/>
    <w:rsid w:val="00AB3939"/>
    <w:rsid w:val="00AB39E0"/>
    <w:rsid w:val="00AB3F14"/>
    <w:rsid w:val="00AB401E"/>
    <w:rsid w:val="00AB545B"/>
    <w:rsid w:val="00AB55F3"/>
    <w:rsid w:val="00AB5988"/>
    <w:rsid w:val="00AB5DA6"/>
    <w:rsid w:val="00AB62B6"/>
    <w:rsid w:val="00AB6D5F"/>
    <w:rsid w:val="00AB716B"/>
    <w:rsid w:val="00AB7DA7"/>
    <w:rsid w:val="00AC10A9"/>
    <w:rsid w:val="00AC5F72"/>
    <w:rsid w:val="00AC6765"/>
    <w:rsid w:val="00AC69FF"/>
    <w:rsid w:val="00AC7434"/>
    <w:rsid w:val="00AC772E"/>
    <w:rsid w:val="00AD173C"/>
    <w:rsid w:val="00AD18C2"/>
    <w:rsid w:val="00AD1989"/>
    <w:rsid w:val="00AD2D95"/>
    <w:rsid w:val="00AD417D"/>
    <w:rsid w:val="00AD4CD3"/>
    <w:rsid w:val="00AD7647"/>
    <w:rsid w:val="00AE098E"/>
    <w:rsid w:val="00AE0F0E"/>
    <w:rsid w:val="00AE1434"/>
    <w:rsid w:val="00AE2AA6"/>
    <w:rsid w:val="00AE3FBE"/>
    <w:rsid w:val="00AE55B9"/>
    <w:rsid w:val="00AE5955"/>
    <w:rsid w:val="00AE5978"/>
    <w:rsid w:val="00AE6389"/>
    <w:rsid w:val="00AF0E5D"/>
    <w:rsid w:val="00AF210A"/>
    <w:rsid w:val="00AF31FD"/>
    <w:rsid w:val="00AF3514"/>
    <w:rsid w:val="00AF3A48"/>
    <w:rsid w:val="00AF4138"/>
    <w:rsid w:val="00AF5767"/>
    <w:rsid w:val="00AF648F"/>
    <w:rsid w:val="00B0027D"/>
    <w:rsid w:val="00B01422"/>
    <w:rsid w:val="00B017B2"/>
    <w:rsid w:val="00B01874"/>
    <w:rsid w:val="00B01A8E"/>
    <w:rsid w:val="00B01D5B"/>
    <w:rsid w:val="00B02AFA"/>
    <w:rsid w:val="00B03D67"/>
    <w:rsid w:val="00B0496D"/>
    <w:rsid w:val="00B05040"/>
    <w:rsid w:val="00B05A4D"/>
    <w:rsid w:val="00B06422"/>
    <w:rsid w:val="00B06B7B"/>
    <w:rsid w:val="00B07AEF"/>
    <w:rsid w:val="00B10A88"/>
    <w:rsid w:val="00B11D95"/>
    <w:rsid w:val="00B12145"/>
    <w:rsid w:val="00B138D1"/>
    <w:rsid w:val="00B14E71"/>
    <w:rsid w:val="00B15F50"/>
    <w:rsid w:val="00B15FEC"/>
    <w:rsid w:val="00B16C48"/>
    <w:rsid w:val="00B17DEE"/>
    <w:rsid w:val="00B17EAE"/>
    <w:rsid w:val="00B20CA5"/>
    <w:rsid w:val="00B222A5"/>
    <w:rsid w:val="00B22E18"/>
    <w:rsid w:val="00B2532A"/>
    <w:rsid w:val="00B2624F"/>
    <w:rsid w:val="00B26AA1"/>
    <w:rsid w:val="00B3073E"/>
    <w:rsid w:val="00B31044"/>
    <w:rsid w:val="00B3104D"/>
    <w:rsid w:val="00B3115A"/>
    <w:rsid w:val="00B32E0D"/>
    <w:rsid w:val="00B36F58"/>
    <w:rsid w:val="00B400A9"/>
    <w:rsid w:val="00B41592"/>
    <w:rsid w:val="00B42086"/>
    <w:rsid w:val="00B42A1C"/>
    <w:rsid w:val="00B42F04"/>
    <w:rsid w:val="00B43554"/>
    <w:rsid w:val="00B44D10"/>
    <w:rsid w:val="00B45FDE"/>
    <w:rsid w:val="00B465C5"/>
    <w:rsid w:val="00B473E7"/>
    <w:rsid w:val="00B50016"/>
    <w:rsid w:val="00B5055D"/>
    <w:rsid w:val="00B511BD"/>
    <w:rsid w:val="00B51532"/>
    <w:rsid w:val="00B51917"/>
    <w:rsid w:val="00B527CE"/>
    <w:rsid w:val="00B540AD"/>
    <w:rsid w:val="00B542E0"/>
    <w:rsid w:val="00B60499"/>
    <w:rsid w:val="00B607FB"/>
    <w:rsid w:val="00B60971"/>
    <w:rsid w:val="00B6232F"/>
    <w:rsid w:val="00B62705"/>
    <w:rsid w:val="00B62845"/>
    <w:rsid w:val="00B641A1"/>
    <w:rsid w:val="00B641CA"/>
    <w:rsid w:val="00B67517"/>
    <w:rsid w:val="00B70280"/>
    <w:rsid w:val="00B70679"/>
    <w:rsid w:val="00B712E0"/>
    <w:rsid w:val="00B713A8"/>
    <w:rsid w:val="00B713D9"/>
    <w:rsid w:val="00B7142C"/>
    <w:rsid w:val="00B7143A"/>
    <w:rsid w:val="00B74839"/>
    <w:rsid w:val="00B76C1A"/>
    <w:rsid w:val="00B77076"/>
    <w:rsid w:val="00B7737E"/>
    <w:rsid w:val="00B817CF"/>
    <w:rsid w:val="00B81F53"/>
    <w:rsid w:val="00B82853"/>
    <w:rsid w:val="00B82BBE"/>
    <w:rsid w:val="00B82C51"/>
    <w:rsid w:val="00B8313F"/>
    <w:rsid w:val="00B837F3"/>
    <w:rsid w:val="00B83840"/>
    <w:rsid w:val="00B83FE8"/>
    <w:rsid w:val="00B858EF"/>
    <w:rsid w:val="00B85B0C"/>
    <w:rsid w:val="00B860AD"/>
    <w:rsid w:val="00B86DBF"/>
    <w:rsid w:val="00B86E70"/>
    <w:rsid w:val="00B874FB"/>
    <w:rsid w:val="00B8779F"/>
    <w:rsid w:val="00B87B42"/>
    <w:rsid w:val="00B87C4E"/>
    <w:rsid w:val="00B90345"/>
    <w:rsid w:val="00B918EF"/>
    <w:rsid w:val="00B91BB2"/>
    <w:rsid w:val="00B92E56"/>
    <w:rsid w:val="00B93D0E"/>
    <w:rsid w:val="00B93DCA"/>
    <w:rsid w:val="00B94016"/>
    <w:rsid w:val="00B959D4"/>
    <w:rsid w:val="00B96DCA"/>
    <w:rsid w:val="00B97B4B"/>
    <w:rsid w:val="00B97C46"/>
    <w:rsid w:val="00B97E5E"/>
    <w:rsid w:val="00BA076C"/>
    <w:rsid w:val="00BA218A"/>
    <w:rsid w:val="00BA637A"/>
    <w:rsid w:val="00BA6417"/>
    <w:rsid w:val="00BA6454"/>
    <w:rsid w:val="00BA776E"/>
    <w:rsid w:val="00BB036B"/>
    <w:rsid w:val="00BB0573"/>
    <w:rsid w:val="00BB0C86"/>
    <w:rsid w:val="00BB16F2"/>
    <w:rsid w:val="00BB1CCE"/>
    <w:rsid w:val="00BB399E"/>
    <w:rsid w:val="00BB5D43"/>
    <w:rsid w:val="00BB5FD7"/>
    <w:rsid w:val="00BB66F6"/>
    <w:rsid w:val="00BB75A1"/>
    <w:rsid w:val="00BC1551"/>
    <w:rsid w:val="00BC1DE1"/>
    <w:rsid w:val="00BC2246"/>
    <w:rsid w:val="00BC241D"/>
    <w:rsid w:val="00BC41F6"/>
    <w:rsid w:val="00BC50BA"/>
    <w:rsid w:val="00BC5BED"/>
    <w:rsid w:val="00BC63ED"/>
    <w:rsid w:val="00BC6BF5"/>
    <w:rsid w:val="00BD001E"/>
    <w:rsid w:val="00BD08ED"/>
    <w:rsid w:val="00BD1FDB"/>
    <w:rsid w:val="00BD2CF3"/>
    <w:rsid w:val="00BD3E79"/>
    <w:rsid w:val="00BD3FAA"/>
    <w:rsid w:val="00BD4957"/>
    <w:rsid w:val="00BD517A"/>
    <w:rsid w:val="00BD54D8"/>
    <w:rsid w:val="00BD624A"/>
    <w:rsid w:val="00BD660D"/>
    <w:rsid w:val="00BD6A6F"/>
    <w:rsid w:val="00BD6EDA"/>
    <w:rsid w:val="00BD71F6"/>
    <w:rsid w:val="00BD7FAA"/>
    <w:rsid w:val="00BE0C6E"/>
    <w:rsid w:val="00BE0D6F"/>
    <w:rsid w:val="00BE1422"/>
    <w:rsid w:val="00BE1FA8"/>
    <w:rsid w:val="00BE276E"/>
    <w:rsid w:val="00BE278F"/>
    <w:rsid w:val="00BE2AF4"/>
    <w:rsid w:val="00BE48C3"/>
    <w:rsid w:val="00BE5A60"/>
    <w:rsid w:val="00BE613F"/>
    <w:rsid w:val="00BE70BD"/>
    <w:rsid w:val="00BE7CC9"/>
    <w:rsid w:val="00BF14AE"/>
    <w:rsid w:val="00BF1BDB"/>
    <w:rsid w:val="00BF1C8C"/>
    <w:rsid w:val="00BF2513"/>
    <w:rsid w:val="00BF2945"/>
    <w:rsid w:val="00BF3637"/>
    <w:rsid w:val="00BF3741"/>
    <w:rsid w:val="00BF3C94"/>
    <w:rsid w:val="00BF40EE"/>
    <w:rsid w:val="00BF4347"/>
    <w:rsid w:val="00BF467E"/>
    <w:rsid w:val="00BF486B"/>
    <w:rsid w:val="00BF4F27"/>
    <w:rsid w:val="00BF5505"/>
    <w:rsid w:val="00BF6247"/>
    <w:rsid w:val="00BF62B7"/>
    <w:rsid w:val="00C02373"/>
    <w:rsid w:val="00C025CE"/>
    <w:rsid w:val="00C033A5"/>
    <w:rsid w:val="00C044BD"/>
    <w:rsid w:val="00C04963"/>
    <w:rsid w:val="00C0528E"/>
    <w:rsid w:val="00C05439"/>
    <w:rsid w:val="00C056B7"/>
    <w:rsid w:val="00C07D27"/>
    <w:rsid w:val="00C10EE1"/>
    <w:rsid w:val="00C10F81"/>
    <w:rsid w:val="00C11DF1"/>
    <w:rsid w:val="00C122FA"/>
    <w:rsid w:val="00C1414A"/>
    <w:rsid w:val="00C154D2"/>
    <w:rsid w:val="00C158B1"/>
    <w:rsid w:val="00C16413"/>
    <w:rsid w:val="00C16F35"/>
    <w:rsid w:val="00C173B6"/>
    <w:rsid w:val="00C2031F"/>
    <w:rsid w:val="00C21211"/>
    <w:rsid w:val="00C213B1"/>
    <w:rsid w:val="00C2263D"/>
    <w:rsid w:val="00C23323"/>
    <w:rsid w:val="00C233C1"/>
    <w:rsid w:val="00C2453F"/>
    <w:rsid w:val="00C252E3"/>
    <w:rsid w:val="00C25D8E"/>
    <w:rsid w:val="00C261B8"/>
    <w:rsid w:val="00C268D9"/>
    <w:rsid w:val="00C31166"/>
    <w:rsid w:val="00C315B0"/>
    <w:rsid w:val="00C317B9"/>
    <w:rsid w:val="00C318F2"/>
    <w:rsid w:val="00C31910"/>
    <w:rsid w:val="00C32863"/>
    <w:rsid w:val="00C340E7"/>
    <w:rsid w:val="00C349CE"/>
    <w:rsid w:val="00C349E2"/>
    <w:rsid w:val="00C35151"/>
    <w:rsid w:val="00C356C1"/>
    <w:rsid w:val="00C3573C"/>
    <w:rsid w:val="00C357BB"/>
    <w:rsid w:val="00C3580F"/>
    <w:rsid w:val="00C35CA7"/>
    <w:rsid w:val="00C36789"/>
    <w:rsid w:val="00C36E4F"/>
    <w:rsid w:val="00C3713A"/>
    <w:rsid w:val="00C37212"/>
    <w:rsid w:val="00C37C4E"/>
    <w:rsid w:val="00C37FAA"/>
    <w:rsid w:val="00C4001C"/>
    <w:rsid w:val="00C400C2"/>
    <w:rsid w:val="00C406B3"/>
    <w:rsid w:val="00C42499"/>
    <w:rsid w:val="00C4284E"/>
    <w:rsid w:val="00C43336"/>
    <w:rsid w:val="00C444C2"/>
    <w:rsid w:val="00C45CE9"/>
    <w:rsid w:val="00C46653"/>
    <w:rsid w:val="00C47A56"/>
    <w:rsid w:val="00C50184"/>
    <w:rsid w:val="00C5099D"/>
    <w:rsid w:val="00C50A36"/>
    <w:rsid w:val="00C50D9F"/>
    <w:rsid w:val="00C521B0"/>
    <w:rsid w:val="00C52209"/>
    <w:rsid w:val="00C53F1E"/>
    <w:rsid w:val="00C54571"/>
    <w:rsid w:val="00C54C45"/>
    <w:rsid w:val="00C611D0"/>
    <w:rsid w:val="00C6133A"/>
    <w:rsid w:val="00C621D0"/>
    <w:rsid w:val="00C62792"/>
    <w:rsid w:val="00C641FA"/>
    <w:rsid w:val="00C643EB"/>
    <w:rsid w:val="00C64435"/>
    <w:rsid w:val="00C647CA"/>
    <w:rsid w:val="00C6554C"/>
    <w:rsid w:val="00C66B09"/>
    <w:rsid w:val="00C67EE1"/>
    <w:rsid w:val="00C67F67"/>
    <w:rsid w:val="00C70FE0"/>
    <w:rsid w:val="00C733E3"/>
    <w:rsid w:val="00C73814"/>
    <w:rsid w:val="00C73868"/>
    <w:rsid w:val="00C7421D"/>
    <w:rsid w:val="00C77E7C"/>
    <w:rsid w:val="00C80161"/>
    <w:rsid w:val="00C80633"/>
    <w:rsid w:val="00C82DAE"/>
    <w:rsid w:val="00C83FC8"/>
    <w:rsid w:val="00C854BB"/>
    <w:rsid w:val="00C85BEE"/>
    <w:rsid w:val="00C86D63"/>
    <w:rsid w:val="00C86ED6"/>
    <w:rsid w:val="00C86F56"/>
    <w:rsid w:val="00C90FD8"/>
    <w:rsid w:val="00C91226"/>
    <w:rsid w:val="00C9154F"/>
    <w:rsid w:val="00C91BB6"/>
    <w:rsid w:val="00C92145"/>
    <w:rsid w:val="00C9282C"/>
    <w:rsid w:val="00C929F4"/>
    <w:rsid w:val="00C92D72"/>
    <w:rsid w:val="00C94B0C"/>
    <w:rsid w:val="00C95029"/>
    <w:rsid w:val="00C9711E"/>
    <w:rsid w:val="00C9728D"/>
    <w:rsid w:val="00C97676"/>
    <w:rsid w:val="00CA0A9B"/>
    <w:rsid w:val="00CA0FAE"/>
    <w:rsid w:val="00CA2B3B"/>
    <w:rsid w:val="00CA328F"/>
    <w:rsid w:val="00CA452E"/>
    <w:rsid w:val="00CA4991"/>
    <w:rsid w:val="00CA4F20"/>
    <w:rsid w:val="00CA53FB"/>
    <w:rsid w:val="00CA5C9D"/>
    <w:rsid w:val="00CA7FCC"/>
    <w:rsid w:val="00CB03A4"/>
    <w:rsid w:val="00CB0EB8"/>
    <w:rsid w:val="00CB1197"/>
    <w:rsid w:val="00CB3367"/>
    <w:rsid w:val="00CB3937"/>
    <w:rsid w:val="00CB59E5"/>
    <w:rsid w:val="00CB6242"/>
    <w:rsid w:val="00CB6C52"/>
    <w:rsid w:val="00CC139D"/>
    <w:rsid w:val="00CC3A02"/>
    <w:rsid w:val="00CC3E21"/>
    <w:rsid w:val="00CC5100"/>
    <w:rsid w:val="00CC7576"/>
    <w:rsid w:val="00CC7E70"/>
    <w:rsid w:val="00CC7F0B"/>
    <w:rsid w:val="00CD0388"/>
    <w:rsid w:val="00CD07D0"/>
    <w:rsid w:val="00CD0B84"/>
    <w:rsid w:val="00CD2CF5"/>
    <w:rsid w:val="00CD30C4"/>
    <w:rsid w:val="00CD3117"/>
    <w:rsid w:val="00CD31AE"/>
    <w:rsid w:val="00CD39AA"/>
    <w:rsid w:val="00CD41E9"/>
    <w:rsid w:val="00CD421A"/>
    <w:rsid w:val="00CD484E"/>
    <w:rsid w:val="00CD6C85"/>
    <w:rsid w:val="00CD774A"/>
    <w:rsid w:val="00CE1059"/>
    <w:rsid w:val="00CE137D"/>
    <w:rsid w:val="00CE1873"/>
    <w:rsid w:val="00CE1CCF"/>
    <w:rsid w:val="00CE2DED"/>
    <w:rsid w:val="00CE2FC5"/>
    <w:rsid w:val="00CE3077"/>
    <w:rsid w:val="00CE3B30"/>
    <w:rsid w:val="00CE40C6"/>
    <w:rsid w:val="00CE4E94"/>
    <w:rsid w:val="00CE56D1"/>
    <w:rsid w:val="00CE5930"/>
    <w:rsid w:val="00CE5B15"/>
    <w:rsid w:val="00CE6E68"/>
    <w:rsid w:val="00CE7068"/>
    <w:rsid w:val="00CF0468"/>
    <w:rsid w:val="00CF0F2E"/>
    <w:rsid w:val="00CF0F45"/>
    <w:rsid w:val="00CF4D5E"/>
    <w:rsid w:val="00CF4F48"/>
    <w:rsid w:val="00CF54D2"/>
    <w:rsid w:val="00CF54D7"/>
    <w:rsid w:val="00CF654A"/>
    <w:rsid w:val="00CF70A5"/>
    <w:rsid w:val="00CF7864"/>
    <w:rsid w:val="00D002A9"/>
    <w:rsid w:val="00D00B01"/>
    <w:rsid w:val="00D01812"/>
    <w:rsid w:val="00D0241E"/>
    <w:rsid w:val="00D02C30"/>
    <w:rsid w:val="00D02EC3"/>
    <w:rsid w:val="00D032A3"/>
    <w:rsid w:val="00D03449"/>
    <w:rsid w:val="00D03B90"/>
    <w:rsid w:val="00D03E39"/>
    <w:rsid w:val="00D04117"/>
    <w:rsid w:val="00D0474E"/>
    <w:rsid w:val="00D04811"/>
    <w:rsid w:val="00D04DEC"/>
    <w:rsid w:val="00D04FE4"/>
    <w:rsid w:val="00D077C4"/>
    <w:rsid w:val="00D07C27"/>
    <w:rsid w:val="00D1025C"/>
    <w:rsid w:val="00D1041D"/>
    <w:rsid w:val="00D1065E"/>
    <w:rsid w:val="00D107E7"/>
    <w:rsid w:val="00D10926"/>
    <w:rsid w:val="00D10D8E"/>
    <w:rsid w:val="00D1307C"/>
    <w:rsid w:val="00D13096"/>
    <w:rsid w:val="00D16013"/>
    <w:rsid w:val="00D16CA5"/>
    <w:rsid w:val="00D174E9"/>
    <w:rsid w:val="00D1756A"/>
    <w:rsid w:val="00D17A8A"/>
    <w:rsid w:val="00D207BE"/>
    <w:rsid w:val="00D22C0F"/>
    <w:rsid w:val="00D24092"/>
    <w:rsid w:val="00D24937"/>
    <w:rsid w:val="00D2588F"/>
    <w:rsid w:val="00D312E1"/>
    <w:rsid w:val="00D315CA"/>
    <w:rsid w:val="00D31661"/>
    <w:rsid w:val="00D3275F"/>
    <w:rsid w:val="00D33107"/>
    <w:rsid w:val="00D33B35"/>
    <w:rsid w:val="00D34A15"/>
    <w:rsid w:val="00D36E35"/>
    <w:rsid w:val="00D37748"/>
    <w:rsid w:val="00D40890"/>
    <w:rsid w:val="00D4165B"/>
    <w:rsid w:val="00D41D1F"/>
    <w:rsid w:val="00D4250F"/>
    <w:rsid w:val="00D42B09"/>
    <w:rsid w:val="00D42E02"/>
    <w:rsid w:val="00D42F0B"/>
    <w:rsid w:val="00D432E7"/>
    <w:rsid w:val="00D44241"/>
    <w:rsid w:val="00D44635"/>
    <w:rsid w:val="00D44C04"/>
    <w:rsid w:val="00D463F7"/>
    <w:rsid w:val="00D469B6"/>
    <w:rsid w:val="00D5057E"/>
    <w:rsid w:val="00D50ADE"/>
    <w:rsid w:val="00D50D4E"/>
    <w:rsid w:val="00D50F1F"/>
    <w:rsid w:val="00D5191A"/>
    <w:rsid w:val="00D55692"/>
    <w:rsid w:val="00D55731"/>
    <w:rsid w:val="00D55BD5"/>
    <w:rsid w:val="00D578C2"/>
    <w:rsid w:val="00D61226"/>
    <w:rsid w:val="00D6206D"/>
    <w:rsid w:val="00D62BF9"/>
    <w:rsid w:val="00D63012"/>
    <w:rsid w:val="00D63BD7"/>
    <w:rsid w:val="00D63EEB"/>
    <w:rsid w:val="00D64358"/>
    <w:rsid w:val="00D65357"/>
    <w:rsid w:val="00D658A7"/>
    <w:rsid w:val="00D66190"/>
    <w:rsid w:val="00D668B9"/>
    <w:rsid w:val="00D67EA2"/>
    <w:rsid w:val="00D70CC3"/>
    <w:rsid w:val="00D726B0"/>
    <w:rsid w:val="00D72714"/>
    <w:rsid w:val="00D72AFA"/>
    <w:rsid w:val="00D73917"/>
    <w:rsid w:val="00D762BF"/>
    <w:rsid w:val="00D7737C"/>
    <w:rsid w:val="00D809C4"/>
    <w:rsid w:val="00D80BEA"/>
    <w:rsid w:val="00D80DF1"/>
    <w:rsid w:val="00D8179E"/>
    <w:rsid w:val="00D8260D"/>
    <w:rsid w:val="00D82B98"/>
    <w:rsid w:val="00D83627"/>
    <w:rsid w:val="00D836B4"/>
    <w:rsid w:val="00D84526"/>
    <w:rsid w:val="00D8512E"/>
    <w:rsid w:val="00D86141"/>
    <w:rsid w:val="00D87352"/>
    <w:rsid w:val="00D87B00"/>
    <w:rsid w:val="00D904A5"/>
    <w:rsid w:val="00D90D86"/>
    <w:rsid w:val="00D9207D"/>
    <w:rsid w:val="00D929BB"/>
    <w:rsid w:val="00D932A2"/>
    <w:rsid w:val="00D938E8"/>
    <w:rsid w:val="00D93A18"/>
    <w:rsid w:val="00D95615"/>
    <w:rsid w:val="00D96824"/>
    <w:rsid w:val="00D96C92"/>
    <w:rsid w:val="00D97E45"/>
    <w:rsid w:val="00DA0981"/>
    <w:rsid w:val="00DA0C14"/>
    <w:rsid w:val="00DA112B"/>
    <w:rsid w:val="00DA1DC7"/>
    <w:rsid w:val="00DA283F"/>
    <w:rsid w:val="00DA308D"/>
    <w:rsid w:val="00DA3F99"/>
    <w:rsid w:val="00DA4B00"/>
    <w:rsid w:val="00DA544D"/>
    <w:rsid w:val="00DA5B58"/>
    <w:rsid w:val="00DA67C1"/>
    <w:rsid w:val="00DA6D4B"/>
    <w:rsid w:val="00DA76A2"/>
    <w:rsid w:val="00DB04C7"/>
    <w:rsid w:val="00DB20C8"/>
    <w:rsid w:val="00DB20EE"/>
    <w:rsid w:val="00DB24D2"/>
    <w:rsid w:val="00DB345E"/>
    <w:rsid w:val="00DB35AE"/>
    <w:rsid w:val="00DB59D8"/>
    <w:rsid w:val="00DC0951"/>
    <w:rsid w:val="00DC2036"/>
    <w:rsid w:val="00DC266F"/>
    <w:rsid w:val="00DC2752"/>
    <w:rsid w:val="00DC2C30"/>
    <w:rsid w:val="00DC5019"/>
    <w:rsid w:val="00DC5124"/>
    <w:rsid w:val="00DC7692"/>
    <w:rsid w:val="00DD0EBB"/>
    <w:rsid w:val="00DD17DC"/>
    <w:rsid w:val="00DD2298"/>
    <w:rsid w:val="00DD352F"/>
    <w:rsid w:val="00DD3F9F"/>
    <w:rsid w:val="00DD5072"/>
    <w:rsid w:val="00DD6D14"/>
    <w:rsid w:val="00DD6E6C"/>
    <w:rsid w:val="00DD7523"/>
    <w:rsid w:val="00DD7DBD"/>
    <w:rsid w:val="00DE026B"/>
    <w:rsid w:val="00DE06E3"/>
    <w:rsid w:val="00DE0853"/>
    <w:rsid w:val="00DE0C68"/>
    <w:rsid w:val="00DE10F8"/>
    <w:rsid w:val="00DE1A6D"/>
    <w:rsid w:val="00DE2CC8"/>
    <w:rsid w:val="00DE33D5"/>
    <w:rsid w:val="00DE579D"/>
    <w:rsid w:val="00DE7FFA"/>
    <w:rsid w:val="00DF0268"/>
    <w:rsid w:val="00DF0554"/>
    <w:rsid w:val="00DF10E2"/>
    <w:rsid w:val="00DF131A"/>
    <w:rsid w:val="00DF19F7"/>
    <w:rsid w:val="00DF29C7"/>
    <w:rsid w:val="00DF34E9"/>
    <w:rsid w:val="00DF5A00"/>
    <w:rsid w:val="00DF68AE"/>
    <w:rsid w:val="00E0229E"/>
    <w:rsid w:val="00E02ACC"/>
    <w:rsid w:val="00E02DB4"/>
    <w:rsid w:val="00E04E1E"/>
    <w:rsid w:val="00E05D28"/>
    <w:rsid w:val="00E05FA4"/>
    <w:rsid w:val="00E0639E"/>
    <w:rsid w:val="00E11907"/>
    <w:rsid w:val="00E11B83"/>
    <w:rsid w:val="00E12935"/>
    <w:rsid w:val="00E13B76"/>
    <w:rsid w:val="00E1445D"/>
    <w:rsid w:val="00E14848"/>
    <w:rsid w:val="00E1522F"/>
    <w:rsid w:val="00E1658A"/>
    <w:rsid w:val="00E17088"/>
    <w:rsid w:val="00E21516"/>
    <w:rsid w:val="00E21881"/>
    <w:rsid w:val="00E23D18"/>
    <w:rsid w:val="00E254AB"/>
    <w:rsid w:val="00E26C42"/>
    <w:rsid w:val="00E30315"/>
    <w:rsid w:val="00E319EA"/>
    <w:rsid w:val="00E32F8A"/>
    <w:rsid w:val="00E34380"/>
    <w:rsid w:val="00E34746"/>
    <w:rsid w:val="00E348D5"/>
    <w:rsid w:val="00E34961"/>
    <w:rsid w:val="00E34BDB"/>
    <w:rsid w:val="00E35273"/>
    <w:rsid w:val="00E35D76"/>
    <w:rsid w:val="00E369AA"/>
    <w:rsid w:val="00E370C4"/>
    <w:rsid w:val="00E375C6"/>
    <w:rsid w:val="00E37907"/>
    <w:rsid w:val="00E401C5"/>
    <w:rsid w:val="00E4086B"/>
    <w:rsid w:val="00E41169"/>
    <w:rsid w:val="00E42152"/>
    <w:rsid w:val="00E424B4"/>
    <w:rsid w:val="00E42605"/>
    <w:rsid w:val="00E42C46"/>
    <w:rsid w:val="00E43D47"/>
    <w:rsid w:val="00E44459"/>
    <w:rsid w:val="00E44A2C"/>
    <w:rsid w:val="00E45120"/>
    <w:rsid w:val="00E45CF9"/>
    <w:rsid w:val="00E4610B"/>
    <w:rsid w:val="00E463E5"/>
    <w:rsid w:val="00E4660B"/>
    <w:rsid w:val="00E47052"/>
    <w:rsid w:val="00E47488"/>
    <w:rsid w:val="00E47FEE"/>
    <w:rsid w:val="00E50C20"/>
    <w:rsid w:val="00E51240"/>
    <w:rsid w:val="00E5243D"/>
    <w:rsid w:val="00E52B60"/>
    <w:rsid w:val="00E52D85"/>
    <w:rsid w:val="00E52EF6"/>
    <w:rsid w:val="00E53000"/>
    <w:rsid w:val="00E5430A"/>
    <w:rsid w:val="00E54752"/>
    <w:rsid w:val="00E55425"/>
    <w:rsid w:val="00E55536"/>
    <w:rsid w:val="00E5634C"/>
    <w:rsid w:val="00E5740C"/>
    <w:rsid w:val="00E6050E"/>
    <w:rsid w:val="00E60B64"/>
    <w:rsid w:val="00E6111A"/>
    <w:rsid w:val="00E61BB3"/>
    <w:rsid w:val="00E628A6"/>
    <w:rsid w:val="00E63349"/>
    <w:rsid w:val="00E63619"/>
    <w:rsid w:val="00E640B7"/>
    <w:rsid w:val="00E65C31"/>
    <w:rsid w:val="00E662B6"/>
    <w:rsid w:val="00E669E5"/>
    <w:rsid w:val="00E70560"/>
    <w:rsid w:val="00E71421"/>
    <w:rsid w:val="00E71585"/>
    <w:rsid w:val="00E71911"/>
    <w:rsid w:val="00E73209"/>
    <w:rsid w:val="00E7367C"/>
    <w:rsid w:val="00E74512"/>
    <w:rsid w:val="00E74CAD"/>
    <w:rsid w:val="00E75579"/>
    <w:rsid w:val="00E75814"/>
    <w:rsid w:val="00E76A1D"/>
    <w:rsid w:val="00E76D8C"/>
    <w:rsid w:val="00E76E95"/>
    <w:rsid w:val="00E770AD"/>
    <w:rsid w:val="00E775EE"/>
    <w:rsid w:val="00E77D8F"/>
    <w:rsid w:val="00E8039A"/>
    <w:rsid w:val="00E804C0"/>
    <w:rsid w:val="00E816BF"/>
    <w:rsid w:val="00E8183B"/>
    <w:rsid w:val="00E8191A"/>
    <w:rsid w:val="00E82835"/>
    <w:rsid w:val="00E82B3A"/>
    <w:rsid w:val="00E85CA8"/>
    <w:rsid w:val="00E903E4"/>
    <w:rsid w:val="00E90705"/>
    <w:rsid w:val="00E90E20"/>
    <w:rsid w:val="00E91C58"/>
    <w:rsid w:val="00E9691B"/>
    <w:rsid w:val="00E9783F"/>
    <w:rsid w:val="00E97E65"/>
    <w:rsid w:val="00EA01E5"/>
    <w:rsid w:val="00EA0472"/>
    <w:rsid w:val="00EA2424"/>
    <w:rsid w:val="00EA2489"/>
    <w:rsid w:val="00EA49CE"/>
    <w:rsid w:val="00EA4E13"/>
    <w:rsid w:val="00EA5B2D"/>
    <w:rsid w:val="00EA6118"/>
    <w:rsid w:val="00EA616B"/>
    <w:rsid w:val="00EA7AF1"/>
    <w:rsid w:val="00EA7C9C"/>
    <w:rsid w:val="00EA7E45"/>
    <w:rsid w:val="00EB1C74"/>
    <w:rsid w:val="00EB1F62"/>
    <w:rsid w:val="00EB3635"/>
    <w:rsid w:val="00EB3DD3"/>
    <w:rsid w:val="00EB41C6"/>
    <w:rsid w:val="00EC0823"/>
    <w:rsid w:val="00EC1FD7"/>
    <w:rsid w:val="00EC443C"/>
    <w:rsid w:val="00EC4455"/>
    <w:rsid w:val="00EC4628"/>
    <w:rsid w:val="00EC58D5"/>
    <w:rsid w:val="00ED0064"/>
    <w:rsid w:val="00ED06D7"/>
    <w:rsid w:val="00ED1192"/>
    <w:rsid w:val="00ED17A3"/>
    <w:rsid w:val="00ED37D9"/>
    <w:rsid w:val="00ED3876"/>
    <w:rsid w:val="00ED6152"/>
    <w:rsid w:val="00ED6D3B"/>
    <w:rsid w:val="00ED7136"/>
    <w:rsid w:val="00ED7A64"/>
    <w:rsid w:val="00EE0328"/>
    <w:rsid w:val="00EE0635"/>
    <w:rsid w:val="00EE121F"/>
    <w:rsid w:val="00EE1372"/>
    <w:rsid w:val="00EE1410"/>
    <w:rsid w:val="00EE15A6"/>
    <w:rsid w:val="00EE19F2"/>
    <w:rsid w:val="00EE1E15"/>
    <w:rsid w:val="00EE1F9A"/>
    <w:rsid w:val="00EE1FD5"/>
    <w:rsid w:val="00EE251E"/>
    <w:rsid w:val="00EE2A64"/>
    <w:rsid w:val="00EE2B60"/>
    <w:rsid w:val="00EE55AC"/>
    <w:rsid w:val="00EE670B"/>
    <w:rsid w:val="00EF0508"/>
    <w:rsid w:val="00EF0520"/>
    <w:rsid w:val="00EF0835"/>
    <w:rsid w:val="00EF18A8"/>
    <w:rsid w:val="00EF244D"/>
    <w:rsid w:val="00EF2C79"/>
    <w:rsid w:val="00EF3B2D"/>
    <w:rsid w:val="00EF3E5B"/>
    <w:rsid w:val="00EF46BF"/>
    <w:rsid w:val="00EF4C67"/>
    <w:rsid w:val="00EF6E9D"/>
    <w:rsid w:val="00EF6F8B"/>
    <w:rsid w:val="00F0133F"/>
    <w:rsid w:val="00F02A9E"/>
    <w:rsid w:val="00F038DD"/>
    <w:rsid w:val="00F04059"/>
    <w:rsid w:val="00F0758C"/>
    <w:rsid w:val="00F109ED"/>
    <w:rsid w:val="00F114D6"/>
    <w:rsid w:val="00F11730"/>
    <w:rsid w:val="00F11848"/>
    <w:rsid w:val="00F12512"/>
    <w:rsid w:val="00F1336A"/>
    <w:rsid w:val="00F14AEB"/>
    <w:rsid w:val="00F1531A"/>
    <w:rsid w:val="00F15471"/>
    <w:rsid w:val="00F15AFD"/>
    <w:rsid w:val="00F1752A"/>
    <w:rsid w:val="00F208BE"/>
    <w:rsid w:val="00F22523"/>
    <w:rsid w:val="00F227B9"/>
    <w:rsid w:val="00F2307A"/>
    <w:rsid w:val="00F2375C"/>
    <w:rsid w:val="00F2422D"/>
    <w:rsid w:val="00F2480D"/>
    <w:rsid w:val="00F24A11"/>
    <w:rsid w:val="00F252B6"/>
    <w:rsid w:val="00F25874"/>
    <w:rsid w:val="00F2605F"/>
    <w:rsid w:val="00F26501"/>
    <w:rsid w:val="00F26A62"/>
    <w:rsid w:val="00F26BBC"/>
    <w:rsid w:val="00F27221"/>
    <w:rsid w:val="00F278C0"/>
    <w:rsid w:val="00F27B0F"/>
    <w:rsid w:val="00F30017"/>
    <w:rsid w:val="00F30EA4"/>
    <w:rsid w:val="00F310B9"/>
    <w:rsid w:val="00F318F9"/>
    <w:rsid w:val="00F336D8"/>
    <w:rsid w:val="00F363F8"/>
    <w:rsid w:val="00F36DC7"/>
    <w:rsid w:val="00F3753D"/>
    <w:rsid w:val="00F40C1F"/>
    <w:rsid w:val="00F40F21"/>
    <w:rsid w:val="00F41007"/>
    <w:rsid w:val="00F42167"/>
    <w:rsid w:val="00F4464B"/>
    <w:rsid w:val="00F45CB7"/>
    <w:rsid w:val="00F46DB3"/>
    <w:rsid w:val="00F47466"/>
    <w:rsid w:val="00F4784F"/>
    <w:rsid w:val="00F47FC3"/>
    <w:rsid w:val="00F503B9"/>
    <w:rsid w:val="00F52A9D"/>
    <w:rsid w:val="00F5379D"/>
    <w:rsid w:val="00F53BFA"/>
    <w:rsid w:val="00F54306"/>
    <w:rsid w:val="00F54EB9"/>
    <w:rsid w:val="00F556D2"/>
    <w:rsid w:val="00F55959"/>
    <w:rsid w:val="00F55A31"/>
    <w:rsid w:val="00F578E5"/>
    <w:rsid w:val="00F60796"/>
    <w:rsid w:val="00F63B25"/>
    <w:rsid w:val="00F64AA5"/>
    <w:rsid w:val="00F650F2"/>
    <w:rsid w:val="00F656E5"/>
    <w:rsid w:val="00F65F56"/>
    <w:rsid w:val="00F66E6E"/>
    <w:rsid w:val="00F671AD"/>
    <w:rsid w:val="00F67683"/>
    <w:rsid w:val="00F67DDD"/>
    <w:rsid w:val="00F701BF"/>
    <w:rsid w:val="00F7038E"/>
    <w:rsid w:val="00F70E20"/>
    <w:rsid w:val="00F70EC9"/>
    <w:rsid w:val="00F71956"/>
    <w:rsid w:val="00F72786"/>
    <w:rsid w:val="00F732E3"/>
    <w:rsid w:val="00F73B3C"/>
    <w:rsid w:val="00F74036"/>
    <w:rsid w:val="00F744F0"/>
    <w:rsid w:val="00F74D7D"/>
    <w:rsid w:val="00F751C2"/>
    <w:rsid w:val="00F75C72"/>
    <w:rsid w:val="00F75EAB"/>
    <w:rsid w:val="00F76839"/>
    <w:rsid w:val="00F77094"/>
    <w:rsid w:val="00F77599"/>
    <w:rsid w:val="00F77684"/>
    <w:rsid w:val="00F80F74"/>
    <w:rsid w:val="00F81896"/>
    <w:rsid w:val="00F82949"/>
    <w:rsid w:val="00F82FCD"/>
    <w:rsid w:val="00F838E8"/>
    <w:rsid w:val="00F8395C"/>
    <w:rsid w:val="00F8411E"/>
    <w:rsid w:val="00F852B0"/>
    <w:rsid w:val="00F86E0A"/>
    <w:rsid w:val="00F87462"/>
    <w:rsid w:val="00F875D1"/>
    <w:rsid w:val="00F87A5C"/>
    <w:rsid w:val="00F90E4A"/>
    <w:rsid w:val="00F91188"/>
    <w:rsid w:val="00F927E6"/>
    <w:rsid w:val="00F92C55"/>
    <w:rsid w:val="00F947F6"/>
    <w:rsid w:val="00F94F84"/>
    <w:rsid w:val="00F95349"/>
    <w:rsid w:val="00F956B2"/>
    <w:rsid w:val="00F96523"/>
    <w:rsid w:val="00F975DF"/>
    <w:rsid w:val="00F97BA2"/>
    <w:rsid w:val="00F97EDB"/>
    <w:rsid w:val="00FA0934"/>
    <w:rsid w:val="00FA1909"/>
    <w:rsid w:val="00FA4477"/>
    <w:rsid w:val="00FA668F"/>
    <w:rsid w:val="00FA7571"/>
    <w:rsid w:val="00FB21FE"/>
    <w:rsid w:val="00FB24C5"/>
    <w:rsid w:val="00FB2B5F"/>
    <w:rsid w:val="00FB30D5"/>
    <w:rsid w:val="00FB349F"/>
    <w:rsid w:val="00FB3B68"/>
    <w:rsid w:val="00FB4388"/>
    <w:rsid w:val="00FB48C3"/>
    <w:rsid w:val="00FB4B74"/>
    <w:rsid w:val="00FB53F0"/>
    <w:rsid w:val="00FC20C7"/>
    <w:rsid w:val="00FC41CA"/>
    <w:rsid w:val="00FC513F"/>
    <w:rsid w:val="00FC6161"/>
    <w:rsid w:val="00FC7886"/>
    <w:rsid w:val="00FD0183"/>
    <w:rsid w:val="00FD027B"/>
    <w:rsid w:val="00FD05D9"/>
    <w:rsid w:val="00FD2CD7"/>
    <w:rsid w:val="00FD335F"/>
    <w:rsid w:val="00FD3433"/>
    <w:rsid w:val="00FD3783"/>
    <w:rsid w:val="00FD4EC8"/>
    <w:rsid w:val="00FD50BE"/>
    <w:rsid w:val="00FD53BA"/>
    <w:rsid w:val="00FD6EE5"/>
    <w:rsid w:val="00FD78FF"/>
    <w:rsid w:val="00FE0B74"/>
    <w:rsid w:val="00FE13D0"/>
    <w:rsid w:val="00FE1426"/>
    <w:rsid w:val="00FE1D93"/>
    <w:rsid w:val="00FE2030"/>
    <w:rsid w:val="00FE27D2"/>
    <w:rsid w:val="00FE2CD0"/>
    <w:rsid w:val="00FE341B"/>
    <w:rsid w:val="00FE5640"/>
    <w:rsid w:val="00FE5D5B"/>
    <w:rsid w:val="00FF15C1"/>
    <w:rsid w:val="00FF1EA8"/>
    <w:rsid w:val="00FF4367"/>
    <w:rsid w:val="00FF5301"/>
    <w:rsid w:val="00FF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3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3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F5D3D45F5AA121AB48B39175A3C633BAE65F7BE67AEB44FB34BBC7AF0FFBCB15B49C1B5A68A2EF28007KA5DE" TargetMode="External"/><Relationship Id="rId13" Type="http://schemas.openxmlformats.org/officeDocument/2006/relationships/hyperlink" Target="consultantplus://offline/ref=462F5D3D45F5AA121AB48B39175A3C633BAE65F7BF60A9B34EB34BBC7AF0FFBCB15B49C1B5A68A2EF28005KA59E" TargetMode="External"/><Relationship Id="rId18" Type="http://schemas.openxmlformats.org/officeDocument/2006/relationships/hyperlink" Target="consultantplus://offline/ref=462F5D3D45F5AA121AB48B39175A3C633BAE65F7BF60A9B34EB34BBC7AF0FFBCB15B49C1B5A68A2EF28005KA5CE" TargetMode="External"/><Relationship Id="rId26" Type="http://schemas.openxmlformats.org/officeDocument/2006/relationships/hyperlink" Target="consultantplus://offline/ref=462F5D3D45F5AA121AB48B39175A3C633BAE65F7B461A9B146B34BBC7AF0FFBCB15B49C1B5A68A2EF28007KA50E" TargetMode="External"/><Relationship Id="rId39" Type="http://schemas.openxmlformats.org/officeDocument/2006/relationships/hyperlink" Target="consultantplus://offline/ref=462F5D3D45F5AA121AB48B39175A3C633BAE65F7BE68A3B64FB34BBC7AF0FFBCB15B49C1B5A6K858E" TargetMode="External"/><Relationship Id="rId3" Type="http://schemas.openxmlformats.org/officeDocument/2006/relationships/webSettings" Target="webSettings.xml"/><Relationship Id="rId21" Type="http://schemas.openxmlformats.org/officeDocument/2006/relationships/hyperlink" Target="consultantplus://offline/ref=462F5D3D45F5AA121AB48B39175A3C633BAE65F7BE68A3B64FB34BBC7AF0FFBCB15B49C1B5A6K852E" TargetMode="External"/><Relationship Id="rId34" Type="http://schemas.openxmlformats.org/officeDocument/2006/relationships/hyperlink" Target="consultantplus://offline/ref=462F5D3D45F5AA121AB48B39175A3C633BAE65F7BE67AEB945B34BBC7AF0FFBCB15B49C1B5A68A2EF28200KA5DE" TargetMode="External"/><Relationship Id="rId42" Type="http://schemas.openxmlformats.org/officeDocument/2006/relationships/hyperlink" Target="consultantplus://offline/ref=462F5D3D45F5AA121AB48B39175A3C633BAE65F7BF60A9B34EB34BBC7AF0FFBCB15B49C1B5A68A2EF28001KA50E" TargetMode="External"/><Relationship Id="rId7" Type="http://schemas.openxmlformats.org/officeDocument/2006/relationships/hyperlink" Target="consultantplus://offline/ref=462F5D3D45F5AA121AB48B39175A3C633BAE65F7BE60AFB743B34BBC7AF0FFBCB15B49C1B5A68A2EF28007KA5DE" TargetMode="External"/><Relationship Id="rId12" Type="http://schemas.openxmlformats.org/officeDocument/2006/relationships/hyperlink" Target="consultantplus://offline/ref=462F5D3D45F5AA121AB48B39175A3C633BAE65F7BE68A3B64FB34BBC7AF0FFBCB15B49C1B5A68A2EF28005KA5AE" TargetMode="External"/><Relationship Id="rId17" Type="http://schemas.openxmlformats.org/officeDocument/2006/relationships/hyperlink" Target="consultantplus://offline/ref=462F5D3D45F5AA121AB48B39175A3C633BAE65F7BE67AEB945B34BBC7AF0FFBCB15B49C1B5A68A2EF28107KA59E" TargetMode="External"/><Relationship Id="rId25" Type="http://schemas.openxmlformats.org/officeDocument/2006/relationships/hyperlink" Target="consultantplus://offline/ref=462F5D3D45F5AA121AB48B39175A3C633BAE65F7BE67AEB945B34BBC7AF0FFBCB15B49C1B5A68A2EF28307KA58E" TargetMode="External"/><Relationship Id="rId33" Type="http://schemas.openxmlformats.org/officeDocument/2006/relationships/hyperlink" Target="consultantplus://offline/ref=462F5D3D45F5AA121AB48B39175A3C633BAE65F7BE67AEB945B34BBC7AF0FFBCB15B49C1B5A68A2EF28103KA58E" TargetMode="External"/><Relationship Id="rId38" Type="http://schemas.openxmlformats.org/officeDocument/2006/relationships/hyperlink" Target="consultantplus://offline/ref=462F5D3D45F5AA121AB48B39175A3C633BAE65F7BE68A3B64FB34BBC7AF0FFBCB15B49C1B5A6K859E" TargetMode="External"/><Relationship Id="rId2" Type="http://schemas.openxmlformats.org/officeDocument/2006/relationships/settings" Target="settings.xml"/><Relationship Id="rId16" Type="http://schemas.openxmlformats.org/officeDocument/2006/relationships/hyperlink" Target="consultantplus://offline/ref=462F5D3D45F5AA121AB48B39175A3C633BAE65F7BF60A9B34EB34BBC7AF0FFBCB15B49C1B5A68A2EF28005KA5FE" TargetMode="External"/><Relationship Id="rId20" Type="http://schemas.openxmlformats.org/officeDocument/2006/relationships/hyperlink" Target="consultantplus://offline/ref=462F5D3D45F5AA121AB48B39175A3C633BAE65F7BE68A3B64FB34BBC7AF0FFBCB15B49C1B5A6K853E" TargetMode="External"/><Relationship Id="rId29" Type="http://schemas.openxmlformats.org/officeDocument/2006/relationships/hyperlink" Target="consultantplus://offline/ref=462F5D3D45F5AA121AB48B39175A3C633BAE65F7BE67AEB945B34BBC7AF0FFBCB15B49C1B5A68A2EF28200KA5FE" TargetMode="External"/><Relationship Id="rId41" Type="http://schemas.openxmlformats.org/officeDocument/2006/relationships/hyperlink" Target="consultantplus://offline/ref=462F5D3D45F5AA121AB48B39175A3C633BAE65F7BF60A9B34EB34BBC7AF0FFBCB15B49C1B5A68A2EF28005KA51E" TargetMode="External"/><Relationship Id="rId1" Type="http://schemas.openxmlformats.org/officeDocument/2006/relationships/styles" Target="styles.xml"/><Relationship Id="rId6" Type="http://schemas.openxmlformats.org/officeDocument/2006/relationships/hyperlink" Target="consultantplus://offline/ref=462F5D3D45F5AA121AB48B39175A3C633BAE65F7BE67AEB44FB34BBC7AF0FFBCB15B49C1B5A68A2EF28007KA5DE" TargetMode="External"/><Relationship Id="rId11" Type="http://schemas.openxmlformats.org/officeDocument/2006/relationships/hyperlink" Target="consultantplus://offline/ref=462F5D3D45F5AA121AB48B39175A3C633BAE65F7BE68A3B64FB34BBC7AF0FFBCB15B49C1B5A68A2EF28006KA51E" TargetMode="External"/><Relationship Id="rId24" Type="http://schemas.openxmlformats.org/officeDocument/2006/relationships/hyperlink" Target="consultantplus://offline/ref=462F5D3D45F5AA121AB48B39175A3C633BAE65F7BF60A9B34EB34BBC7AF0FFBCB15B49C1B5A68A2EF280K053E" TargetMode="External"/><Relationship Id="rId32" Type="http://schemas.openxmlformats.org/officeDocument/2006/relationships/hyperlink" Target="consultantplus://offline/ref=462F5D3D45F5AA121AB48B39175A3C633BAE65F7BE67AEB945B34BBC7AF0FFBCB15B49C1B5A68A2EF28201KA5DE" TargetMode="External"/><Relationship Id="rId37" Type="http://schemas.openxmlformats.org/officeDocument/2006/relationships/hyperlink" Target="consultantplus://offline/ref=462F5D3D45F5AA121AB48B39175A3C633BAE65F7BE68A3B64FB34BBC7AF0FFBCB15B49C1B5A68A2EF28003KA5BE" TargetMode="External"/><Relationship Id="rId40" Type="http://schemas.openxmlformats.org/officeDocument/2006/relationships/hyperlink" Target="consultantplus://offline/ref=462F5D3D45F5AA121AB48B39175A3C633BAE65F7BF60A9B34EB34BBC7AF0FFBCB15B49C1B5A68A2EF28005KA50E" TargetMode="External"/><Relationship Id="rId5" Type="http://schemas.openxmlformats.org/officeDocument/2006/relationships/hyperlink" Target="consultantplus://offline/ref=462F5D3D45F5AA121AB48B39175A3C633BAE65F7BE60AFB743B34BBC7AF0FFBCB15B49C1B5A68A2EF28007KA5DE" TargetMode="External"/><Relationship Id="rId15" Type="http://schemas.openxmlformats.org/officeDocument/2006/relationships/hyperlink" Target="consultantplus://offline/ref=462F5D3D45F5AA121AB48B39175A3C633BAE65F7BE68A3B64FB34BBC7AF0FFBCB15B49C1B5A68A2EF28006KA59E" TargetMode="External"/><Relationship Id="rId23" Type="http://schemas.openxmlformats.org/officeDocument/2006/relationships/hyperlink" Target="consultantplus://offline/ref=462F5D3D45F5AA121AB48B39175A3C633BAE65F7BE68A3B64FB34BBC7AF0FFBCB15B49C1B5A68A2EF28007KA50E" TargetMode="External"/><Relationship Id="rId28" Type="http://schemas.openxmlformats.org/officeDocument/2006/relationships/hyperlink" Target="consultantplus://offline/ref=462F5D3D45F5AA121AB48B39175A3C633BAE65F7BF60A9B34EB34BBC7AF0FFBCB15B49C1B5A68A2EF28003KA51E" TargetMode="External"/><Relationship Id="rId36" Type="http://schemas.openxmlformats.org/officeDocument/2006/relationships/hyperlink" Target="consultantplus://offline/ref=462F5D3D45F5AA121AB48B39175A3C633BAE65F7BE68A3B64FB34BBC7AF0FFBCB15B49C1B5A68A2EF28006KA5CE" TargetMode="External"/><Relationship Id="rId10" Type="http://schemas.openxmlformats.org/officeDocument/2006/relationships/hyperlink" Target="consultantplus://offline/ref=462F5D3D45F5AA121AB48B39175A3C633BAE65F7BE68A3B64FB34BBC7AF0FFBCB15B49C1B5A68A2EF28006KA50E" TargetMode="External"/><Relationship Id="rId19" Type="http://schemas.openxmlformats.org/officeDocument/2006/relationships/hyperlink" Target="consultantplus://offline/ref=462F5D3D45F5AA121AB48B39175A3C633BAE65F7BE68A3B64FB34BBC7AF0FFBCB15B49C1B5A68A2EF28006KA5DE" TargetMode="External"/><Relationship Id="rId31" Type="http://schemas.openxmlformats.org/officeDocument/2006/relationships/hyperlink" Target="consultantplus://offline/ref=462F5D3D45F5AA121AB48B39175A3C633BAE65F7BF60A9B34EB34BBC7AF0FFBCB15B49C1B5A68A2EF28000KA58E"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62F5D3D45F5AA121AB48B39175A3C633BAE65F7BE67AEB44FB34BBC7AF0FFBCB15B49C1B5A68A2EF28007KA5DE" TargetMode="External"/><Relationship Id="rId14" Type="http://schemas.openxmlformats.org/officeDocument/2006/relationships/hyperlink" Target="consultantplus://offline/ref=462F5D3D45F5AA121AB48B39175A3C633BAE65F7BF60A9B34EB34BBC7AF0FFBCB15B49C1B5A68A2EF28001KA5FE" TargetMode="External"/><Relationship Id="rId22" Type="http://schemas.openxmlformats.org/officeDocument/2006/relationships/hyperlink" Target="consultantplus://offline/ref=462F5D3D45F5AA121AB48B39175A3C633BAE65F7BE68A3B64FB34BBC7AF0FFBCB15B49C1B5A68A2EF28003KA5DE" TargetMode="External"/><Relationship Id="rId27" Type="http://schemas.openxmlformats.org/officeDocument/2006/relationships/hyperlink" Target="consultantplus://offline/ref=462F5D3D45F5AA121AB48B39175A3C633BAE65F7BF60A9B34EB34BBC7AF0FFBCB15B49C1B5A689K25BE" TargetMode="External"/><Relationship Id="rId30" Type="http://schemas.openxmlformats.org/officeDocument/2006/relationships/hyperlink" Target="consultantplus://offline/ref=462F5D3D45F5AA121AB48B39175A3C633BAE65F7BF60A9B34EB34BBC7AF0FFBCB15B49C1B5A68A2EF28005KA58E" TargetMode="External"/><Relationship Id="rId35" Type="http://schemas.openxmlformats.org/officeDocument/2006/relationships/hyperlink" Target="consultantplus://offline/ref=462F5D3D45F5AA121AB48B39175A3C633BAE65F7BE68A3B64FB34BBC7AF0FFBCB15B49C1B5A68A2EF28006KA5B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3847</Words>
  <Characters>21932</Characters>
  <Application>Microsoft Office Word</Application>
  <DocSecurity>0</DocSecurity>
  <Lines>182</Lines>
  <Paragraphs>51</Paragraphs>
  <ScaleCrop>false</ScaleCrop>
  <Company>Reanimator Extreme Edition</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SmirnovaMM</dc:creator>
  <cp:lastModifiedBy>SmirnovaMM</cp:lastModifiedBy>
  <cp:revision>1</cp:revision>
  <dcterms:created xsi:type="dcterms:W3CDTF">2017-04-04T04:57:00Z</dcterms:created>
  <dcterms:modified xsi:type="dcterms:W3CDTF">2017-04-04T05:00:00Z</dcterms:modified>
</cp:coreProperties>
</file>