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24C4" w:rsidRDefault="004924C4" w:rsidP="0011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4924C4" w:rsidRPr="00111FD1" w:rsidRDefault="004924C4" w:rsidP="0011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322">
        <w:rPr>
          <w:rFonts w:ascii="Times New Roman" w:hAnsi="Times New Roman" w:cs="Times New Roman"/>
          <w:sz w:val="28"/>
          <w:szCs w:val="28"/>
        </w:rPr>
        <w:t>«</w:t>
      </w:r>
      <w:r w:rsidR="00290801" w:rsidRPr="00290801">
        <w:rPr>
          <w:rFonts w:ascii="Times New Roman" w:hAnsi="Times New Roman" w:cs="Times New Roman"/>
          <w:sz w:val="28"/>
          <w:szCs w:val="28"/>
        </w:rPr>
        <w:t>Об утверждении отдельных Порядков, связанных с предоставлением государственных гарантий Самарской области</w:t>
      </w:r>
      <w:r w:rsidRPr="00292322">
        <w:rPr>
          <w:rFonts w:ascii="Times New Roman" w:hAnsi="Times New Roman" w:cs="Times New Roman"/>
          <w:sz w:val="28"/>
          <w:szCs w:val="28"/>
        </w:rPr>
        <w:t>»</w:t>
      </w:r>
    </w:p>
    <w:p w:rsidR="004924C4" w:rsidRDefault="004924C4" w:rsidP="00492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C4" w:rsidRPr="00292322" w:rsidRDefault="004924C4" w:rsidP="00292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внесены изменения в стать</w:t>
      </w:r>
      <w:r w:rsidR="00D31EEE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7B">
        <w:rPr>
          <w:rFonts w:ascii="Times New Roman" w:hAnsi="Times New Roman" w:cs="Times New Roman"/>
          <w:sz w:val="28"/>
          <w:szCs w:val="28"/>
        </w:rPr>
        <w:t>115.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77B">
        <w:rPr>
          <w:rFonts w:ascii="Times New Roman" w:hAnsi="Times New Roman" w:cs="Times New Roman"/>
          <w:sz w:val="28"/>
          <w:szCs w:val="28"/>
        </w:rPr>
        <w:t xml:space="preserve"> и введена статья 115.3.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передачи полномочий по установлени</w:t>
      </w:r>
      <w:r w:rsidR="00541D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807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</w:t>
      </w:r>
      <w:proofErr w:type="gramStart"/>
      <w:r w:rsidR="00292322" w:rsidRPr="002923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достаточностью, 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="00111FD1" w:rsidRPr="00111FD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11FD1" w:rsidRPr="00111FD1">
        <w:rPr>
          <w:rFonts w:ascii="Times New Roman" w:hAnsi="Times New Roman" w:cs="Times New Roman"/>
          <w:sz w:val="28"/>
          <w:szCs w:val="28"/>
        </w:rPr>
        <w:t xml:space="preserve">инципала </w:t>
      </w:r>
      <w:r w:rsidR="00292322" w:rsidRPr="00292322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гаранта к принципалу по государственной гарантии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финансового органа субъекта Российской Федерации высшему исполнительному органу государственной власти субъекта </w:t>
      </w:r>
      <w:r w:rsidRPr="0029232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41D44" w:rsidRDefault="00541D44" w:rsidP="004924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541D44">
        <w:rPr>
          <w:rFonts w:ascii="Times New Roman" w:hAnsi="Times New Roman" w:cs="Times New Roman"/>
          <w:sz w:val="28"/>
          <w:szCs w:val="28"/>
        </w:rPr>
        <w:t xml:space="preserve">законодательства Самарской области в соответствие с действующими нормами Бюджетного кодекса Российской Федерации и регулирует порядок, случаи, сроки и основания </w:t>
      </w:r>
      <w:r w:rsidR="00F8077B">
        <w:rPr>
          <w:rFonts w:ascii="Times New Roman" w:hAnsi="Times New Roman" w:cs="Times New Roman"/>
          <w:sz w:val="28"/>
          <w:szCs w:val="28"/>
        </w:rPr>
        <w:t>проведения</w:t>
      </w:r>
      <w:r w:rsidRPr="00541D44">
        <w:rPr>
          <w:rFonts w:ascii="Times New Roman" w:hAnsi="Times New Roman" w:cs="Times New Roman"/>
          <w:sz w:val="28"/>
          <w:szCs w:val="28"/>
        </w:rPr>
        <w:t xml:space="preserve"> министерством управления финансами Самарской области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>за достаточностью, 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 государственной гарантии</w:t>
      </w:r>
      <w:proofErr w:type="gramEnd"/>
      <w:r w:rsidR="00292322" w:rsidRPr="00292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Default="00C52261" w:rsidP="00D31EE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D31EEE" w:rsidRPr="00F807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за достаточностью, </w:t>
      </w:r>
      <w:r w:rsidR="003C19F7" w:rsidRPr="00292322">
        <w:rPr>
          <w:rFonts w:ascii="Times New Roman" w:hAnsi="Times New Roman" w:cs="Times New Roman"/>
          <w:sz w:val="28"/>
          <w:szCs w:val="28"/>
        </w:rPr>
        <w:lastRenderedPageBreak/>
        <w:t>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="00111FD1" w:rsidRPr="00111FD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11FD1" w:rsidRPr="00111FD1">
        <w:rPr>
          <w:rFonts w:ascii="Times New Roman" w:hAnsi="Times New Roman" w:cs="Times New Roman"/>
          <w:sz w:val="28"/>
          <w:szCs w:val="28"/>
        </w:rPr>
        <w:t>инципала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 государственной гарантии Самарской области</w:t>
      </w:r>
      <w:r w:rsidR="0029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регулируются:</w:t>
      </w:r>
    </w:p>
    <w:p w:rsidR="00C52261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0091D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Постановление</w:t>
      </w:r>
      <w:r w:rsidR="0030091D">
        <w:rPr>
          <w:rFonts w:ascii="Times New Roman" w:hAnsi="Times New Roman" w:cs="Times New Roman"/>
          <w:sz w:val="28"/>
          <w:szCs w:val="28"/>
        </w:rPr>
        <w:t>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29.12.2014 № 854 «Об утверждении Положения о методике проведения анализа финансо</w:t>
      </w:r>
      <w:r w:rsidR="0030091D">
        <w:rPr>
          <w:rFonts w:ascii="Times New Roman" w:hAnsi="Times New Roman" w:cs="Times New Roman"/>
          <w:sz w:val="28"/>
          <w:szCs w:val="28"/>
        </w:rPr>
        <w:t>вого состояния юридических лиц»;</w:t>
      </w:r>
    </w:p>
    <w:p w:rsidR="00C52261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Приказ</w:t>
      </w:r>
      <w:r w:rsidR="0030091D">
        <w:rPr>
          <w:rFonts w:ascii="Times New Roman" w:hAnsi="Times New Roman" w:cs="Times New Roman"/>
          <w:sz w:val="28"/>
          <w:szCs w:val="28"/>
        </w:rPr>
        <w:t>ом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13.02.2015 </w:t>
      </w:r>
      <w:r w:rsidR="0030091D">
        <w:rPr>
          <w:rFonts w:ascii="Times New Roman" w:hAnsi="Times New Roman" w:cs="Times New Roman"/>
          <w:sz w:val="28"/>
          <w:szCs w:val="28"/>
        </w:rPr>
        <w:t>№</w:t>
      </w:r>
      <w:r w:rsidRPr="0030091D">
        <w:rPr>
          <w:rFonts w:ascii="Times New Roman" w:hAnsi="Times New Roman" w:cs="Times New Roman"/>
          <w:sz w:val="28"/>
          <w:szCs w:val="28"/>
        </w:rPr>
        <w:t xml:space="preserve">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области»</w:t>
      </w:r>
      <w:r w:rsidR="0030091D">
        <w:rPr>
          <w:rFonts w:ascii="Times New Roman" w:hAnsi="Times New Roman" w:cs="Times New Roman"/>
          <w:sz w:val="28"/>
          <w:szCs w:val="28"/>
        </w:rPr>
        <w:t xml:space="preserve"> (далее – Приказ о проведении анализа финансового состояния)</w:t>
      </w:r>
      <w:r w:rsidRPr="0030091D">
        <w:rPr>
          <w:rFonts w:ascii="Times New Roman" w:hAnsi="Times New Roman" w:cs="Times New Roman"/>
          <w:sz w:val="28"/>
          <w:szCs w:val="28"/>
        </w:rPr>
        <w:t>.</w:t>
      </w:r>
    </w:p>
    <w:p w:rsidR="0030091D" w:rsidRPr="0030091D" w:rsidRDefault="0030091D" w:rsidP="00D31EE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 w:rsidRPr="0030091D">
        <w:rPr>
          <w:rFonts w:ascii="Times New Roman" w:hAnsi="Times New Roman" w:cs="Times New Roman"/>
          <w:sz w:val="28"/>
          <w:szCs w:val="28"/>
        </w:rPr>
        <w:t xml:space="preserve"> </w:t>
      </w:r>
      <w:r w:rsidRPr="0030091D">
        <w:rPr>
          <w:rFonts w:ascii="Times New Roman" w:hAnsi="Times New Roman" w:cs="Times New Roman"/>
          <w:sz w:val="28"/>
          <w:szCs w:val="28"/>
        </w:rPr>
        <w:t xml:space="preserve">потребует внесения изменений </w:t>
      </w:r>
      <w:r>
        <w:rPr>
          <w:rFonts w:ascii="Times New Roman" w:hAnsi="Times New Roman" w:cs="Times New Roman"/>
          <w:sz w:val="28"/>
          <w:szCs w:val="28"/>
        </w:rPr>
        <w:t>в Приказ о проведении анализа финансового состояния</w:t>
      </w:r>
      <w:r w:rsidRPr="0030091D">
        <w:rPr>
          <w:rFonts w:ascii="Times New Roman" w:hAnsi="Times New Roman" w:cs="Times New Roman"/>
          <w:sz w:val="28"/>
          <w:szCs w:val="28"/>
        </w:rPr>
        <w:t xml:space="preserve"> в части исключения дублирующих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8B" w:rsidRPr="003363AD" w:rsidRDefault="0080448B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3AD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 w:rsidRPr="003363AD">
        <w:rPr>
          <w:rFonts w:ascii="Times New Roman" w:hAnsi="Times New Roman" w:cs="Times New Roman"/>
          <w:sz w:val="28"/>
          <w:szCs w:val="28"/>
        </w:rPr>
        <w:t xml:space="preserve"> </w:t>
      </w:r>
      <w:r w:rsidRPr="003363AD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</w:t>
      </w:r>
      <w:r w:rsidR="00C52261" w:rsidRPr="003363AD">
        <w:rPr>
          <w:rFonts w:ascii="Times New Roman" w:hAnsi="Times New Roman" w:cs="Times New Roman"/>
          <w:sz w:val="28"/>
          <w:szCs w:val="28"/>
        </w:rPr>
        <w:t xml:space="preserve">из </w:t>
      </w:r>
      <w:r w:rsidRPr="003363AD"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3363AD" w:rsidRPr="003363AD" w:rsidRDefault="003363AD" w:rsidP="003363A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3A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3363AD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предусматривает введения избыточных обязанностей, запретов и ограничений для субъектов предпринимательской и </w:t>
      </w:r>
      <w:r w:rsidRPr="00336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инвестиционной деятельности или способствующих их введению, в том числе невыполнимых или сложно контролируемых административных процедур с участием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3363AD" w:rsidRPr="003363AD" w:rsidRDefault="003363AD" w:rsidP="003363A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AD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был размещен на официальном сайте министерства в информационно-телекоммуникационной сети Интернет для проведения независимой экспертизы. Заключений независимой экспертизы в адрес министерства не представлено.</w:t>
      </w:r>
    </w:p>
    <w:p w:rsidR="003363AD" w:rsidRPr="003363AD" w:rsidRDefault="003363AD" w:rsidP="003363AD">
      <w:pPr>
        <w:pStyle w:val="ab"/>
        <w:widowControl w:val="0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AD">
        <w:rPr>
          <w:rFonts w:ascii="Times New Roman" w:hAnsi="Times New Roman" w:cs="Times New Roman"/>
          <w:color w:val="000000"/>
          <w:sz w:val="28"/>
          <w:szCs w:val="28"/>
        </w:rPr>
        <w:t>В отношении данного проекта постановления,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и постановлением Правительства Самарской области от 22.12.2010 № 670 «Об антикоррупционной экспертизе нормативных правовых актов и проектов нормативных правовых актов» проведена соответствующая экспертиза. Коррупциогенных факторов не выявлено.</w:t>
      </w: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Default="00541D44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А.В.Прямилов</w:t>
      </w:r>
    </w:p>
    <w:p w:rsidR="00B13A7E" w:rsidRDefault="00B13A7E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A" w:rsidRPr="001F32CA" w:rsidRDefault="001F32CA" w:rsidP="0054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E" w:rsidRPr="00541D44" w:rsidRDefault="00B13A7E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3334240</w:t>
      </w:r>
    </w:p>
    <w:sectPr w:rsidR="00B13A7E" w:rsidRPr="00541D44" w:rsidSect="00D31EEE">
      <w:headerReference w:type="default" r:id="rId7"/>
      <w:pgSz w:w="11906" w:h="16838"/>
      <w:pgMar w:top="851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A9" w:rsidRDefault="00D417A9" w:rsidP="00D31EEE">
      <w:pPr>
        <w:spacing w:after="0" w:line="240" w:lineRule="auto"/>
      </w:pPr>
      <w:r>
        <w:separator/>
      </w:r>
    </w:p>
  </w:endnote>
  <w:endnote w:type="continuationSeparator" w:id="0">
    <w:p w:rsidR="00D417A9" w:rsidRDefault="00D417A9" w:rsidP="00D3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A9" w:rsidRDefault="00D417A9" w:rsidP="00D31EEE">
      <w:pPr>
        <w:spacing w:after="0" w:line="240" w:lineRule="auto"/>
      </w:pPr>
      <w:r>
        <w:separator/>
      </w:r>
    </w:p>
  </w:footnote>
  <w:footnote w:type="continuationSeparator" w:id="0">
    <w:p w:rsidR="00D417A9" w:rsidRDefault="00D417A9" w:rsidP="00D3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361"/>
      <w:docPartObj>
        <w:docPartGallery w:val="Page Numbers (Top of Page)"/>
        <w:docPartUnique/>
      </w:docPartObj>
    </w:sdtPr>
    <w:sdtContent>
      <w:p w:rsidR="00D31EEE" w:rsidRDefault="006774A6">
        <w:pPr>
          <w:pStyle w:val="a6"/>
          <w:jc w:val="center"/>
        </w:pPr>
        <w:r w:rsidRPr="00F274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1EEE" w:rsidRPr="00F274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8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EEE" w:rsidRDefault="00D31E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C4"/>
    <w:rsid w:val="00006429"/>
    <w:rsid w:val="00074937"/>
    <w:rsid w:val="000F6B94"/>
    <w:rsid w:val="00111FD1"/>
    <w:rsid w:val="00123FDA"/>
    <w:rsid w:val="00137AD7"/>
    <w:rsid w:val="001F32CA"/>
    <w:rsid w:val="00290801"/>
    <w:rsid w:val="00292322"/>
    <w:rsid w:val="0030091D"/>
    <w:rsid w:val="00304D55"/>
    <w:rsid w:val="00316619"/>
    <w:rsid w:val="003363AD"/>
    <w:rsid w:val="003C19F7"/>
    <w:rsid w:val="004924C4"/>
    <w:rsid w:val="004C65BD"/>
    <w:rsid w:val="00541D44"/>
    <w:rsid w:val="005A0CFB"/>
    <w:rsid w:val="00651F4C"/>
    <w:rsid w:val="006774A6"/>
    <w:rsid w:val="006B282B"/>
    <w:rsid w:val="007021E6"/>
    <w:rsid w:val="00714949"/>
    <w:rsid w:val="007E5B5A"/>
    <w:rsid w:val="0080448B"/>
    <w:rsid w:val="008558FF"/>
    <w:rsid w:val="00A25F0D"/>
    <w:rsid w:val="00B13A7E"/>
    <w:rsid w:val="00B55A90"/>
    <w:rsid w:val="00C52261"/>
    <w:rsid w:val="00D31EEE"/>
    <w:rsid w:val="00D417A9"/>
    <w:rsid w:val="00D76CB6"/>
    <w:rsid w:val="00E94707"/>
    <w:rsid w:val="00EA4D86"/>
    <w:rsid w:val="00F2747F"/>
    <w:rsid w:val="00F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EE"/>
  </w:style>
  <w:style w:type="paragraph" w:styleId="a8">
    <w:name w:val="footer"/>
    <w:basedOn w:val="a"/>
    <w:link w:val="a9"/>
    <w:uiPriority w:val="99"/>
    <w:semiHidden/>
    <w:unhideWhenUsed/>
    <w:rsid w:val="00D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EE"/>
  </w:style>
  <w:style w:type="character" w:customStyle="1" w:styleId="aa">
    <w:name w:val="Основной текст с отступом Знак"/>
    <w:aliases w:val="Нумерованный список !! Знак,Основной текст 1 Знак"/>
    <w:basedOn w:val="a0"/>
    <w:link w:val="ab"/>
    <w:uiPriority w:val="99"/>
    <w:semiHidden/>
    <w:locked/>
    <w:rsid w:val="003363AD"/>
    <w:rPr>
      <w:sz w:val="24"/>
      <w:szCs w:val="24"/>
    </w:rPr>
  </w:style>
  <w:style w:type="paragraph" w:styleId="ab">
    <w:name w:val="Body Text Indent"/>
    <w:aliases w:val="Нумерованный список !!,Основной текст 1"/>
    <w:basedOn w:val="a"/>
    <w:link w:val="aa"/>
    <w:uiPriority w:val="99"/>
    <w:semiHidden/>
    <w:unhideWhenUsed/>
    <w:rsid w:val="003363A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33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Мингалеева</cp:lastModifiedBy>
  <cp:revision>20</cp:revision>
  <cp:lastPrinted>2019-10-14T13:13:00Z</cp:lastPrinted>
  <dcterms:created xsi:type="dcterms:W3CDTF">2019-10-14T11:58:00Z</dcterms:created>
  <dcterms:modified xsi:type="dcterms:W3CDTF">2019-12-16T07:14:00Z</dcterms:modified>
</cp:coreProperties>
</file>