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D" w:rsidRPr="002A3A1E" w:rsidRDefault="008E1C0D" w:rsidP="008E1C0D">
      <w:pPr>
        <w:jc w:val="center"/>
        <w:rPr>
          <w:rFonts w:ascii="Times New Roman" w:hAnsi="Times New Roman"/>
          <w:sz w:val="28"/>
          <w:szCs w:val="28"/>
        </w:rPr>
      </w:pPr>
      <w:r w:rsidRPr="002A3A1E">
        <w:rPr>
          <w:rFonts w:ascii="Times New Roman" w:hAnsi="Times New Roman"/>
          <w:sz w:val="28"/>
          <w:szCs w:val="28"/>
        </w:rPr>
        <w:t>ПОЯСНИТЕЛЬНАЯ ЗАПИСКА</w:t>
      </w:r>
    </w:p>
    <w:p w:rsidR="002A3A1E" w:rsidRDefault="008E1C0D" w:rsidP="008E1C0D">
      <w:pPr>
        <w:jc w:val="center"/>
        <w:rPr>
          <w:rFonts w:ascii="Times New Roman" w:hAnsi="Times New Roman"/>
          <w:sz w:val="28"/>
          <w:szCs w:val="28"/>
        </w:rPr>
      </w:pPr>
      <w:r w:rsidRPr="002A3A1E">
        <w:rPr>
          <w:rFonts w:ascii="Times New Roman" w:hAnsi="Times New Roman"/>
          <w:sz w:val="28"/>
          <w:szCs w:val="28"/>
        </w:rPr>
        <w:t>к проекту приказа министерства управления финансами</w:t>
      </w:r>
    </w:p>
    <w:p w:rsidR="002A3A1E" w:rsidRPr="002A3A1E" w:rsidRDefault="008E1C0D" w:rsidP="002A3A1E">
      <w:pPr>
        <w:jc w:val="center"/>
        <w:rPr>
          <w:rFonts w:ascii="Times New Roman" w:hAnsi="Times New Roman"/>
          <w:sz w:val="28"/>
          <w:szCs w:val="28"/>
        </w:rPr>
      </w:pPr>
      <w:r w:rsidRPr="002A3A1E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2A3A1E" w:rsidRPr="002A3A1E">
        <w:rPr>
          <w:rFonts w:ascii="Times New Roman" w:hAnsi="Times New Roman"/>
          <w:sz w:val="28"/>
          <w:szCs w:val="28"/>
        </w:rPr>
        <w:t>Об утверждении</w:t>
      </w:r>
    </w:p>
    <w:p w:rsidR="002A3A1E" w:rsidRPr="002A3A1E" w:rsidRDefault="002A3A1E" w:rsidP="002A3A1E">
      <w:pPr>
        <w:jc w:val="center"/>
        <w:rPr>
          <w:rFonts w:ascii="Times New Roman" w:hAnsi="Times New Roman"/>
          <w:sz w:val="28"/>
          <w:szCs w:val="28"/>
        </w:rPr>
      </w:pPr>
      <w:r w:rsidRPr="002A3A1E">
        <w:rPr>
          <w:rFonts w:ascii="Times New Roman" w:hAnsi="Times New Roman"/>
          <w:sz w:val="28"/>
          <w:szCs w:val="28"/>
        </w:rPr>
        <w:t xml:space="preserve"> Порядка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области,</w:t>
      </w:r>
    </w:p>
    <w:p w:rsidR="002A3A1E" w:rsidRPr="002A3A1E" w:rsidRDefault="002A3A1E" w:rsidP="002A3A1E">
      <w:pPr>
        <w:jc w:val="center"/>
        <w:rPr>
          <w:rFonts w:ascii="Times New Roman" w:hAnsi="Times New Roman"/>
          <w:sz w:val="28"/>
          <w:szCs w:val="28"/>
        </w:rPr>
      </w:pPr>
      <w:r w:rsidRPr="002A3A1E">
        <w:rPr>
          <w:rFonts w:ascii="Times New Roman" w:hAnsi="Times New Roman"/>
          <w:sz w:val="28"/>
          <w:szCs w:val="28"/>
        </w:rPr>
        <w:t xml:space="preserve"> и признании </w:t>
      </w:r>
      <w:proofErr w:type="gramStart"/>
      <w:r w:rsidRPr="002A3A1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2A3A1E">
        <w:rPr>
          <w:rFonts w:ascii="Times New Roman" w:hAnsi="Times New Roman"/>
          <w:sz w:val="28"/>
          <w:szCs w:val="28"/>
        </w:rPr>
        <w:t xml:space="preserve"> силу отдельных приказов министерства</w:t>
      </w:r>
    </w:p>
    <w:p w:rsidR="008E1C0D" w:rsidRPr="002A3A1E" w:rsidRDefault="002A3A1E" w:rsidP="002A3A1E">
      <w:pPr>
        <w:jc w:val="center"/>
        <w:rPr>
          <w:rFonts w:ascii="Times New Roman" w:hAnsi="Times New Roman"/>
          <w:sz w:val="28"/>
          <w:szCs w:val="28"/>
        </w:rPr>
      </w:pPr>
      <w:r w:rsidRPr="002A3A1E">
        <w:rPr>
          <w:rFonts w:ascii="Times New Roman" w:hAnsi="Times New Roman"/>
          <w:sz w:val="28"/>
          <w:szCs w:val="28"/>
        </w:rPr>
        <w:t xml:space="preserve"> управления финансами Самарской области</w:t>
      </w:r>
      <w:r w:rsidR="008E1C0D" w:rsidRPr="002A3A1E">
        <w:rPr>
          <w:rFonts w:ascii="Times New Roman" w:hAnsi="Times New Roman"/>
          <w:sz w:val="28"/>
          <w:szCs w:val="28"/>
        </w:rPr>
        <w:t>»</w:t>
      </w:r>
    </w:p>
    <w:p w:rsidR="008E1C0D" w:rsidRPr="002A3A1E" w:rsidRDefault="008E1C0D" w:rsidP="008E1C0D">
      <w:pPr>
        <w:jc w:val="center"/>
        <w:rPr>
          <w:rFonts w:ascii="Times New Roman" w:hAnsi="Times New Roman"/>
          <w:sz w:val="28"/>
          <w:szCs w:val="28"/>
        </w:rPr>
      </w:pPr>
    </w:p>
    <w:p w:rsidR="008E1C0D" w:rsidRPr="009E00CC" w:rsidRDefault="008E1C0D" w:rsidP="008E1C0D">
      <w:pPr>
        <w:jc w:val="center"/>
        <w:rPr>
          <w:rFonts w:ascii="Times New Roman" w:hAnsi="Times New Roman"/>
          <w:sz w:val="28"/>
          <w:szCs w:val="28"/>
        </w:rPr>
      </w:pPr>
    </w:p>
    <w:p w:rsidR="008E1C0D" w:rsidRDefault="008E1C0D" w:rsidP="008E1C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C7A">
        <w:rPr>
          <w:rFonts w:ascii="Times New Roman" w:hAnsi="Times New Roman"/>
          <w:sz w:val="28"/>
          <w:szCs w:val="28"/>
        </w:rPr>
        <w:t>Проект приказа разработан в целях приведения нормативных правовых актов министерства управления финансами Самарской области (далее – министерство)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 (далее – Федеральный закон от 27.12.2019 № 479-ФЗ), вступающим в силу с 01.01.2021.</w:t>
      </w:r>
      <w:proofErr w:type="gramEnd"/>
    </w:p>
    <w:p w:rsidR="008E1C0D" w:rsidRDefault="008E1C0D" w:rsidP="008E1C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27.12.2019 № 479-ФЗ заложена концепция казначейского обслуживания, предусматривающая введение системы казначейских платежей, открытие казначейских счетов в Федеральном казначействе, существенное изменение понятийного аппарата и терминологии (в частности, использование нового распорядительного документа – </w:t>
      </w:r>
      <w:r>
        <w:rPr>
          <w:rFonts w:ascii="Times New Roman" w:hAnsi="Times New Roman"/>
          <w:sz w:val="28"/>
          <w:szCs w:val="28"/>
        </w:rPr>
        <w:t xml:space="preserve">распоряжения о совершении казначейских платежей, </w:t>
      </w:r>
      <w:r>
        <w:rPr>
          <w:rFonts w:ascii="Times New Roman" w:hAnsi="Times New Roman"/>
          <w:sz w:val="28"/>
          <w:szCs w:val="28"/>
          <w:lang w:eastAsia="ru-RU"/>
        </w:rPr>
        <w:t>отказ от термина «кассовые выплаты» и введение термина «перечисления» и др.).</w:t>
      </w:r>
    </w:p>
    <w:p w:rsidR="008E1C0D" w:rsidRPr="00793293" w:rsidRDefault="008E1C0D" w:rsidP="007932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293">
        <w:rPr>
          <w:rFonts w:ascii="Times New Roman" w:hAnsi="Times New Roman"/>
          <w:sz w:val="28"/>
          <w:szCs w:val="28"/>
        </w:rPr>
        <w:t xml:space="preserve">Проектом приказа предлагается утвердить </w:t>
      </w:r>
      <w:r w:rsidR="002A3A1E" w:rsidRPr="00793293">
        <w:rPr>
          <w:rFonts w:ascii="Times New Roman" w:hAnsi="Times New Roman"/>
          <w:sz w:val="28"/>
          <w:szCs w:val="28"/>
        </w:rPr>
        <w:t>Порядок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</w:t>
      </w:r>
      <w:r w:rsidRPr="00793293">
        <w:rPr>
          <w:rFonts w:ascii="Times New Roman" w:hAnsi="Times New Roman"/>
          <w:sz w:val="28"/>
          <w:szCs w:val="28"/>
        </w:rPr>
        <w:t xml:space="preserve">, который аккумулирует актуализованные нормы, регулирующие соответствующую сферу правоотношений, и признать утратившими силу приказы министерства </w:t>
      </w:r>
      <w:r w:rsidR="00793293" w:rsidRPr="00793293">
        <w:rPr>
          <w:rFonts w:ascii="Times New Roman" w:hAnsi="Times New Roman"/>
          <w:sz w:val="28"/>
          <w:szCs w:val="28"/>
        </w:rPr>
        <w:t>от 29.01.2015 № 01-07/6 «Об утверждении Порядка проведения кассовых операций со средствами государственных бюджетных</w:t>
      </w:r>
      <w:proofErr w:type="gramEnd"/>
      <w:r w:rsidR="00793293" w:rsidRPr="00793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3293" w:rsidRPr="00793293">
        <w:rPr>
          <w:rFonts w:ascii="Times New Roman" w:hAnsi="Times New Roman"/>
          <w:sz w:val="28"/>
          <w:szCs w:val="28"/>
        </w:rPr>
        <w:t xml:space="preserve">и автономных учреждений Самарской области, государственных унитарных предприятий Самарской области, лицевые счета </w:t>
      </w:r>
      <w:r w:rsidR="00793293" w:rsidRPr="00793293">
        <w:rPr>
          <w:rFonts w:ascii="Times New Roman" w:hAnsi="Times New Roman"/>
          <w:sz w:val="28"/>
          <w:szCs w:val="28"/>
        </w:rPr>
        <w:lastRenderedPageBreak/>
        <w:t>которых открыты в министерстве управления финансами Самарской области» и от 08.02.2017 № 01-07/9 «Об утверждении Порядка санкционирования расходов, источником финансового обеспечения которых являются средства, полученные в соответствии с абзацами первым и вторым пункта 1 статьи 78.1 и пунктом 1 статьи 78.2 Бюджетного кодекса Российской Федерации, и средства, поступающие</w:t>
      </w:r>
      <w:proofErr w:type="gramEnd"/>
      <w:r w:rsidR="00793293" w:rsidRPr="00793293">
        <w:rPr>
          <w:rFonts w:ascii="Times New Roman" w:hAnsi="Times New Roman"/>
          <w:sz w:val="28"/>
          <w:szCs w:val="28"/>
        </w:rPr>
        <w:t xml:space="preserve"> государственным бюджетным и автономным учреждениям Самарской области в </w:t>
      </w:r>
      <w:proofErr w:type="gramStart"/>
      <w:r w:rsidR="00793293" w:rsidRPr="00793293">
        <w:rPr>
          <w:rFonts w:ascii="Times New Roman" w:hAnsi="Times New Roman"/>
          <w:sz w:val="28"/>
          <w:szCs w:val="28"/>
        </w:rPr>
        <w:t>рамках</w:t>
      </w:r>
      <w:proofErr w:type="gramEnd"/>
      <w:r w:rsidR="00793293" w:rsidRPr="00793293">
        <w:rPr>
          <w:rFonts w:ascii="Times New Roman" w:hAnsi="Times New Roman"/>
          <w:sz w:val="28"/>
          <w:szCs w:val="28"/>
        </w:rPr>
        <w:t xml:space="preserve"> обязательного медицинского страхования» </w:t>
      </w:r>
      <w:r w:rsidRPr="0079329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внесенными в них изменениями.</w:t>
      </w:r>
    </w:p>
    <w:p w:rsidR="008E1C0D" w:rsidRDefault="008E1C0D" w:rsidP="008E1C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Нормативными правовыми актами в сфере разработки и принятия проекта приказа являются Бюджетн</w:t>
      </w:r>
      <w:r w:rsidR="00E87FD8">
        <w:rPr>
          <w:rFonts w:ascii="Times New Roman" w:hAnsi="Times New Roman"/>
          <w:sz w:val="28"/>
          <w:szCs w:val="28"/>
        </w:rPr>
        <w:t>ый кодекс Российской Федерации</w:t>
      </w:r>
      <w:r w:rsidR="00CA4DFE">
        <w:rPr>
          <w:rFonts w:ascii="Times New Roman" w:hAnsi="Times New Roman"/>
          <w:sz w:val="28"/>
          <w:szCs w:val="28"/>
        </w:rPr>
        <w:t>,</w:t>
      </w:r>
      <w:r w:rsidR="00CA4DFE" w:rsidRPr="00CA4DFE">
        <w:t xml:space="preserve"> </w:t>
      </w:r>
      <w:r w:rsidR="00CA4DFE" w:rsidRPr="00CA4DFE">
        <w:rPr>
          <w:rFonts w:ascii="Times New Roman" w:hAnsi="Times New Roman"/>
          <w:sz w:val="28"/>
          <w:szCs w:val="28"/>
        </w:rPr>
        <w:t>Ф</w:t>
      </w:r>
      <w:r w:rsidR="00CA4DFE">
        <w:rPr>
          <w:rFonts w:ascii="Times New Roman" w:hAnsi="Times New Roman"/>
          <w:sz w:val="28"/>
          <w:szCs w:val="28"/>
        </w:rPr>
        <w:t>едеральный закон от 08.05.2010 №</w:t>
      </w:r>
      <w:r w:rsidR="00CA4DFE" w:rsidRPr="00CA4DFE">
        <w:rPr>
          <w:rFonts w:ascii="Times New Roman" w:hAnsi="Times New Roman"/>
          <w:sz w:val="28"/>
          <w:szCs w:val="28"/>
        </w:rPr>
        <w:t xml:space="preserve"> 83-ФЗ </w:t>
      </w:r>
      <w:r w:rsidR="00CA4DFE">
        <w:rPr>
          <w:rFonts w:ascii="Times New Roman" w:hAnsi="Times New Roman"/>
          <w:sz w:val="28"/>
          <w:szCs w:val="28"/>
        </w:rPr>
        <w:t>«</w:t>
      </w:r>
      <w:r w:rsidR="00CA4DFE" w:rsidRPr="00CA4DFE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CA4DFE">
        <w:rPr>
          <w:rFonts w:ascii="Times New Roman" w:hAnsi="Times New Roman"/>
          <w:sz w:val="28"/>
          <w:szCs w:val="28"/>
        </w:rPr>
        <w:t xml:space="preserve">нных (муниципальных) учреждений», </w:t>
      </w:r>
      <w:r w:rsidR="00CA4DFE" w:rsidRPr="00CA4DFE">
        <w:rPr>
          <w:rFonts w:ascii="Times New Roman" w:hAnsi="Times New Roman"/>
          <w:sz w:val="28"/>
          <w:szCs w:val="28"/>
        </w:rPr>
        <w:t>Федер</w:t>
      </w:r>
      <w:r w:rsidR="00CA4DFE">
        <w:rPr>
          <w:rFonts w:ascii="Times New Roman" w:hAnsi="Times New Roman"/>
          <w:sz w:val="28"/>
          <w:szCs w:val="28"/>
        </w:rPr>
        <w:t>альный закон от 03.11.2006 №</w:t>
      </w:r>
      <w:r w:rsidR="00CA4DFE" w:rsidRPr="00CA4DFE">
        <w:rPr>
          <w:rFonts w:ascii="Times New Roman" w:hAnsi="Times New Roman"/>
          <w:sz w:val="28"/>
          <w:szCs w:val="28"/>
        </w:rPr>
        <w:t xml:space="preserve"> 174-ФЗ </w:t>
      </w:r>
      <w:r w:rsidR="00CA4DFE">
        <w:rPr>
          <w:rFonts w:ascii="Times New Roman" w:hAnsi="Times New Roman"/>
          <w:sz w:val="28"/>
          <w:szCs w:val="28"/>
        </w:rPr>
        <w:t xml:space="preserve">«Об автономных учреждениях», </w:t>
      </w:r>
      <w:r w:rsidR="00CA4DFE" w:rsidRPr="00CA4DFE">
        <w:rPr>
          <w:rFonts w:ascii="Times New Roman" w:hAnsi="Times New Roman"/>
          <w:sz w:val="28"/>
          <w:szCs w:val="28"/>
        </w:rPr>
        <w:t>Ф</w:t>
      </w:r>
      <w:r w:rsidR="00CA4DFE">
        <w:rPr>
          <w:rFonts w:ascii="Times New Roman" w:hAnsi="Times New Roman"/>
          <w:sz w:val="28"/>
          <w:szCs w:val="28"/>
        </w:rPr>
        <w:t>едеральный закон от 14.11.2002 № 161-ФЗ «</w:t>
      </w:r>
      <w:r w:rsidR="00CA4DFE" w:rsidRPr="00CA4DFE">
        <w:rPr>
          <w:rFonts w:ascii="Times New Roman" w:hAnsi="Times New Roman"/>
          <w:sz w:val="28"/>
          <w:szCs w:val="28"/>
        </w:rPr>
        <w:t>О государственных и муниципальных унитарных</w:t>
      </w:r>
      <w:r w:rsidR="00CA4DFE">
        <w:rPr>
          <w:rFonts w:ascii="Times New Roman" w:hAnsi="Times New Roman"/>
          <w:sz w:val="28"/>
          <w:szCs w:val="28"/>
        </w:rPr>
        <w:t xml:space="preserve"> предприятиях»</w:t>
      </w:r>
      <w:r w:rsidR="0079795B">
        <w:rPr>
          <w:rFonts w:ascii="Times New Roman" w:hAnsi="Times New Roman"/>
          <w:sz w:val="28"/>
          <w:szCs w:val="28"/>
        </w:rPr>
        <w:t xml:space="preserve">, </w:t>
      </w:r>
      <w:r w:rsidR="0079795B" w:rsidRPr="00424E40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424E40">
        <w:rPr>
          <w:rFonts w:ascii="Times New Roman" w:hAnsi="Times New Roman"/>
          <w:sz w:val="28"/>
          <w:szCs w:val="28"/>
        </w:rPr>
        <w:t>от</w:t>
      </w:r>
      <w:proofErr w:type="gramEnd"/>
      <w:r w:rsidR="00424E40">
        <w:rPr>
          <w:rFonts w:ascii="Times New Roman" w:hAnsi="Times New Roman"/>
          <w:sz w:val="28"/>
          <w:szCs w:val="28"/>
        </w:rPr>
        <w:t xml:space="preserve"> 27.12.2019 № 479-ФЗ</w:t>
      </w:r>
      <w:r w:rsidR="00CA4DFE" w:rsidRPr="00424E40">
        <w:rPr>
          <w:rFonts w:ascii="Times New Roman" w:hAnsi="Times New Roman"/>
          <w:sz w:val="28"/>
          <w:szCs w:val="28"/>
        </w:rPr>
        <w:t>.</w:t>
      </w:r>
    </w:p>
    <w:p w:rsidR="008E1C0D" w:rsidRPr="00816B92" w:rsidRDefault="008E1C0D" w:rsidP="008E1C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B92">
        <w:rPr>
          <w:rFonts w:ascii="Times New Roman" w:hAnsi="Times New Roman"/>
          <w:sz w:val="28"/>
          <w:szCs w:val="28"/>
        </w:rPr>
        <w:t>Проект приказа разработан на основании п. 2.3 Положения о министерстве управления финансами Самарской области, утвержденного постановлением Правительства Самарской области от 21.11.2008 № 447</w:t>
      </w:r>
      <w:r w:rsidRPr="00816B92">
        <w:rPr>
          <w:rFonts w:ascii="Times New Roman" w:hAnsi="Times New Roman"/>
          <w:sz w:val="28"/>
          <w:szCs w:val="28"/>
          <w:lang w:eastAsia="ru-RU"/>
        </w:rPr>
        <w:t>.</w:t>
      </w:r>
    </w:p>
    <w:p w:rsidR="008E1C0D" w:rsidRDefault="008E1C0D" w:rsidP="009825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приказа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8E1C0D" w:rsidRDefault="008E1C0D" w:rsidP="008E1C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988"/>
      </w:tblGrid>
      <w:tr w:rsidR="008E1C0D" w:rsidTr="00E01413">
        <w:tc>
          <w:tcPr>
            <w:tcW w:w="4649" w:type="dxa"/>
          </w:tcPr>
          <w:p w:rsidR="008E1C0D" w:rsidRDefault="008E1C0D" w:rsidP="00E01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8E1C0D" w:rsidRDefault="008E1C0D" w:rsidP="00E01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исполнения областного бюджета и отчетности</w:t>
            </w:r>
          </w:p>
        </w:tc>
        <w:tc>
          <w:tcPr>
            <w:tcW w:w="4988" w:type="dxa"/>
          </w:tcPr>
          <w:p w:rsidR="008E1C0D" w:rsidRDefault="008E1C0D" w:rsidP="00E01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C0D" w:rsidRDefault="008E1C0D" w:rsidP="00E01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C0D" w:rsidRDefault="008E1C0D" w:rsidP="00E014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Т.П.Стёпкина</w:t>
            </w:r>
          </w:p>
        </w:tc>
      </w:tr>
    </w:tbl>
    <w:p w:rsidR="00654AAE" w:rsidRDefault="00654AAE"/>
    <w:sectPr w:rsidR="00654AAE" w:rsidSect="000C0A2E">
      <w:headerReference w:type="default" r:id="rId6"/>
      <w:pgSz w:w="11905" w:h="16837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7B" w:rsidRDefault="00D45C7B" w:rsidP="000C0A2E">
      <w:r>
        <w:separator/>
      </w:r>
    </w:p>
  </w:endnote>
  <w:endnote w:type="continuationSeparator" w:id="0">
    <w:p w:rsidR="00D45C7B" w:rsidRDefault="00D45C7B" w:rsidP="000C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7B" w:rsidRDefault="00D45C7B" w:rsidP="000C0A2E">
      <w:r>
        <w:separator/>
      </w:r>
    </w:p>
  </w:footnote>
  <w:footnote w:type="continuationSeparator" w:id="0">
    <w:p w:rsidR="00D45C7B" w:rsidRDefault="00D45C7B" w:rsidP="000C0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7969"/>
      <w:docPartObj>
        <w:docPartGallery w:val="Page Numbers (Top of Page)"/>
        <w:docPartUnique/>
      </w:docPartObj>
    </w:sdtPr>
    <w:sdtContent>
      <w:p w:rsidR="000C0A2E" w:rsidRDefault="004F1DCF">
        <w:pPr>
          <w:pStyle w:val="a3"/>
          <w:jc w:val="center"/>
        </w:pPr>
        <w:fldSimple w:instr=" PAGE   \* MERGEFORMAT ">
          <w:r w:rsidR="00E87FD8">
            <w:rPr>
              <w:noProof/>
            </w:rPr>
            <w:t>2</w:t>
          </w:r>
        </w:fldSimple>
      </w:p>
    </w:sdtContent>
  </w:sdt>
  <w:p w:rsidR="000C0A2E" w:rsidRDefault="000C0A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34"/>
    <w:rsid w:val="000C0A2E"/>
    <w:rsid w:val="00200E86"/>
    <w:rsid w:val="00290F13"/>
    <w:rsid w:val="002A3A1E"/>
    <w:rsid w:val="00343988"/>
    <w:rsid w:val="003E2034"/>
    <w:rsid w:val="00424E40"/>
    <w:rsid w:val="004523F6"/>
    <w:rsid w:val="004F1DCF"/>
    <w:rsid w:val="00615D2B"/>
    <w:rsid w:val="00654AAE"/>
    <w:rsid w:val="00793293"/>
    <w:rsid w:val="0079795B"/>
    <w:rsid w:val="008E1C0D"/>
    <w:rsid w:val="00982549"/>
    <w:rsid w:val="009C6A13"/>
    <w:rsid w:val="00A26E9E"/>
    <w:rsid w:val="00CA4DFE"/>
    <w:rsid w:val="00D45C7B"/>
    <w:rsid w:val="00D748EE"/>
    <w:rsid w:val="00E87FD8"/>
    <w:rsid w:val="00EE51AB"/>
    <w:rsid w:val="00F5637E"/>
    <w:rsid w:val="00F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0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A2E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C0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A2E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shvets</cp:lastModifiedBy>
  <cp:revision>9</cp:revision>
  <dcterms:created xsi:type="dcterms:W3CDTF">2020-12-22T13:44:00Z</dcterms:created>
  <dcterms:modified xsi:type="dcterms:W3CDTF">2020-12-24T13:40:00Z</dcterms:modified>
</cp:coreProperties>
</file>