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14" w:rsidRPr="007B4714" w:rsidRDefault="007B4714" w:rsidP="002E3549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  <w:lang w:eastAsia="ru-RU"/>
        </w:rPr>
      </w:pPr>
      <w:r w:rsidRPr="007B4714">
        <w:rPr>
          <w:b/>
          <w:bCs/>
          <w:sz w:val="28"/>
          <w:szCs w:val="28"/>
          <w:lang w:eastAsia="ru-RU"/>
        </w:rPr>
        <w:t>ПОЯСНИТЕЛЬНАЯ ЗАПИСКА</w:t>
      </w:r>
    </w:p>
    <w:p w:rsidR="009A0399" w:rsidRDefault="003F468F" w:rsidP="007B4714">
      <w:pPr>
        <w:shd w:val="clear" w:color="auto" w:fill="FFFFFF"/>
        <w:tabs>
          <w:tab w:val="left" w:pos="8789"/>
        </w:tabs>
        <w:spacing w:after="0" w:line="264" w:lineRule="auto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к проекту п</w:t>
      </w:r>
      <w:r w:rsidR="007B4714" w:rsidRPr="007B47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остановления Правительства Самарской области </w:t>
      </w:r>
      <w:r w:rsidR="00F373A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br/>
      </w:r>
      <w:r w:rsidR="007B4714" w:rsidRPr="007B47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«О внесении изменений в постановление Правительства Самарской области от 14.11.2013 № 623 </w:t>
      </w:r>
      <w:r w:rsidR="007B4714" w:rsidRPr="007B47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«Об утверждении государственной программы Самарской области </w:t>
      </w:r>
      <w:r w:rsidR="007B4714" w:rsidRPr="007B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«Управление государственными финансами и развитие межбюджетных отношений» </w:t>
      </w:r>
    </w:p>
    <w:p w:rsidR="007B4714" w:rsidRPr="007B4714" w:rsidRDefault="007B4714" w:rsidP="007B4714">
      <w:pPr>
        <w:shd w:val="clear" w:color="auto" w:fill="FFFFFF"/>
        <w:tabs>
          <w:tab w:val="left" w:pos="8789"/>
        </w:tabs>
        <w:spacing w:after="0" w:line="264" w:lineRule="auto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</w:t>
      </w:r>
      <w:r w:rsidR="009A0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0399" w:rsidRPr="009C4D4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9A0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C5AD3" w:rsidRPr="007C5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B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</w:t>
      </w:r>
    </w:p>
    <w:p w:rsidR="008056E6" w:rsidRDefault="008056E6" w:rsidP="00F03C37">
      <w:pPr>
        <w:pStyle w:val="2"/>
        <w:spacing w:line="240" w:lineRule="auto"/>
        <w:ind w:firstLine="0"/>
        <w:jc w:val="center"/>
        <w:rPr>
          <w:b/>
          <w:sz w:val="28"/>
          <w:szCs w:val="28"/>
        </w:rPr>
      </w:pPr>
    </w:p>
    <w:p w:rsidR="00B5545E" w:rsidRDefault="00B5545E" w:rsidP="00B5545E">
      <w:pPr>
        <w:pStyle w:val="2"/>
        <w:contextualSpacing/>
        <w:rPr>
          <w:sz w:val="28"/>
          <w:szCs w:val="28"/>
        </w:rPr>
      </w:pPr>
      <w:proofErr w:type="gramStart"/>
      <w:r w:rsidRPr="00080642">
        <w:rPr>
          <w:sz w:val="28"/>
          <w:szCs w:val="28"/>
        </w:rPr>
        <w:t>Проект постановления Правительства Самарской области (далее – проект постановления) подготовлен в целях приведения в соответствие объемов финансирования государственной программы Самарской области «Управление государственными финансами и развитие межбюджетных отношений» на 2014 – 202</w:t>
      </w:r>
      <w:r w:rsidRPr="007C5AD3">
        <w:rPr>
          <w:sz w:val="28"/>
          <w:szCs w:val="28"/>
        </w:rPr>
        <w:t>3</w:t>
      </w:r>
      <w:r w:rsidRPr="00080642">
        <w:rPr>
          <w:sz w:val="28"/>
          <w:szCs w:val="28"/>
        </w:rPr>
        <w:t xml:space="preserve"> годы (далее – Программа) бюджетным ассигнованиям, предусмотренным министерству управления финансами Самарской области (далее – министерство) </w:t>
      </w:r>
      <w:r>
        <w:rPr>
          <w:sz w:val="28"/>
          <w:szCs w:val="28"/>
        </w:rPr>
        <w:t>З</w:t>
      </w:r>
      <w:r w:rsidRPr="00080642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080642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</w:t>
      </w:r>
      <w:r w:rsidRPr="007C5AD3">
        <w:rPr>
          <w:sz w:val="28"/>
          <w:szCs w:val="28"/>
        </w:rPr>
        <w:t>03</w:t>
      </w:r>
      <w:r>
        <w:rPr>
          <w:sz w:val="28"/>
          <w:szCs w:val="28"/>
        </w:rPr>
        <w:t>.03.202</w:t>
      </w:r>
      <w:r w:rsidRPr="007C5AD3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Pr="007C5AD3">
        <w:rPr>
          <w:sz w:val="28"/>
          <w:szCs w:val="28"/>
        </w:rPr>
        <w:t>12</w:t>
      </w:r>
      <w:r>
        <w:rPr>
          <w:sz w:val="28"/>
          <w:szCs w:val="28"/>
        </w:rPr>
        <w:t xml:space="preserve">-ГД «О внесении изменений в Закон Самарской области от </w:t>
      </w:r>
      <w:r w:rsidRPr="00080642">
        <w:rPr>
          <w:sz w:val="28"/>
          <w:szCs w:val="28"/>
        </w:rPr>
        <w:t>«Об областном бюджете</w:t>
      </w:r>
      <w:proofErr w:type="gramEnd"/>
      <w:r w:rsidRPr="00080642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Pr="007C5AD3">
        <w:rPr>
          <w:sz w:val="28"/>
          <w:szCs w:val="28"/>
        </w:rPr>
        <w:t>1</w:t>
      </w:r>
      <w:r w:rsidRPr="00080642">
        <w:rPr>
          <w:sz w:val="28"/>
          <w:szCs w:val="28"/>
        </w:rPr>
        <w:t xml:space="preserve"> год и на плановый период 202</w:t>
      </w:r>
      <w:r w:rsidRPr="007C5AD3">
        <w:rPr>
          <w:sz w:val="28"/>
          <w:szCs w:val="28"/>
        </w:rPr>
        <w:t>2</w:t>
      </w:r>
      <w:r w:rsidRPr="00080642">
        <w:rPr>
          <w:sz w:val="28"/>
          <w:szCs w:val="28"/>
        </w:rPr>
        <w:t xml:space="preserve"> и </w:t>
      </w:r>
      <w:r w:rsidRPr="007C5AD3">
        <w:rPr>
          <w:sz w:val="28"/>
          <w:szCs w:val="28"/>
        </w:rPr>
        <w:br/>
      </w:r>
      <w:r w:rsidRPr="00080642">
        <w:rPr>
          <w:sz w:val="28"/>
          <w:szCs w:val="28"/>
        </w:rPr>
        <w:t>202</w:t>
      </w:r>
      <w:r w:rsidRPr="007C5AD3">
        <w:rPr>
          <w:sz w:val="28"/>
          <w:szCs w:val="28"/>
        </w:rPr>
        <w:t xml:space="preserve">3 </w:t>
      </w:r>
      <w:r w:rsidRPr="00080642">
        <w:rPr>
          <w:sz w:val="28"/>
          <w:szCs w:val="28"/>
        </w:rPr>
        <w:t>годов»</w:t>
      </w:r>
      <w:r>
        <w:rPr>
          <w:sz w:val="28"/>
          <w:szCs w:val="28"/>
        </w:rPr>
        <w:t>.</w:t>
      </w:r>
    </w:p>
    <w:p w:rsidR="00B5545E" w:rsidRDefault="00B5545E" w:rsidP="00B5545E">
      <w:pPr>
        <w:spacing w:line="360" w:lineRule="auto"/>
        <w:ind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Проектом предлагается внести изменения по финансированию Программы за счет:</w:t>
      </w:r>
    </w:p>
    <w:p w:rsidR="00B5545E" w:rsidRPr="00B5545E" w:rsidRDefault="00B5545E" w:rsidP="00B5545E">
      <w:pPr>
        <w:spacing w:line="360" w:lineRule="auto"/>
        <w:ind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45E">
        <w:rPr>
          <w:rFonts w:ascii="Times New Roman" w:eastAsia="Times New Roman" w:hAnsi="Times New Roman" w:cs="Times New Roman"/>
          <w:sz w:val="28"/>
          <w:szCs w:val="28"/>
        </w:rPr>
        <w:t xml:space="preserve">переучета бюджетных ассигнований 2020 года в общем объеме </w:t>
      </w:r>
      <w:r w:rsidRPr="00B5545E">
        <w:rPr>
          <w:rFonts w:ascii="Times New Roman" w:eastAsia="Times New Roman" w:hAnsi="Times New Roman" w:cs="Times New Roman"/>
          <w:sz w:val="28"/>
          <w:szCs w:val="28"/>
        </w:rPr>
        <w:br/>
        <w:t>4,7 млн. рублей, в том числе по мероприятиям:</w:t>
      </w:r>
    </w:p>
    <w:p w:rsidR="00B5545E" w:rsidRPr="00B5545E" w:rsidRDefault="00B5545E" w:rsidP="00B5545E">
      <w:pPr>
        <w:spacing w:line="360" w:lineRule="auto"/>
        <w:ind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45E">
        <w:rPr>
          <w:rFonts w:ascii="Times New Roman" w:eastAsia="Times New Roman" w:hAnsi="Times New Roman" w:cs="Times New Roman"/>
          <w:sz w:val="28"/>
          <w:szCs w:val="28"/>
        </w:rPr>
        <w:t xml:space="preserve">по централизации бюджетного учета и формированию бюджетной отчетности органов государственной власти Самарской области и государственных казенных учреждений Самарской области – </w:t>
      </w:r>
      <w:r w:rsidRPr="00B5545E">
        <w:rPr>
          <w:rFonts w:ascii="Times New Roman" w:eastAsia="Times New Roman" w:hAnsi="Times New Roman" w:cs="Times New Roman"/>
          <w:sz w:val="28"/>
          <w:szCs w:val="28"/>
        </w:rPr>
        <w:br/>
        <w:t>3,5 млн. рублей;</w:t>
      </w:r>
    </w:p>
    <w:p w:rsidR="00B5545E" w:rsidRDefault="00B5545E" w:rsidP="00B5545E">
      <w:pPr>
        <w:spacing w:line="360" w:lineRule="auto"/>
        <w:ind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45E">
        <w:rPr>
          <w:rFonts w:ascii="Times New Roman" w:eastAsia="Times New Roman" w:hAnsi="Times New Roman" w:cs="Times New Roman"/>
          <w:sz w:val="28"/>
          <w:szCs w:val="28"/>
        </w:rPr>
        <w:t>по обеспечению автоматизации бюджетного процесса Самарской области и созданию условий для совершенствования качественного функционирования и обслуживания регионального электронного бюджета Самарской области – 1,2 млн. рублей;</w:t>
      </w:r>
    </w:p>
    <w:p w:rsidR="00DF740B" w:rsidRPr="00CC1772" w:rsidRDefault="00DF740B" w:rsidP="00DF740B">
      <w:pPr>
        <w:spacing w:line="360" w:lineRule="auto"/>
        <w:ind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772">
        <w:rPr>
          <w:rFonts w:ascii="Times New Roman" w:eastAsia="Times New Roman" w:hAnsi="Times New Roman" w:cs="Times New Roman"/>
          <w:sz w:val="28"/>
          <w:szCs w:val="28"/>
        </w:rPr>
        <w:t xml:space="preserve">перераспределения между мероприятиями подпрограммы «Совершенствование управления государственным долгом Самарской </w:t>
      </w:r>
      <w:r w:rsidRPr="00CC1772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области» в объеме 4,3 млн. рублей в связи с увеличением объема размещения государственных ценных бумаг (облигаций) в 2021 году;</w:t>
      </w:r>
    </w:p>
    <w:p w:rsidR="00B5545E" w:rsidRPr="00B5545E" w:rsidRDefault="00B5545E" w:rsidP="00B5545E">
      <w:pPr>
        <w:spacing w:line="360" w:lineRule="auto"/>
        <w:ind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772">
        <w:rPr>
          <w:rFonts w:ascii="Times New Roman" w:eastAsia="Times New Roman" w:hAnsi="Times New Roman" w:cs="Times New Roman"/>
          <w:sz w:val="28"/>
          <w:szCs w:val="28"/>
        </w:rPr>
        <w:t>увеличения финансирования</w:t>
      </w:r>
      <w:r w:rsidRPr="00B5545E">
        <w:rPr>
          <w:rFonts w:ascii="Times New Roman" w:eastAsia="Times New Roman" w:hAnsi="Times New Roman" w:cs="Times New Roman"/>
          <w:sz w:val="28"/>
          <w:szCs w:val="28"/>
        </w:rPr>
        <w:t xml:space="preserve"> в 2021 году подпрограммы «</w:t>
      </w:r>
      <w:proofErr w:type="spellStart"/>
      <w:r w:rsidRPr="00B5545E">
        <w:rPr>
          <w:rFonts w:ascii="Times New Roman" w:eastAsia="Times New Roman" w:hAnsi="Times New Roman" w:cs="Times New Roman"/>
          <w:sz w:val="28"/>
          <w:szCs w:val="28"/>
        </w:rPr>
        <w:t>Внутрирегиональные</w:t>
      </w:r>
      <w:proofErr w:type="spellEnd"/>
      <w:r w:rsidRPr="00B5545E">
        <w:rPr>
          <w:rFonts w:ascii="Times New Roman" w:eastAsia="Times New Roman" w:hAnsi="Times New Roman" w:cs="Times New Roman"/>
          <w:sz w:val="28"/>
          <w:szCs w:val="28"/>
        </w:rPr>
        <w:t xml:space="preserve"> межбюджетные отношения» на 515,99 млн. рублей, в том числе:</w:t>
      </w:r>
    </w:p>
    <w:p w:rsidR="00B5545E" w:rsidRPr="00B5545E" w:rsidRDefault="00B5545E" w:rsidP="00B5545E">
      <w:pPr>
        <w:spacing w:line="360" w:lineRule="auto"/>
        <w:ind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45E">
        <w:rPr>
          <w:rFonts w:ascii="Times New Roman" w:eastAsia="Times New Roman" w:hAnsi="Times New Roman" w:cs="Times New Roman"/>
          <w:sz w:val="28"/>
          <w:szCs w:val="28"/>
        </w:rPr>
        <w:t>в целях предоставления в 2021 году бюджетам муниципальных образований стимулирующих дотаций по итогам выполнения социально-экономических показателей 2020 года, а также дополнительной финансовой помощи по решениям Правительства Самарской области в целях покрытия (полного или частичного) отдельных расходов и (или) компенсации выпадающих средств местных бюджетов – на 478,5 млн</w:t>
      </w:r>
      <w:proofErr w:type="gramStart"/>
      <w:r w:rsidRPr="00B5545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5545E">
        <w:rPr>
          <w:rFonts w:ascii="Times New Roman" w:eastAsia="Times New Roman" w:hAnsi="Times New Roman" w:cs="Times New Roman"/>
          <w:sz w:val="28"/>
          <w:szCs w:val="28"/>
        </w:rPr>
        <w:t xml:space="preserve">ублей; </w:t>
      </w:r>
    </w:p>
    <w:p w:rsidR="00B5545E" w:rsidRDefault="00B5545E" w:rsidP="00B5545E">
      <w:pPr>
        <w:spacing w:line="360" w:lineRule="auto"/>
        <w:ind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45E">
        <w:rPr>
          <w:rFonts w:ascii="Times New Roman" w:eastAsia="Times New Roman" w:hAnsi="Times New Roman" w:cs="Times New Roman"/>
          <w:sz w:val="28"/>
          <w:szCs w:val="28"/>
        </w:rPr>
        <w:t>в целях предоставления местным бюджетам дотаций на стимулирование повышения качества управления муниципальными финансами – на 37,5 млн</w:t>
      </w:r>
      <w:proofErr w:type="gramStart"/>
      <w:r w:rsidRPr="00B5545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5545E">
        <w:rPr>
          <w:rFonts w:ascii="Times New Roman" w:eastAsia="Times New Roman" w:hAnsi="Times New Roman" w:cs="Times New Roman"/>
          <w:sz w:val="28"/>
          <w:szCs w:val="28"/>
        </w:rPr>
        <w:t>ублей</w:t>
      </w:r>
      <w:r w:rsidR="00DF74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45E" w:rsidRPr="00B5545E" w:rsidRDefault="00B5545E" w:rsidP="00B5545E">
      <w:pPr>
        <w:spacing w:line="360" w:lineRule="auto"/>
        <w:ind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45E">
        <w:rPr>
          <w:rFonts w:ascii="Times New Roman" w:eastAsia="Times New Roman" w:hAnsi="Times New Roman" w:cs="Times New Roman"/>
          <w:sz w:val="28"/>
          <w:szCs w:val="28"/>
        </w:rPr>
        <w:t>Изменение объемов финансирования не повлечет за собой изменение тактических показателей (индикаторов) Программы.</w:t>
      </w:r>
    </w:p>
    <w:p w:rsidR="00B5545E" w:rsidRPr="00B5545E" w:rsidRDefault="00B5545E" w:rsidP="00B5545E">
      <w:pPr>
        <w:spacing w:line="360" w:lineRule="auto"/>
        <w:ind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45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Самарской области </w:t>
      </w:r>
      <w:r w:rsidRPr="00B5545E">
        <w:rPr>
          <w:rFonts w:ascii="Times New Roman" w:eastAsia="Times New Roman" w:hAnsi="Times New Roman" w:cs="Times New Roman"/>
          <w:sz w:val="28"/>
          <w:szCs w:val="28"/>
        </w:rPr>
        <w:br/>
        <w:t xml:space="preserve">от 22.12.2010 № 670 «Об </w:t>
      </w:r>
      <w:proofErr w:type="spellStart"/>
      <w:r w:rsidRPr="00B5545E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B5545E">
        <w:rPr>
          <w:rFonts w:ascii="Times New Roman" w:eastAsia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проведена </w:t>
      </w:r>
      <w:proofErr w:type="spellStart"/>
      <w:r w:rsidRPr="00B5545E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B5545E">
        <w:rPr>
          <w:rFonts w:ascii="Times New Roman" w:eastAsia="Times New Roman" w:hAnsi="Times New Roman" w:cs="Times New Roman"/>
          <w:sz w:val="28"/>
          <w:szCs w:val="28"/>
        </w:rPr>
        <w:t xml:space="preserve"> экспертиза настоящего проекта постановления, </w:t>
      </w:r>
      <w:r w:rsidRPr="00B5545E">
        <w:rPr>
          <w:rFonts w:ascii="Times New Roman" w:eastAsia="Times New Roman" w:hAnsi="Times New Roman" w:cs="Times New Roman"/>
          <w:sz w:val="28"/>
          <w:szCs w:val="28"/>
        </w:rPr>
        <w:br/>
        <w:t xml:space="preserve">по результатам которой </w:t>
      </w:r>
      <w:proofErr w:type="spellStart"/>
      <w:r w:rsidRPr="00B5545E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B5545E">
        <w:rPr>
          <w:rFonts w:ascii="Times New Roman" w:eastAsia="Times New Roman" w:hAnsi="Times New Roman" w:cs="Times New Roman"/>
          <w:sz w:val="28"/>
          <w:szCs w:val="28"/>
        </w:rPr>
        <w:t xml:space="preserve"> факторов не выявлено.</w:t>
      </w:r>
    </w:p>
    <w:p w:rsidR="00B5545E" w:rsidRDefault="00B5545E" w:rsidP="00B5545E">
      <w:pPr>
        <w:spacing w:line="360" w:lineRule="auto"/>
        <w:ind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5545E">
        <w:rPr>
          <w:rFonts w:ascii="Times New Roman" w:eastAsia="Times New Roman" w:hAnsi="Times New Roman" w:cs="Times New Roman"/>
          <w:sz w:val="28"/>
          <w:szCs w:val="28"/>
        </w:rPr>
        <w:t>Проект постановления был размещен на сайте министерства управления финансами Самарской области для прохождения независимой экспертизы. Замечаний и предложений не поступило.</w:t>
      </w:r>
    </w:p>
    <w:p w:rsidR="002C1E47" w:rsidRPr="002C1E47" w:rsidRDefault="002C1E47" w:rsidP="004268BC">
      <w:pPr>
        <w:pStyle w:val="msonormalcxspmiddle"/>
        <w:spacing w:before="0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tbl>
      <w:tblPr>
        <w:tblW w:w="9332" w:type="dxa"/>
        <w:tblInd w:w="244" w:type="dxa"/>
        <w:tblLook w:val="01E0"/>
      </w:tblPr>
      <w:tblGrid>
        <w:gridCol w:w="4800"/>
        <w:gridCol w:w="2372"/>
        <w:gridCol w:w="2160"/>
      </w:tblGrid>
      <w:tr w:rsidR="00EC414C" w:rsidRPr="006D228C" w:rsidTr="00D67A54">
        <w:trPr>
          <w:trHeight w:val="1390"/>
        </w:trPr>
        <w:tc>
          <w:tcPr>
            <w:tcW w:w="4800" w:type="dxa"/>
            <w:shd w:val="clear" w:color="auto" w:fill="auto"/>
          </w:tcPr>
          <w:p w:rsidR="00EC414C" w:rsidRPr="00EC414C" w:rsidRDefault="00D67A54" w:rsidP="00D67A54">
            <w:pPr>
              <w:spacing w:line="240" w:lineRule="auto"/>
              <w:ind w:left="-80"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EC414C" w:rsidRPr="00EC414C">
              <w:rPr>
                <w:rFonts w:ascii="Times New Roman" w:eastAsia="Times New Roman" w:hAnsi="Times New Roman" w:cs="Times New Roman"/>
                <w:sz w:val="28"/>
                <w:szCs w:val="28"/>
              </w:rPr>
              <w:t>инистр управления финансами Самарской области</w:t>
            </w:r>
          </w:p>
        </w:tc>
        <w:tc>
          <w:tcPr>
            <w:tcW w:w="2372" w:type="dxa"/>
            <w:shd w:val="clear" w:color="auto" w:fill="auto"/>
          </w:tcPr>
          <w:p w:rsidR="00EC414C" w:rsidRPr="00EC414C" w:rsidRDefault="00EC414C" w:rsidP="005C6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D67A54" w:rsidRDefault="00D67A54" w:rsidP="00D67A54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414C" w:rsidRPr="00EC414C" w:rsidRDefault="004268BC" w:rsidP="00D67A54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А.В.Прямилов</w:t>
            </w:r>
            <w:proofErr w:type="spellEnd"/>
          </w:p>
        </w:tc>
      </w:tr>
    </w:tbl>
    <w:p w:rsidR="003169FE" w:rsidRDefault="003169FE" w:rsidP="000F19AB">
      <w:pPr>
        <w:spacing w:line="36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169FE" w:rsidSect="004268BC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6BD" w:rsidRDefault="001C76BD" w:rsidP="003F468F">
      <w:pPr>
        <w:spacing w:after="0" w:line="240" w:lineRule="auto"/>
      </w:pPr>
      <w:r>
        <w:separator/>
      </w:r>
    </w:p>
  </w:endnote>
  <w:endnote w:type="continuationSeparator" w:id="0">
    <w:p w:rsidR="001C76BD" w:rsidRDefault="001C76BD" w:rsidP="003F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6BD" w:rsidRDefault="001C76BD" w:rsidP="003F468F">
      <w:pPr>
        <w:spacing w:after="0" w:line="240" w:lineRule="auto"/>
      </w:pPr>
      <w:r>
        <w:separator/>
      </w:r>
    </w:p>
  </w:footnote>
  <w:footnote w:type="continuationSeparator" w:id="0">
    <w:p w:rsidR="001C76BD" w:rsidRDefault="001C76BD" w:rsidP="003F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25206"/>
      <w:docPartObj>
        <w:docPartGallery w:val="Page Numbers (Top of Page)"/>
        <w:docPartUnique/>
      </w:docPartObj>
    </w:sdtPr>
    <w:sdtContent>
      <w:p w:rsidR="001C76BD" w:rsidRDefault="00A31E22">
        <w:pPr>
          <w:pStyle w:val="a5"/>
          <w:jc w:val="center"/>
        </w:pPr>
        <w:fldSimple w:instr=" PAGE   \* MERGEFORMAT ">
          <w:r w:rsidR="00CC1772">
            <w:rPr>
              <w:noProof/>
            </w:rPr>
            <w:t>2</w:t>
          </w:r>
        </w:fldSimple>
      </w:p>
    </w:sdtContent>
  </w:sdt>
  <w:p w:rsidR="001C76BD" w:rsidRDefault="001C76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BF2"/>
    <w:rsid w:val="0002703D"/>
    <w:rsid w:val="0002755C"/>
    <w:rsid w:val="00042B72"/>
    <w:rsid w:val="00054430"/>
    <w:rsid w:val="000634E3"/>
    <w:rsid w:val="000741FC"/>
    <w:rsid w:val="000777D9"/>
    <w:rsid w:val="000A09D3"/>
    <w:rsid w:val="000A18DF"/>
    <w:rsid w:val="000A7136"/>
    <w:rsid w:val="000C5E17"/>
    <w:rsid w:val="000C65A0"/>
    <w:rsid w:val="000D3468"/>
    <w:rsid w:val="000F19AB"/>
    <w:rsid w:val="001137C7"/>
    <w:rsid w:val="00114343"/>
    <w:rsid w:val="00120E15"/>
    <w:rsid w:val="001275B4"/>
    <w:rsid w:val="0013608C"/>
    <w:rsid w:val="00136B41"/>
    <w:rsid w:val="0013729E"/>
    <w:rsid w:val="00143CE0"/>
    <w:rsid w:val="001447D3"/>
    <w:rsid w:val="00144F3C"/>
    <w:rsid w:val="00170EEE"/>
    <w:rsid w:val="00195CEE"/>
    <w:rsid w:val="001B2F97"/>
    <w:rsid w:val="001C76BD"/>
    <w:rsid w:val="001D1FE3"/>
    <w:rsid w:val="001F3416"/>
    <w:rsid w:val="00200FCC"/>
    <w:rsid w:val="00213ADE"/>
    <w:rsid w:val="00231B72"/>
    <w:rsid w:val="00233C07"/>
    <w:rsid w:val="00240347"/>
    <w:rsid w:val="00246B27"/>
    <w:rsid w:val="00252800"/>
    <w:rsid w:val="00264839"/>
    <w:rsid w:val="00264C87"/>
    <w:rsid w:val="0027702A"/>
    <w:rsid w:val="00287BFE"/>
    <w:rsid w:val="00292701"/>
    <w:rsid w:val="002969FD"/>
    <w:rsid w:val="002976DD"/>
    <w:rsid w:val="002B2EDF"/>
    <w:rsid w:val="002B3BE5"/>
    <w:rsid w:val="002C156B"/>
    <w:rsid w:val="002C1E47"/>
    <w:rsid w:val="002D1EB4"/>
    <w:rsid w:val="002E3549"/>
    <w:rsid w:val="002E54FB"/>
    <w:rsid w:val="002E6F97"/>
    <w:rsid w:val="002F081D"/>
    <w:rsid w:val="003169FE"/>
    <w:rsid w:val="00346EF6"/>
    <w:rsid w:val="00347613"/>
    <w:rsid w:val="003507EC"/>
    <w:rsid w:val="00370E0D"/>
    <w:rsid w:val="00380093"/>
    <w:rsid w:val="00393592"/>
    <w:rsid w:val="00397FA3"/>
    <w:rsid w:val="003B580F"/>
    <w:rsid w:val="003D0B02"/>
    <w:rsid w:val="003E32F3"/>
    <w:rsid w:val="003E7356"/>
    <w:rsid w:val="003F468F"/>
    <w:rsid w:val="00415CC4"/>
    <w:rsid w:val="004268BC"/>
    <w:rsid w:val="00430569"/>
    <w:rsid w:val="00433959"/>
    <w:rsid w:val="00436C2E"/>
    <w:rsid w:val="0043717D"/>
    <w:rsid w:val="004425D8"/>
    <w:rsid w:val="004613AD"/>
    <w:rsid w:val="00461E55"/>
    <w:rsid w:val="00463F7B"/>
    <w:rsid w:val="00481264"/>
    <w:rsid w:val="004A006A"/>
    <w:rsid w:val="004B3635"/>
    <w:rsid w:val="004B4BF7"/>
    <w:rsid w:val="004B6D1E"/>
    <w:rsid w:val="004C3C19"/>
    <w:rsid w:val="004C559F"/>
    <w:rsid w:val="004E2E04"/>
    <w:rsid w:val="004E57FC"/>
    <w:rsid w:val="004F1F26"/>
    <w:rsid w:val="004F41C7"/>
    <w:rsid w:val="0050014F"/>
    <w:rsid w:val="00501016"/>
    <w:rsid w:val="0050471F"/>
    <w:rsid w:val="00504A78"/>
    <w:rsid w:val="005255D5"/>
    <w:rsid w:val="00545337"/>
    <w:rsid w:val="00565DB2"/>
    <w:rsid w:val="00572D70"/>
    <w:rsid w:val="005733D0"/>
    <w:rsid w:val="00586117"/>
    <w:rsid w:val="005944D3"/>
    <w:rsid w:val="00595D6B"/>
    <w:rsid w:val="00596EE1"/>
    <w:rsid w:val="005B3A35"/>
    <w:rsid w:val="005B475B"/>
    <w:rsid w:val="005B50AE"/>
    <w:rsid w:val="005C6D31"/>
    <w:rsid w:val="005D54E4"/>
    <w:rsid w:val="005E30AD"/>
    <w:rsid w:val="005E702E"/>
    <w:rsid w:val="005E781C"/>
    <w:rsid w:val="005F72F9"/>
    <w:rsid w:val="0060046E"/>
    <w:rsid w:val="006014B6"/>
    <w:rsid w:val="00603A35"/>
    <w:rsid w:val="006100CE"/>
    <w:rsid w:val="00610C13"/>
    <w:rsid w:val="00615E9A"/>
    <w:rsid w:val="00640835"/>
    <w:rsid w:val="0064615B"/>
    <w:rsid w:val="00656373"/>
    <w:rsid w:val="0067348A"/>
    <w:rsid w:val="00675AF6"/>
    <w:rsid w:val="00676F07"/>
    <w:rsid w:val="00694781"/>
    <w:rsid w:val="006A4B45"/>
    <w:rsid w:val="006A67EB"/>
    <w:rsid w:val="006B1E07"/>
    <w:rsid w:val="006C292B"/>
    <w:rsid w:val="006C54E7"/>
    <w:rsid w:val="006D33A7"/>
    <w:rsid w:val="006D5BA6"/>
    <w:rsid w:val="0070753D"/>
    <w:rsid w:val="00717EF6"/>
    <w:rsid w:val="0072773D"/>
    <w:rsid w:val="00735EBE"/>
    <w:rsid w:val="007449FC"/>
    <w:rsid w:val="0075107A"/>
    <w:rsid w:val="00755510"/>
    <w:rsid w:val="007A7A7D"/>
    <w:rsid w:val="007B4714"/>
    <w:rsid w:val="007B6B35"/>
    <w:rsid w:val="007C5AD3"/>
    <w:rsid w:val="007D1037"/>
    <w:rsid w:val="007D757D"/>
    <w:rsid w:val="007F694A"/>
    <w:rsid w:val="00803DF5"/>
    <w:rsid w:val="008056E6"/>
    <w:rsid w:val="00824035"/>
    <w:rsid w:val="00832069"/>
    <w:rsid w:val="00850099"/>
    <w:rsid w:val="00853D92"/>
    <w:rsid w:val="008749B1"/>
    <w:rsid w:val="008879C2"/>
    <w:rsid w:val="008917F1"/>
    <w:rsid w:val="00894DEA"/>
    <w:rsid w:val="008A248A"/>
    <w:rsid w:val="008D49C6"/>
    <w:rsid w:val="008E16DE"/>
    <w:rsid w:val="008F5DD9"/>
    <w:rsid w:val="009016AA"/>
    <w:rsid w:val="00901E5A"/>
    <w:rsid w:val="00917990"/>
    <w:rsid w:val="00944B74"/>
    <w:rsid w:val="00945EF6"/>
    <w:rsid w:val="00950F82"/>
    <w:rsid w:val="009525F9"/>
    <w:rsid w:val="00952CA1"/>
    <w:rsid w:val="009575B6"/>
    <w:rsid w:val="0097141F"/>
    <w:rsid w:val="00985C7C"/>
    <w:rsid w:val="00986221"/>
    <w:rsid w:val="009A0399"/>
    <w:rsid w:val="009A5CF9"/>
    <w:rsid w:val="009B0334"/>
    <w:rsid w:val="009B0E0E"/>
    <w:rsid w:val="009B0EFA"/>
    <w:rsid w:val="009B3B20"/>
    <w:rsid w:val="009B55BA"/>
    <w:rsid w:val="009C252E"/>
    <w:rsid w:val="009C3330"/>
    <w:rsid w:val="009C4D48"/>
    <w:rsid w:val="009D0C64"/>
    <w:rsid w:val="009D19D7"/>
    <w:rsid w:val="009E7CE4"/>
    <w:rsid w:val="009F418F"/>
    <w:rsid w:val="00A170BD"/>
    <w:rsid w:val="00A319F3"/>
    <w:rsid w:val="00A31E22"/>
    <w:rsid w:val="00A4790A"/>
    <w:rsid w:val="00A51813"/>
    <w:rsid w:val="00A51A8B"/>
    <w:rsid w:val="00A85BC7"/>
    <w:rsid w:val="00A90E92"/>
    <w:rsid w:val="00AA78FD"/>
    <w:rsid w:val="00AB13ED"/>
    <w:rsid w:val="00AB5FF8"/>
    <w:rsid w:val="00AB6DAB"/>
    <w:rsid w:val="00AE72E1"/>
    <w:rsid w:val="00AF4C6A"/>
    <w:rsid w:val="00B2249B"/>
    <w:rsid w:val="00B27157"/>
    <w:rsid w:val="00B32A51"/>
    <w:rsid w:val="00B33BB7"/>
    <w:rsid w:val="00B34C97"/>
    <w:rsid w:val="00B5545E"/>
    <w:rsid w:val="00B55BB4"/>
    <w:rsid w:val="00B55D41"/>
    <w:rsid w:val="00B5653B"/>
    <w:rsid w:val="00B61BF2"/>
    <w:rsid w:val="00B65DE5"/>
    <w:rsid w:val="00B67193"/>
    <w:rsid w:val="00B80333"/>
    <w:rsid w:val="00B95071"/>
    <w:rsid w:val="00BA04F8"/>
    <w:rsid w:val="00BB049E"/>
    <w:rsid w:val="00BB4EE6"/>
    <w:rsid w:val="00BC14E4"/>
    <w:rsid w:val="00BC1892"/>
    <w:rsid w:val="00BD09A7"/>
    <w:rsid w:val="00BD2466"/>
    <w:rsid w:val="00BF79AA"/>
    <w:rsid w:val="00C07FEC"/>
    <w:rsid w:val="00C10CA4"/>
    <w:rsid w:val="00C35CCE"/>
    <w:rsid w:val="00C54D79"/>
    <w:rsid w:val="00C61E10"/>
    <w:rsid w:val="00C70A79"/>
    <w:rsid w:val="00C91B7D"/>
    <w:rsid w:val="00C925FE"/>
    <w:rsid w:val="00C94EE8"/>
    <w:rsid w:val="00CA2465"/>
    <w:rsid w:val="00CA4DF8"/>
    <w:rsid w:val="00CC0492"/>
    <w:rsid w:val="00CC1772"/>
    <w:rsid w:val="00CC7FA0"/>
    <w:rsid w:val="00CD2CA2"/>
    <w:rsid w:val="00CE4636"/>
    <w:rsid w:val="00CE46C2"/>
    <w:rsid w:val="00CF49F6"/>
    <w:rsid w:val="00D01D5C"/>
    <w:rsid w:val="00D115C5"/>
    <w:rsid w:val="00D16AAD"/>
    <w:rsid w:val="00D36569"/>
    <w:rsid w:val="00D45165"/>
    <w:rsid w:val="00D52B30"/>
    <w:rsid w:val="00D53390"/>
    <w:rsid w:val="00D5458C"/>
    <w:rsid w:val="00D5475C"/>
    <w:rsid w:val="00D67A54"/>
    <w:rsid w:val="00D90C62"/>
    <w:rsid w:val="00D92811"/>
    <w:rsid w:val="00DB0E23"/>
    <w:rsid w:val="00DB1F89"/>
    <w:rsid w:val="00DC10B9"/>
    <w:rsid w:val="00DC42BA"/>
    <w:rsid w:val="00DD155A"/>
    <w:rsid w:val="00DD3709"/>
    <w:rsid w:val="00DD391D"/>
    <w:rsid w:val="00DE5233"/>
    <w:rsid w:val="00DF740B"/>
    <w:rsid w:val="00E00724"/>
    <w:rsid w:val="00E07C1C"/>
    <w:rsid w:val="00E1623B"/>
    <w:rsid w:val="00E324BE"/>
    <w:rsid w:val="00E5586A"/>
    <w:rsid w:val="00E6422A"/>
    <w:rsid w:val="00E64510"/>
    <w:rsid w:val="00E7667B"/>
    <w:rsid w:val="00E85DF0"/>
    <w:rsid w:val="00E95BEE"/>
    <w:rsid w:val="00EB30A9"/>
    <w:rsid w:val="00EB4CA0"/>
    <w:rsid w:val="00EC414C"/>
    <w:rsid w:val="00F003A7"/>
    <w:rsid w:val="00F009FF"/>
    <w:rsid w:val="00F014F3"/>
    <w:rsid w:val="00F03C37"/>
    <w:rsid w:val="00F25AD1"/>
    <w:rsid w:val="00F31BFC"/>
    <w:rsid w:val="00F373A5"/>
    <w:rsid w:val="00F41883"/>
    <w:rsid w:val="00F46991"/>
    <w:rsid w:val="00F50B9D"/>
    <w:rsid w:val="00F62C5C"/>
    <w:rsid w:val="00F83B4C"/>
    <w:rsid w:val="00F854D1"/>
    <w:rsid w:val="00FB304F"/>
    <w:rsid w:val="00FC6F8F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1B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61BF2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14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46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F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68F"/>
  </w:style>
  <w:style w:type="paragraph" w:styleId="a7">
    <w:name w:val="footer"/>
    <w:basedOn w:val="a"/>
    <w:link w:val="a8"/>
    <w:uiPriority w:val="99"/>
    <w:semiHidden/>
    <w:unhideWhenUsed/>
    <w:rsid w:val="003F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468F"/>
  </w:style>
  <w:style w:type="paragraph" w:customStyle="1" w:styleId="ConsPlusNormal">
    <w:name w:val="ConsPlusNormal"/>
    <w:rsid w:val="00894D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Annanemkova</dc:creator>
  <cp:lastModifiedBy>Nemkova</cp:lastModifiedBy>
  <cp:revision>27</cp:revision>
  <cp:lastPrinted>2019-12-06T06:54:00Z</cp:lastPrinted>
  <dcterms:created xsi:type="dcterms:W3CDTF">2019-12-02T05:21:00Z</dcterms:created>
  <dcterms:modified xsi:type="dcterms:W3CDTF">2021-03-17T09:35:00Z</dcterms:modified>
</cp:coreProperties>
</file>