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28328B" w:rsidRPr="0028328B" w:rsidRDefault="0028328B" w:rsidP="00773D63">
      <w:pPr>
        <w:ind w:left="-284" w:right="-142" w:firstLine="709"/>
        <w:contextualSpacing/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773D63" w:rsidRPr="00B35893" w:rsidRDefault="006E17A4" w:rsidP="0063400B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>О внесении изменений в постановление Правительства Самарской</w:t>
      </w:r>
      <w:r w:rsidR="00773D63" w:rsidRPr="00B35893">
        <w:rPr>
          <w:szCs w:val="28"/>
        </w:rPr>
        <w:t xml:space="preserve"> </w:t>
      </w:r>
      <w:r w:rsidRPr="00B35893">
        <w:rPr>
          <w:szCs w:val="28"/>
        </w:rPr>
        <w:t>области</w:t>
      </w:r>
    </w:p>
    <w:p w:rsidR="0063400B" w:rsidRPr="00B35893" w:rsidRDefault="006E17A4" w:rsidP="0063400B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 xml:space="preserve">от 14.11.2013 </w:t>
      </w:r>
      <w:r w:rsidR="00773D63" w:rsidRPr="00B35893">
        <w:rPr>
          <w:szCs w:val="28"/>
        </w:rPr>
        <w:t xml:space="preserve">№ </w:t>
      </w:r>
      <w:r w:rsidRPr="00B35893">
        <w:rPr>
          <w:szCs w:val="28"/>
        </w:rPr>
        <w:t xml:space="preserve">623 </w:t>
      </w:r>
      <w:r w:rsidR="00EC269E">
        <w:rPr>
          <w:szCs w:val="28"/>
        </w:rPr>
        <w:t>«</w:t>
      </w:r>
      <w:r w:rsidRPr="00B35893">
        <w:rPr>
          <w:szCs w:val="28"/>
        </w:rPr>
        <w:t xml:space="preserve">Об утверждении государственной программы </w:t>
      </w:r>
    </w:p>
    <w:p w:rsidR="006E17A4" w:rsidRPr="00B35893" w:rsidRDefault="006E17A4" w:rsidP="006931B9">
      <w:pPr>
        <w:ind w:right="-2"/>
        <w:contextualSpacing/>
        <w:jc w:val="center"/>
        <w:rPr>
          <w:szCs w:val="28"/>
        </w:rPr>
      </w:pPr>
      <w:r w:rsidRPr="00B35893">
        <w:rPr>
          <w:szCs w:val="28"/>
        </w:rPr>
        <w:t xml:space="preserve">Самарской области </w:t>
      </w:r>
      <w:r w:rsidR="00EC269E">
        <w:rPr>
          <w:szCs w:val="28"/>
        </w:rPr>
        <w:t>«</w:t>
      </w:r>
      <w:r w:rsidRPr="00B35893">
        <w:rPr>
          <w:szCs w:val="28"/>
        </w:rPr>
        <w:t>Управление государственными финансами и развитие межбюджетных отношений</w:t>
      </w:r>
      <w:r w:rsidR="00EC269E">
        <w:rPr>
          <w:szCs w:val="28"/>
        </w:rPr>
        <w:t>»</w:t>
      </w:r>
      <w:r w:rsidRPr="00B35893">
        <w:rPr>
          <w:szCs w:val="28"/>
        </w:rPr>
        <w:t xml:space="preserve"> на 2014 – 202</w:t>
      </w:r>
      <w:r w:rsidR="005A70E8">
        <w:rPr>
          <w:szCs w:val="28"/>
        </w:rPr>
        <w:t>3</w:t>
      </w:r>
      <w:r w:rsidRPr="00B35893">
        <w:rPr>
          <w:szCs w:val="28"/>
        </w:rPr>
        <w:t xml:space="preserve"> годы</w:t>
      </w:r>
      <w:r w:rsidR="00EC269E">
        <w:rPr>
          <w:szCs w:val="28"/>
        </w:rPr>
        <w:t>»</w:t>
      </w:r>
    </w:p>
    <w:p w:rsidR="006931B9" w:rsidRPr="00B35893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B35893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AE7F91" w:rsidRDefault="006E17A4" w:rsidP="00CC7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AE7F91">
        <w:rPr>
          <w:szCs w:val="28"/>
        </w:rPr>
        <w:t xml:space="preserve">В целях </w:t>
      </w:r>
      <w:proofErr w:type="gramStart"/>
      <w:r w:rsidRPr="00AE7F91">
        <w:rPr>
          <w:szCs w:val="28"/>
        </w:rPr>
        <w:t xml:space="preserve">уточнения объемов финансирования мероприятий государственной </w:t>
      </w:r>
      <w:hyperlink r:id="rId8" w:history="1">
        <w:r w:rsidRPr="00AE7F91">
          <w:rPr>
            <w:szCs w:val="28"/>
          </w:rPr>
          <w:t>программы</w:t>
        </w:r>
      </w:hyperlink>
      <w:r w:rsidRPr="00AE7F91">
        <w:rPr>
          <w:szCs w:val="28"/>
        </w:rPr>
        <w:t xml:space="preserve"> Самарской</w:t>
      </w:r>
      <w:proofErr w:type="gramEnd"/>
      <w:r w:rsidRPr="00AE7F91">
        <w:rPr>
          <w:szCs w:val="28"/>
        </w:rPr>
        <w:t xml:space="preserve"> области </w:t>
      </w:r>
      <w:r w:rsidR="00EC269E">
        <w:rPr>
          <w:szCs w:val="28"/>
        </w:rPr>
        <w:t>«</w:t>
      </w:r>
      <w:r w:rsidRPr="00AE7F91">
        <w:rPr>
          <w:szCs w:val="28"/>
        </w:rPr>
        <w:t>Управление государственными финансами и развитие межбюджетных отношений</w:t>
      </w:r>
      <w:r w:rsidR="00EC269E">
        <w:rPr>
          <w:szCs w:val="28"/>
        </w:rPr>
        <w:t>»</w:t>
      </w:r>
      <w:r w:rsidRPr="00AE7F91">
        <w:rPr>
          <w:szCs w:val="28"/>
        </w:rPr>
        <w:t xml:space="preserve"> </w:t>
      </w:r>
      <w:r w:rsidR="00D92A55" w:rsidRPr="00AE7F91">
        <w:rPr>
          <w:szCs w:val="28"/>
        </w:rPr>
        <w:br/>
      </w:r>
      <w:r w:rsidRPr="00AE7F91">
        <w:rPr>
          <w:szCs w:val="28"/>
        </w:rPr>
        <w:t xml:space="preserve">на 2014 </w:t>
      </w:r>
      <w:r w:rsidR="00645C69" w:rsidRPr="00AE7F91">
        <w:rPr>
          <w:szCs w:val="28"/>
        </w:rPr>
        <w:t>–</w:t>
      </w:r>
      <w:r w:rsidRPr="00AE7F91">
        <w:rPr>
          <w:szCs w:val="28"/>
        </w:rPr>
        <w:t xml:space="preserve"> 202</w:t>
      </w:r>
      <w:r w:rsidR="005A70E8" w:rsidRPr="00AE7F91">
        <w:rPr>
          <w:szCs w:val="28"/>
        </w:rPr>
        <w:t>3</w:t>
      </w:r>
      <w:r w:rsidRPr="00AE7F91">
        <w:rPr>
          <w:szCs w:val="28"/>
        </w:rPr>
        <w:t xml:space="preserve"> годы, утвержденной постановлением Правительства Самарской области от 14.11.2013 № 623, Правительство Самарской области ПОСТАНОВЛЯЕТ:</w:t>
      </w:r>
    </w:p>
    <w:p w:rsidR="006E17A4" w:rsidRDefault="006E17A4" w:rsidP="00CC7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AE7F91">
        <w:rPr>
          <w:szCs w:val="28"/>
        </w:rPr>
        <w:t xml:space="preserve">1. Внести в </w:t>
      </w:r>
      <w:hyperlink r:id="rId9" w:history="1">
        <w:r w:rsidRPr="00AE7F91">
          <w:rPr>
            <w:szCs w:val="28"/>
          </w:rPr>
          <w:t>постановление</w:t>
        </w:r>
      </w:hyperlink>
      <w:r w:rsidRPr="00AE7F91">
        <w:rPr>
          <w:szCs w:val="28"/>
        </w:rPr>
        <w:t xml:space="preserve"> Правительства Самарской области </w:t>
      </w:r>
      <w:r w:rsidR="00D92A55" w:rsidRPr="00AE7F91">
        <w:rPr>
          <w:szCs w:val="28"/>
        </w:rPr>
        <w:br/>
      </w:r>
      <w:r w:rsidRPr="00AE7F91">
        <w:rPr>
          <w:szCs w:val="28"/>
        </w:rPr>
        <w:t xml:space="preserve">от 14.11.2013 № 623 </w:t>
      </w:r>
      <w:r w:rsidR="00EC269E">
        <w:rPr>
          <w:szCs w:val="28"/>
        </w:rPr>
        <w:t>«</w:t>
      </w:r>
      <w:r w:rsidRPr="00AE7F91">
        <w:rPr>
          <w:szCs w:val="28"/>
        </w:rPr>
        <w:t xml:space="preserve">Об утверждении государственной программы Самарской области </w:t>
      </w:r>
      <w:r w:rsidR="00EC269E">
        <w:rPr>
          <w:szCs w:val="28"/>
        </w:rPr>
        <w:t>«</w:t>
      </w:r>
      <w:r w:rsidRPr="00AE7F91">
        <w:rPr>
          <w:szCs w:val="28"/>
        </w:rPr>
        <w:t>Управление государственными финансами и развитие межбюджетных отношений</w:t>
      </w:r>
      <w:r w:rsidR="00EC269E">
        <w:rPr>
          <w:szCs w:val="28"/>
        </w:rPr>
        <w:t>»</w:t>
      </w:r>
      <w:r w:rsidRPr="00AE7F91">
        <w:rPr>
          <w:szCs w:val="28"/>
        </w:rPr>
        <w:t xml:space="preserve"> на 2014 </w:t>
      </w:r>
      <w:r w:rsidR="003E06C0" w:rsidRPr="00AE7F91">
        <w:rPr>
          <w:szCs w:val="28"/>
        </w:rPr>
        <w:t xml:space="preserve">– </w:t>
      </w:r>
      <w:r w:rsidRPr="00AE7F91">
        <w:rPr>
          <w:szCs w:val="28"/>
        </w:rPr>
        <w:t>202</w:t>
      </w:r>
      <w:r w:rsidR="00182439" w:rsidRPr="00AE7F91">
        <w:rPr>
          <w:szCs w:val="28"/>
        </w:rPr>
        <w:t>3</w:t>
      </w:r>
      <w:r w:rsidRPr="00AE7F91">
        <w:rPr>
          <w:szCs w:val="28"/>
        </w:rPr>
        <w:t xml:space="preserve"> годы</w:t>
      </w:r>
      <w:r w:rsidR="00EC269E">
        <w:rPr>
          <w:szCs w:val="28"/>
        </w:rPr>
        <w:t>»</w:t>
      </w:r>
      <w:r w:rsidRPr="00AE7F91">
        <w:rPr>
          <w:szCs w:val="28"/>
        </w:rPr>
        <w:t xml:space="preserve"> следующие изменения:</w:t>
      </w:r>
    </w:p>
    <w:p w:rsidR="002D2285" w:rsidRPr="00596D6A" w:rsidRDefault="002D2285" w:rsidP="00CC7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96D6A">
        <w:rPr>
          <w:szCs w:val="28"/>
        </w:rPr>
        <w:t xml:space="preserve">в наименовании и пункте 1 слова </w:t>
      </w:r>
      <w:r w:rsidR="00EC269E" w:rsidRPr="00596D6A">
        <w:rPr>
          <w:szCs w:val="28"/>
        </w:rPr>
        <w:t>«</w:t>
      </w:r>
      <w:r w:rsidRPr="00596D6A">
        <w:rPr>
          <w:szCs w:val="28"/>
        </w:rPr>
        <w:t>на 2014 – 2023 годы</w:t>
      </w:r>
      <w:r w:rsidR="00EC269E" w:rsidRPr="00596D6A">
        <w:rPr>
          <w:szCs w:val="28"/>
        </w:rPr>
        <w:t>»</w:t>
      </w:r>
      <w:r w:rsidRPr="00596D6A">
        <w:rPr>
          <w:szCs w:val="28"/>
        </w:rPr>
        <w:t xml:space="preserve"> заменить словами </w:t>
      </w:r>
      <w:r w:rsidR="00EC269E" w:rsidRPr="00596D6A">
        <w:rPr>
          <w:szCs w:val="28"/>
        </w:rPr>
        <w:t>«</w:t>
      </w:r>
      <w:r w:rsidRPr="00596D6A">
        <w:rPr>
          <w:szCs w:val="28"/>
        </w:rPr>
        <w:t>на 2014 – 2024 годы</w:t>
      </w:r>
      <w:r w:rsidR="00EC269E" w:rsidRPr="00596D6A">
        <w:rPr>
          <w:szCs w:val="28"/>
        </w:rPr>
        <w:t>»</w:t>
      </w:r>
      <w:r w:rsidRPr="00596D6A">
        <w:rPr>
          <w:szCs w:val="28"/>
        </w:rPr>
        <w:t>;</w:t>
      </w:r>
    </w:p>
    <w:p w:rsidR="006E17A4" w:rsidRPr="00596D6A" w:rsidRDefault="006E17A4" w:rsidP="00CC7E06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596D6A">
        <w:rPr>
          <w:szCs w:val="28"/>
        </w:rPr>
        <w:t xml:space="preserve">в государственной </w:t>
      </w:r>
      <w:hyperlink r:id="rId10" w:history="1">
        <w:r w:rsidRPr="00596D6A">
          <w:rPr>
            <w:szCs w:val="28"/>
          </w:rPr>
          <w:t>программе</w:t>
        </w:r>
      </w:hyperlink>
      <w:r w:rsidRPr="00596D6A">
        <w:rPr>
          <w:szCs w:val="28"/>
        </w:rPr>
        <w:t xml:space="preserve"> Самарской области </w:t>
      </w:r>
      <w:r w:rsidR="00EC269E" w:rsidRPr="00596D6A">
        <w:rPr>
          <w:szCs w:val="28"/>
        </w:rPr>
        <w:t>«</w:t>
      </w:r>
      <w:r w:rsidRPr="00596D6A">
        <w:rPr>
          <w:szCs w:val="28"/>
        </w:rPr>
        <w:t>Управление государственными финансами и развитие межбюджетных отношений</w:t>
      </w:r>
      <w:r w:rsidR="00EC269E" w:rsidRPr="00596D6A">
        <w:rPr>
          <w:szCs w:val="28"/>
        </w:rPr>
        <w:t>»</w:t>
      </w:r>
      <w:r w:rsidRPr="00596D6A">
        <w:rPr>
          <w:szCs w:val="28"/>
        </w:rPr>
        <w:t xml:space="preserve"> </w:t>
      </w:r>
      <w:r w:rsidR="00D92A55" w:rsidRPr="00596D6A">
        <w:rPr>
          <w:szCs w:val="28"/>
        </w:rPr>
        <w:br/>
      </w:r>
      <w:r w:rsidRPr="00596D6A">
        <w:rPr>
          <w:szCs w:val="28"/>
        </w:rPr>
        <w:t xml:space="preserve">на 2014 </w:t>
      </w:r>
      <w:r w:rsidR="003E06C0" w:rsidRPr="00596D6A">
        <w:rPr>
          <w:szCs w:val="28"/>
        </w:rPr>
        <w:t xml:space="preserve">– </w:t>
      </w:r>
      <w:r w:rsidRPr="00596D6A">
        <w:rPr>
          <w:szCs w:val="28"/>
        </w:rPr>
        <w:t>202</w:t>
      </w:r>
      <w:r w:rsidR="00182439" w:rsidRPr="00596D6A">
        <w:rPr>
          <w:szCs w:val="28"/>
        </w:rPr>
        <w:t>3</w:t>
      </w:r>
      <w:r w:rsidRPr="00596D6A">
        <w:rPr>
          <w:szCs w:val="28"/>
        </w:rPr>
        <w:t xml:space="preserve"> годы (далее</w:t>
      </w:r>
      <w:r w:rsidR="00773D63" w:rsidRPr="00596D6A">
        <w:rPr>
          <w:szCs w:val="28"/>
        </w:rPr>
        <w:t xml:space="preserve"> – </w:t>
      </w:r>
      <w:r w:rsidR="007C5733" w:rsidRPr="00596D6A">
        <w:rPr>
          <w:szCs w:val="28"/>
        </w:rPr>
        <w:t>г</w:t>
      </w:r>
      <w:r w:rsidRPr="00596D6A">
        <w:rPr>
          <w:szCs w:val="28"/>
        </w:rPr>
        <w:t>осударственная программа):</w:t>
      </w:r>
    </w:p>
    <w:p w:rsidR="002D2285" w:rsidRPr="00596D6A" w:rsidRDefault="002D2285" w:rsidP="002D2285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596D6A">
        <w:rPr>
          <w:szCs w:val="28"/>
        </w:rPr>
        <w:t xml:space="preserve">в наименовании слова </w:t>
      </w:r>
      <w:r w:rsidR="00EC269E" w:rsidRPr="00596D6A">
        <w:rPr>
          <w:szCs w:val="28"/>
        </w:rPr>
        <w:t>«</w:t>
      </w:r>
      <w:r w:rsidRPr="00596D6A">
        <w:rPr>
          <w:szCs w:val="28"/>
        </w:rPr>
        <w:t>на 2014 – 2023 годы</w:t>
      </w:r>
      <w:r w:rsidR="00EC269E" w:rsidRPr="00596D6A">
        <w:rPr>
          <w:szCs w:val="28"/>
        </w:rPr>
        <w:t>»</w:t>
      </w:r>
      <w:r w:rsidRPr="00596D6A">
        <w:rPr>
          <w:szCs w:val="28"/>
        </w:rPr>
        <w:t xml:space="preserve"> заменить словами </w:t>
      </w:r>
      <w:r w:rsidR="00EC269E" w:rsidRPr="00596D6A">
        <w:rPr>
          <w:szCs w:val="28"/>
        </w:rPr>
        <w:t>«</w:t>
      </w:r>
      <w:r w:rsidRPr="00596D6A">
        <w:rPr>
          <w:szCs w:val="28"/>
        </w:rPr>
        <w:t>на 2014 – 2024 годы</w:t>
      </w:r>
      <w:r w:rsidR="00EC269E" w:rsidRPr="00596D6A">
        <w:rPr>
          <w:szCs w:val="28"/>
        </w:rPr>
        <w:t>»</w:t>
      </w:r>
      <w:r w:rsidRPr="00596D6A">
        <w:rPr>
          <w:szCs w:val="28"/>
        </w:rPr>
        <w:t>;</w:t>
      </w:r>
    </w:p>
    <w:p w:rsidR="006957BF" w:rsidRPr="00B077FC" w:rsidRDefault="006724D7" w:rsidP="00CC7E06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B077FC">
        <w:rPr>
          <w:szCs w:val="28"/>
        </w:rPr>
        <w:lastRenderedPageBreak/>
        <w:t>в паспорте Государственной программы:</w:t>
      </w:r>
    </w:p>
    <w:p w:rsidR="002D2285" w:rsidRPr="00B077FC" w:rsidRDefault="002D2285" w:rsidP="00CC7E06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в разделе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>Наименование Государственной программы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 xml:space="preserve"> слова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>на 2014 – 2023 годы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 xml:space="preserve"> заменить словами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>на 2014 – 2024 годы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>;</w:t>
      </w:r>
    </w:p>
    <w:p w:rsidR="00596D6A" w:rsidRPr="00B077FC" w:rsidRDefault="00596D6A" w:rsidP="00CC7E06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B077FC">
        <w:rPr>
          <w:szCs w:val="28"/>
        </w:rPr>
        <w:t>абзац пятый раздела «Задачи Государственной программы» изложить в следующей редакции:</w:t>
      </w:r>
    </w:p>
    <w:p w:rsidR="00596D6A" w:rsidRPr="00B077FC" w:rsidRDefault="00596D6A" w:rsidP="00CC7E06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B077FC">
        <w:rPr>
          <w:szCs w:val="28"/>
        </w:rPr>
        <w:t>«создание и развитие единого информационного пространства в сфере управления государственными и муниципальными  финансами Самарской области (далее – региональный электронный бюджет Самарской области) на базе современных информационных и телекоммуникационных технологий, обеспечение открытости, прозрачности и подотчетности деятельности органов государственной власти и органов местного самоуправления Самарской области</w:t>
      </w:r>
      <w:proofErr w:type="gramStart"/>
      <w:r w:rsidRPr="00B077FC">
        <w:rPr>
          <w:szCs w:val="28"/>
        </w:rPr>
        <w:t>;»</w:t>
      </w:r>
      <w:proofErr w:type="gramEnd"/>
      <w:r w:rsidRPr="00B077FC">
        <w:rPr>
          <w:szCs w:val="28"/>
        </w:rPr>
        <w:t>;</w:t>
      </w:r>
    </w:p>
    <w:p w:rsidR="00ED7599" w:rsidRPr="00B077FC" w:rsidRDefault="00ED7599" w:rsidP="00CC7E06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в разделе «Тактические показатели (индикаторы) Государственной программы»: </w:t>
      </w:r>
    </w:p>
    <w:p w:rsidR="002C5508" w:rsidRPr="00B077FC" w:rsidRDefault="002C5508" w:rsidP="00CC7E06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B077FC">
        <w:rPr>
          <w:szCs w:val="28"/>
        </w:rPr>
        <w:t>абзац восемнадцатый изложить в следующей редакции:</w:t>
      </w:r>
    </w:p>
    <w:p w:rsidR="002C5508" w:rsidRPr="00B077FC" w:rsidRDefault="002C5508" w:rsidP="00CC7E06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B077FC">
        <w:rPr>
          <w:color w:val="000000"/>
          <w:szCs w:val="28"/>
        </w:rPr>
        <w:t>«наличие правового акта (правовых актов) Самарской области, направленного (направленных) на совершенствование контроля в отношении получателей средств из областного бюджета, а также участников казначейского сопровождения, в рамках компетенции министерства</w:t>
      </w:r>
      <w:proofErr w:type="gramStart"/>
      <w:r w:rsidRPr="00B077FC">
        <w:rPr>
          <w:color w:val="000000"/>
          <w:szCs w:val="28"/>
        </w:rPr>
        <w:t>;»</w:t>
      </w:r>
      <w:proofErr w:type="gramEnd"/>
      <w:r w:rsidRPr="00B077FC">
        <w:rPr>
          <w:color w:val="000000"/>
          <w:szCs w:val="28"/>
        </w:rPr>
        <w:t>;</w:t>
      </w:r>
    </w:p>
    <w:p w:rsidR="000A290E" w:rsidRPr="00B077FC" w:rsidRDefault="000A290E" w:rsidP="00CC7E06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B077FC">
        <w:rPr>
          <w:szCs w:val="28"/>
        </w:rPr>
        <w:t>абзац двадцать восьмой изложить в следующей редакции:</w:t>
      </w:r>
    </w:p>
    <w:p w:rsidR="000A290E" w:rsidRPr="00B077FC" w:rsidRDefault="000A290E" w:rsidP="00CC7E06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B077FC">
        <w:rPr>
          <w:szCs w:val="28"/>
        </w:rPr>
        <w:t>«коэффициент применения информационной системы бюджетного планирования на базе web-технологий в составе регионального электронного бюджета Самарской области главными распорядителями средств областного бюджета</w:t>
      </w:r>
      <w:proofErr w:type="gramStart"/>
      <w:r w:rsidRPr="00B077FC">
        <w:rPr>
          <w:szCs w:val="28"/>
        </w:rPr>
        <w:t>;»</w:t>
      </w:r>
      <w:proofErr w:type="gramEnd"/>
      <w:r w:rsidRPr="00B077FC">
        <w:rPr>
          <w:szCs w:val="28"/>
        </w:rPr>
        <w:t>;</w:t>
      </w:r>
    </w:p>
    <w:p w:rsidR="000A290E" w:rsidRPr="00B077FC" w:rsidRDefault="000A290E" w:rsidP="00CC7E06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B077FC">
        <w:rPr>
          <w:szCs w:val="28"/>
        </w:rPr>
        <w:t>после абзаца двадцать восьмого дополнить абзацем следующего содержания:</w:t>
      </w:r>
    </w:p>
    <w:p w:rsidR="000A290E" w:rsidRPr="00B077FC" w:rsidRDefault="000A290E" w:rsidP="00CC7E06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B077FC">
        <w:rPr>
          <w:szCs w:val="28"/>
        </w:rPr>
        <w:t>«коэффициент применения информационной системы исполнения бюджета на базе web-технологий в составе регионального электронного бюджета Самарской области муниципальными образованиями</w:t>
      </w:r>
      <w:proofErr w:type="gramStart"/>
      <w:r w:rsidRPr="00B077FC">
        <w:rPr>
          <w:szCs w:val="28"/>
        </w:rPr>
        <w:t>;»</w:t>
      </w:r>
      <w:proofErr w:type="gramEnd"/>
      <w:r w:rsidRPr="00B077FC">
        <w:rPr>
          <w:szCs w:val="28"/>
        </w:rPr>
        <w:t>;</w:t>
      </w:r>
    </w:p>
    <w:p w:rsidR="00596D6A" w:rsidRPr="00B077FC" w:rsidRDefault="00596D6A" w:rsidP="00CC7E06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B077FC">
        <w:rPr>
          <w:szCs w:val="28"/>
        </w:rPr>
        <w:t>в разделе «Подпрограммы с указанием целей и сроков реализации»:</w:t>
      </w:r>
    </w:p>
    <w:p w:rsidR="00596D6A" w:rsidRPr="00B077FC" w:rsidRDefault="00596D6A" w:rsidP="00CC7E06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B077FC">
        <w:rPr>
          <w:szCs w:val="28"/>
        </w:rPr>
        <w:lastRenderedPageBreak/>
        <w:t>в абзацах первом, третьем, пятом, седьмом, девятом слова «на 2014 – 2023 годы» заменить словами «на 2014 – 2024 годы»;</w:t>
      </w:r>
    </w:p>
    <w:p w:rsidR="00596D6A" w:rsidRPr="00B077FC" w:rsidRDefault="00596D6A" w:rsidP="00CC7E06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B077FC">
        <w:rPr>
          <w:szCs w:val="28"/>
        </w:rPr>
        <w:t>абзац десятый изложить в следующей редакции:</w:t>
      </w:r>
    </w:p>
    <w:p w:rsidR="00596D6A" w:rsidRPr="00B077FC" w:rsidRDefault="00596D6A" w:rsidP="00CC7E06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8F1FBE">
        <w:rPr>
          <w:szCs w:val="28"/>
        </w:rPr>
        <w:t>«</w:t>
      </w:r>
      <w:r w:rsidR="009921B5" w:rsidRPr="008F1FBE">
        <w:rPr>
          <w:szCs w:val="28"/>
        </w:rPr>
        <w:t xml:space="preserve">Цель: </w:t>
      </w:r>
      <w:r w:rsidRPr="008F1FBE">
        <w:rPr>
          <w:szCs w:val="28"/>
        </w:rPr>
        <w:t>создание</w:t>
      </w:r>
      <w:r w:rsidRPr="00B077FC">
        <w:rPr>
          <w:szCs w:val="28"/>
        </w:rPr>
        <w:t xml:space="preserve"> и развитие регионального электронного бюджета Самарской области на базе современных информационных и телекоммуникационных технологий, обеспечение открытости, прозрачности и подотчетности деятельности органов государственной власти и органов местного самоуправления Самарской области</w:t>
      </w:r>
      <w:proofErr w:type="gramStart"/>
      <w:r w:rsidRPr="00B077FC">
        <w:rPr>
          <w:szCs w:val="28"/>
        </w:rPr>
        <w:t>.»;</w:t>
      </w:r>
      <w:proofErr w:type="gramEnd"/>
    </w:p>
    <w:p w:rsidR="00596D6A" w:rsidRPr="00B077FC" w:rsidRDefault="00596D6A" w:rsidP="00CC7E06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0E2BB4">
        <w:rPr>
          <w:szCs w:val="28"/>
        </w:rPr>
        <w:t>в абзаце тринадцатом слова «на</w:t>
      </w:r>
      <w:r w:rsidRPr="00B077FC">
        <w:rPr>
          <w:szCs w:val="28"/>
        </w:rPr>
        <w:t xml:space="preserve"> 2019 – 2023 годы» заменить словами «на 2019 – 2024 годы»;</w:t>
      </w:r>
    </w:p>
    <w:p w:rsidR="00455866" w:rsidRPr="00B077FC" w:rsidRDefault="00455866" w:rsidP="00CC7E06">
      <w:pPr>
        <w:autoSpaceDE w:val="0"/>
        <w:autoSpaceDN w:val="0"/>
        <w:adjustRightInd w:val="0"/>
        <w:spacing w:line="348" w:lineRule="auto"/>
        <w:ind w:firstLine="709"/>
        <w:contextualSpacing/>
        <w:rPr>
          <w:szCs w:val="28"/>
        </w:rPr>
      </w:pPr>
      <w:r w:rsidRPr="00B077FC">
        <w:rPr>
          <w:szCs w:val="28"/>
        </w:rPr>
        <w:t>в разделе «Этапы и сроки реализации» слова «2014 – 2023 годы» заменить словами «2014 – 2024 годы»;</w:t>
      </w:r>
    </w:p>
    <w:p w:rsidR="00455866" w:rsidRPr="00B077FC" w:rsidRDefault="00455866" w:rsidP="00CC7E06">
      <w:pPr>
        <w:widowControl w:val="0"/>
        <w:autoSpaceDE w:val="0"/>
        <w:autoSpaceDN w:val="0"/>
        <w:adjustRightInd w:val="0"/>
        <w:spacing w:line="348" w:lineRule="auto"/>
        <w:ind w:firstLine="708"/>
        <w:rPr>
          <w:szCs w:val="28"/>
        </w:rPr>
      </w:pPr>
      <w:r w:rsidRPr="00B077FC">
        <w:rPr>
          <w:szCs w:val="28"/>
        </w:rPr>
        <w:t xml:space="preserve">раздел «Объемы бюджетных ассигнований Государственной программы» изложить в следующей редакции: </w:t>
      </w:r>
    </w:p>
    <w:tbl>
      <w:tblPr>
        <w:tblW w:w="9247" w:type="dxa"/>
        <w:tblInd w:w="75" w:type="dxa"/>
        <w:tblLook w:val="04A0"/>
      </w:tblPr>
      <w:tblGrid>
        <w:gridCol w:w="3039"/>
        <w:gridCol w:w="356"/>
        <w:gridCol w:w="5852"/>
      </w:tblGrid>
      <w:tr w:rsidR="00455866" w:rsidRPr="00B077FC" w:rsidTr="00455866">
        <w:trPr>
          <w:trHeight w:val="4737"/>
        </w:trPr>
        <w:tc>
          <w:tcPr>
            <w:tcW w:w="3039" w:type="dxa"/>
            <w:shd w:val="clear" w:color="auto" w:fill="auto"/>
          </w:tcPr>
          <w:p w:rsidR="00455866" w:rsidRPr="00B077FC" w:rsidRDefault="00455866" w:rsidP="00CC7E06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77FC">
              <w:rPr>
                <w:rFonts w:ascii="Times New Roman" w:hAnsi="Times New Roman" w:cs="Times New Roman"/>
                <w:sz w:val="28"/>
                <w:szCs w:val="28"/>
              </w:rPr>
              <w:t xml:space="preserve">«ОБЪЕМЫ </w:t>
            </w:r>
          </w:p>
          <w:p w:rsidR="00455866" w:rsidRPr="00B077FC" w:rsidRDefault="00455866" w:rsidP="00CC7E06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77FC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455866" w:rsidRPr="00B077FC" w:rsidRDefault="00455866" w:rsidP="00CC7E06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77FC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455866" w:rsidRPr="00B077FC" w:rsidRDefault="00455866" w:rsidP="00CC7E06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77FC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B077F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455866" w:rsidRPr="00B077FC" w:rsidRDefault="00455866" w:rsidP="00CC7E06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55866" w:rsidRPr="00B077FC" w:rsidRDefault="00455866" w:rsidP="00CC7E06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7F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455866" w:rsidRPr="00B077FC" w:rsidRDefault="00455866" w:rsidP="00CC7E06">
            <w:pPr>
              <w:snapToGrid w:val="0"/>
              <w:rPr>
                <w:spacing w:val="-4"/>
                <w:szCs w:val="28"/>
              </w:rPr>
            </w:pPr>
            <w:r w:rsidRPr="00B077FC">
              <w:rPr>
                <w:spacing w:val="-4"/>
                <w:szCs w:val="28"/>
              </w:rPr>
              <w:t xml:space="preserve">общий объем финансирования Государственной программы составляет </w:t>
            </w:r>
            <w:r w:rsidR="004979D1" w:rsidRPr="00B077FC">
              <w:rPr>
                <w:spacing w:val="-4"/>
                <w:szCs w:val="28"/>
              </w:rPr>
              <w:t>111 402,5</w:t>
            </w:r>
            <w:r w:rsidRPr="00B077FC">
              <w:rPr>
                <w:spacing w:val="-4"/>
                <w:szCs w:val="28"/>
              </w:rPr>
              <w:t xml:space="preserve"> млн. рублей, </w:t>
            </w:r>
            <w:r w:rsidRPr="00B077FC">
              <w:rPr>
                <w:spacing w:val="-4"/>
                <w:szCs w:val="28"/>
              </w:rPr>
              <w:br/>
              <w:t>в том числе:</w:t>
            </w:r>
          </w:p>
          <w:p w:rsidR="00455866" w:rsidRPr="00B077FC" w:rsidRDefault="00455866" w:rsidP="00CC7E06">
            <w:pPr>
              <w:snapToGrid w:val="0"/>
              <w:rPr>
                <w:szCs w:val="28"/>
              </w:rPr>
            </w:pPr>
            <w:r w:rsidRPr="00B077FC">
              <w:rPr>
                <w:szCs w:val="28"/>
              </w:rPr>
              <w:t>в 2014 году – 10 584,8 млн. рублей;</w:t>
            </w:r>
          </w:p>
          <w:p w:rsidR="00455866" w:rsidRPr="00B077FC" w:rsidRDefault="00455866" w:rsidP="00CC7E06">
            <w:pPr>
              <w:snapToGrid w:val="0"/>
              <w:rPr>
                <w:szCs w:val="28"/>
              </w:rPr>
            </w:pPr>
            <w:r w:rsidRPr="00B077FC">
              <w:rPr>
                <w:szCs w:val="28"/>
              </w:rPr>
              <w:t>в 2015 году – 11 191,1 млн. рублей;</w:t>
            </w:r>
          </w:p>
          <w:p w:rsidR="00455866" w:rsidRPr="00B077FC" w:rsidRDefault="00455866" w:rsidP="00CC7E06">
            <w:pPr>
              <w:snapToGrid w:val="0"/>
              <w:rPr>
                <w:szCs w:val="28"/>
              </w:rPr>
            </w:pPr>
            <w:r w:rsidRPr="00B077FC">
              <w:rPr>
                <w:szCs w:val="28"/>
              </w:rPr>
              <w:t xml:space="preserve">в 2016 году – 11 297,5 млн. рублей; </w:t>
            </w:r>
          </w:p>
          <w:p w:rsidR="00455866" w:rsidRPr="00B077FC" w:rsidRDefault="00455866" w:rsidP="00CC7E06">
            <w:pPr>
              <w:snapToGrid w:val="0"/>
              <w:rPr>
                <w:szCs w:val="28"/>
              </w:rPr>
            </w:pPr>
            <w:r w:rsidRPr="00B077FC">
              <w:rPr>
                <w:szCs w:val="28"/>
              </w:rPr>
              <w:t>в 2017 году – 10 015,2 млн. рублей;</w:t>
            </w:r>
          </w:p>
          <w:p w:rsidR="00455866" w:rsidRPr="00B077FC" w:rsidRDefault="00455866" w:rsidP="00CC7E06">
            <w:pPr>
              <w:snapToGrid w:val="0"/>
              <w:rPr>
                <w:szCs w:val="28"/>
              </w:rPr>
            </w:pPr>
            <w:r w:rsidRPr="00B077FC">
              <w:rPr>
                <w:szCs w:val="28"/>
              </w:rPr>
              <w:t>в 2018 году – 10 020,2 млн. рублей;</w:t>
            </w:r>
          </w:p>
          <w:p w:rsidR="00455866" w:rsidRPr="00B077FC" w:rsidRDefault="00455866" w:rsidP="00CC7E06">
            <w:pPr>
              <w:snapToGrid w:val="0"/>
              <w:rPr>
                <w:szCs w:val="28"/>
              </w:rPr>
            </w:pPr>
            <w:r w:rsidRPr="00B077FC">
              <w:rPr>
                <w:szCs w:val="28"/>
              </w:rPr>
              <w:t>в 2019 году – 9 457,7 млн. рублей;</w:t>
            </w:r>
          </w:p>
          <w:p w:rsidR="00455866" w:rsidRPr="00B077FC" w:rsidRDefault="00455866" w:rsidP="00CC7E06">
            <w:pPr>
              <w:snapToGrid w:val="0"/>
              <w:rPr>
                <w:szCs w:val="28"/>
              </w:rPr>
            </w:pPr>
            <w:r w:rsidRPr="00B077FC">
              <w:rPr>
                <w:szCs w:val="28"/>
              </w:rPr>
              <w:t>в 2020 году – 10 207,0 млн. рублей;</w:t>
            </w:r>
          </w:p>
          <w:p w:rsidR="00455866" w:rsidRPr="00B077FC" w:rsidRDefault="00455866" w:rsidP="00CC7E06">
            <w:pPr>
              <w:snapToGrid w:val="0"/>
              <w:rPr>
                <w:szCs w:val="28"/>
              </w:rPr>
            </w:pPr>
            <w:r w:rsidRPr="00B077FC">
              <w:rPr>
                <w:szCs w:val="28"/>
              </w:rPr>
              <w:t>в 2021 году – 10 444,1 млн. рублей;</w:t>
            </w:r>
          </w:p>
          <w:p w:rsidR="00455866" w:rsidRPr="00B077FC" w:rsidRDefault="00455866" w:rsidP="00CC7E06">
            <w:pPr>
              <w:snapToGrid w:val="0"/>
              <w:rPr>
                <w:szCs w:val="28"/>
              </w:rPr>
            </w:pPr>
            <w:r w:rsidRPr="00B077FC">
              <w:rPr>
                <w:szCs w:val="28"/>
              </w:rPr>
              <w:t>в 2022 году – 11 613,6 млн. рублей;</w:t>
            </w:r>
          </w:p>
          <w:p w:rsidR="00455866" w:rsidRPr="00B077FC" w:rsidRDefault="00455866" w:rsidP="00CC7E06">
            <w:pPr>
              <w:snapToGrid w:val="0"/>
              <w:rPr>
                <w:szCs w:val="28"/>
              </w:rPr>
            </w:pPr>
            <w:r w:rsidRPr="00B077FC">
              <w:rPr>
                <w:szCs w:val="28"/>
              </w:rPr>
              <w:t>в 2023 году – 10 354,8 млн. рублей;</w:t>
            </w:r>
          </w:p>
          <w:p w:rsidR="00455866" w:rsidRPr="00B077FC" w:rsidRDefault="00455866" w:rsidP="00CC7E06">
            <w:pPr>
              <w:snapToGrid w:val="0"/>
              <w:rPr>
                <w:szCs w:val="28"/>
              </w:rPr>
            </w:pPr>
            <w:r w:rsidRPr="00B077FC">
              <w:rPr>
                <w:szCs w:val="28"/>
              </w:rPr>
              <w:t>в 2024 году – 6 216,6 млн</w:t>
            </w:r>
            <w:proofErr w:type="gramStart"/>
            <w:r w:rsidRPr="00B077FC">
              <w:rPr>
                <w:szCs w:val="28"/>
              </w:rPr>
              <w:t>.р</w:t>
            </w:r>
            <w:proofErr w:type="gramEnd"/>
            <w:r w:rsidRPr="00B077FC">
              <w:rPr>
                <w:szCs w:val="28"/>
              </w:rPr>
              <w:t>ублей»;</w:t>
            </w:r>
          </w:p>
        </w:tc>
      </w:tr>
    </w:tbl>
    <w:p w:rsidR="006724D7" w:rsidRPr="00B077FC" w:rsidRDefault="006724D7" w:rsidP="006957BF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в тексте Государственной программы:</w:t>
      </w:r>
    </w:p>
    <w:p w:rsidR="006724D7" w:rsidRPr="00B077FC" w:rsidRDefault="006724D7" w:rsidP="006957BF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в разделе</w:t>
      </w:r>
      <w:r w:rsidR="009C00DE" w:rsidRPr="00B077FC">
        <w:rPr>
          <w:szCs w:val="28"/>
        </w:rPr>
        <w:t xml:space="preserve"> I. </w:t>
      </w:r>
      <w:r w:rsidR="00EC269E" w:rsidRPr="00B077FC">
        <w:rPr>
          <w:szCs w:val="28"/>
        </w:rPr>
        <w:t>«</w:t>
      </w:r>
      <w:r w:rsidR="009C00DE" w:rsidRPr="00B077FC">
        <w:rPr>
          <w:szCs w:val="28"/>
        </w:rPr>
        <w:t>Характеристика текущего состояния, основные проблемы сферы реализации Государственной программы, включая анализ причин их возникновения, показатели и анализ рисков реализации Государственной программы</w:t>
      </w:r>
      <w:r w:rsidR="00EC269E" w:rsidRPr="00B077FC">
        <w:rPr>
          <w:szCs w:val="28"/>
        </w:rPr>
        <w:t>»</w:t>
      </w:r>
    </w:p>
    <w:p w:rsidR="006724D7" w:rsidRPr="00B077FC" w:rsidRDefault="006724D7" w:rsidP="006957BF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наименование раздела изложить в следующей редакции: </w:t>
      </w:r>
    </w:p>
    <w:p w:rsidR="005C026E" w:rsidRPr="00DD2F2E" w:rsidRDefault="005C026E" w:rsidP="005C026E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DD2F2E">
        <w:rPr>
          <w:szCs w:val="28"/>
          <w:lang w:val="en-US"/>
        </w:rPr>
        <w:lastRenderedPageBreak/>
        <w:t>I</w:t>
      </w:r>
      <w:r w:rsidRPr="00DD2F2E">
        <w:rPr>
          <w:szCs w:val="28"/>
        </w:rPr>
        <w:t xml:space="preserve">. </w:t>
      </w:r>
      <w:r w:rsidR="00EC269E" w:rsidRPr="00DD2F2E">
        <w:rPr>
          <w:szCs w:val="28"/>
        </w:rPr>
        <w:t>«</w:t>
      </w:r>
      <w:r w:rsidRPr="00DD2F2E">
        <w:rPr>
          <w:szCs w:val="28"/>
        </w:rPr>
        <w:t xml:space="preserve">Характеристика текущего состояния, основные проблемы сферы реализации Государственной программы, включая анализ причин их возникновения, показатели и анализ социальных, финансово-экономических и прочих </w:t>
      </w:r>
      <w:proofErr w:type="gramStart"/>
      <w:r w:rsidRPr="00DD2F2E">
        <w:rPr>
          <w:szCs w:val="28"/>
        </w:rPr>
        <w:t>рисков  реализации</w:t>
      </w:r>
      <w:proofErr w:type="gramEnd"/>
      <w:r w:rsidRPr="00DD2F2E">
        <w:rPr>
          <w:szCs w:val="28"/>
        </w:rPr>
        <w:t xml:space="preserve"> Государственной программы</w:t>
      </w:r>
      <w:r w:rsidR="00EC269E" w:rsidRPr="00DD2F2E">
        <w:rPr>
          <w:szCs w:val="28"/>
        </w:rPr>
        <w:t>»</w:t>
      </w:r>
      <w:r w:rsidR="00B077FC" w:rsidRPr="00DD2F2E">
        <w:rPr>
          <w:szCs w:val="28"/>
        </w:rPr>
        <w:t>;</w:t>
      </w:r>
    </w:p>
    <w:p w:rsidR="00A96F09" w:rsidRPr="00B077FC" w:rsidRDefault="00A96F09" w:rsidP="00A96F09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в разделе III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>Перечень, цели и краткое описание подпрограмм, включенных в Государственную программу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>:</w:t>
      </w:r>
    </w:p>
    <w:p w:rsidR="00A96F09" w:rsidRPr="00B077FC" w:rsidRDefault="00A96F09" w:rsidP="00A96F09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в абзацах со второго по </w:t>
      </w:r>
      <w:r w:rsidR="00DC5597" w:rsidRPr="00B077FC">
        <w:rPr>
          <w:szCs w:val="28"/>
        </w:rPr>
        <w:t>шестой</w:t>
      </w:r>
      <w:r w:rsidRPr="00B077FC">
        <w:rPr>
          <w:szCs w:val="28"/>
        </w:rPr>
        <w:t xml:space="preserve"> слова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 xml:space="preserve">на 2014 </w:t>
      </w:r>
      <w:r w:rsidR="00102DFF" w:rsidRPr="00B077FC">
        <w:rPr>
          <w:szCs w:val="28"/>
        </w:rPr>
        <w:t>–</w:t>
      </w:r>
      <w:r w:rsidRPr="00B077FC">
        <w:rPr>
          <w:szCs w:val="28"/>
        </w:rPr>
        <w:t xml:space="preserve"> 202</w:t>
      </w:r>
      <w:r w:rsidR="00102DFF" w:rsidRPr="00B077FC">
        <w:rPr>
          <w:szCs w:val="28"/>
        </w:rPr>
        <w:t>3</w:t>
      </w:r>
      <w:r w:rsidRPr="00B077FC">
        <w:rPr>
          <w:szCs w:val="28"/>
        </w:rPr>
        <w:t xml:space="preserve"> годы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 xml:space="preserve"> заменить словами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 xml:space="preserve">на 2014 </w:t>
      </w:r>
      <w:r w:rsidR="00102DFF" w:rsidRPr="00B077FC">
        <w:rPr>
          <w:szCs w:val="28"/>
        </w:rPr>
        <w:t xml:space="preserve">– </w:t>
      </w:r>
      <w:r w:rsidRPr="00B077FC">
        <w:rPr>
          <w:szCs w:val="28"/>
        </w:rPr>
        <w:t>202</w:t>
      </w:r>
      <w:r w:rsidR="00102DFF" w:rsidRPr="00B077FC">
        <w:rPr>
          <w:szCs w:val="28"/>
        </w:rPr>
        <w:t>4</w:t>
      </w:r>
      <w:r w:rsidRPr="00B077FC">
        <w:rPr>
          <w:szCs w:val="28"/>
        </w:rPr>
        <w:t xml:space="preserve"> годы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>;</w:t>
      </w:r>
    </w:p>
    <w:p w:rsidR="00A96F09" w:rsidRPr="00B077FC" w:rsidRDefault="00A96F09" w:rsidP="00A96F09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в абзаце седьмом слова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 xml:space="preserve">на 2019 </w:t>
      </w:r>
      <w:r w:rsidR="00102DFF" w:rsidRPr="00B077FC">
        <w:rPr>
          <w:szCs w:val="28"/>
        </w:rPr>
        <w:t>–</w:t>
      </w:r>
      <w:r w:rsidRPr="00B077FC">
        <w:rPr>
          <w:szCs w:val="28"/>
        </w:rPr>
        <w:t xml:space="preserve"> 202</w:t>
      </w:r>
      <w:r w:rsidR="00102DFF" w:rsidRPr="00B077FC">
        <w:rPr>
          <w:szCs w:val="28"/>
        </w:rPr>
        <w:t>3</w:t>
      </w:r>
      <w:r w:rsidRPr="00B077FC">
        <w:rPr>
          <w:szCs w:val="28"/>
        </w:rPr>
        <w:t xml:space="preserve"> годы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 xml:space="preserve"> заменить словами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 xml:space="preserve">на 2019 </w:t>
      </w:r>
      <w:r w:rsidR="00102DFF" w:rsidRPr="00B077FC">
        <w:rPr>
          <w:szCs w:val="28"/>
        </w:rPr>
        <w:t>–</w:t>
      </w:r>
      <w:r w:rsidRPr="00B077FC">
        <w:rPr>
          <w:szCs w:val="28"/>
        </w:rPr>
        <w:t xml:space="preserve"> 202</w:t>
      </w:r>
      <w:r w:rsidR="00102DFF" w:rsidRPr="00B077FC">
        <w:rPr>
          <w:szCs w:val="28"/>
        </w:rPr>
        <w:t>4</w:t>
      </w:r>
      <w:r w:rsidRPr="00B077FC">
        <w:rPr>
          <w:szCs w:val="28"/>
        </w:rPr>
        <w:t xml:space="preserve"> годы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>;</w:t>
      </w:r>
    </w:p>
    <w:p w:rsidR="0060159C" w:rsidRPr="000E2BB4" w:rsidRDefault="0060159C" w:rsidP="00A96F09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0E2BB4">
        <w:rPr>
          <w:szCs w:val="28"/>
        </w:rPr>
        <w:t>абзац двадцать седьмой изложить в следующей редакции:</w:t>
      </w:r>
    </w:p>
    <w:p w:rsidR="0060159C" w:rsidRPr="000E2BB4" w:rsidRDefault="0060159C" w:rsidP="00A96F09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0E2BB4">
        <w:rPr>
          <w:szCs w:val="28"/>
        </w:rPr>
        <w:t>«</w:t>
      </w:r>
      <w:r w:rsidR="00A62A6B" w:rsidRPr="000E2BB4">
        <w:rPr>
          <w:szCs w:val="28"/>
        </w:rPr>
        <w:t>реализация единого порядка ведения бюджетного учета и формирование бюджетной отчетности органов исполнительной власти Самарской области и подведомственных им государственных казённых учреждений Самарской области</w:t>
      </w:r>
      <w:proofErr w:type="gramStart"/>
      <w:r w:rsidRPr="000E2BB4">
        <w:rPr>
          <w:rFonts w:eastAsia="Calibri"/>
          <w:szCs w:val="28"/>
        </w:rPr>
        <w:t>;»</w:t>
      </w:r>
      <w:proofErr w:type="gramEnd"/>
      <w:r w:rsidRPr="000E2BB4">
        <w:rPr>
          <w:rFonts w:eastAsia="Calibri"/>
          <w:szCs w:val="28"/>
        </w:rPr>
        <w:t>;</w:t>
      </w:r>
    </w:p>
    <w:p w:rsidR="000A290E" w:rsidRPr="000E2BB4" w:rsidRDefault="000A290E" w:rsidP="00A96F09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0E2BB4">
        <w:rPr>
          <w:szCs w:val="28"/>
        </w:rPr>
        <w:t>абзац двадцать девятый изложить в следующей редакции:</w:t>
      </w:r>
    </w:p>
    <w:p w:rsidR="000A290E" w:rsidRPr="000E2BB4" w:rsidRDefault="000A290E" w:rsidP="00E50C2B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0E2BB4">
        <w:rPr>
          <w:szCs w:val="28"/>
        </w:rPr>
        <w:t>«</w:t>
      </w:r>
      <w:r w:rsidR="00E50C2B" w:rsidRPr="000E2BB4">
        <w:rPr>
          <w:szCs w:val="28"/>
        </w:rPr>
        <w:t xml:space="preserve">Целью подпрограммы 5 является </w:t>
      </w:r>
      <w:r w:rsidRPr="000E2BB4">
        <w:rPr>
          <w:szCs w:val="28"/>
        </w:rPr>
        <w:t>создание и развитие регионального электронного бюджета Самарской области на базе современных информационных и телекоммуникационных технологий, обеспечение открытости, прозрачности и подотчетности деятельности органов государственной власти и органов местного самоуправления Самарской области. В рамках подпрограммы 5 планируется решение следующих задач</w:t>
      </w:r>
      <w:proofErr w:type="gramStart"/>
      <w:r w:rsidRPr="000E2BB4">
        <w:rPr>
          <w:szCs w:val="28"/>
        </w:rPr>
        <w:t>:»</w:t>
      </w:r>
      <w:proofErr w:type="gramEnd"/>
      <w:r w:rsidRPr="000E2BB4">
        <w:rPr>
          <w:szCs w:val="28"/>
        </w:rPr>
        <w:t>;</w:t>
      </w:r>
    </w:p>
    <w:p w:rsidR="003912FE" w:rsidRPr="000E2BB4" w:rsidRDefault="003912FE" w:rsidP="00A96F09">
      <w:pPr>
        <w:autoSpaceDE w:val="0"/>
        <w:autoSpaceDN w:val="0"/>
        <w:adjustRightInd w:val="0"/>
        <w:spacing w:line="372" w:lineRule="auto"/>
        <w:ind w:firstLine="709"/>
        <w:contextualSpacing/>
      </w:pPr>
      <w:r w:rsidRPr="000E2BB4">
        <w:rPr>
          <w:szCs w:val="28"/>
        </w:rPr>
        <w:t>абзацы с тридцать первого по тридцать второй изложить в следующей редакции:</w:t>
      </w:r>
      <w:r w:rsidRPr="000E2BB4">
        <w:t xml:space="preserve"> </w:t>
      </w:r>
    </w:p>
    <w:p w:rsidR="003912FE" w:rsidRPr="000E2BB4" w:rsidRDefault="003912FE" w:rsidP="000A290E">
      <w:pPr>
        <w:autoSpaceDE w:val="0"/>
        <w:autoSpaceDN w:val="0"/>
        <w:adjustRightInd w:val="0"/>
        <w:spacing w:line="372" w:lineRule="auto"/>
        <w:ind w:firstLine="709"/>
        <w:contextualSpacing/>
      </w:pPr>
      <w:r w:rsidRPr="000E2BB4">
        <w:t>«</w:t>
      </w:r>
      <w:r w:rsidR="000A290E" w:rsidRPr="000E2BB4">
        <w:t>обеспечение открытости, прозрачности и подотчетности деятельности органов государственной власти и органов местного самоуправления Самарской области;</w:t>
      </w:r>
    </w:p>
    <w:p w:rsidR="000A290E" w:rsidRPr="00B077FC" w:rsidRDefault="000A290E" w:rsidP="000A290E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0E2BB4">
        <w:rPr>
          <w:szCs w:val="28"/>
        </w:rPr>
        <w:lastRenderedPageBreak/>
        <w:t xml:space="preserve">обеспечение </w:t>
      </w:r>
      <w:proofErr w:type="spellStart"/>
      <w:r w:rsidRPr="000E2BB4">
        <w:rPr>
          <w:szCs w:val="28"/>
        </w:rPr>
        <w:t>цифровизации</w:t>
      </w:r>
      <w:proofErr w:type="spellEnd"/>
      <w:r w:rsidRPr="000E2BB4">
        <w:rPr>
          <w:szCs w:val="28"/>
        </w:rPr>
        <w:t xml:space="preserve"> бюджетного процесса Самарской области, создание условий для осуществления эффективного финансового менеджмента организаций сектора государственного и муниципального управления, качественного функционирования и обслуживания программного обеспечения, вычислительной техники, каналов связи, телекоммуникационного и иного оборудования, входящих в региональный электронный бюджет Самарской области, реализация мероприятий политики </w:t>
      </w:r>
      <w:proofErr w:type="spellStart"/>
      <w:r w:rsidRPr="000E2BB4">
        <w:rPr>
          <w:szCs w:val="28"/>
        </w:rPr>
        <w:t>импортозамещения</w:t>
      </w:r>
      <w:proofErr w:type="spellEnd"/>
      <w:r w:rsidRPr="000E2BB4">
        <w:rPr>
          <w:szCs w:val="28"/>
        </w:rPr>
        <w:t>.»;</w:t>
      </w:r>
    </w:p>
    <w:p w:rsidR="00A96F09" w:rsidRPr="00B077FC" w:rsidRDefault="00A96F09" w:rsidP="00A96F09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в разделе IV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>Сроки и этапы реализации Государственной программы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 xml:space="preserve"> слова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>с 2014 по 202</w:t>
      </w:r>
      <w:r w:rsidR="00102DFF" w:rsidRPr="00B077FC">
        <w:rPr>
          <w:szCs w:val="28"/>
        </w:rPr>
        <w:t>3</w:t>
      </w:r>
      <w:r w:rsidRPr="00B077FC">
        <w:rPr>
          <w:szCs w:val="28"/>
        </w:rPr>
        <w:t xml:space="preserve"> год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 xml:space="preserve"> заменить словами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 xml:space="preserve">с 2014 по </w:t>
      </w:r>
      <w:r w:rsidR="00B077FC">
        <w:rPr>
          <w:szCs w:val="28"/>
        </w:rPr>
        <w:br/>
      </w:r>
      <w:r w:rsidRPr="00B077FC">
        <w:rPr>
          <w:szCs w:val="28"/>
        </w:rPr>
        <w:t>202</w:t>
      </w:r>
      <w:r w:rsidR="00102DFF" w:rsidRPr="00B077FC">
        <w:rPr>
          <w:szCs w:val="28"/>
        </w:rPr>
        <w:t>4</w:t>
      </w:r>
      <w:r w:rsidRPr="00B077FC">
        <w:rPr>
          <w:szCs w:val="28"/>
        </w:rPr>
        <w:t xml:space="preserve"> год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>;</w:t>
      </w:r>
    </w:p>
    <w:p w:rsidR="006957BF" w:rsidRPr="00B077FC" w:rsidRDefault="00113C7A" w:rsidP="00CE5966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В подпрограмме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>Долгосрочная финансовая устойчивость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 xml:space="preserve"> на 2014 –2023 годы</w:t>
      </w:r>
      <w:r w:rsidR="00BE3A5D" w:rsidRPr="00B077FC">
        <w:rPr>
          <w:szCs w:val="28"/>
        </w:rPr>
        <w:t xml:space="preserve"> (далее – подпрограмма 1)</w:t>
      </w:r>
      <w:r w:rsidRPr="00B077FC">
        <w:rPr>
          <w:szCs w:val="28"/>
        </w:rPr>
        <w:t>:</w:t>
      </w:r>
    </w:p>
    <w:p w:rsidR="00A96F09" w:rsidRPr="00B077FC" w:rsidRDefault="00A96F09" w:rsidP="00A96F09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в паспорте подпрограммы 1:</w:t>
      </w:r>
    </w:p>
    <w:p w:rsidR="00A96F09" w:rsidRPr="00B077FC" w:rsidRDefault="00A96F09" w:rsidP="00A96F09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в разделе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>Наименование подпрограммы 1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 xml:space="preserve"> слова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 xml:space="preserve">на 2014 </w:t>
      </w:r>
      <w:r w:rsidR="00102DFF" w:rsidRPr="00B077FC">
        <w:rPr>
          <w:szCs w:val="28"/>
        </w:rPr>
        <w:t>–</w:t>
      </w:r>
      <w:r w:rsidRPr="00B077FC">
        <w:rPr>
          <w:szCs w:val="28"/>
        </w:rPr>
        <w:t xml:space="preserve"> </w:t>
      </w:r>
      <w:r w:rsidR="00B077FC">
        <w:rPr>
          <w:szCs w:val="28"/>
        </w:rPr>
        <w:br/>
      </w:r>
      <w:r w:rsidRPr="00B077FC">
        <w:rPr>
          <w:szCs w:val="28"/>
        </w:rPr>
        <w:t>202</w:t>
      </w:r>
      <w:r w:rsidR="00102DFF" w:rsidRPr="00B077FC">
        <w:rPr>
          <w:szCs w:val="28"/>
        </w:rPr>
        <w:t>3</w:t>
      </w:r>
      <w:r w:rsidRPr="00B077FC">
        <w:rPr>
          <w:szCs w:val="28"/>
        </w:rPr>
        <w:t xml:space="preserve"> годы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 xml:space="preserve"> заменить словами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 xml:space="preserve">на 2014 </w:t>
      </w:r>
      <w:r w:rsidR="00102DFF" w:rsidRPr="00B077FC">
        <w:rPr>
          <w:szCs w:val="28"/>
        </w:rPr>
        <w:t>–</w:t>
      </w:r>
      <w:r w:rsidRPr="00B077FC">
        <w:rPr>
          <w:szCs w:val="28"/>
        </w:rPr>
        <w:t xml:space="preserve"> 202</w:t>
      </w:r>
      <w:r w:rsidR="00102DFF" w:rsidRPr="00B077FC">
        <w:rPr>
          <w:szCs w:val="28"/>
        </w:rPr>
        <w:t>4</w:t>
      </w:r>
      <w:r w:rsidRPr="00B077FC">
        <w:rPr>
          <w:szCs w:val="28"/>
        </w:rPr>
        <w:t xml:space="preserve"> годы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>;</w:t>
      </w:r>
    </w:p>
    <w:p w:rsidR="00A96F09" w:rsidRPr="00B077FC" w:rsidRDefault="00A96F09" w:rsidP="00A96F09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в разделе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>Этапы и сроки реализации подпрограммы 1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 xml:space="preserve"> слова </w:t>
      </w:r>
      <w:r w:rsidR="00B077FC">
        <w:rPr>
          <w:szCs w:val="28"/>
        </w:rPr>
        <w:br/>
      </w:r>
      <w:r w:rsidR="00EC269E" w:rsidRPr="00B077FC">
        <w:rPr>
          <w:szCs w:val="28"/>
        </w:rPr>
        <w:t>«</w:t>
      </w:r>
      <w:r w:rsidRPr="00B077FC">
        <w:rPr>
          <w:szCs w:val="28"/>
        </w:rPr>
        <w:t xml:space="preserve">2014 </w:t>
      </w:r>
      <w:r w:rsidR="00102DFF" w:rsidRPr="00B077FC">
        <w:rPr>
          <w:szCs w:val="28"/>
        </w:rPr>
        <w:t>–</w:t>
      </w:r>
      <w:r w:rsidRPr="00B077FC">
        <w:rPr>
          <w:szCs w:val="28"/>
        </w:rPr>
        <w:t xml:space="preserve"> 202</w:t>
      </w:r>
      <w:r w:rsidR="00102DFF" w:rsidRPr="00B077FC">
        <w:rPr>
          <w:szCs w:val="28"/>
        </w:rPr>
        <w:t>3</w:t>
      </w:r>
      <w:r w:rsidRPr="00B077FC">
        <w:rPr>
          <w:szCs w:val="28"/>
        </w:rPr>
        <w:t xml:space="preserve"> годы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 xml:space="preserve"> заменить словами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 xml:space="preserve">2014 </w:t>
      </w:r>
      <w:r w:rsidR="00102DFF" w:rsidRPr="00B077FC">
        <w:rPr>
          <w:szCs w:val="28"/>
        </w:rPr>
        <w:t>–</w:t>
      </w:r>
      <w:r w:rsidRPr="00B077FC">
        <w:rPr>
          <w:szCs w:val="28"/>
        </w:rPr>
        <w:t xml:space="preserve"> 202</w:t>
      </w:r>
      <w:r w:rsidR="00102DFF" w:rsidRPr="00B077FC">
        <w:rPr>
          <w:szCs w:val="28"/>
        </w:rPr>
        <w:t>4</w:t>
      </w:r>
      <w:r w:rsidRPr="00B077FC">
        <w:rPr>
          <w:szCs w:val="28"/>
        </w:rPr>
        <w:t xml:space="preserve"> годы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>;</w:t>
      </w:r>
    </w:p>
    <w:p w:rsidR="00A96F09" w:rsidRPr="00B077FC" w:rsidRDefault="00A96F09" w:rsidP="00A96F09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в тексте подпрограммы 1:</w:t>
      </w:r>
    </w:p>
    <w:p w:rsidR="006957BF" w:rsidRPr="00B077FC" w:rsidRDefault="00A96F09" w:rsidP="00CE5966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в абзаце четвертом раздела II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>Цель, задачи подпрограммы 1 с указанием сроков и этапов ее реализации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 xml:space="preserve"> слова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>с 2014 по 202</w:t>
      </w:r>
      <w:r w:rsidR="00333B0E" w:rsidRPr="00B077FC">
        <w:rPr>
          <w:szCs w:val="28"/>
        </w:rPr>
        <w:t>3</w:t>
      </w:r>
      <w:r w:rsidRPr="00B077FC">
        <w:rPr>
          <w:szCs w:val="28"/>
        </w:rPr>
        <w:t xml:space="preserve"> год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 xml:space="preserve"> заменить словами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>с 2014 по 202</w:t>
      </w:r>
      <w:r w:rsidR="00333B0E" w:rsidRPr="00B077FC">
        <w:rPr>
          <w:szCs w:val="28"/>
        </w:rPr>
        <w:t>4</w:t>
      </w:r>
      <w:r w:rsidRPr="00B077FC">
        <w:rPr>
          <w:szCs w:val="28"/>
        </w:rPr>
        <w:t xml:space="preserve"> год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>;</w:t>
      </w:r>
    </w:p>
    <w:p w:rsidR="006957BF" w:rsidRPr="00B077FC" w:rsidRDefault="00F96234" w:rsidP="00CE5966">
      <w:pPr>
        <w:autoSpaceDE w:val="0"/>
        <w:autoSpaceDN w:val="0"/>
        <w:adjustRightInd w:val="0"/>
        <w:spacing w:line="372" w:lineRule="auto"/>
        <w:ind w:firstLine="709"/>
        <w:contextualSpacing/>
        <w:rPr>
          <w:spacing w:val="-4"/>
          <w:szCs w:val="28"/>
        </w:rPr>
      </w:pPr>
      <w:r w:rsidRPr="00B077FC">
        <w:rPr>
          <w:spacing w:val="-4"/>
          <w:szCs w:val="28"/>
        </w:rPr>
        <w:t xml:space="preserve">В разделе </w:t>
      </w:r>
      <w:r w:rsidR="00113C7A" w:rsidRPr="00B077FC">
        <w:rPr>
          <w:spacing w:val="-4"/>
          <w:szCs w:val="28"/>
        </w:rPr>
        <w:t xml:space="preserve">V </w:t>
      </w:r>
      <w:r w:rsidR="00EC269E" w:rsidRPr="00B077FC">
        <w:rPr>
          <w:spacing w:val="-4"/>
          <w:szCs w:val="28"/>
        </w:rPr>
        <w:t>«</w:t>
      </w:r>
      <w:r w:rsidR="00113C7A" w:rsidRPr="00B077FC">
        <w:rPr>
          <w:spacing w:val="-4"/>
          <w:szCs w:val="28"/>
        </w:rPr>
        <w:t>Обоснование ресурсного обеспечения подпрограммы 1</w:t>
      </w:r>
      <w:r w:rsidR="00EC269E" w:rsidRPr="00B077FC">
        <w:rPr>
          <w:spacing w:val="-4"/>
          <w:szCs w:val="28"/>
        </w:rPr>
        <w:t>»</w:t>
      </w:r>
      <w:proofErr w:type="gramStart"/>
      <w:r w:rsidRPr="00B077FC">
        <w:rPr>
          <w:spacing w:val="-4"/>
          <w:szCs w:val="28"/>
        </w:rPr>
        <w:t xml:space="preserve"> :</w:t>
      </w:r>
      <w:proofErr w:type="gramEnd"/>
    </w:p>
    <w:p w:rsidR="00F96234" w:rsidRPr="00B077FC" w:rsidRDefault="00F96234" w:rsidP="00CE5966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абзац первый изложить в следующей редакции:</w:t>
      </w:r>
    </w:p>
    <w:p w:rsidR="006957BF" w:rsidRPr="00B077FC" w:rsidRDefault="00EC269E" w:rsidP="00CE5966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«</w:t>
      </w:r>
      <w:r w:rsidR="004B102A" w:rsidRPr="00B077FC">
        <w:rPr>
          <w:szCs w:val="28"/>
        </w:rPr>
        <w:t>Финансирование мероприятий подпрограммы 1 осуществляется в пределах бюджетных ассигнований, предусмотренных министерству и участникам Государственной программы законом Самарской области об областном бюджете на очередной финансовый год и плановый период в рамках их текущей деятельности</w:t>
      </w:r>
      <w:proofErr w:type="gramStart"/>
      <w:r w:rsidR="004B102A" w:rsidRPr="00B077FC">
        <w:rPr>
          <w:szCs w:val="28"/>
        </w:rPr>
        <w:t>.</w:t>
      </w:r>
      <w:r w:rsidRPr="00B077FC">
        <w:rPr>
          <w:szCs w:val="28"/>
        </w:rPr>
        <w:t>»</w:t>
      </w:r>
      <w:r w:rsidR="00F96234" w:rsidRPr="00B077FC">
        <w:rPr>
          <w:szCs w:val="28"/>
        </w:rPr>
        <w:t>;</w:t>
      </w:r>
      <w:proofErr w:type="gramEnd"/>
    </w:p>
    <w:p w:rsidR="006957BF" w:rsidRPr="00B077FC" w:rsidRDefault="00BE3A5D" w:rsidP="00CE5966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lastRenderedPageBreak/>
        <w:t xml:space="preserve">В разделе VIII.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>Комплексная оценка эффективности реализации подпрограммы 1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>:</w:t>
      </w:r>
    </w:p>
    <w:p w:rsidR="005438F4" w:rsidRPr="00B077FC" w:rsidRDefault="005438F4" w:rsidP="00CE5966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абзацы десятый и одиннадцатый изложить в следующей редакции:</w:t>
      </w:r>
    </w:p>
    <w:p w:rsidR="00672E62" w:rsidRPr="00B077FC" w:rsidRDefault="00EC269E" w:rsidP="00672E62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>«</w:t>
      </w:r>
      <w:proofErr w:type="spellStart"/>
      <w:proofErr w:type="gramStart"/>
      <w:r w:rsidR="005438F4" w:rsidRPr="00B077FC">
        <w:rPr>
          <w:rFonts w:eastAsiaTheme="minorHAnsi"/>
          <w:szCs w:val="28"/>
          <w:lang w:eastAsia="en-US"/>
        </w:rPr>
        <w:t>X</w:t>
      </w:r>
      <w:r w:rsidR="005438F4" w:rsidRPr="00B077FC">
        <w:rPr>
          <w:rFonts w:eastAsiaTheme="minorHAnsi"/>
          <w:szCs w:val="28"/>
          <w:vertAlign w:val="subscript"/>
          <w:lang w:eastAsia="en-US"/>
        </w:rPr>
        <w:t>n</w:t>
      </w:r>
      <w:proofErr w:type="gramEnd"/>
      <w:r w:rsidR="005438F4" w:rsidRPr="00B077FC">
        <w:rPr>
          <w:rFonts w:eastAsiaTheme="minorHAnsi"/>
          <w:szCs w:val="28"/>
          <w:vertAlign w:val="subscript"/>
          <w:lang w:eastAsia="en-US"/>
        </w:rPr>
        <w:t>план</w:t>
      </w:r>
      <w:proofErr w:type="spellEnd"/>
      <w:r w:rsidR="005438F4" w:rsidRPr="00B077FC">
        <w:rPr>
          <w:rFonts w:eastAsiaTheme="minorHAnsi"/>
          <w:szCs w:val="28"/>
          <w:lang w:eastAsia="en-US"/>
        </w:rPr>
        <w:t xml:space="preserve"> – плановое значение тактических показателей (индикаторов) в соответствии с объемом ресурсов, предусмотренных и направленных на реализацию подпрограммы</w:t>
      </w:r>
      <w:r w:rsidR="006A1F3F" w:rsidRPr="00B077FC">
        <w:rPr>
          <w:rFonts w:eastAsiaTheme="minorHAnsi"/>
          <w:szCs w:val="28"/>
          <w:lang w:eastAsia="en-US"/>
        </w:rPr>
        <w:t xml:space="preserve"> 1</w:t>
      </w:r>
      <w:r w:rsidR="005438F4" w:rsidRPr="00B077FC">
        <w:rPr>
          <w:rFonts w:eastAsiaTheme="minorHAnsi"/>
          <w:szCs w:val="28"/>
          <w:lang w:eastAsia="en-US"/>
        </w:rPr>
        <w:t>;</w:t>
      </w:r>
    </w:p>
    <w:p w:rsidR="005438F4" w:rsidRPr="00B077FC" w:rsidRDefault="005438F4" w:rsidP="00672E62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proofErr w:type="spellStart"/>
      <w:proofErr w:type="gramStart"/>
      <w:r w:rsidRPr="00B077FC">
        <w:rPr>
          <w:rFonts w:eastAsiaTheme="minorHAnsi"/>
          <w:szCs w:val="28"/>
          <w:lang w:eastAsia="en-US"/>
        </w:rPr>
        <w:t>X</w:t>
      </w:r>
      <w:r w:rsidRPr="00B077FC">
        <w:rPr>
          <w:rFonts w:eastAsiaTheme="minorHAnsi"/>
          <w:szCs w:val="28"/>
          <w:vertAlign w:val="subscript"/>
          <w:lang w:eastAsia="en-US"/>
        </w:rPr>
        <w:t>n</w:t>
      </w:r>
      <w:proofErr w:type="gramEnd"/>
      <w:r w:rsidRPr="00B077FC">
        <w:rPr>
          <w:rFonts w:eastAsiaTheme="minorHAnsi"/>
          <w:szCs w:val="28"/>
          <w:vertAlign w:val="subscript"/>
          <w:lang w:eastAsia="en-US"/>
        </w:rPr>
        <w:t>факт</w:t>
      </w:r>
      <w:proofErr w:type="spellEnd"/>
      <w:r w:rsidRPr="00B077FC">
        <w:rPr>
          <w:rFonts w:eastAsiaTheme="minorHAnsi"/>
          <w:szCs w:val="28"/>
          <w:lang w:eastAsia="en-US"/>
        </w:rPr>
        <w:t xml:space="preserve"> – фактическое значение тактических показателей (индик</w:t>
      </w:r>
      <w:r w:rsidR="00672E62" w:rsidRPr="00B077FC">
        <w:rPr>
          <w:rFonts w:eastAsiaTheme="minorHAnsi"/>
          <w:szCs w:val="28"/>
          <w:lang w:eastAsia="en-US"/>
        </w:rPr>
        <w:t>аторов) на конец отчетного года;</w:t>
      </w:r>
      <w:r w:rsidR="00EC269E" w:rsidRPr="00B077FC">
        <w:rPr>
          <w:rFonts w:eastAsiaTheme="minorHAnsi"/>
          <w:szCs w:val="28"/>
          <w:lang w:eastAsia="en-US"/>
        </w:rPr>
        <w:t>»</w:t>
      </w:r>
      <w:r w:rsidR="004765B5" w:rsidRPr="00B077FC">
        <w:rPr>
          <w:rFonts w:eastAsiaTheme="minorHAnsi"/>
          <w:szCs w:val="28"/>
          <w:lang w:eastAsia="en-US"/>
        </w:rPr>
        <w:t>;</w:t>
      </w:r>
    </w:p>
    <w:p w:rsidR="00672E62" w:rsidRDefault="004765B5" w:rsidP="00672E62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в</w:t>
      </w:r>
      <w:r w:rsidR="00672E62" w:rsidRPr="00B077FC">
        <w:rPr>
          <w:szCs w:val="28"/>
        </w:rPr>
        <w:t xml:space="preserve"> подпрограмме </w:t>
      </w:r>
      <w:r w:rsidR="00EC269E" w:rsidRPr="00B077FC">
        <w:rPr>
          <w:szCs w:val="28"/>
        </w:rPr>
        <w:t>«</w:t>
      </w:r>
      <w:r w:rsidR="00672E62" w:rsidRPr="00B077FC">
        <w:rPr>
          <w:szCs w:val="28"/>
        </w:rPr>
        <w:t>Совершенствование управления государственным долгом Самарской области</w:t>
      </w:r>
      <w:r w:rsidR="00EC269E" w:rsidRPr="00B077FC">
        <w:rPr>
          <w:szCs w:val="28"/>
        </w:rPr>
        <w:t>»</w:t>
      </w:r>
      <w:r w:rsidR="00672E62" w:rsidRPr="00B077FC">
        <w:rPr>
          <w:szCs w:val="28"/>
        </w:rPr>
        <w:t xml:space="preserve"> на 2014 – 2023 годы (далее – подпрограмма 2):</w:t>
      </w:r>
    </w:p>
    <w:p w:rsidR="00B077FC" w:rsidRPr="00B077FC" w:rsidRDefault="00B077FC" w:rsidP="00672E62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</w:p>
    <w:p w:rsidR="000D618C" w:rsidRPr="00B077FC" w:rsidRDefault="000D618C" w:rsidP="000D618C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в паспорте подпрограммы 2:</w:t>
      </w:r>
    </w:p>
    <w:p w:rsidR="000D618C" w:rsidRPr="00B077FC" w:rsidRDefault="000D618C" w:rsidP="000D618C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в разделе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>Наименование подпрограммы 2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 xml:space="preserve"> слова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 xml:space="preserve">на 2014 </w:t>
      </w:r>
      <w:r w:rsidR="00EC405F" w:rsidRPr="00B077FC">
        <w:rPr>
          <w:szCs w:val="28"/>
        </w:rPr>
        <w:t>–</w:t>
      </w:r>
      <w:r w:rsidRPr="00B077FC">
        <w:rPr>
          <w:szCs w:val="28"/>
        </w:rPr>
        <w:t xml:space="preserve"> </w:t>
      </w:r>
      <w:r w:rsidR="00B077FC">
        <w:rPr>
          <w:szCs w:val="28"/>
        </w:rPr>
        <w:br/>
      </w:r>
      <w:r w:rsidRPr="00B077FC">
        <w:rPr>
          <w:szCs w:val="28"/>
        </w:rPr>
        <w:t>202</w:t>
      </w:r>
      <w:r w:rsidR="00EC405F" w:rsidRPr="00B077FC">
        <w:rPr>
          <w:szCs w:val="28"/>
        </w:rPr>
        <w:t>3</w:t>
      </w:r>
      <w:r w:rsidRPr="00B077FC">
        <w:rPr>
          <w:szCs w:val="28"/>
        </w:rPr>
        <w:t xml:space="preserve"> годы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 xml:space="preserve"> заменить словами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 xml:space="preserve">на 2014 </w:t>
      </w:r>
      <w:r w:rsidR="00EC405F" w:rsidRPr="00B077FC">
        <w:rPr>
          <w:szCs w:val="28"/>
        </w:rPr>
        <w:t>–</w:t>
      </w:r>
      <w:r w:rsidRPr="00B077FC">
        <w:rPr>
          <w:szCs w:val="28"/>
        </w:rPr>
        <w:t xml:space="preserve"> 202</w:t>
      </w:r>
      <w:r w:rsidR="00EC405F" w:rsidRPr="00B077FC">
        <w:rPr>
          <w:szCs w:val="28"/>
        </w:rPr>
        <w:t>4</w:t>
      </w:r>
      <w:r w:rsidRPr="00B077FC">
        <w:rPr>
          <w:szCs w:val="28"/>
        </w:rPr>
        <w:t xml:space="preserve"> годы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>;</w:t>
      </w:r>
    </w:p>
    <w:p w:rsidR="0004208F" w:rsidRPr="00B077FC" w:rsidRDefault="0004208F" w:rsidP="000D618C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раздел «Объемы бюджетных ассигнований подпрограммы 2» изложить в следующей редакции:</w:t>
      </w:r>
    </w:p>
    <w:tbl>
      <w:tblPr>
        <w:tblW w:w="9464" w:type="dxa"/>
        <w:tblLayout w:type="fixed"/>
        <w:tblLook w:val="0000"/>
      </w:tblPr>
      <w:tblGrid>
        <w:gridCol w:w="2943"/>
        <w:gridCol w:w="391"/>
        <w:gridCol w:w="6130"/>
      </w:tblGrid>
      <w:tr w:rsidR="0004208F" w:rsidRPr="00B077FC" w:rsidTr="002B1000">
        <w:trPr>
          <w:trHeight w:val="4580"/>
        </w:trPr>
        <w:tc>
          <w:tcPr>
            <w:tcW w:w="2943" w:type="dxa"/>
            <w:shd w:val="clear" w:color="auto" w:fill="auto"/>
          </w:tcPr>
          <w:p w:rsidR="0004208F" w:rsidRPr="00B077FC" w:rsidRDefault="0004208F" w:rsidP="0054774D">
            <w:pPr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 xml:space="preserve">«ОБЪЕМЫ </w:t>
            </w:r>
          </w:p>
          <w:p w:rsidR="0004208F" w:rsidRPr="00B077FC" w:rsidRDefault="0004208F" w:rsidP="0004208F">
            <w:pPr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 xml:space="preserve">БЮДЖЕТНЫХ АССИГНОВАНИЙ ПОДПРОГРАММЫ 2 </w:t>
            </w:r>
          </w:p>
        </w:tc>
        <w:tc>
          <w:tcPr>
            <w:tcW w:w="391" w:type="dxa"/>
          </w:tcPr>
          <w:p w:rsidR="0004208F" w:rsidRPr="00B077FC" w:rsidRDefault="0004208F" w:rsidP="0054774D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04208F" w:rsidRPr="00B077FC" w:rsidRDefault="0004208F" w:rsidP="0054774D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общий объем финансирования подпрограммы 3 составляет 43 446,6 млн. рублей, в том числе:</w:t>
            </w:r>
          </w:p>
          <w:p w:rsidR="0004208F" w:rsidRPr="00B077FC" w:rsidRDefault="0004208F" w:rsidP="0054774D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в 2014 году – 3 606,6 млн. рублей;</w:t>
            </w:r>
          </w:p>
          <w:p w:rsidR="0004208F" w:rsidRPr="00B077FC" w:rsidRDefault="0004208F" w:rsidP="0054774D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в 2015 году – 4 539,4 млн. рублей;</w:t>
            </w:r>
          </w:p>
          <w:p w:rsidR="0004208F" w:rsidRPr="00B077FC" w:rsidRDefault="0004208F" w:rsidP="0054774D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в 2016 году – 5 245,4 млн. рублей;</w:t>
            </w:r>
          </w:p>
          <w:p w:rsidR="0004208F" w:rsidRPr="00B077FC" w:rsidRDefault="0004208F" w:rsidP="0054774D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в 2017 году – 4 383,9 млн. рублей;</w:t>
            </w:r>
          </w:p>
          <w:p w:rsidR="0004208F" w:rsidRPr="00B077FC" w:rsidRDefault="0004208F" w:rsidP="0054774D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в 2018 году – 3 910,3 млн. рублей;</w:t>
            </w:r>
          </w:p>
          <w:p w:rsidR="0004208F" w:rsidRPr="00B077FC" w:rsidRDefault="0004208F" w:rsidP="0054774D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в 2019 году – 3 217,1 млн. рублей;</w:t>
            </w:r>
          </w:p>
          <w:p w:rsidR="0004208F" w:rsidRPr="00B077FC" w:rsidRDefault="0004208F" w:rsidP="0054774D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в 2020 году – 2 914,6 млн. рублей;</w:t>
            </w:r>
          </w:p>
          <w:p w:rsidR="0004208F" w:rsidRPr="00B077FC" w:rsidRDefault="0004208F" w:rsidP="0054774D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в 2021 году – 3 196,2 млн. рублей;</w:t>
            </w:r>
          </w:p>
          <w:p w:rsidR="0004208F" w:rsidRPr="00B077FC" w:rsidRDefault="0004208F" w:rsidP="0054774D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в 2022 году – 3 885,2 млн. рублей;</w:t>
            </w:r>
          </w:p>
          <w:p w:rsidR="0004208F" w:rsidRPr="00B077FC" w:rsidRDefault="0004208F" w:rsidP="0004208F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в 2023 году – 4 220,5 млн. рублей;</w:t>
            </w:r>
          </w:p>
          <w:p w:rsidR="0004208F" w:rsidRPr="00B077FC" w:rsidRDefault="0004208F" w:rsidP="0004208F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в 2024 году – 4 327,6 млн. рублей»;</w:t>
            </w:r>
          </w:p>
        </w:tc>
      </w:tr>
    </w:tbl>
    <w:p w:rsidR="00596D6A" w:rsidRPr="00B077FC" w:rsidRDefault="00596D6A" w:rsidP="000D618C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в разделе «Этапы и сроки реализации подпрограммы 2» слова </w:t>
      </w:r>
      <w:r w:rsidR="00B077FC">
        <w:rPr>
          <w:szCs w:val="28"/>
        </w:rPr>
        <w:br/>
      </w:r>
      <w:r w:rsidRPr="00B077FC">
        <w:rPr>
          <w:szCs w:val="28"/>
        </w:rPr>
        <w:t>«2014 – 2023 годы» заменить словами «2014 – 2024 годы»;</w:t>
      </w:r>
    </w:p>
    <w:p w:rsidR="004979D1" w:rsidRPr="00B077FC" w:rsidRDefault="002B1000" w:rsidP="000D618C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в разделе «результаты реализации подпрограммы 2»:</w:t>
      </w:r>
    </w:p>
    <w:p w:rsidR="002B1000" w:rsidRPr="00B077FC" w:rsidRDefault="002B1000" w:rsidP="002B1000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после абзаца </w:t>
      </w:r>
      <w:r w:rsidR="00565692" w:rsidRPr="00B077FC">
        <w:rPr>
          <w:szCs w:val="28"/>
        </w:rPr>
        <w:t>девятого</w:t>
      </w:r>
      <w:r w:rsidRPr="00B077FC">
        <w:rPr>
          <w:szCs w:val="28"/>
        </w:rPr>
        <w:t xml:space="preserve"> дополнить абзацем следующего содержания:</w:t>
      </w:r>
    </w:p>
    <w:p w:rsidR="002B1000" w:rsidRPr="00B077FC" w:rsidRDefault="002B1000" w:rsidP="002B1000">
      <w:pPr>
        <w:autoSpaceDE w:val="0"/>
        <w:autoSpaceDN w:val="0"/>
        <w:adjustRightInd w:val="0"/>
        <w:spacing w:line="372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szCs w:val="28"/>
        </w:rPr>
        <w:lastRenderedPageBreak/>
        <w:t>«</w:t>
      </w:r>
      <w:r w:rsidRPr="00B077FC">
        <w:rPr>
          <w:rFonts w:eastAsiaTheme="minorHAnsi"/>
          <w:szCs w:val="28"/>
          <w:lang w:eastAsia="en-US"/>
        </w:rPr>
        <w:t>в 2024 году – не более 3</w:t>
      </w:r>
      <w:r w:rsidR="002414FA" w:rsidRPr="00B077FC">
        <w:rPr>
          <w:rFonts w:eastAsiaTheme="minorHAnsi"/>
          <w:szCs w:val="28"/>
          <w:lang w:eastAsia="en-US"/>
        </w:rPr>
        <w:t>4</w:t>
      </w:r>
      <w:r w:rsidRPr="00B077FC">
        <w:rPr>
          <w:rFonts w:eastAsiaTheme="minorHAnsi"/>
          <w:szCs w:val="28"/>
          <w:lang w:eastAsia="en-US"/>
        </w:rPr>
        <w:t>%;</w:t>
      </w:r>
      <w:r w:rsidR="00C22941" w:rsidRPr="00B077FC">
        <w:rPr>
          <w:rFonts w:eastAsiaTheme="minorHAnsi"/>
          <w:szCs w:val="28"/>
          <w:lang w:eastAsia="en-US"/>
        </w:rPr>
        <w:t>»;</w:t>
      </w:r>
    </w:p>
    <w:p w:rsidR="00565692" w:rsidRPr="00B077FC" w:rsidRDefault="00565692" w:rsidP="00565692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абзац тринадцатый изложить в следующей редакции:</w:t>
      </w:r>
    </w:p>
    <w:p w:rsidR="00565692" w:rsidRPr="00B077FC" w:rsidRDefault="00565692" w:rsidP="00565692">
      <w:pPr>
        <w:autoSpaceDE w:val="0"/>
        <w:autoSpaceDN w:val="0"/>
        <w:adjustRightInd w:val="0"/>
        <w:spacing w:line="372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szCs w:val="28"/>
        </w:rPr>
        <w:t>«</w:t>
      </w:r>
      <w:r w:rsidRPr="00B077FC">
        <w:rPr>
          <w:rFonts w:eastAsiaTheme="minorHAnsi"/>
          <w:szCs w:val="28"/>
          <w:lang w:eastAsia="en-US"/>
        </w:rPr>
        <w:t>в 2020 – 2024 годах – не более 13%;»</w:t>
      </w:r>
    </w:p>
    <w:p w:rsidR="000D618C" w:rsidRPr="00B077FC" w:rsidRDefault="000D618C" w:rsidP="000D618C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в тексте подпрограммы 2:</w:t>
      </w:r>
    </w:p>
    <w:p w:rsidR="00A21082" w:rsidRPr="00B077FC" w:rsidRDefault="00A21082" w:rsidP="00A21082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абзац первый раздела I «Характеристика проблемы, на решение которой направлена подпрограмма 2» после слов «на 01.01.2024 – 35%» дополнить словами «, на 01.01.2025 – 3</w:t>
      </w:r>
      <w:r w:rsidR="002414FA" w:rsidRPr="00B077FC">
        <w:rPr>
          <w:szCs w:val="28"/>
        </w:rPr>
        <w:t>4</w:t>
      </w:r>
      <w:r w:rsidRPr="00B077FC">
        <w:rPr>
          <w:szCs w:val="28"/>
        </w:rPr>
        <w:t>%»;</w:t>
      </w:r>
    </w:p>
    <w:p w:rsidR="000D618C" w:rsidRPr="00B077FC" w:rsidRDefault="000D618C" w:rsidP="000D618C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в абзаце шестом раздела II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>Цель, задачи подпрограммы 2 с указанием сроков и этапов ее реализации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 xml:space="preserve"> слова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>с 2014 по 202</w:t>
      </w:r>
      <w:r w:rsidR="00EC405F" w:rsidRPr="00B077FC">
        <w:rPr>
          <w:szCs w:val="28"/>
        </w:rPr>
        <w:t>3</w:t>
      </w:r>
      <w:r w:rsidRPr="00B077FC">
        <w:rPr>
          <w:szCs w:val="28"/>
        </w:rPr>
        <w:t xml:space="preserve"> год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 xml:space="preserve"> заменить словами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>с 2014 по 202</w:t>
      </w:r>
      <w:r w:rsidR="00EC405F" w:rsidRPr="00B077FC">
        <w:rPr>
          <w:szCs w:val="28"/>
        </w:rPr>
        <w:t>4</w:t>
      </w:r>
      <w:r w:rsidRPr="00B077FC">
        <w:rPr>
          <w:szCs w:val="28"/>
        </w:rPr>
        <w:t xml:space="preserve"> год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>;</w:t>
      </w:r>
    </w:p>
    <w:p w:rsidR="00672E62" w:rsidRPr="00B077FC" w:rsidRDefault="004765B5" w:rsidP="00672E62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в</w:t>
      </w:r>
      <w:r w:rsidR="00672E62" w:rsidRPr="00B077FC">
        <w:rPr>
          <w:szCs w:val="28"/>
        </w:rPr>
        <w:t xml:space="preserve"> разделе VIII. </w:t>
      </w:r>
      <w:r w:rsidR="00EC269E" w:rsidRPr="00B077FC">
        <w:rPr>
          <w:szCs w:val="28"/>
        </w:rPr>
        <w:t>«</w:t>
      </w:r>
      <w:r w:rsidR="00672E62" w:rsidRPr="00B077FC">
        <w:rPr>
          <w:szCs w:val="28"/>
        </w:rPr>
        <w:t xml:space="preserve">Комплексная оценка эффективности реализации подпрограммы </w:t>
      </w:r>
      <w:r w:rsidR="00810C3F" w:rsidRPr="00B077FC">
        <w:rPr>
          <w:szCs w:val="28"/>
        </w:rPr>
        <w:t>2</w:t>
      </w:r>
      <w:r w:rsidR="00EC269E" w:rsidRPr="00B077FC">
        <w:rPr>
          <w:szCs w:val="28"/>
        </w:rPr>
        <w:t>»</w:t>
      </w:r>
      <w:r w:rsidR="00672E62" w:rsidRPr="00B077FC">
        <w:rPr>
          <w:szCs w:val="28"/>
        </w:rPr>
        <w:t>:</w:t>
      </w:r>
    </w:p>
    <w:p w:rsidR="00672E62" w:rsidRPr="00B077FC" w:rsidRDefault="00672E62" w:rsidP="00672E62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абзацы </w:t>
      </w:r>
      <w:r w:rsidR="00FE5195" w:rsidRPr="00B077FC">
        <w:rPr>
          <w:szCs w:val="28"/>
        </w:rPr>
        <w:t>десятый и одиннадцатый</w:t>
      </w:r>
      <w:r w:rsidRPr="00B077FC">
        <w:rPr>
          <w:szCs w:val="28"/>
        </w:rPr>
        <w:t xml:space="preserve"> изложить в следующей редакции:</w:t>
      </w:r>
    </w:p>
    <w:p w:rsidR="00672E62" w:rsidRPr="00B077FC" w:rsidRDefault="00EC269E" w:rsidP="00672E62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>«</w:t>
      </w:r>
      <w:proofErr w:type="spellStart"/>
      <w:proofErr w:type="gramStart"/>
      <w:r w:rsidR="00672E62" w:rsidRPr="00B077FC">
        <w:rPr>
          <w:rFonts w:eastAsiaTheme="minorHAnsi"/>
          <w:szCs w:val="28"/>
          <w:lang w:eastAsia="en-US"/>
        </w:rPr>
        <w:t>X</w:t>
      </w:r>
      <w:r w:rsidR="00672E62" w:rsidRPr="00B077FC">
        <w:rPr>
          <w:rFonts w:eastAsiaTheme="minorHAnsi"/>
          <w:szCs w:val="28"/>
          <w:vertAlign w:val="subscript"/>
          <w:lang w:eastAsia="en-US"/>
        </w:rPr>
        <w:t>n</w:t>
      </w:r>
      <w:proofErr w:type="gramEnd"/>
      <w:r w:rsidR="00672E62" w:rsidRPr="00B077FC">
        <w:rPr>
          <w:rFonts w:eastAsiaTheme="minorHAnsi"/>
          <w:szCs w:val="28"/>
          <w:vertAlign w:val="subscript"/>
          <w:lang w:eastAsia="en-US"/>
        </w:rPr>
        <w:t>план</w:t>
      </w:r>
      <w:proofErr w:type="spellEnd"/>
      <w:r w:rsidR="00672E62" w:rsidRPr="00B077FC">
        <w:rPr>
          <w:rFonts w:eastAsiaTheme="minorHAnsi"/>
          <w:szCs w:val="28"/>
          <w:lang w:eastAsia="en-US"/>
        </w:rPr>
        <w:t xml:space="preserve"> – плановое значение тактических показателей (индикаторов) в соответствии с объемом ресурсов, предусмотренных и направленных на реализацию подпрограммы</w:t>
      </w:r>
      <w:r w:rsidR="006A1F3F" w:rsidRPr="00B077FC">
        <w:rPr>
          <w:rFonts w:eastAsiaTheme="minorHAnsi"/>
          <w:szCs w:val="28"/>
          <w:lang w:eastAsia="en-US"/>
        </w:rPr>
        <w:t xml:space="preserve"> 2</w:t>
      </w:r>
      <w:r w:rsidR="00672E62" w:rsidRPr="00B077FC">
        <w:rPr>
          <w:rFonts w:eastAsiaTheme="minorHAnsi"/>
          <w:szCs w:val="28"/>
          <w:lang w:eastAsia="en-US"/>
        </w:rPr>
        <w:t>;</w:t>
      </w:r>
    </w:p>
    <w:p w:rsidR="00672E62" w:rsidRPr="00B077FC" w:rsidRDefault="00672E62" w:rsidP="00672E62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proofErr w:type="spellStart"/>
      <w:proofErr w:type="gramStart"/>
      <w:r w:rsidRPr="00B077FC">
        <w:rPr>
          <w:rFonts w:eastAsiaTheme="minorHAnsi"/>
          <w:szCs w:val="28"/>
          <w:lang w:eastAsia="en-US"/>
        </w:rPr>
        <w:t>X</w:t>
      </w:r>
      <w:r w:rsidRPr="00B077FC">
        <w:rPr>
          <w:rFonts w:eastAsiaTheme="minorHAnsi"/>
          <w:szCs w:val="28"/>
          <w:vertAlign w:val="subscript"/>
          <w:lang w:eastAsia="en-US"/>
        </w:rPr>
        <w:t>n</w:t>
      </w:r>
      <w:proofErr w:type="gramEnd"/>
      <w:r w:rsidRPr="00B077FC">
        <w:rPr>
          <w:rFonts w:eastAsiaTheme="minorHAnsi"/>
          <w:szCs w:val="28"/>
          <w:vertAlign w:val="subscript"/>
          <w:lang w:eastAsia="en-US"/>
        </w:rPr>
        <w:t>факт</w:t>
      </w:r>
      <w:proofErr w:type="spellEnd"/>
      <w:r w:rsidRPr="00B077FC">
        <w:rPr>
          <w:rFonts w:eastAsiaTheme="minorHAnsi"/>
          <w:szCs w:val="28"/>
          <w:lang w:eastAsia="en-US"/>
        </w:rPr>
        <w:t xml:space="preserve"> – фактическое значение тактических показателей (индикаторов) на конец отчетного года;</w:t>
      </w:r>
      <w:r w:rsidR="00EC269E" w:rsidRPr="00B077FC">
        <w:rPr>
          <w:rFonts w:eastAsiaTheme="minorHAnsi"/>
          <w:szCs w:val="28"/>
          <w:lang w:eastAsia="en-US"/>
        </w:rPr>
        <w:t>»</w:t>
      </w:r>
      <w:r w:rsidR="004765B5" w:rsidRPr="00B077FC">
        <w:rPr>
          <w:rFonts w:eastAsiaTheme="minorHAnsi"/>
          <w:szCs w:val="28"/>
          <w:lang w:eastAsia="en-US"/>
        </w:rPr>
        <w:t>;</w:t>
      </w:r>
    </w:p>
    <w:p w:rsidR="004765B5" w:rsidRPr="00B077FC" w:rsidRDefault="004765B5" w:rsidP="004765B5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 xml:space="preserve">в подпрограмме </w:t>
      </w:r>
      <w:r w:rsidR="00EC269E" w:rsidRPr="00B077FC">
        <w:rPr>
          <w:rFonts w:eastAsiaTheme="minorHAnsi"/>
          <w:szCs w:val="28"/>
          <w:lang w:eastAsia="en-US"/>
        </w:rPr>
        <w:t>«</w:t>
      </w:r>
      <w:proofErr w:type="spellStart"/>
      <w:r w:rsidRPr="00B077FC">
        <w:rPr>
          <w:rFonts w:eastAsiaTheme="minorHAnsi"/>
          <w:szCs w:val="28"/>
          <w:lang w:eastAsia="en-US"/>
        </w:rPr>
        <w:t>Внутрирегиональные</w:t>
      </w:r>
      <w:proofErr w:type="spellEnd"/>
      <w:r w:rsidRPr="00B077FC">
        <w:rPr>
          <w:rFonts w:eastAsiaTheme="minorHAnsi"/>
          <w:szCs w:val="28"/>
          <w:lang w:eastAsia="en-US"/>
        </w:rPr>
        <w:t xml:space="preserve"> межбюджетные отношения Самарской области</w:t>
      </w:r>
      <w:r w:rsidR="00EC269E" w:rsidRPr="00B077FC">
        <w:rPr>
          <w:rFonts w:eastAsiaTheme="minorHAnsi"/>
          <w:szCs w:val="28"/>
          <w:lang w:eastAsia="en-US"/>
        </w:rPr>
        <w:t>»</w:t>
      </w:r>
      <w:r w:rsidRPr="00B077FC">
        <w:rPr>
          <w:rFonts w:eastAsiaTheme="minorHAnsi"/>
          <w:szCs w:val="28"/>
          <w:lang w:eastAsia="en-US"/>
        </w:rPr>
        <w:t xml:space="preserve"> на 2014 – 2023 годы</w:t>
      </w:r>
      <w:r w:rsidR="00FE5195" w:rsidRPr="00B077FC">
        <w:rPr>
          <w:rFonts w:eastAsiaTheme="minorHAnsi"/>
          <w:szCs w:val="28"/>
          <w:lang w:eastAsia="en-US"/>
        </w:rPr>
        <w:t xml:space="preserve"> (далее – подпрограмма 3)</w:t>
      </w:r>
      <w:r w:rsidR="00D329E1" w:rsidRPr="00B077FC">
        <w:rPr>
          <w:rFonts w:eastAsiaTheme="minorHAnsi"/>
          <w:szCs w:val="28"/>
          <w:lang w:eastAsia="en-US"/>
        </w:rPr>
        <w:t>:</w:t>
      </w:r>
    </w:p>
    <w:p w:rsidR="000D618C" w:rsidRPr="00B077FC" w:rsidRDefault="000D618C" w:rsidP="000D618C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>в паспорте подпрограммы 3:</w:t>
      </w:r>
    </w:p>
    <w:p w:rsidR="000D618C" w:rsidRPr="00B077FC" w:rsidRDefault="000D618C" w:rsidP="000D618C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 xml:space="preserve">в разделе </w:t>
      </w:r>
      <w:r w:rsidR="00EC269E" w:rsidRPr="00B077FC">
        <w:rPr>
          <w:rFonts w:eastAsiaTheme="minorHAnsi"/>
          <w:szCs w:val="28"/>
          <w:lang w:eastAsia="en-US"/>
        </w:rPr>
        <w:t>«</w:t>
      </w:r>
      <w:r w:rsidRPr="00B077FC">
        <w:rPr>
          <w:rFonts w:eastAsiaTheme="minorHAnsi"/>
          <w:szCs w:val="28"/>
          <w:lang w:eastAsia="en-US"/>
        </w:rPr>
        <w:t>Наименование подпрограммы 3</w:t>
      </w:r>
      <w:r w:rsidR="00EC269E" w:rsidRPr="00B077FC">
        <w:rPr>
          <w:rFonts w:eastAsiaTheme="minorHAnsi"/>
          <w:szCs w:val="28"/>
          <w:lang w:eastAsia="en-US"/>
        </w:rPr>
        <w:t>»</w:t>
      </w:r>
      <w:r w:rsidRPr="00B077FC">
        <w:rPr>
          <w:rFonts w:eastAsiaTheme="minorHAnsi"/>
          <w:szCs w:val="28"/>
          <w:lang w:eastAsia="en-US"/>
        </w:rPr>
        <w:t xml:space="preserve"> слова </w:t>
      </w:r>
      <w:r w:rsidR="00EC269E" w:rsidRPr="00B077FC">
        <w:rPr>
          <w:rFonts w:eastAsiaTheme="minorHAnsi"/>
          <w:szCs w:val="28"/>
          <w:lang w:eastAsia="en-US"/>
        </w:rPr>
        <w:t>«</w:t>
      </w:r>
      <w:r w:rsidRPr="00B077FC">
        <w:rPr>
          <w:rFonts w:eastAsiaTheme="minorHAnsi"/>
          <w:szCs w:val="28"/>
          <w:lang w:eastAsia="en-US"/>
        </w:rPr>
        <w:t xml:space="preserve">на 2014 </w:t>
      </w:r>
      <w:r w:rsidR="00EC405F" w:rsidRPr="00B077FC">
        <w:rPr>
          <w:szCs w:val="28"/>
        </w:rPr>
        <w:t>–</w:t>
      </w:r>
      <w:r w:rsidRPr="00B077FC">
        <w:rPr>
          <w:rFonts w:eastAsiaTheme="minorHAnsi"/>
          <w:szCs w:val="28"/>
          <w:lang w:eastAsia="en-US"/>
        </w:rPr>
        <w:t xml:space="preserve"> </w:t>
      </w:r>
      <w:r w:rsidR="00CC7E06" w:rsidRPr="00B077FC">
        <w:rPr>
          <w:rFonts w:eastAsiaTheme="minorHAnsi"/>
          <w:szCs w:val="28"/>
          <w:lang w:eastAsia="en-US"/>
        </w:rPr>
        <w:br/>
      </w:r>
      <w:r w:rsidRPr="00B077FC">
        <w:rPr>
          <w:rFonts w:eastAsiaTheme="minorHAnsi"/>
          <w:szCs w:val="28"/>
          <w:lang w:eastAsia="en-US"/>
        </w:rPr>
        <w:t>202</w:t>
      </w:r>
      <w:r w:rsidR="00EC405F" w:rsidRPr="00B077FC">
        <w:rPr>
          <w:rFonts w:eastAsiaTheme="minorHAnsi"/>
          <w:szCs w:val="28"/>
          <w:lang w:eastAsia="en-US"/>
        </w:rPr>
        <w:t>3</w:t>
      </w:r>
      <w:r w:rsidRPr="00B077FC">
        <w:rPr>
          <w:rFonts w:eastAsiaTheme="minorHAnsi"/>
          <w:szCs w:val="28"/>
          <w:lang w:eastAsia="en-US"/>
        </w:rPr>
        <w:t xml:space="preserve"> годы</w:t>
      </w:r>
      <w:r w:rsidR="00EC269E" w:rsidRPr="00B077FC">
        <w:rPr>
          <w:rFonts w:eastAsiaTheme="minorHAnsi"/>
          <w:szCs w:val="28"/>
          <w:lang w:eastAsia="en-US"/>
        </w:rPr>
        <w:t>»</w:t>
      </w:r>
      <w:r w:rsidRPr="00B077FC">
        <w:rPr>
          <w:rFonts w:eastAsiaTheme="minorHAnsi"/>
          <w:szCs w:val="28"/>
          <w:lang w:eastAsia="en-US"/>
        </w:rPr>
        <w:t xml:space="preserve"> заменить словами </w:t>
      </w:r>
      <w:r w:rsidR="00EC269E" w:rsidRPr="00B077FC">
        <w:rPr>
          <w:rFonts w:eastAsiaTheme="minorHAnsi"/>
          <w:szCs w:val="28"/>
          <w:lang w:eastAsia="en-US"/>
        </w:rPr>
        <w:t>«</w:t>
      </w:r>
      <w:r w:rsidRPr="00B077FC">
        <w:rPr>
          <w:rFonts w:eastAsiaTheme="minorHAnsi"/>
          <w:szCs w:val="28"/>
          <w:lang w:eastAsia="en-US"/>
        </w:rPr>
        <w:t xml:space="preserve">на 2014 </w:t>
      </w:r>
      <w:r w:rsidR="00EC405F" w:rsidRPr="00B077FC">
        <w:rPr>
          <w:szCs w:val="28"/>
        </w:rPr>
        <w:t>–</w:t>
      </w:r>
      <w:r w:rsidRPr="00B077FC">
        <w:rPr>
          <w:rFonts w:eastAsiaTheme="minorHAnsi"/>
          <w:szCs w:val="28"/>
          <w:lang w:eastAsia="en-US"/>
        </w:rPr>
        <w:t xml:space="preserve"> 202</w:t>
      </w:r>
      <w:r w:rsidR="00EC405F" w:rsidRPr="00B077FC">
        <w:rPr>
          <w:rFonts w:eastAsiaTheme="minorHAnsi"/>
          <w:szCs w:val="28"/>
          <w:lang w:eastAsia="en-US"/>
        </w:rPr>
        <w:t>4</w:t>
      </w:r>
      <w:r w:rsidRPr="00B077FC">
        <w:rPr>
          <w:rFonts w:eastAsiaTheme="minorHAnsi"/>
          <w:szCs w:val="28"/>
          <w:lang w:eastAsia="en-US"/>
        </w:rPr>
        <w:t xml:space="preserve"> годы</w:t>
      </w:r>
      <w:r w:rsidR="00EC269E" w:rsidRPr="00B077FC">
        <w:rPr>
          <w:rFonts w:eastAsiaTheme="minorHAnsi"/>
          <w:szCs w:val="28"/>
          <w:lang w:eastAsia="en-US"/>
        </w:rPr>
        <w:t>»</w:t>
      </w:r>
      <w:r w:rsidRPr="00B077FC">
        <w:rPr>
          <w:rFonts w:eastAsiaTheme="minorHAnsi"/>
          <w:szCs w:val="28"/>
          <w:lang w:eastAsia="en-US"/>
        </w:rPr>
        <w:t>;</w:t>
      </w:r>
    </w:p>
    <w:p w:rsidR="000D618C" w:rsidRPr="00B077FC" w:rsidRDefault="000D618C" w:rsidP="000D618C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 xml:space="preserve">раздел </w:t>
      </w:r>
      <w:r w:rsidR="00EC269E" w:rsidRPr="00B077FC">
        <w:rPr>
          <w:rFonts w:eastAsiaTheme="minorHAnsi"/>
          <w:szCs w:val="28"/>
          <w:lang w:eastAsia="en-US"/>
        </w:rPr>
        <w:t>«</w:t>
      </w:r>
      <w:r w:rsidRPr="00B077FC">
        <w:rPr>
          <w:rFonts w:eastAsiaTheme="minorHAnsi"/>
          <w:szCs w:val="28"/>
          <w:lang w:eastAsia="en-US"/>
        </w:rPr>
        <w:t>Объемы бюджетных ассигнований подпрограммы 3</w:t>
      </w:r>
      <w:r w:rsidR="00EC269E" w:rsidRPr="00B077FC">
        <w:rPr>
          <w:rFonts w:eastAsiaTheme="minorHAnsi"/>
          <w:szCs w:val="28"/>
          <w:lang w:eastAsia="en-US"/>
        </w:rPr>
        <w:t>»</w:t>
      </w:r>
      <w:r w:rsidRPr="00B077FC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tbl>
      <w:tblPr>
        <w:tblW w:w="9464" w:type="dxa"/>
        <w:tblLayout w:type="fixed"/>
        <w:tblLook w:val="0000"/>
      </w:tblPr>
      <w:tblGrid>
        <w:gridCol w:w="2943"/>
        <w:gridCol w:w="391"/>
        <w:gridCol w:w="6130"/>
      </w:tblGrid>
      <w:tr w:rsidR="00A7593A" w:rsidRPr="00B077FC" w:rsidTr="0054774D">
        <w:trPr>
          <w:trHeight w:val="4304"/>
        </w:trPr>
        <w:tc>
          <w:tcPr>
            <w:tcW w:w="2943" w:type="dxa"/>
            <w:shd w:val="clear" w:color="auto" w:fill="auto"/>
          </w:tcPr>
          <w:p w:rsidR="00A7593A" w:rsidRPr="00B077FC" w:rsidRDefault="00A7593A" w:rsidP="0054774D">
            <w:pPr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lastRenderedPageBreak/>
              <w:t xml:space="preserve">«ОБЪЕМЫ </w:t>
            </w:r>
          </w:p>
          <w:p w:rsidR="00A7593A" w:rsidRPr="00B077FC" w:rsidRDefault="00A7593A" w:rsidP="0054774D">
            <w:pPr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 xml:space="preserve">БЮДЖЕТНЫХ АССИГНОВАНИЙ ПОДПРОГРАММЫ 3 </w:t>
            </w:r>
          </w:p>
        </w:tc>
        <w:tc>
          <w:tcPr>
            <w:tcW w:w="391" w:type="dxa"/>
          </w:tcPr>
          <w:p w:rsidR="00A7593A" w:rsidRPr="00B077FC" w:rsidRDefault="00A7593A" w:rsidP="0054774D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A7593A" w:rsidRPr="00B077FC" w:rsidRDefault="00A7593A" w:rsidP="0054774D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общий объем финансирования подпрограммы 3 составляет 60 481,7 млн. рублей, в том числе:</w:t>
            </w:r>
          </w:p>
          <w:p w:rsidR="00A7593A" w:rsidRPr="00B077FC" w:rsidRDefault="00A7593A" w:rsidP="0054774D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в 2014 году – 6 432,2 млн. рублей;</w:t>
            </w:r>
          </w:p>
          <w:p w:rsidR="00A7593A" w:rsidRPr="00B077FC" w:rsidRDefault="00A7593A" w:rsidP="0054774D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в 2015 году – 6 117,4 млн. рублей;</w:t>
            </w:r>
          </w:p>
          <w:p w:rsidR="00A7593A" w:rsidRPr="00B077FC" w:rsidRDefault="00A7593A" w:rsidP="0054774D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в 2016 году – 5 571,2 млн. рублей;</w:t>
            </w:r>
          </w:p>
          <w:p w:rsidR="00A7593A" w:rsidRPr="00B077FC" w:rsidRDefault="00A7593A" w:rsidP="0054774D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в 2017 году – 5 167,5 млн. рублей;</w:t>
            </w:r>
          </w:p>
          <w:p w:rsidR="00A7593A" w:rsidRPr="00B077FC" w:rsidRDefault="00A7593A" w:rsidP="0054774D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в 2018 году – 5 640,0 млн. рублей;</w:t>
            </w:r>
          </w:p>
          <w:p w:rsidR="00A7593A" w:rsidRPr="00B077FC" w:rsidRDefault="00A7593A" w:rsidP="0054774D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в 2019 году – 5 560,3 млн. рублей;</w:t>
            </w:r>
          </w:p>
          <w:p w:rsidR="00A7593A" w:rsidRPr="00B077FC" w:rsidRDefault="00A7593A" w:rsidP="0054774D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в 2020 году – 6 551,3 млн. рублей;</w:t>
            </w:r>
          </w:p>
          <w:p w:rsidR="00A7593A" w:rsidRPr="00B077FC" w:rsidRDefault="00A7593A" w:rsidP="0054774D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в 2021 году – 6 365,2 млн. рублей;</w:t>
            </w:r>
          </w:p>
          <w:p w:rsidR="00A7593A" w:rsidRPr="00B077FC" w:rsidRDefault="00A7593A" w:rsidP="0054774D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в 2022 году – 6 826,7 млн. рублей;</w:t>
            </w:r>
          </w:p>
          <w:p w:rsidR="00A7593A" w:rsidRPr="00B077FC" w:rsidRDefault="00A7593A" w:rsidP="00A7593A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в 2023 году – 5 248,4 млн. рублей;</w:t>
            </w:r>
          </w:p>
          <w:p w:rsidR="00A7593A" w:rsidRPr="00B077FC" w:rsidRDefault="00A7593A" w:rsidP="00A7593A">
            <w:pPr>
              <w:snapToGrid w:val="0"/>
              <w:spacing w:line="264" w:lineRule="auto"/>
              <w:rPr>
                <w:szCs w:val="28"/>
              </w:rPr>
            </w:pPr>
            <w:r w:rsidRPr="00B077FC">
              <w:rPr>
                <w:szCs w:val="28"/>
              </w:rPr>
              <w:t>в 2024 году – 1 001,6 млн</w:t>
            </w:r>
            <w:proofErr w:type="gramStart"/>
            <w:r w:rsidRPr="00B077FC">
              <w:rPr>
                <w:szCs w:val="28"/>
              </w:rPr>
              <w:t>.р</w:t>
            </w:r>
            <w:proofErr w:type="gramEnd"/>
            <w:r w:rsidRPr="00B077FC">
              <w:rPr>
                <w:szCs w:val="28"/>
              </w:rPr>
              <w:t>ублей»;</w:t>
            </w:r>
          </w:p>
        </w:tc>
      </w:tr>
    </w:tbl>
    <w:p w:rsidR="000A290E" w:rsidRPr="00B077FC" w:rsidRDefault="000A290E" w:rsidP="000A290E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 xml:space="preserve">в разделе «Этапы и сроки реализации подпрограммы 3» слова </w:t>
      </w:r>
      <w:r w:rsidR="00CC7E06" w:rsidRPr="00B077FC">
        <w:rPr>
          <w:rFonts w:eastAsiaTheme="minorHAnsi"/>
          <w:szCs w:val="28"/>
          <w:lang w:eastAsia="en-US"/>
        </w:rPr>
        <w:br/>
      </w:r>
      <w:r w:rsidRPr="00B077FC">
        <w:rPr>
          <w:rFonts w:eastAsiaTheme="minorHAnsi"/>
          <w:szCs w:val="28"/>
          <w:lang w:eastAsia="en-US"/>
        </w:rPr>
        <w:t xml:space="preserve">«2014 </w:t>
      </w:r>
      <w:r w:rsidRPr="00B077FC">
        <w:rPr>
          <w:szCs w:val="28"/>
        </w:rPr>
        <w:t>–</w:t>
      </w:r>
      <w:r w:rsidRPr="00B077FC">
        <w:rPr>
          <w:rFonts w:eastAsiaTheme="minorHAnsi"/>
          <w:szCs w:val="28"/>
          <w:lang w:eastAsia="en-US"/>
        </w:rPr>
        <w:t xml:space="preserve"> 2023 годы» заменить словами «2014 </w:t>
      </w:r>
      <w:r w:rsidRPr="00B077FC">
        <w:rPr>
          <w:szCs w:val="28"/>
        </w:rPr>
        <w:t>–</w:t>
      </w:r>
      <w:r w:rsidRPr="00B077FC">
        <w:rPr>
          <w:rFonts w:eastAsiaTheme="minorHAnsi"/>
          <w:szCs w:val="28"/>
          <w:lang w:eastAsia="en-US"/>
        </w:rPr>
        <w:t xml:space="preserve"> 2024 годы»;</w:t>
      </w:r>
    </w:p>
    <w:p w:rsidR="000D618C" w:rsidRPr="00B077FC" w:rsidRDefault="000D618C" w:rsidP="000D618C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>в тексте подпрограммы 3:</w:t>
      </w:r>
    </w:p>
    <w:p w:rsidR="000D618C" w:rsidRPr="00B077FC" w:rsidRDefault="000D618C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 xml:space="preserve">в абзаце шестом раздела II </w:t>
      </w:r>
      <w:r w:rsidR="00EC269E" w:rsidRPr="00B077FC">
        <w:rPr>
          <w:rFonts w:eastAsiaTheme="minorHAnsi"/>
          <w:szCs w:val="28"/>
          <w:lang w:eastAsia="en-US"/>
        </w:rPr>
        <w:t>«</w:t>
      </w:r>
      <w:r w:rsidRPr="00B077FC">
        <w:rPr>
          <w:rFonts w:eastAsiaTheme="minorHAnsi"/>
          <w:szCs w:val="28"/>
          <w:lang w:eastAsia="en-US"/>
        </w:rPr>
        <w:t>Цель, задачи подпрограммы 3 с указанием сроков и этапов ее реализации</w:t>
      </w:r>
      <w:r w:rsidR="00EC269E" w:rsidRPr="00B077FC">
        <w:rPr>
          <w:rFonts w:eastAsiaTheme="minorHAnsi"/>
          <w:szCs w:val="28"/>
          <w:lang w:eastAsia="en-US"/>
        </w:rPr>
        <w:t>»</w:t>
      </w:r>
      <w:r w:rsidRPr="00B077FC">
        <w:rPr>
          <w:rFonts w:eastAsiaTheme="minorHAnsi"/>
          <w:szCs w:val="28"/>
          <w:lang w:eastAsia="en-US"/>
        </w:rPr>
        <w:t xml:space="preserve"> слова </w:t>
      </w:r>
      <w:r w:rsidR="00EC269E" w:rsidRPr="00B077FC">
        <w:rPr>
          <w:rFonts w:eastAsiaTheme="minorHAnsi"/>
          <w:szCs w:val="28"/>
          <w:lang w:eastAsia="en-US"/>
        </w:rPr>
        <w:t>«</w:t>
      </w:r>
      <w:r w:rsidRPr="00B077FC">
        <w:rPr>
          <w:rFonts w:eastAsiaTheme="minorHAnsi"/>
          <w:szCs w:val="28"/>
          <w:lang w:eastAsia="en-US"/>
        </w:rPr>
        <w:t>с 2014 по 202</w:t>
      </w:r>
      <w:r w:rsidR="00EC405F" w:rsidRPr="00B077FC">
        <w:rPr>
          <w:rFonts w:eastAsiaTheme="minorHAnsi"/>
          <w:szCs w:val="28"/>
          <w:lang w:eastAsia="en-US"/>
        </w:rPr>
        <w:t xml:space="preserve">3 </w:t>
      </w:r>
      <w:r w:rsidRPr="00B077FC">
        <w:rPr>
          <w:rFonts w:eastAsiaTheme="minorHAnsi"/>
          <w:szCs w:val="28"/>
          <w:lang w:eastAsia="en-US"/>
        </w:rPr>
        <w:t>год</w:t>
      </w:r>
      <w:r w:rsidR="00EC269E" w:rsidRPr="00B077FC">
        <w:rPr>
          <w:rFonts w:eastAsiaTheme="minorHAnsi"/>
          <w:szCs w:val="28"/>
          <w:lang w:eastAsia="en-US"/>
        </w:rPr>
        <w:t>»</w:t>
      </w:r>
      <w:r w:rsidRPr="00B077FC">
        <w:rPr>
          <w:rFonts w:eastAsiaTheme="minorHAnsi"/>
          <w:szCs w:val="28"/>
          <w:lang w:eastAsia="en-US"/>
        </w:rPr>
        <w:t xml:space="preserve"> заменить словами </w:t>
      </w:r>
      <w:r w:rsidR="00EC269E" w:rsidRPr="00B077FC">
        <w:rPr>
          <w:rFonts w:eastAsiaTheme="minorHAnsi"/>
          <w:szCs w:val="28"/>
          <w:lang w:eastAsia="en-US"/>
        </w:rPr>
        <w:t>«</w:t>
      </w:r>
      <w:r w:rsidRPr="00B077FC">
        <w:rPr>
          <w:rFonts w:eastAsiaTheme="minorHAnsi"/>
          <w:szCs w:val="28"/>
          <w:lang w:eastAsia="en-US"/>
        </w:rPr>
        <w:t>с 2014 по 202</w:t>
      </w:r>
      <w:r w:rsidR="00EC405F" w:rsidRPr="00B077FC">
        <w:rPr>
          <w:rFonts w:eastAsiaTheme="minorHAnsi"/>
          <w:szCs w:val="28"/>
          <w:lang w:eastAsia="en-US"/>
        </w:rPr>
        <w:t>4</w:t>
      </w:r>
      <w:r w:rsidRPr="00B077FC">
        <w:rPr>
          <w:rFonts w:eastAsiaTheme="minorHAnsi"/>
          <w:szCs w:val="28"/>
          <w:lang w:eastAsia="en-US"/>
        </w:rPr>
        <w:t xml:space="preserve"> год</w:t>
      </w:r>
      <w:r w:rsidR="00EC269E" w:rsidRPr="00B077FC">
        <w:rPr>
          <w:rFonts w:eastAsiaTheme="minorHAnsi"/>
          <w:szCs w:val="28"/>
          <w:lang w:eastAsia="en-US"/>
        </w:rPr>
        <w:t>»</w:t>
      </w:r>
      <w:r w:rsidRPr="00B077FC">
        <w:rPr>
          <w:rFonts w:eastAsiaTheme="minorHAnsi"/>
          <w:szCs w:val="28"/>
          <w:lang w:eastAsia="en-US"/>
        </w:rPr>
        <w:t>;</w:t>
      </w:r>
    </w:p>
    <w:p w:rsidR="00EC269E" w:rsidRPr="00B077FC" w:rsidRDefault="00EC269E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Раздел VI «Описание мер правового и государственного регулирования в соответствующей сфере, направленных на достижение целей </w:t>
      </w:r>
      <w:r w:rsidRPr="00B077FC">
        <w:rPr>
          <w:color w:val="000000" w:themeColor="text1"/>
          <w:szCs w:val="28"/>
        </w:rPr>
        <w:t>подпрограммы 3» изложить в следующей редакции:</w:t>
      </w:r>
    </w:p>
    <w:p w:rsidR="00EC269E" w:rsidRPr="00B077FC" w:rsidRDefault="00EC269E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szCs w:val="28"/>
        </w:rPr>
      </w:pPr>
      <w:r w:rsidRPr="00B077FC">
        <w:rPr>
          <w:szCs w:val="28"/>
        </w:rPr>
        <w:t>«В последние годы в Самарской области осуществлен целый комплекс мероприятий, направленных на обеспечение равных условий для устойчивого исполнения расходных обязательств муниципальных образований Самарской области и повышение качества управления муниципальными финансами, в том числе принят ряд нормативных правовых актов в сфере бюджетного регулирования:</w:t>
      </w:r>
    </w:p>
    <w:p w:rsidR="00EC269E" w:rsidRPr="00B077FC" w:rsidRDefault="00EC269E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szCs w:val="28"/>
        </w:rPr>
      </w:pPr>
      <w:r w:rsidRPr="00B077FC">
        <w:rPr>
          <w:szCs w:val="28"/>
        </w:rPr>
        <w:t>Закон Самарской области «О бюджетном устройстве и бюджетном процессе в Самарской области»;</w:t>
      </w:r>
    </w:p>
    <w:p w:rsidR="00EC269E" w:rsidRPr="00B077FC" w:rsidRDefault="00EC269E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szCs w:val="28"/>
        </w:rPr>
      </w:pPr>
      <w:proofErr w:type="gramStart"/>
      <w:r w:rsidRPr="00B077FC">
        <w:rPr>
          <w:szCs w:val="28"/>
        </w:rPr>
        <w:t xml:space="preserve">постановление Правительства Самарской области от 10.12.2008 № 479 «Об утверждении Методики определения нормативов формирования </w:t>
      </w:r>
      <w:r w:rsidRPr="00B077FC">
        <w:rPr>
          <w:szCs w:val="28"/>
        </w:rPr>
        <w:lastRenderedPageBreak/>
        <w:t>расходов на содержание органов местного самоуправления муниципальных районов, городских округов и городских округов с внутригородским делением Самарской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</w:t>
      </w:r>
      <w:proofErr w:type="gramEnd"/>
      <w:r w:rsidRPr="00B077FC">
        <w:rPr>
          <w:szCs w:val="28"/>
        </w:rPr>
        <w:t xml:space="preserve"> </w:t>
      </w:r>
      <w:proofErr w:type="gramStart"/>
      <w:r w:rsidRPr="00B077FC">
        <w:rPr>
          <w:szCs w:val="28"/>
        </w:rPr>
        <w:t>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поселениями»;</w:t>
      </w:r>
      <w:proofErr w:type="gramEnd"/>
    </w:p>
    <w:p w:rsidR="00EC269E" w:rsidRPr="00B077FC" w:rsidRDefault="00EC269E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szCs w:val="28"/>
        </w:rPr>
      </w:pPr>
      <w:proofErr w:type="gramStart"/>
      <w:r w:rsidRPr="00B077FC">
        <w:rPr>
          <w:szCs w:val="28"/>
        </w:rPr>
        <w:t>постановление Правительства Самарской области от 21.10.2009 № 572 «Об утверждении Методики определения нормативов формирования расходов на содержание органов местного самоуправления поселений Самарской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</w:t>
      </w:r>
      <w:proofErr w:type="gramEnd"/>
      <w:r w:rsidRPr="00B077FC">
        <w:rPr>
          <w:szCs w:val="28"/>
        </w:rPr>
        <w:t xml:space="preserve"> отчислений, в течение двух из трех последних отчетных финансовых лет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поселениями»;</w:t>
      </w:r>
    </w:p>
    <w:p w:rsidR="00EC269E" w:rsidRPr="00B077FC" w:rsidRDefault="00EC269E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szCs w:val="28"/>
        </w:rPr>
      </w:pPr>
      <w:proofErr w:type="gramStart"/>
      <w:r w:rsidRPr="00B077FC">
        <w:rPr>
          <w:szCs w:val="28"/>
        </w:rPr>
        <w:lastRenderedPageBreak/>
        <w:t>постановление Правительства Самарской области от 19.09.2019 № 651 «Об утверждении Методики определения нормативов формирования расходов на содержание органов местного самоуправления внутригородских районов Самарской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</w:t>
      </w:r>
      <w:proofErr w:type="gramEnd"/>
      <w:r w:rsidRPr="00B077FC">
        <w:rPr>
          <w:szCs w:val="28"/>
        </w:rPr>
        <w:t xml:space="preserve"> нормативами отчислений, в течение двух из трех последних отчетных финансовых лет превышала 5 процентов доходов местного бюджета, за исключением субвенций»;</w:t>
      </w:r>
    </w:p>
    <w:p w:rsidR="00EC269E" w:rsidRPr="00B077FC" w:rsidRDefault="00EC269E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szCs w:val="28"/>
        </w:rPr>
      </w:pPr>
      <w:proofErr w:type="gramStart"/>
      <w:r w:rsidRPr="00B077FC">
        <w:rPr>
          <w:szCs w:val="28"/>
        </w:rPr>
        <w:t>постановление Правительства Самарской области от 22.02.2013 № 50 «Об утверждении Правил предоставления из областного бюджета местным бюджетам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 области и Методики распределения дотаций на стимулирование повышения качества управления муниципальными финансами и дотаций на стимулирование развития налогового потенциала территории муниципального образования в Самарской</w:t>
      </w:r>
      <w:proofErr w:type="gramEnd"/>
      <w:r w:rsidRPr="00B077FC">
        <w:rPr>
          <w:szCs w:val="28"/>
        </w:rPr>
        <w:t xml:space="preserve"> области»;</w:t>
      </w:r>
    </w:p>
    <w:p w:rsidR="00EC269E" w:rsidRPr="00B077FC" w:rsidRDefault="00EC269E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постановление Правительства Самарской области от 25.10.2019 </w:t>
      </w:r>
      <w:r w:rsidR="00ED7599" w:rsidRPr="00B077FC">
        <w:rPr>
          <w:szCs w:val="28"/>
        </w:rPr>
        <w:br/>
      </w:r>
      <w:r w:rsidRPr="00B077FC">
        <w:rPr>
          <w:szCs w:val="28"/>
        </w:rPr>
        <w:t xml:space="preserve">№ 749 «О </w:t>
      </w:r>
      <w:proofErr w:type="gramStart"/>
      <w:r w:rsidRPr="00B077FC">
        <w:rPr>
          <w:szCs w:val="28"/>
        </w:rPr>
        <w:t>соглашениях</w:t>
      </w:r>
      <w:proofErr w:type="gramEnd"/>
      <w:r w:rsidRPr="00B077FC">
        <w:rPr>
          <w:szCs w:val="28"/>
        </w:rPr>
        <w:t xml:space="preserve"> о мерах по социально-экономическому развитию и оздоровлению муниципальных финансов муниципальных образований Самарской области»;</w:t>
      </w:r>
    </w:p>
    <w:p w:rsidR="00EC269E" w:rsidRPr="00B077FC" w:rsidRDefault="00EC269E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постановление Правительства Самарской области от 25.10.2019 </w:t>
      </w:r>
      <w:r w:rsidR="00ED7599" w:rsidRPr="00B077FC">
        <w:rPr>
          <w:szCs w:val="28"/>
        </w:rPr>
        <w:br/>
      </w:r>
      <w:r w:rsidRPr="00B077FC">
        <w:rPr>
          <w:szCs w:val="28"/>
        </w:rPr>
        <w:t>№ 751 «О формировании, предоставлении и распределении субсидий из областного бюджета местным бюджетам»;</w:t>
      </w:r>
    </w:p>
    <w:p w:rsidR="00EC269E" w:rsidRPr="00B077FC" w:rsidRDefault="00EC269E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szCs w:val="28"/>
        </w:rPr>
      </w:pPr>
      <w:r w:rsidRPr="00B077FC">
        <w:rPr>
          <w:szCs w:val="28"/>
        </w:rPr>
        <w:lastRenderedPageBreak/>
        <w:t xml:space="preserve">постановление Правительства Самарской области от 18.11.2019 </w:t>
      </w:r>
      <w:r w:rsidR="00ED7599" w:rsidRPr="00B077FC">
        <w:rPr>
          <w:szCs w:val="28"/>
        </w:rPr>
        <w:br/>
      </w:r>
      <w:r w:rsidRPr="00B077FC">
        <w:rPr>
          <w:szCs w:val="28"/>
        </w:rPr>
        <w:t>№ 827 «Об утверждении Порядка предоставления субвенций из областного бюджета на выполнение переданных полномочий органов государственной власти Самарской области органам местного самоуправления муниципальных районов (городских округов с внутригородским делением) по расчету и предоставлению дотаций на выравнивание бюджетной обеспеченности поселений (внутригородских районов)»;</w:t>
      </w:r>
    </w:p>
    <w:p w:rsidR="00EC269E" w:rsidRPr="00B077FC" w:rsidRDefault="00EC269E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постановление Правительства Самарской области от 23.12.2019 </w:t>
      </w:r>
      <w:r w:rsidR="00ED7599" w:rsidRPr="00B077FC">
        <w:rPr>
          <w:szCs w:val="28"/>
        </w:rPr>
        <w:br/>
      </w:r>
      <w:r w:rsidRPr="00B077FC">
        <w:rPr>
          <w:szCs w:val="28"/>
        </w:rPr>
        <w:t>№ 974 «Об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бюджетов»;</w:t>
      </w:r>
    </w:p>
    <w:p w:rsidR="00EC269E" w:rsidRPr="00B077FC" w:rsidRDefault="00EC269E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постановление Правительства Самарской области от 03.06.2020 </w:t>
      </w:r>
      <w:r w:rsidR="00ED7599" w:rsidRPr="00B077FC">
        <w:rPr>
          <w:szCs w:val="28"/>
        </w:rPr>
        <w:br/>
      </w:r>
      <w:r w:rsidRPr="00B077FC">
        <w:rPr>
          <w:szCs w:val="28"/>
        </w:rPr>
        <w:t>№ 377 «Об утверждении Порядка оценки долговой устойчивости муниципальных образований в Самарской области».</w:t>
      </w:r>
    </w:p>
    <w:p w:rsidR="00EC269E" w:rsidRPr="00B077FC" w:rsidRDefault="00EC269E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szCs w:val="28"/>
        </w:rPr>
      </w:pPr>
      <w:r w:rsidRPr="00B077FC">
        <w:rPr>
          <w:szCs w:val="28"/>
        </w:rPr>
        <w:t>В рамках реализации подпрограммы 3 будет происходить постоянный мониторинг и при необходимости корректировка данных нормативных правовых актов в целях решения задач подпрограммы 3.»</w:t>
      </w:r>
    </w:p>
    <w:p w:rsidR="00FE5195" w:rsidRPr="00B077FC" w:rsidRDefault="00FE5195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в разделе VIII.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>Комплексная оценка эффективности реализации подпрограммы 3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>:</w:t>
      </w:r>
    </w:p>
    <w:p w:rsidR="00FE5195" w:rsidRPr="00B077FC" w:rsidRDefault="00FE5195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szCs w:val="28"/>
        </w:rPr>
      </w:pPr>
      <w:r w:rsidRPr="00B077FC">
        <w:rPr>
          <w:szCs w:val="28"/>
        </w:rPr>
        <w:t>абзацы десятый и одиннадцатый изложить в следующей редакции:</w:t>
      </w:r>
    </w:p>
    <w:p w:rsidR="00FE5195" w:rsidRPr="00B077FC" w:rsidRDefault="00EC269E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>«</w:t>
      </w:r>
      <w:proofErr w:type="spellStart"/>
      <w:proofErr w:type="gramStart"/>
      <w:r w:rsidR="00FE5195" w:rsidRPr="00B077FC">
        <w:rPr>
          <w:rFonts w:eastAsiaTheme="minorHAnsi"/>
          <w:szCs w:val="28"/>
          <w:lang w:eastAsia="en-US"/>
        </w:rPr>
        <w:t>X</w:t>
      </w:r>
      <w:r w:rsidR="00FE5195" w:rsidRPr="00B077FC">
        <w:rPr>
          <w:rFonts w:eastAsiaTheme="minorHAnsi"/>
          <w:szCs w:val="28"/>
          <w:vertAlign w:val="subscript"/>
          <w:lang w:eastAsia="en-US"/>
        </w:rPr>
        <w:t>n</w:t>
      </w:r>
      <w:proofErr w:type="gramEnd"/>
      <w:r w:rsidR="00FE5195" w:rsidRPr="00B077FC">
        <w:rPr>
          <w:rFonts w:eastAsiaTheme="minorHAnsi"/>
          <w:szCs w:val="28"/>
          <w:vertAlign w:val="subscript"/>
          <w:lang w:eastAsia="en-US"/>
        </w:rPr>
        <w:t>план</w:t>
      </w:r>
      <w:proofErr w:type="spellEnd"/>
      <w:r w:rsidR="00FE5195" w:rsidRPr="00B077FC">
        <w:rPr>
          <w:rFonts w:eastAsiaTheme="minorHAnsi"/>
          <w:szCs w:val="28"/>
          <w:lang w:eastAsia="en-US"/>
        </w:rPr>
        <w:t xml:space="preserve"> – плановое значение тактических показателей (индикаторов) в соответствии с объемом ресурсов, предусмотренных и направленных на реализацию подпрограммы</w:t>
      </w:r>
      <w:r w:rsidR="006A1F3F" w:rsidRPr="00B077FC">
        <w:rPr>
          <w:rFonts w:eastAsiaTheme="minorHAnsi"/>
          <w:szCs w:val="28"/>
          <w:lang w:eastAsia="en-US"/>
        </w:rPr>
        <w:t xml:space="preserve"> 3</w:t>
      </w:r>
      <w:r w:rsidR="00FE5195" w:rsidRPr="00B077FC">
        <w:rPr>
          <w:rFonts w:eastAsiaTheme="minorHAnsi"/>
          <w:szCs w:val="28"/>
          <w:lang w:eastAsia="en-US"/>
        </w:rPr>
        <w:t>;</w:t>
      </w:r>
    </w:p>
    <w:p w:rsidR="00FE5195" w:rsidRPr="00B077FC" w:rsidRDefault="00FE5195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rFonts w:eastAsiaTheme="minorHAnsi"/>
          <w:szCs w:val="28"/>
          <w:lang w:eastAsia="en-US"/>
        </w:rPr>
      </w:pPr>
      <w:proofErr w:type="spellStart"/>
      <w:proofErr w:type="gramStart"/>
      <w:r w:rsidRPr="00B077FC">
        <w:rPr>
          <w:rFonts w:eastAsiaTheme="minorHAnsi"/>
          <w:szCs w:val="28"/>
          <w:lang w:eastAsia="en-US"/>
        </w:rPr>
        <w:t>X</w:t>
      </w:r>
      <w:r w:rsidRPr="00B077FC">
        <w:rPr>
          <w:rFonts w:eastAsiaTheme="minorHAnsi"/>
          <w:szCs w:val="28"/>
          <w:vertAlign w:val="subscript"/>
          <w:lang w:eastAsia="en-US"/>
        </w:rPr>
        <w:t>n</w:t>
      </w:r>
      <w:proofErr w:type="gramEnd"/>
      <w:r w:rsidRPr="00B077FC">
        <w:rPr>
          <w:rFonts w:eastAsiaTheme="minorHAnsi"/>
          <w:szCs w:val="28"/>
          <w:vertAlign w:val="subscript"/>
          <w:lang w:eastAsia="en-US"/>
        </w:rPr>
        <w:t>факт</w:t>
      </w:r>
      <w:proofErr w:type="spellEnd"/>
      <w:r w:rsidRPr="00B077FC">
        <w:rPr>
          <w:rFonts w:eastAsiaTheme="minorHAnsi"/>
          <w:szCs w:val="28"/>
          <w:lang w:eastAsia="en-US"/>
        </w:rPr>
        <w:t xml:space="preserve"> – фактическое значение тактических показателей (индикаторов) на конец отчетного года;</w:t>
      </w:r>
      <w:r w:rsidR="00EC269E" w:rsidRPr="00B077FC">
        <w:rPr>
          <w:rFonts w:eastAsiaTheme="minorHAnsi"/>
          <w:szCs w:val="28"/>
          <w:lang w:eastAsia="en-US"/>
        </w:rPr>
        <w:t>»</w:t>
      </w:r>
      <w:r w:rsidRPr="00B077FC">
        <w:rPr>
          <w:rFonts w:eastAsiaTheme="minorHAnsi"/>
          <w:szCs w:val="28"/>
          <w:lang w:eastAsia="en-US"/>
        </w:rPr>
        <w:t>;</w:t>
      </w:r>
    </w:p>
    <w:p w:rsidR="00D329E1" w:rsidRPr="00B077FC" w:rsidRDefault="00D329E1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B077FC">
        <w:rPr>
          <w:rFonts w:eastAsiaTheme="minorHAnsi"/>
          <w:bCs/>
          <w:szCs w:val="28"/>
          <w:lang w:eastAsia="en-US"/>
        </w:rPr>
        <w:lastRenderedPageBreak/>
        <w:t xml:space="preserve">в подпрограмме </w:t>
      </w:r>
      <w:r w:rsidR="00EC269E" w:rsidRPr="00B077FC">
        <w:rPr>
          <w:rFonts w:eastAsiaTheme="minorHAnsi"/>
          <w:bCs/>
          <w:szCs w:val="28"/>
          <w:lang w:eastAsia="en-US"/>
        </w:rPr>
        <w:t>«</w:t>
      </w:r>
      <w:r w:rsidRPr="00B077FC">
        <w:rPr>
          <w:rFonts w:eastAsiaTheme="minorHAnsi"/>
          <w:bCs/>
          <w:szCs w:val="28"/>
          <w:lang w:eastAsia="en-US"/>
        </w:rPr>
        <w:t>Организация планирования и исполнения областного бюджета</w:t>
      </w:r>
      <w:r w:rsidR="00EC269E" w:rsidRPr="00B077FC">
        <w:rPr>
          <w:rFonts w:eastAsiaTheme="minorHAnsi"/>
          <w:bCs/>
          <w:szCs w:val="28"/>
          <w:lang w:eastAsia="en-US"/>
        </w:rPr>
        <w:t>»</w:t>
      </w:r>
      <w:r w:rsidRPr="00B077FC">
        <w:rPr>
          <w:rFonts w:eastAsiaTheme="minorHAnsi"/>
          <w:bCs/>
          <w:szCs w:val="28"/>
          <w:lang w:eastAsia="en-US"/>
        </w:rPr>
        <w:t xml:space="preserve"> на 2014 – 2023 годы (далее – подпрограмма 4)</w:t>
      </w:r>
      <w:r w:rsidR="000D618C" w:rsidRPr="00B077FC">
        <w:rPr>
          <w:rFonts w:eastAsiaTheme="minorHAnsi"/>
          <w:bCs/>
          <w:szCs w:val="28"/>
          <w:lang w:eastAsia="en-US"/>
        </w:rPr>
        <w:t>:</w:t>
      </w:r>
    </w:p>
    <w:p w:rsidR="000D618C" w:rsidRPr="00B077FC" w:rsidRDefault="000D618C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B077FC">
        <w:rPr>
          <w:rFonts w:eastAsiaTheme="minorHAnsi"/>
          <w:bCs/>
          <w:szCs w:val="28"/>
          <w:lang w:eastAsia="en-US"/>
        </w:rPr>
        <w:t>в паспорте подпрограммы 4:</w:t>
      </w:r>
    </w:p>
    <w:p w:rsidR="000D618C" w:rsidRDefault="000D618C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B077FC">
        <w:rPr>
          <w:rFonts w:eastAsiaTheme="minorHAnsi"/>
          <w:bCs/>
          <w:szCs w:val="28"/>
          <w:lang w:eastAsia="en-US"/>
        </w:rPr>
        <w:t xml:space="preserve">в разделе </w:t>
      </w:r>
      <w:r w:rsidR="00EC269E" w:rsidRPr="00B077FC">
        <w:rPr>
          <w:rFonts w:eastAsiaTheme="minorHAnsi"/>
          <w:bCs/>
          <w:szCs w:val="28"/>
          <w:lang w:eastAsia="en-US"/>
        </w:rPr>
        <w:t>«</w:t>
      </w:r>
      <w:r w:rsidRPr="00B077FC">
        <w:rPr>
          <w:rFonts w:eastAsiaTheme="minorHAnsi"/>
          <w:bCs/>
          <w:szCs w:val="28"/>
          <w:lang w:eastAsia="en-US"/>
        </w:rPr>
        <w:t>Наименование подпрограммы 4</w:t>
      </w:r>
      <w:r w:rsidR="00EC269E" w:rsidRPr="00B077FC">
        <w:rPr>
          <w:rFonts w:eastAsiaTheme="minorHAnsi"/>
          <w:bCs/>
          <w:szCs w:val="28"/>
          <w:lang w:eastAsia="en-US"/>
        </w:rPr>
        <w:t>»</w:t>
      </w:r>
      <w:r w:rsidRPr="00B077FC">
        <w:rPr>
          <w:rFonts w:eastAsiaTheme="minorHAnsi"/>
          <w:bCs/>
          <w:szCs w:val="28"/>
          <w:lang w:eastAsia="en-US"/>
        </w:rPr>
        <w:t xml:space="preserve"> слова </w:t>
      </w:r>
      <w:r w:rsidR="00EC269E" w:rsidRPr="00B077FC">
        <w:rPr>
          <w:rFonts w:eastAsiaTheme="minorHAnsi"/>
          <w:bCs/>
          <w:szCs w:val="28"/>
          <w:lang w:eastAsia="en-US"/>
        </w:rPr>
        <w:t>«</w:t>
      </w:r>
      <w:r w:rsidRPr="00B077FC">
        <w:rPr>
          <w:rFonts w:eastAsiaTheme="minorHAnsi"/>
          <w:bCs/>
          <w:szCs w:val="28"/>
          <w:lang w:eastAsia="en-US"/>
        </w:rPr>
        <w:t xml:space="preserve">на 2014 </w:t>
      </w:r>
      <w:r w:rsidR="00D71CE7" w:rsidRPr="00B077FC">
        <w:rPr>
          <w:szCs w:val="28"/>
        </w:rPr>
        <w:t>–</w:t>
      </w:r>
      <w:r w:rsidRPr="00B077FC">
        <w:rPr>
          <w:rFonts w:eastAsiaTheme="minorHAnsi"/>
          <w:bCs/>
          <w:szCs w:val="28"/>
          <w:lang w:eastAsia="en-US"/>
        </w:rPr>
        <w:t xml:space="preserve"> </w:t>
      </w:r>
      <w:r w:rsidR="00B077FC">
        <w:rPr>
          <w:rFonts w:eastAsiaTheme="minorHAnsi"/>
          <w:bCs/>
          <w:szCs w:val="28"/>
          <w:lang w:eastAsia="en-US"/>
        </w:rPr>
        <w:br/>
      </w:r>
      <w:r w:rsidRPr="00B077FC">
        <w:rPr>
          <w:rFonts w:eastAsiaTheme="minorHAnsi"/>
          <w:bCs/>
          <w:szCs w:val="28"/>
          <w:lang w:eastAsia="en-US"/>
        </w:rPr>
        <w:t>202</w:t>
      </w:r>
      <w:r w:rsidR="00D71CE7" w:rsidRPr="00B077FC">
        <w:rPr>
          <w:rFonts w:eastAsiaTheme="minorHAnsi"/>
          <w:bCs/>
          <w:szCs w:val="28"/>
          <w:lang w:eastAsia="en-US"/>
        </w:rPr>
        <w:t>3</w:t>
      </w:r>
      <w:r w:rsidRPr="00B077FC">
        <w:rPr>
          <w:rFonts w:eastAsiaTheme="minorHAnsi"/>
          <w:bCs/>
          <w:szCs w:val="28"/>
          <w:lang w:eastAsia="en-US"/>
        </w:rPr>
        <w:t xml:space="preserve"> годы</w:t>
      </w:r>
      <w:r w:rsidR="00EC269E" w:rsidRPr="00B077FC">
        <w:rPr>
          <w:rFonts w:eastAsiaTheme="minorHAnsi"/>
          <w:bCs/>
          <w:szCs w:val="28"/>
          <w:lang w:eastAsia="en-US"/>
        </w:rPr>
        <w:t>»</w:t>
      </w:r>
      <w:r w:rsidRPr="00B077FC">
        <w:rPr>
          <w:rFonts w:eastAsiaTheme="minorHAnsi"/>
          <w:bCs/>
          <w:szCs w:val="28"/>
          <w:lang w:eastAsia="en-US"/>
        </w:rPr>
        <w:t xml:space="preserve"> заменить словами </w:t>
      </w:r>
      <w:r w:rsidR="00EC269E" w:rsidRPr="00B077FC">
        <w:rPr>
          <w:rFonts w:eastAsiaTheme="minorHAnsi"/>
          <w:bCs/>
          <w:szCs w:val="28"/>
          <w:lang w:eastAsia="en-US"/>
        </w:rPr>
        <w:t>«</w:t>
      </w:r>
      <w:r w:rsidRPr="00B077FC">
        <w:rPr>
          <w:rFonts w:eastAsiaTheme="minorHAnsi"/>
          <w:bCs/>
          <w:szCs w:val="28"/>
          <w:lang w:eastAsia="en-US"/>
        </w:rPr>
        <w:t xml:space="preserve">на 2014 </w:t>
      </w:r>
      <w:r w:rsidR="00D71CE7" w:rsidRPr="00B077FC">
        <w:rPr>
          <w:szCs w:val="28"/>
        </w:rPr>
        <w:t>–</w:t>
      </w:r>
      <w:r w:rsidRPr="00B077FC">
        <w:rPr>
          <w:rFonts w:eastAsiaTheme="minorHAnsi"/>
          <w:bCs/>
          <w:szCs w:val="28"/>
          <w:lang w:eastAsia="en-US"/>
        </w:rPr>
        <w:t xml:space="preserve"> 202</w:t>
      </w:r>
      <w:r w:rsidR="00D71CE7" w:rsidRPr="00B077FC">
        <w:rPr>
          <w:rFonts w:eastAsiaTheme="minorHAnsi"/>
          <w:bCs/>
          <w:szCs w:val="28"/>
          <w:lang w:eastAsia="en-US"/>
        </w:rPr>
        <w:t>4</w:t>
      </w:r>
      <w:r w:rsidRPr="00B077FC">
        <w:rPr>
          <w:rFonts w:eastAsiaTheme="minorHAnsi"/>
          <w:bCs/>
          <w:szCs w:val="28"/>
          <w:lang w:eastAsia="en-US"/>
        </w:rPr>
        <w:t xml:space="preserve"> годы</w:t>
      </w:r>
      <w:r w:rsidR="00EC269E" w:rsidRPr="00B077FC">
        <w:rPr>
          <w:rFonts w:eastAsiaTheme="minorHAnsi"/>
          <w:bCs/>
          <w:szCs w:val="28"/>
          <w:lang w:eastAsia="en-US"/>
        </w:rPr>
        <w:t>»</w:t>
      </w:r>
      <w:r w:rsidRPr="00B077FC">
        <w:rPr>
          <w:rFonts w:eastAsiaTheme="minorHAnsi"/>
          <w:bCs/>
          <w:szCs w:val="28"/>
          <w:lang w:eastAsia="en-US"/>
        </w:rPr>
        <w:t>;</w:t>
      </w:r>
    </w:p>
    <w:p w:rsidR="0060159C" w:rsidRPr="000E2BB4" w:rsidRDefault="0060159C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0E2BB4">
        <w:rPr>
          <w:rFonts w:eastAsiaTheme="minorHAnsi"/>
          <w:bCs/>
          <w:szCs w:val="28"/>
          <w:lang w:eastAsia="en-US"/>
        </w:rPr>
        <w:t>абзац седьмой раздела «Задачи подпрограммы 4» изложить в следующей редакции:</w:t>
      </w:r>
    </w:p>
    <w:p w:rsidR="0060159C" w:rsidRPr="00B077FC" w:rsidRDefault="0060159C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0E2BB4">
        <w:rPr>
          <w:rFonts w:eastAsiaTheme="minorHAnsi"/>
          <w:bCs/>
          <w:szCs w:val="28"/>
          <w:lang w:eastAsia="en-US"/>
        </w:rPr>
        <w:t>«</w:t>
      </w:r>
      <w:r w:rsidR="00FD3893" w:rsidRPr="000E2BB4">
        <w:rPr>
          <w:szCs w:val="28"/>
        </w:rPr>
        <w:t>реализация единого порядка ведения бюджетного учета и формирование бюджетной отчетности органов исполнительной власти Самарской области и подведомственных им государственных казённых учреждений Самарской области</w:t>
      </w:r>
      <w:r w:rsidRPr="000E2BB4">
        <w:rPr>
          <w:rFonts w:eastAsia="Calibri"/>
          <w:szCs w:val="28"/>
        </w:rPr>
        <w:t>»;</w:t>
      </w:r>
    </w:p>
    <w:p w:rsidR="00ED7599" w:rsidRPr="00B077FC" w:rsidRDefault="00ED7599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B077FC">
        <w:rPr>
          <w:rFonts w:eastAsiaTheme="minorHAnsi"/>
          <w:bCs/>
          <w:szCs w:val="28"/>
          <w:lang w:eastAsia="en-US"/>
        </w:rPr>
        <w:t>в разделе «Тактические показатели (индикаторы) подпрограммы 4»:</w:t>
      </w:r>
    </w:p>
    <w:p w:rsidR="002C5508" w:rsidRPr="00B077FC" w:rsidRDefault="002C5508" w:rsidP="00403B07">
      <w:pPr>
        <w:autoSpaceDE w:val="0"/>
        <w:autoSpaceDN w:val="0"/>
        <w:adjustRightInd w:val="0"/>
        <w:spacing w:line="374" w:lineRule="auto"/>
        <w:ind w:firstLine="709"/>
        <w:rPr>
          <w:szCs w:val="28"/>
        </w:rPr>
      </w:pPr>
      <w:r w:rsidRPr="00B077FC">
        <w:rPr>
          <w:szCs w:val="28"/>
        </w:rPr>
        <w:t>абзац четвертый изложить в следующей редакции:</w:t>
      </w:r>
    </w:p>
    <w:p w:rsidR="002C5508" w:rsidRPr="00B077FC" w:rsidRDefault="002C5508" w:rsidP="00403B07">
      <w:pPr>
        <w:autoSpaceDE w:val="0"/>
        <w:autoSpaceDN w:val="0"/>
        <w:adjustRightInd w:val="0"/>
        <w:spacing w:line="374" w:lineRule="auto"/>
        <w:ind w:firstLine="709"/>
        <w:rPr>
          <w:rFonts w:eastAsiaTheme="minorHAnsi"/>
          <w:bCs/>
          <w:szCs w:val="28"/>
          <w:lang w:eastAsia="en-US"/>
        </w:rPr>
      </w:pPr>
      <w:r w:rsidRPr="00B077FC">
        <w:rPr>
          <w:szCs w:val="28"/>
        </w:rPr>
        <w:t>«наличие правового акта (правовых актов) Самарской области, направленного (направленных) на совершенствование контроля в отношении получателей средств из областного бюджета, а также участников казначейского сопровождения, в рамках компетенции министерства</w:t>
      </w:r>
      <w:proofErr w:type="gramStart"/>
      <w:r w:rsidRPr="00B077FC">
        <w:rPr>
          <w:szCs w:val="28"/>
        </w:rPr>
        <w:t>;»</w:t>
      </w:r>
      <w:proofErr w:type="gramEnd"/>
      <w:r w:rsidRPr="00B077FC">
        <w:rPr>
          <w:szCs w:val="28"/>
        </w:rPr>
        <w:t>;</w:t>
      </w:r>
    </w:p>
    <w:p w:rsidR="000D618C" w:rsidRPr="00B077FC" w:rsidRDefault="000D618C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B077FC">
        <w:rPr>
          <w:rFonts w:eastAsiaTheme="minorHAnsi"/>
          <w:bCs/>
          <w:szCs w:val="28"/>
          <w:lang w:eastAsia="en-US"/>
        </w:rPr>
        <w:t xml:space="preserve">в разделе </w:t>
      </w:r>
      <w:r w:rsidR="00EC269E" w:rsidRPr="00B077FC">
        <w:rPr>
          <w:rFonts w:eastAsiaTheme="minorHAnsi"/>
          <w:bCs/>
          <w:szCs w:val="28"/>
          <w:lang w:eastAsia="en-US"/>
        </w:rPr>
        <w:t>«</w:t>
      </w:r>
      <w:r w:rsidRPr="00B077FC">
        <w:rPr>
          <w:rFonts w:eastAsiaTheme="minorHAnsi"/>
          <w:bCs/>
          <w:szCs w:val="28"/>
          <w:lang w:eastAsia="en-US"/>
        </w:rPr>
        <w:t>Этапы и сроки реализации подпрограммы 4</w:t>
      </w:r>
      <w:r w:rsidR="00EC269E" w:rsidRPr="00B077FC">
        <w:rPr>
          <w:rFonts w:eastAsiaTheme="minorHAnsi"/>
          <w:bCs/>
          <w:szCs w:val="28"/>
          <w:lang w:eastAsia="en-US"/>
        </w:rPr>
        <w:t>»</w:t>
      </w:r>
      <w:r w:rsidRPr="00B077FC">
        <w:rPr>
          <w:rFonts w:eastAsiaTheme="minorHAnsi"/>
          <w:bCs/>
          <w:szCs w:val="28"/>
          <w:lang w:eastAsia="en-US"/>
        </w:rPr>
        <w:t xml:space="preserve"> слова </w:t>
      </w:r>
      <w:r w:rsidR="00B077FC">
        <w:rPr>
          <w:rFonts w:eastAsiaTheme="minorHAnsi"/>
          <w:bCs/>
          <w:szCs w:val="28"/>
          <w:lang w:eastAsia="en-US"/>
        </w:rPr>
        <w:br/>
      </w:r>
      <w:r w:rsidR="00EC269E" w:rsidRPr="00B077FC">
        <w:rPr>
          <w:rFonts w:eastAsiaTheme="minorHAnsi"/>
          <w:bCs/>
          <w:szCs w:val="28"/>
          <w:lang w:eastAsia="en-US"/>
        </w:rPr>
        <w:t>«</w:t>
      </w:r>
      <w:r w:rsidRPr="00B077FC">
        <w:rPr>
          <w:rFonts w:eastAsiaTheme="minorHAnsi"/>
          <w:bCs/>
          <w:szCs w:val="28"/>
          <w:lang w:eastAsia="en-US"/>
        </w:rPr>
        <w:t xml:space="preserve">2014 </w:t>
      </w:r>
      <w:r w:rsidR="00D71CE7" w:rsidRPr="00B077FC">
        <w:rPr>
          <w:szCs w:val="28"/>
        </w:rPr>
        <w:t>–</w:t>
      </w:r>
      <w:r w:rsidRPr="00B077FC">
        <w:rPr>
          <w:rFonts w:eastAsiaTheme="minorHAnsi"/>
          <w:bCs/>
          <w:szCs w:val="28"/>
          <w:lang w:eastAsia="en-US"/>
        </w:rPr>
        <w:t xml:space="preserve"> 202</w:t>
      </w:r>
      <w:r w:rsidR="00D71CE7" w:rsidRPr="00B077FC">
        <w:rPr>
          <w:rFonts w:eastAsiaTheme="minorHAnsi"/>
          <w:bCs/>
          <w:szCs w:val="28"/>
          <w:lang w:eastAsia="en-US"/>
        </w:rPr>
        <w:t>3</w:t>
      </w:r>
      <w:r w:rsidRPr="00B077FC">
        <w:rPr>
          <w:rFonts w:eastAsiaTheme="minorHAnsi"/>
          <w:bCs/>
          <w:szCs w:val="28"/>
          <w:lang w:eastAsia="en-US"/>
        </w:rPr>
        <w:t xml:space="preserve"> годы</w:t>
      </w:r>
      <w:r w:rsidR="00EC269E" w:rsidRPr="00B077FC">
        <w:rPr>
          <w:rFonts w:eastAsiaTheme="minorHAnsi"/>
          <w:bCs/>
          <w:szCs w:val="28"/>
          <w:lang w:eastAsia="en-US"/>
        </w:rPr>
        <w:t>»</w:t>
      </w:r>
      <w:r w:rsidRPr="00B077FC">
        <w:rPr>
          <w:rFonts w:eastAsiaTheme="minorHAnsi"/>
          <w:bCs/>
          <w:szCs w:val="28"/>
          <w:lang w:eastAsia="en-US"/>
        </w:rPr>
        <w:t xml:space="preserve"> заменить словами </w:t>
      </w:r>
      <w:r w:rsidR="00EC269E" w:rsidRPr="00B077FC">
        <w:rPr>
          <w:rFonts w:eastAsiaTheme="minorHAnsi"/>
          <w:bCs/>
          <w:szCs w:val="28"/>
          <w:lang w:eastAsia="en-US"/>
        </w:rPr>
        <w:t>«</w:t>
      </w:r>
      <w:r w:rsidRPr="00B077FC">
        <w:rPr>
          <w:rFonts w:eastAsiaTheme="minorHAnsi"/>
          <w:bCs/>
          <w:szCs w:val="28"/>
          <w:lang w:eastAsia="en-US"/>
        </w:rPr>
        <w:t xml:space="preserve">2014 </w:t>
      </w:r>
      <w:r w:rsidR="00D71CE7" w:rsidRPr="00B077FC">
        <w:rPr>
          <w:szCs w:val="28"/>
        </w:rPr>
        <w:t>–</w:t>
      </w:r>
      <w:r w:rsidRPr="00B077FC">
        <w:rPr>
          <w:rFonts w:eastAsiaTheme="minorHAnsi"/>
          <w:bCs/>
          <w:szCs w:val="28"/>
          <w:lang w:eastAsia="en-US"/>
        </w:rPr>
        <w:t xml:space="preserve"> 202</w:t>
      </w:r>
      <w:r w:rsidR="00D71CE7" w:rsidRPr="00B077FC">
        <w:rPr>
          <w:rFonts w:eastAsiaTheme="minorHAnsi"/>
          <w:bCs/>
          <w:szCs w:val="28"/>
          <w:lang w:eastAsia="en-US"/>
        </w:rPr>
        <w:t>4</w:t>
      </w:r>
      <w:r w:rsidRPr="00B077FC">
        <w:rPr>
          <w:rFonts w:eastAsiaTheme="minorHAnsi"/>
          <w:bCs/>
          <w:szCs w:val="28"/>
          <w:lang w:eastAsia="en-US"/>
        </w:rPr>
        <w:t xml:space="preserve"> годы</w:t>
      </w:r>
      <w:r w:rsidR="00EC269E" w:rsidRPr="00B077FC">
        <w:rPr>
          <w:rFonts w:eastAsiaTheme="minorHAnsi"/>
          <w:bCs/>
          <w:szCs w:val="28"/>
          <w:lang w:eastAsia="en-US"/>
        </w:rPr>
        <w:t>»</w:t>
      </w:r>
      <w:r w:rsidRPr="00B077FC">
        <w:rPr>
          <w:rFonts w:eastAsiaTheme="minorHAnsi"/>
          <w:bCs/>
          <w:szCs w:val="28"/>
          <w:lang w:eastAsia="en-US"/>
        </w:rPr>
        <w:t>;</w:t>
      </w:r>
    </w:p>
    <w:p w:rsidR="000D618C" w:rsidRPr="000E2BB4" w:rsidRDefault="000D618C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0E2BB4">
        <w:rPr>
          <w:rFonts w:eastAsiaTheme="minorHAnsi"/>
          <w:bCs/>
          <w:szCs w:val="28"/>
          <w:lang w:eastAsia="en-US"/>
        </w:rPr>
        <w:t xml:space="preserve">раздел </w:t>
      </w:r>
      <w:r w:rsidR="00EC269E" w:rsidRPr="000E2BB4">
        <w:rPr>
          <w:rFonts w:eastAsiaTheme="minorHAnsi"/>
          <w:bCs/>
          <w:szCs w:val="28"/>
          <w:lang w:eastAsia="en-US"/>
        </w:rPr>
        <w:t>«</w:t>
      </w:r>
      <w:r w:rsidRPr="000E2BB4">
        <w:rPr>
          <w:rFonts w:eastAsiaTheme="minorHAnsi"/>
          <w:bCs/>
          <w:szCs w:val="28"/>
          <w:lang w:eastAsia="en-US"/>
        </w:rPr>
        <w:t>Объемы бюджетных ассигнований подпрограммы 4</w:t>
      </w:r>
      <w:r w:rsidR="00EC269E" w:rsidRPr="000E2BB4">
        <w:rPr>
          <w:rFonts w:eastAsiaTheme="minorHAnsi"/>
          <w:bCs/>
          <w:szCs w:val="28"/>
          <w:lang w:eastAsia="en-US"/>
        </w:rPr>
        <w:t>»</w:t>
      </w:r>
      <w:r w:rsidRPr="000E2BB4">
        <w:rPr>
          <w:rFonts w:eastAsiaTheme="minorHAnsi"/>
          <w:bCs/>
          <w:szCs w:val="28"/>
          <w:lang w:eastAsia="en-US"/>
        </w:rPr>
        <w:t xml:space="preserve"> изложить в следующей редакции:</w:t>
      </w:r>
    </w:p>
    <w:tbl>
      <w:tblPr>
        <w:tblW w:w="9619" w:type="dxa"/>
        <w:tblLayout w:type="fixed"/>
        <w:tblLook w:val="01E0"/>
      </w:tblPr>
      <w:tblGrid>
        <w:gridCol w:w="2943"/>
        <w:gridCol w:w="236"/>
        <w:gridCol w:w="6440"/>
      </w:tblGrid>
      <w:tr w:rsidR="00BE080F" w:rsidRPr="00B077FC" w:rsidTr="00AB3050">
        <w:trPr>
          <w:trHeight w:val="4595"/>
        </w:trPr>
        <w:tc>
          <w:tcPr>
            <w:tcW w:w="2943" w:type="dxa"/>
            <w:shd w:val="clear" w:color="auto" w:fill="auto"/>
          </w:tcPr>
          <w:p w:rsidR="00BE080F" w:rsidRPr="000E2BB4" w:rsidRDefault="00BE080F" w:rsidP="00AB3050">
            <w:pPr>
              <w:widowControl w:val="0"/>
              <w:spacing w:line="264" w:lineRule="auto"/>
              <w:rPr>
                <w:spacing w:val="-4"/>
                <w:szCs w:val="28"/>
              </w:rPr>
            </w:pPr>
            <w:r w:rsidRPr="000E2BB4">
              <w:rPr>
                <w:spacing w:val="-4"/>
                <w:szCs w:val="28"/>
              </w:rPr>
              <w:lastRenderedPageBreak/>
              <w:t xml:space="preserve">«ОБЪЕМЫ </w:t>
            </w:r>
          </w:p>
          <w:p w:rsidR="00BE080F" w:rsidRPr="000E2BB4" w:rsidRDefault="00BE080F" w:rsidP="00AB3050">
            <w:pPr>
              <w:widowControl w:val="0"/>
              <w:spacing w:line="264" w:lineRule="auto"/>
              <w:rPr>
                <w:spacing w:val="-4"/>
                <w:szCs w:val="28"/>
              </w:rPr>
            </w:pPr>
            <w:r w:rsidRPr="000E2BB4">
              <w:rPr>
                <w:spacing w:val="-4"/>
                <w:szCs w:val="28"/>
              </w:rPr>
              <w:t xml:space="preserve">БЮДЖЕТНЫХ </w:t>
            </w:r>
          </w:p>
          <w:p w:rsidR="00BE080F" w:rsidRPr="000E2BB4" w:rsidRDefault="00BE080F" w:rsidP="00AB3050">
            <w:pPr>
              <w:widowControl w:val="0"/>
              <w:spacing w:line="264" w:lineRule="auto"/>
              <w:rPr>
                <w:spacing w:val="-4"/>
                <w:szCs w:val="28"/>
              </w:rPr>
            </w:pPr>
            <w:r w:rsidRPr="000E2BB4">
              <w:rPr>
                <w:spacing w:val="-4"/>
                <w:szCs w:val="28"/>
              </w:rPr>
              <w:t>АССИГНОВАНИЙ ПОДПРОГРАММЫ 4</w:t>
            </w:r>
          </w:p>
        </w:tc>
        <w:tc>
          <w:tcPr>
            <w:tcW w:w="236" w:type="dxa"/>
            <w:shd w:val="clear" w:color="auto" w:fill="auto"/>
          </w:tcPr>
          <w:p w:rsidR="00BE080F" w:rsidRPr="000E2BB4" w:rsidRDefault="00BE080F" w:rsidP="00AB3050">
            <w:pPr>
              <w:snapToGrid w:val="0"/>
              <w:spacing w:line="264" w:lineRule="auto"/>
              <w:rPr>
                <w:spacing w:val="-4"/>
                <w:szCs w:val="28"/>
              </w:rPr>
            </w:pPr>
            <w:r w:rsidRPr="000E2BB4">
              <w:rPr>
                <w:spacing w:val="-4"/>
                <w:szCs w:val="28"/>
              </w:rPr>
              <w:t>–</w:t>
            </w:r>
          </w:p>
        </w:tc>
        <w:tc>
          <w:tcPr>
            <w:tcW w:w="6440" w:type="dxa"/>
            <w:shd w:val="clear" w:color="auto" w:fill="auto"/>
          </w:tcPr>
          <w:p w:rsidR="00BE080F" w:rsidRPr="000E2BB4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E2BB4">
              <w:rPr>
                <w:spacing w:val="-4"/>
                <w:szCs w:val="28"/>
              </w:rPr>
              <w:t>общий объем финансирования подпрограммы 4 составляет 5 760,6 млн. рублей, в том числе:</w:t>
            </w:r>
          </w:p>
          <w:p w:rsidR="00BE080F" w:rsidRPr="000E2BB4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E2BB4">
              <w:rPr>
                <w:spacing w:val="-4"/>
                <w:szCs w:val="28"/>
              </w:rPr>
              <w:t>в 2014 году – 349,9 млн. рублей;</w:t>
            </w:r>
          </w:p>
          <w:p w:rsidR="00BE080F" w:rsidRPr="000E2BB4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E2BB4">
              <w:rPr>
                <w:spacing w:val="-4"/>
                <w:szCs w:val="28"/>
              </w:rPr>
              <w:t>в 2015 году – 299,9 млн. рублей;</w:t>
            </w:r>
          </w:p>
          <w:p w:rsidR="00BE080F" w:rsidRPr="000E2BB4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E2BB4">
              <w:rPr>
                <w:spacing w:val="-4"/>
                <w:szCs w:val="28"/>
              </w:rPr>
              <w:t>в 2016 году – 310,5 млн. рублей;</w:t>
            </w:r>
          </w:p>
          <w:p w:rsidR="00BE080F" w:rsidRPr="000E2BB4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E2BB4">
              <w:rPr>
                <w:spacing w:val="-4"/>
                <w:szCs w:val="28"/>
              </w:rPr>
              <w:t>в 2017 году – 301,8 млн. рублей;</w:t>
            </w:r>
          </w:p>
          <w:p w:rsidR="00BE080F" w:rsidRPr="000E2BB4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E2BB4">
              <w:rPr>
                <w:spacing w:val="-4"/>
                <w:szCs w:val="28"/>
              </w:rPr>
              <w:t>в 2018 году – 338,9 млн. рублей;</w:t>
            </w:r>
          </w:p>
          <w:p w:rsidR="00BE080F" w:rsidRPr="000E2BB4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E2BB4">
              <w:rPr>
                <w:spacing w:val="-4"/>
                <w:szCs w:val="28"/>
              </w:rPr>
              <w:t>в 2019 году – 518,2 млн. рублей;</w:t>
            </w:r>
          </w:p>
          <w:p w:rsidR="00BE080F" w:rsidRPr="000E2BB4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E2BB4">
              <w:rPr>
                <w:spacing w:val="-4"/>
                <w:szCs w:val="28"/>
              </w:rPr>
              <w:t>в 2020 году – 574,8 млн. рублей;</w:t>
            </w:r>
          </w:p>
          <w:p w:rsidR="00BE080F" w:rsidRPr="000E2BB4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E2BB4">
              <w:rPr>
                <w:spacing w:val="-4"/>
                <w:szCs w:val="28"/>
              </w:rPr>
              <w:t>в 2021 году – 761,9 млн. рублей;</w:t>
            </w:r>
          </w:p>
          <w:p w:rsidR="00BE080F" w:rsidRPr="000E2BB4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E2BB4">
              <w:rPr>
                <w:spacing w:val="-4"/>
                <w:szCs w:val="28"/>
              </w:rPr>
              <w:t>в 2022 году – 773,3 млн. рублей;</w:t>
            </w:r>
          </w:p>
          <w:p w:rsidR="00BE080F" w:rsidRPr="000E2BB4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E2BB4">
              <w:rPr>
                <w:spacing w:val="-4"/>
                <w:szCs w:val="28"/>
              </w:rPr>
              <w:t>в 2023 году – 763,9 млн. рублей;</w:t>
            </w:r>
          </w:p>
          <w:p w:rsidR="00BE080F" w:rsidRPr="00B077FC" w:rsidRDefault="00BE080F" w:rsidP="00AB3050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0E2BB4">
              <w:rPr>
                <w:spacing w:val="-4"/>
                <w:szCs w:val="28"/>
              </w:rPr>
              <w:t>в 2024 году – 767,6 млн</w:t>
            </w:r>
            <w:proofErr w:type="gramStart"/>
            <w:r w:rsidRPr="000E2BB4">
              <w:rPr>
                <w:spacing w:val="-4"/>
                <w:szCs w:val="28"/>
              </w:rPr>
              <w:t>.р</w:t>
            </w:r>
            <w:proofErr w:type="gramEnd"/>
            <w:r w:rsidRPr="000E2BB4">
              <w:rPr>
                <w:spacing w:val="-4"/>
                <w:szCs w:val="28"/>
              </w:rPr>
              <w:t>ублей»;</w:t>
            </w:r>
            <w:r w:rsidRPr="00B077FC">
              <w:rPr>
                <w:spacing w:val="-4"/>
                <w:szCs w:val="28"/>
              </w:rPr>
              <w:t xml:space="preserve"> </w:t>
            </w:r>
          </w:p>
        </w:tc>
      </w:tr>
    </w:tbl>
    <w:p w:rsidR="000D618C" w:rsidRPr="00B077FC" w:rsidRDefault="000D618C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B077FC">
        <w:rPr>
          <w:rFonts w:eastAsiaTheme="minorHAnsi"/>
          <w:bCs/>
          <w:szCs w:val="28"/>
          <w:lang w:eastAsia="en-US"/>
        </w:rPr>
        <w:t>в тексте подпрограммы 4:</w:t>
      </w:r>
    </w:p>
    <w:p w:rsidR="000D618C" w:rsidRDefault="000D618C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B077FC">
        <w:rPr>
          <w:rFonts w:eastAsiaTheme="minorHAnsi"/>
          <w:bCs/>
          <w:szCs w:val="28"/>
          <w:lang w:eastAsia="en-US"/>
        </w:rPr>
        <w:t xml:space="preserve">в разделе II </w:t>
      </w:r>
      <w:r w:rsidR="00EC269E" w:rsidRPr="00B077FC">
        <w:rPr>
          <w:rFonts w:eastAsiaTheme="minorHAnsi"/>
          <w:bCs/>
          <w:szCs w:val="28"/>
          <w:lang w:eastAsia="en-US"/>
        </w:rPr>
        <w:t>«</w:t>
      </w:r>
      <w:r w:rsidRPr="00B077FC">
        <w:rPr>
          <w:rFonts w:eastAsiaTheme="minorHAnsi"/>
          <w:bCs/>
          <w:szCs w:val="28"/>
          <w:lang w:eastAsia="en-US"/>
        </w:rPr>
        <w:t>Цель и задачи подпрограммы 4 с указанием сроков и этапов ее реализации</w:t>
      </w:r>
      <w:r w:rsidR="00EC269E" w:rsidRPr="00B077FC">
        <w:rPr>
          <w:rFonts w:eastAsiaTheme="minorHAnsi"/>
          <w:bCs/>
          <w:szCs w:val="28"/>
          <w:lang w:eastAsia="en-US"/>
        </w:rPr>
        <w:t>»</w:t>
      </w:r>
      <w:r w:rsidRPr="00B077FC">
        <w:rPr>
          <w:rFonts w:eastAsiaTheme="minorHAnsi"/>
          <w:bCs/>
          <w:szCs w:val="28"/>
          <w:lang w:eastAsia="en-US"/>
        </w:rPr>
        <w:t>:</w:t>
      </w:r>
    </w:p>
    <w:p w:rsidR="0060159C" w:rsidRPr="000E2BB4" w:rsidRDefault="0060159C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0E2BB4">
        <w:rPr>
          <w:rFonts w:eastAsiaTheme="minorHAnsi"/>
          <w:bCs/>
          <w:szCs w:val="28"/>
          <w:lang w:eastAsia="en-US"/>
        </w:rPr>
        <w:t>абзац девятый изложить в следующей редакции:</w:t>
      </w:r>
    </w:p>
    <w:p w:rsidR="0060159C" w:rsidRPr="00B077FC" w:rsidRDefault="0060159C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0E2BB4">
        <w:rPr>
          <w:rFonts w:eastAsiaTheme="minorHAnsi"/>
          <w:bCs/>
          <w:szCs w:val="28"/>
          <w:lang w:eastAsia="en-US"/>
        </w:rPr>
        <w:t>«</w:t>
      </w:r>
      <w:r w:rsidR="00FD3893" w:rsidRPr="000E2BB4">
        <w:rPr>
          <w:szCs w:val="28"/>
        </w:rPr>
        <w:t>реализация единого порядка ведения бюджетного учета и формирование бюджетной отчетности органов исполнительной власти Самарской области и подведомственных им государственных казённых учреждений Самарской области</w:t>
      </w:r>
      <w:proofErr w:type="gramStart"/>
      <w:r w:rsidRPr="000E2BB4">
        <w:rPr>
          <w:rFonts w:eastAsia="Calibri"/>
          <w:szCs w:val="28"/>
        </w:rPr>
        <w:t>.»;</w:t>
      </w:r>
      <w:proofErr w:type="gramEnd"/>
    </w:p>
    <w:p w:rsidR="000D618C" w:rsidRPr="00B077FC" w:rsidRDefault="000D618C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B077FC">
        <w:rPr>
          <w:rFonts w:eastAsiaTheme="minorHAnsi"/>
          <w:bCs/>
          <w:szCs w:val="28"/>
          <w:lang w:eastAsia="en-US"/>
        </w:rPr>
        <w:t xml:space="preserve">в абзаце одиннадцатом слова </w:t>
      </w:r>
      <w:r w:rsidR="00EC269E" w:rsidRPr="00B077FC">
        <w:rPr>
          <w:rFonts w:eastAsiaTheme="minorHAnsi"/>
          <w:bCs/>
          <w:szCs w:val="28"/>
          <w:lang w:eastAsia="en-US"/>
        </w:rPr>
        <w:t>«</w:t>
      </w:r>
      <w:r w:rsidRPr="00B077FC">
        <w:rPr>
          <w:rFonts w:eastAsiaTheme="minorHAnsi"/>
          <w:bCs/>
          <w:szCs w:val="28"/>
          <w:lang w:eastAsia="en-US"/>
        </w:rPr>
        <w:t>с 2014 по 202</w:t>
      </w:r>
      <w:r w:rsidR="00D71CE7" w:rsidRPr="00B077FC">
        <w:rPr>
          <w:rFonts w:eastAsiaTheme="minorHAnsi"/>
          <w:bCs/>
          <w:szCs w:val="28"/>
          <w:lang w:eastAsia="en-US"/>
        </w:rPr>
        <w:t>3</w:t>
      </w:r>
      <w:r w:rsidRPr="00B077FC">
        <w:rPr>
          <w:rFonts w:eastAsiaTheme="minorHAnsi"/>
          <w:bCs/>
          <w:szCs w:val="28"/>
          <w:lang w:eastAsia="en-US"/>
        </w:rPr>
        <w:t xml:space="preserve"> год</w:t>
      </w:r>
      <w:r w:rsidR="00EC269E" w:rsidRPr="00B077FC">
        <w:rPr>
          <w:rFonts w:eastAsiaTheme="minorHAnsi"/>
          <w:bCs/>
          <w:szCs w:val="28"/>
          <w:lang w:eastAsia="en-US"/>
        </w:rPr>
        <w:t>»</w:t>
      </w:r>
      <w:r w:rsidRPr="00B077FC">
        <w:rPr>
          <w:rFonts w:eastAsiaTheme="minorHAnsi"/>
          <w:bCs/>
          <w:szCs w:val="28"/>
          <w:lang w:eastAsia="en-US"/>
        </w:rPr>
        <w:t xml:space="preserve"> заменить словами </w:t>
      </w:r>
      <w:r w:rsidR="00EC269E" w:rsidRPr="00B077FC">
        <w:rPr>
          <w:rFonts w:eastAsiaTheme="minorHAnsi"/>
          <w:bCs/>
          <w:szCs w:val="28"/>
          <w:lang w:eastAsia="en-US"/>
        </w:rPr>
        <w:t>«</w:t>
      </w:r>
      <w:r w:rsidRPr="00B077FC">
        <w:rPr>
          <w:rFonts w:eastAsiaTheme="minorHAnsi"/>
          <w:bCs/>
          <w:szCs w:val="28"/>
          <w:lang w:eastAsia="en-US"/>
        </w:rPr>
        <w:t>с 2014 по 202</w:t>
      </w:r>
      <w:r w:rsidR="00D71CE7" w:rsidRPr="00B077FC">
        <w:rPr>
          <w:rFonts w:eastAsiaTheme="minorHAnsi"/>
          <w:bCs/>
          <w:szCs w:val="28"/>
          <w:lang w:eastAsia="en-US"/>
        </w:rPr>
        <w:t>4</w:t>
      </w:r>
      <w:r w:rsidRPr="00B077FC">
        <w:rPr>
          <w:rFonts w:eastAsiaTheme="minorHAnsi"/>
          <w:bCs/>
          <w:szCs w:val="28"/>
          <w:lang w:eastAsia="en-US"/>
        </w:rPr>
        <w:t xml:space="preserve"> год</w:t>
      </w:r>
      <w:r w:rsidR="00EC269E" w:rsidRPr="00B077FC">
        <w:rPr>
          <w:rFonts w:eastAsiaTheme="minorHAnsi"/>
          <w:bCs/>
          <w:szCs w:val="28"/>
          <w:lang w:eastAsia="en-US"/>
        </w:rPr>
        <w:t>»</w:t>
      </w:r>
      <w:r w:rsidRPr="00B077FC">
        <w:rPr>
          <w:rFonts w:eastAsiaTheme="minorHAnsi"/>
          <w:bCs/>
          <w:szCs w:val="28"/>
          <w:lang w:eastAsia="en-US"/>
        </w:rPr>
        <w:t>;</w:t>
      </w:r>
    </w:p>
    <w:p w:rsidR="000D618C" w:rsidRPr="00B077FC" w:rsidRDefault="00190F0D" w:rsidP="00403B07">
      <w:pPr>
        <w:autoSpaceDE w:val="0"/>
        <w:autoSpaceDN w:val="0"/>
        <w:adjustRightInd w:val="0"/>
        <w:spacing w:line="374" w:lineRule="auto"/>
        <w:ind w:firstLine="709"/>
        <w:contextualSpacing/>
        <w:rPr>
          <w:rFonts w:eastAsiaTheme="minorHAnsi"/>
          <w:bCs/>
          <w:szCs w:val="28"/>
          <w:lang w:eastAsia="en-US"/>
        </w:rPr>
      </w:pPr>
      <w:r w:rsidRPr="00B077FC">
        <w:rPr>
          <w:rFonts w:eastAsiaTheme="minorHAnsi"/>
          <w:bCs/>
          <w:szCs w:val="28"/>
          <w:lang w:eastAsia="en-US"/>
        </w:rPr>
        <w:t xml:space="preserve">в разделе </w:t>
      </w:r>
      <w:r w:rsidRPr="00B077FC">
        <w:rPr>
          <w:rFonts w:eastAsiaTheme="minorHAnsi"/>
          <w:bCs/>
          <w:szCs w:val="28"/>
          <w:lang w:val="en-US" w:eastAsia="en-US"/>
        </w:rPr>
        <w:t>III</w:t>
      </w:r>
      <w:r w:rsidRPr="00B077FC">
        <w:rPr>
          <w:rFonts w:eastAsiaTheme="minorHAnsi"/>
          <w:bCs/>
          <w:szCs w:val="28"/>
          <w:lang w:eastAsia="en-US"/>
        </w:rPr>
        <w:t xml:space="preserve"> «Тактические показатели (индикаторы), характеризующие ежегодный ход и итоги реализации подпрограммы 4»:</w:t>
      </w:r>
    </w:p>
    <w:p w:rsidR="002C5508" w:rsidRPr="00B077FC" w:rsidRDefault="002C5508" w:rsidP="00403B07">
      <w:pPr>
        <w:autoSpaceDE w:val="0"/>
        <w:autoSpaceDN w:val="0"/>
        <w:adjustRightInd w:val="0"/>
        <w:spacing w:line="374" w:lineRule="auto"/>
        <w:ind w:firstLine="709"/>
        <w:rPr>
          <w:szCs w:val="28"/>
        </w:rPr>
      </w:pPr>
      <w:r w:rsidRPr="00B077FC">
        <w:rPr>
          <w:szCs w:val="28"/>
        </w:rPr>
        <w:t>абзац четвертый изложить в следующей редакции:</w:t>
      </w:r>
    </w:p>
    <w:p w:rsidR="002C5508" w:rsidRPr="00B077FC" w:rsidRDefault="002C5508" w:rsidP="00403B07">
      <w:pPr>
        <w:autoSpaceDE w:val="0"/>
        <w:autoSpaceDN w:val="0"/>
        <w:adjustRightInd w:val="0"/>
        <w:spacing w:line="374" w:lineRule="auto"/>
        <w:ind w:firstLine="709"/>
        <w:rPr>
          <w:rFonts w:eastAsiaTheme="minorHAnsi"/>
          <w:bCs/>
          <w:szCs w:val="28"/>
          <w:lang w:eastAsia="en-US"/>
        </w:rPr>
      </w:pPr>
      <w:r w:rsidRPr="00B077FC">
        <w:rPr>
          <w:szCs w:val="28"/>
        </w:rPr>
        <w:t>«наличие правового акта (правовых актов) Самарской области, направленного (направленных) на совершенствование контроля в отношении получателей средств из областного бюджета, а также участников казначейского сопровождения, в рамках компетенции министерства</w:t>
      </w:r>
      <w:proofErr w:type="gramStart"/>
      <w:r w:rsidRPr="00B077FC">
        <w:rPr>
          <w:szCs w:val="28"/>
        </w:rPr>
        <w:t>;»</w:t>
      </w:r>
      <w:proofErr w:type="gramEnd"/>
      <w:r w:rsidRPr="00B077FC">
        <w:rPr>
          <w:szCs w:val="28"/>
        </w:rPr>
        <w:t>;</w:t>
      </w:r>
    </w:p>
    <w:p w:rsidR="00D329E1" w:rsidRPr="00B077FC" w:rsidRDefault="00D329E1" w:rsidP="00D329E1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lastRenderedPageBreak/>
        <w:t xml:space="preserve">в разделе VIII.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 xml:space="preserve">Комплексная оценка эффективности реализации подпрограммы </w:t>
      </w:r>
      <w:r w:rsidR="006A1F3F" w:rsidRPr="00B077FC">
        <w:rPr>
          <w:szCs w:val="28"/>
        </w:rPr>
        <w:t>4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>:</w:t>
      </w:r>
    </w:p>
    <w:p w:rsidR="0023548E" w:rsidRPr="00B077FC" w:rsidRDefault="0023548E" w:rsidP="0023548E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абзац восьмой изложить в следующей редакции:</w:t>
      </w:r>
    </w:p>
    <w:p w:rsidR="0023548E" w:rsidRPr="00B077FC" w:rsidRDefault="0023548E" w:rsidP="0023548E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«</w:t>
      </w:r>
      <w:proofErr w:type="spellStart"/>
      <w:r w:rsidRPr="00B077FC">
        <w:rPr>
          <w:szCs w:val="28"/>
        </w:rPr>
        <w:t>n</w:t>
      </w:r>
      <w:proofErr w:type="spellEnd"/>
      <w:r w:rsidRPr="00B077FC">
        <w:rPr>
          <w:szCs w:val="28"/>
          <w:vertAlign w:val="subscript"/>
        </w:rPr>
        <w:t>(</w:t>
      </w:r>
      <w:proofErr w:type="spellStart"/>
      <w:r w:rsidRPr="00B077FC">
        <w:rPr>
          <w:szCs w:val="28"/>
          <w:vertAlign w:val="subscript"/>
        </w:rPr>
        <w:t>i</w:t>
      </w:r>
      <w:proofErr w:type="spellEnd"/>
      <w:r w:rsidRPr="00B077FC">
        <w:rPr>
          <w:szCs w:val="28"/>
          <w:vertAlign w:val="subscript"/>
        </w:rPr>
        <w:t>)</w:t>
      </w:r>
      <w:r w:rsidRPr="00B077FC">
        <w:rPr>
          <w:szCs w:val="28"/>
        </w:rPr>
        <w:t xml:space="preserve"> </w:t>
      </w:r>
      <w:r w:rsidR="00B077FC">
        <w:rPr>
          <w:szCs w:val="28"/>
        </w:rPr>
        <w:t>–</w:t>
      </w:r>
      <w:r w:rsidRPr="00B077FC">
        <w:rPr>
          <w:szCs w:val="28"/>
        </w:rPr>
        <w:t xml:space="preserve"> тактические показатели (индикаторы), рост значений которых свидетельствует об улучшении ситуации в оцениваемой сфере (пункты 14 - 22.1, 23.1, 23.2 приложения 1 к Государственной программе)</w:t>
      </w:r>
      <w:proofErr w:type="gramStart"/>
      <w:r w:rsidRPr="00B077FC">
        <w:rPr>
          <w:szCs w:val="28"/>
        </w:rPr>
        <w:t>;»</w:t>
      </w:r>
      <w:proofErr w:type="gramEnd"/>
      <w:r w:rsidRPr="00B077FC">
        <w:rPr>
          <w:szCs w:val="28"/>
        </w:rPr>
        <w:t>;</w:t>
      </w:r>
    </w:p>
    <w:p w:rsidR="00D329E1" w:rsidRPr="00B077FC" w:rsidRDefault="00D329E1" w:rsidP="00D329E1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абзацы десятый и одиннадцатый изложить в следующей редакции:</w:t>
      </w:r>
    </w:p>
    <w:p w:rsidR="00D329E1" w:rsidRPr="00B077FC" w:rsidRDefault="00EC269E" w:rsidP="00D329E1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>«</w:t>
      </w:r>
      <w:proofErr w:type="spellStart"/>
      <w:proofErr w:type="gramStart"/>
      <w:r w:rsidR="00D329E1" w:rsidRPr="00B077FC">
        <w:rPr>
          <w:rFonts w:eastAsiaTheme="minorHAnsi"/>
          <w:szCs w:val="28"/>
          <w:lang w:eastAsia="en-US"/>
        </w:rPr>
        <w:t>X</w:t>
      </w:r>
      <w:r w:rsidR="00D329E1" w:rsidRPr="00B077FC">
        <w:rPr>
          <w:rFonts w:eastAsiaTheme="minorHAnsi"/>
          <w:szCs w:val="28"/>
          <w:vertAlign w:val="subscript"/>
          <w:lang w:eastAsia="en-US"/>
        </w:rPr>
        <w:t>n</w:t>
      </w:r>
      <w:proofErr w:type="gramEnd"/>
      <w:r w:rsidR="00D329E1" w:rsidRPr="00B077FC">
        <w:rPr>
          <w:rFonts w:eastAsiaTheme="minorHAnsi"/>
          <w:szCs w:val="28"/>
          <w:vertAlign w:val="subscript"/>
          <w:lang w:eastAsia="en-US"/>
        </w:rPr>
        <w:t>план</w:t>
      </w:r>
      <w:proofErr w:type="spellEnd"/>
      <w:r w:rsidR="00D329E1" w:rsidRPr="00B077FC">
        <w:rPr>
          <w:rFonts w:eastAsiaTheme="minorHAnsi"/>
          <w:szCs w:val="28"/>
          <w:lang w:eastAsia="en-US"/>
        </w:rPr>
        <w:t xml:space="preserve"> – плановое значение тактических показателей (индикаторов) в соответствии с объемом ресурсов, предусмотренных и направленных на реализацию подпрограммы</w:t>
      </w:r>
      <w:r w:rsidR="006A1F3F" w:rsidRPr="00B077FC">
        <w:rPr>
          <w:rFonts w:eastAsiaTheme="minorHAnsi"/>
          <w:szCs w:val="28"/>
          <w:lang w:eastAsia="en-US"/>
        </w:rPr>
        <w:t xml:space="preserve"> 4</w:t>
      </w:r>
      <w:r w:rsidR="00D329E1" w:rsidRPr="00B077FC">
        <w:rPr>
          <w:rFonts w:eastAsiaTheme="minorHAnsi"/>
          <w:szCs w:val="28"/>
          <w:lang w:eastAsia="en-US"/>
        </w:rPr>
        <w:t>;</w:t>
      </w:r>
    </w:p>
    <w:p w:rsidR="00D329E1" w:rsidRPr="00B077FC" w:rsidRDefault="00D329E1" w:rsidP="00D329E1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proofErr w:type="spellStart"/>
      <w:proofErr w:type="gramStart"/>
      <w:r w:rsidRPr="00B077FC">
        <w:rPr>
          <w:rFonts w:eastAsiaTheme="minorHAnsi"/>
          <w:szCs w:val="28"/>
          <w:lang w:eastAsia="en-US"/>
        </w:rPr>
        <w:t>X</w:t>
      </w:r>
      <w:r w:rsidRPr="00B077FC">
        <w:rPr>
          <w:rFonts w:eastAsiaTheme="minorHAnsi"/>
          <w:szCs w:val="28"/>
          <w:vertAlign w:val="subscript"/>
          <w:lang w:eastAsia="en-US"/>
        </w:rPr>
        <w:t>n</w:t>
      </w:r>
      <w:proofErr w:type="gramEnd"/>
      <w:r w:rsidRPr="00B077FC">
        <w:rPr>
          <w:rFonts w:eastAsiaTheme="minorHAnsi"/>
          <w:szCs w:val="28"/>
          <w:vertAlign w:val="subscript"/>
          <w:lang w:eastAsia="en-US"/>
        </w:rPr>
        <w:t>факт</w:t>
      </w:r>
      <w:proofErr w:type="spellEnd"/>
      <w:r w:rsidRPr="00B077FC">
        <w:rPr>
          <w:rFonts w:eastAsiaTheme="minorHAnsi"/>
          <w:szCs w:val="28"/>
          <w:lang w:eastAsia="en-US"/>
        </w:rPr>
        <w:t xml:space="preserve"> – фактическое значение тактических показателей (индикаторов) на конец отчетного года;</w:t>
      </w:r>
      <w:r w:rsidR="00EC269E" w:rsidRPr="00B077FC">
        <w:rPr>
          <w:rFonts w:eastAsiaTheme="minorHAnsi"/>
          <w:szCs w:val="28"/>
          <w:lang w:eastAsia="en-US"/>
        </w:rPr>
        <w:t>»</w:t>
      </w:r>
      <w:r w:rsidRPr="00B077FC">
        <w:rPr>
          <w:rFonts w:eastAsiaTheme="minorHAnsi"/>
          <w:szCs w:val="28"/>
          <w:lang w:eastAsia="en-US"/>
        </w:rPr>
        <w:t>;</w:t>
      </w:r>
    </w:p>
    <w:p w:rsidR="00306FB6" w:rsidRPr="00403B07" w:rsidRDefault="00306FB6" w:rsidP="00306FB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403B07">
        <w:rPr>
          <w:rFonts w:eastAsiaTheme="minorHAnsi"/>
          <w:szCs w:val="28"/>
          <w:lang w:eastAsia="en-US"/>
        </w:rPr>
        <w:t xml:space="preserve">в подпрограмме </w:t>
      </w:r>
      <w:r w:rsidR="00EC269E" w:rsidRPr="00403B07">
        <w:rPr>
          <w:rFonts w:eastAsiaTheme="minorHAnsi"/>
          <w:szCs w:val="28"/>
          <w:lang w:eastAsia="en-US"/>
        </w:rPr>
        <w:t>«</w:t>
      </w:r>
      <w:r w:rsidRPr="00403B07">
        <w:rPr>
          <w:rFonts w:eastAsiaTheme="minorHAnsi"/>
          <w:szCs w:val="28"/>
          <w:lang w:eastAsia="en-US"/>
        </w:rPr>
        <w:t xml:space="preserve">Создание и развитие единого информационного пространства управления консолидированным бюджетом Самарской области в качестве регионального сегмента государственной интегрированной информационной системы управления общественными финансами </w:t>
      </w:r>
      <w:r w:rsidR="00EC269E" w:rsidRPr="00403B07">
        <w:rPr>
          <w:rFonts w:eastAsiaTheme="minorHAnsi"/>
          <w:szCs w:val="28"/>
          <w:lang w:eastAsia="en-US"/>
        </w:rPr>
        <w:t>«</w:t>
      </w:r>
      <w:r w:rsidRPr="00403B07">
        <w:rPr>
          <w:rFonts w:eastAsiaTheme="minorHAnsi"/>
          <w:szCs w:val="28"/>
          <w:lang w:eastAsia="en-US"/>
        </w:rPr>
        <w:t>Электронный бюджет</w:t>
      </w:r>
      <w:r w:rsidR="00EC269E" w:rsidRPr="00403B07">
        <w:rPr>
          <w:rFonts w:eastAsiaTheme="minorHAnsi"/>
          <w:szCs w:val="28"/>
          <w:lang w:eastAsia="en-US"/>
        </w:rPr>
        <w:t>»</w:t>
      </w:r>
      <w:r w:rsidRPr="00403B07">
        <w:rPr>
          <w:rFonts w:eastAsiaTheme="minorHAnsi"/>
          <w:szCs w:val="28"/>
          <w:lang w:eastAsia="en-US"/>
        </w:rPr>
        <w:t xml:space="preserve"> на 2014 – 2023 годы</w:t>
      </w:r>
      <w:r w:rsidR="001B53CA" w:rsidRPr="00403B07">
        <w:rPr>
          <w:rFonts w:eastAsiaTheme="minorHAnsi"/>
          <w:szCs w:val="28"/>
          <w:lang w:eastAsia="en-US"/>
        </w:rPr>
        <w:t xml:space="preserve"> (далее – подпрограмма 5</w:t>
      </w:r>
      <w:r w:rsidR="00796741" w:rsidRPr="00403B07">
        <w:rPr>
          <w:rFonts w:eastAsiaTheme="minorHAnsi"/>
          <w:szCs w:val="28"/>
          <w:lang w:eastAsia="en-US"/>
        </w:rPr>
        <w:t>)</w:t>
      </w:r>
      <w:r w:rsidR="00726509" w:rsidRPr="00403B07">
        <w:rPr>
          <w:rFonts w:eastAsiaTheme="minorHAnsi"/>
          <w:szCs w:val="28"/>
          <w:lang w:eastAsia="en-US"/>
        </w:rPr>
        <w:t>:</w:t>
      </w:r>
    </w:p>
    <w:p w:rsidR="00F02396" w:rsidRDefault="00F02396" w:rsidP="00F0239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>в паспорте подпрограммы 5:</w:t>
      </w:r>
    </w:p>
    <w:p w:rsidR="00220FFA" w:rsidRPr="00B077FC" w:rsidRDefault="00220FFA" w:rsidP="00F0239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0E2BB4">
        <w:rPr>
          <w:rFonts w:eastAsiaTheme="minorHAnsi"/>
          <w:szCs w:val="28"/>
          <w:lang w:eastAsia="en-US"/>
        </w:rPr>
        <w:t>в разделе «Наименование подпрограммы 5» слова на 2014 – 2023 годы» заменить словами «на 2014 – 2024 годы»;</w:t>
      </w:r>
    </w:p>
    <w:p w:rsidR="000A290E" w:rsidRPr="00B077FC" w:rsidRDefault="000A290E" w:rsidP="00F0239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>раздел «Цель подпрограммы 5» изложить в следующей редакции:</w:t>
      </w:r>
    </w:p>
    <w:p w:rsidR="000A290E" w:rsidRPr="00B077FC" w:rsidRDefault="000A290E" w:rsidP="00F0239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>«создание и развитие регионального электронного бюджета Самарской области на базе современных информационных и телекоммуникационных технологий, обеспечение открытости, прозрачности и подотчетности деятельности органов государственной власти и органов местного самоуправления Самарской области</w:t>
      </w:r>
      <w:proofErr w:type="gramStart"/>
      <w:r w:rsidRPr="00B077FC">
        <w:rPr>
          <w:rFonts w:eastAsiaTheme="minorHAnsi"/>
          <w:szCs w:val="28"/>
          <w:lang w:eastAsia="en-US"/>
        </w:rPr>
        <w:t>;»</w:t>
      </w:r>
      <w:proofErr w:type="gramEnd"/>
    </w:p>
    <w:p w:rsidR="00FB4040" w:rsidRPr="00B077FC" w:rsidRDefault="00FB4040" w:rsidP="00F0239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>абзацы со второго по третий раздела «Задачи подпрограммы 5» изложить в следующей редакции:</w:t>
      </w:r>
    </w:p>
    <w:p w:rsidR="00FB4040" w:rsidRPr="00B077FC" w:rsidRDefault="00FB4040" w:rsidP="00FB4040">
      <w:pPr>
        <w:autoSpaceDE w:val="0"/>
        <w:autoSpaceDN w:val="0"/>
        <w:adjustRightInd w:val="0"/>
        <w:spacing w:line="372" w:lineRule="auto"/>
        <w:ind w:firstLine="709"/>
        <w:contextualSpacing/>
      </w:pPr>
      <w:r w:rsidRPr="00B077FC">
        <w:lastRenderedPageBreak/>
        <w:t>«</w:t>
      </w:r>
      <w:r w:rsidR="000A290E" w:rsidRPr="00B077FC">
        <w:t xml:space="preserve">обеспечение открытости, прозрачности и подотчетности деятельности </w:t>
      </w:r>
      <w:r w:rsidR="00BB06E3">
        <w:t xml:space="preserve">органов государственной власти </w:t>
      </w:r>
      <w:r w:rsidR="000A290E" w:rsidRPr="00B077FC">
        <w:t>и органов местного самоуправления Самарской области;</w:t>
      </w:r>
    </w:p>
    <w:p w:rsidR="00FB4040" w:rsidRPr="00B077FC" w:rsidRDefault="000A290E" w:rsidP="00FB4040">
      <w:pPr>
        <w:autoSpaceDE w:val="0"/>
        <w:autoSpaceDN w:val="0"/>
        <w:adjustRightInd w:val="0"/>
        <w:spacing w:line="372" w:lineRule="auto"/>
        <w:ind w:firstLine="709"/>
        <w:contextualSpacing/>
      </w:pPr>
      <w:r w:rsidRPr="00B077FC">
        <w:t xml:space="preserve">обеспечение </w:t>
      </w:r>
      <w:proofErr w:type="spellStart"/>
      <w:r w:rsidRPr="00B077FC">
        <w:t>цифровизации</w:t>
      </w:r>
      <w:proofErr w:type="spellEnd"/>
      <w:r w:rsidRPr="00B077FC">
        <w:t xml:space="preserve"> бюджетного процесса Самарской области, создание условий для осуществления эффективного финансового менеджмента организаций сектора государственного и муниципального управления, качественного функционирования и обслуживания программного обеспечения, вычислительной техники, каналов связи, телекоммуникационного и иного оборудования, входящих в региональный электронный бюджет Самарской области, реализация меропр</w:t>
      </w:r>
      <w:r w:rsidR="003B45B8" w:rsidRPr="00B077FC">
        <w:t xml:space="preserve">иятий политики </w:t>
      </w:r>
      <w:proofErr w:type="spellStart"/>
      <w:r w:rsidR="003B45B8" w:rsidRPr="00B077FC">
        <w:t>импортозамещения</w:t>
      </w:r>
      <w:proofErr w:type="spellEnd"/>
      <w:r w:rsidR="00FB4040" w:rsidRPr="00B077FC">
        <w:t>»;</w:t>
      </w:r>
    </w:p>
    <w:p w:rsidR="003B45B8" w:rsidRPr="00B077FC" w:rsidRDefault="003B45B8" w:rsidP="00FB4040">
      <w:pPr>
        <w:autoSpaceDE w:val="0"/>
        <w:autoSpaceDN w:val="0"/>
        <w:adjustRightInd w:val="0"/>
        <w:spacing w:line="372" w:lineRule="auto"/>
        <w:ind w:firstLine="709"/>
        <w:contextualSpacing/>
      </w:pPr>
      <w:r w:rsidRPr="000E2BB4">
        <w:t>в разделе «Показатели (индикаторы) подпрограммы 5»:</w:t>
      </w:r>
    </w:p>
    <w:p w:rsidR="003B45B8" w:rsidRPr="00B077FC" w:rsidRDefault="003B45B8" w:rsidP="00FB4040">
      <w:pPr>
        <w:autoSpaceDE w:val="0"/>
        <w:autoSpaceDN w:val="0"/>
        <w:adjustRightInd w:val="0"/>
        <w:spacing w:line="372" w:lineRule="auto"/>
        <w:ind w:firstLine="709"/>
        <w:contextualSpacing/>
      </w:pPr>
      <w:r w:rsidRPr="00B077FC">
        <w:t>абзац первый изложить в следующей редакции:</w:t>
      </w:r>
    </w:p>
    <w:p w:rsidR="003B45B8" w:rsidRPr="00B077FC" w:rsidRDefault="003B45B8" w:rsidP="00FB4040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«коэффициент применения информационной системы бюджетного планирования на базе web-технологий в составе регионального электронного бюджета Самарской области главными распорядителями  средств областного бюджета</w:t>
      </w:r>
      <w:proofErr w:type="gramStart"/>
      <w:r w:rsidRPr="00B077FC">
        <w:rPr>
          <w:szCs w:val="28"/>
        </w:rPr>
        <w:t>;»</w:t>
      </w:r>
      <w:proofErr w:type="gramEnd"/>
      <w:r w:rsidRPr="00B077FC">
        <w:rPr>
          <w:szCs w:val="28"/>
        </w:rPr>
        <w:t>;</w:t>
      </w:r>
    </w:p>
    <w:p w:rsidR="003B45B8" w:rsidRPr="00B077FC" w:rsidRDefault="003B45B8" w:rsidP="00FB4040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после абзаца первого дополнить абзацем следующего содержания:</w:t>
      </w:r>
    </w:p>
    <w:p w:rsidR="003B45B8" w:rsidRPr="00B077FC" w:rsidRDefault="003B45B8" w:rsidP="00FB4040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«коэффициент применения информационной системы исполнения бюджета на базе web-технологий в составе регионального электронного бюджета Самарской области муниципальными образованиями</w:t>
      </w:r>
      <w:proofErr w:type="gramStart"/>
      <w:r w:rsidRPr="00B077FC">
        <w:rPr>
          <w:szCs w:val="28"/>
        </w:rPr>
        <w:t>;»</w:t>
      </w:r>
      <w:proofErr w:type="gramEnd"/>
      <w:r w:rsidRPr="00B077FC">
        <w:rPr>
          <w:szCs w:val="28"/>
        </w:rPr>
        <w:t>;</w:t>
      </w:r>
    </w:p>
    <w:p w:rsidR="00F02396" w:rsidRPr="00B077FC" w:rsidRDefault="00F02396" w:rsidP="00F0239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 xml:space="preserve">в разделе </w:t>
      </w:r>
      <w:r w:rsidR="00EC269E" w:rsidRPr="00B077FC">
        <w:rPr>
          <w:rFonts w:eastAsiaTheme="minorHAnsi"/>
          <w:szCs w:val="28"/>
          <w:lang w:eastAsia="en-US"/>
        </w:rPr>
        <w:t>«</w:t>
      </w:r>
      <w:r w:rsidRPr="00B077FC">
        <w:rPr>
          <w:rFonts w:eastAsiaTheme="minorHAnsi"/>
          <w:szCs w:val="28"/>
          <w:lang w:eastAsia="en-US"/>
        </w:rPr>
        <w:t>Этапы и сроки реализации подпрограммы 5</w:t>
      </w:r>
      <w:r w:rsidR="00EC269E" w:rsidRPr="00B077FC">
        <w:rPr>
          <w:rFonts w:eastAsiaTheme="minorHAnsi"/>
          <w:szCs w:val="28"/>
          <w:lang w:eastAsia="en-US"/>
        </w:rPr>
        <w:t>»</w:t>
      </w:r>
      <w:r w:rsidRPr="00B077FC">
        <w:rPr>
          <w:rFonts w:eastAsiaTheme="minorHAnsi"/>
          <w:szCs w:val="28"/>
          <w:lang w:eastAsia="en-US"/>
        </w:rPr>
        <w:t xml:space="preserve"> слова </w:t>
      </w:r>
      <w:r w:rsidR="009B617B" w:rsidRPr="00B077FC">
        <w:rPr>
          <w:rFonts w:eastAsiaTheme="minorHAnsi"/>
          <w:szCs w:val="28"/>
          <w:lang w:eastAsia="en-US"/>
        </w:rPr>
        <w:br/>
      </w:r>
      <w:r w:rsidR="00EC269E" w:rsidRPr="00B077FC">
        <w:rPr>
          <w:rFonts w:eastAsiaTheme="minorHAnsi"/>
          <w:szCs w:val="28"/>
          <w:lang w:eastAsia="en-US"/>
        </w:rPr>
        <w:t>«</w:t>
      </w:r>
      <w:r w:rsidRPr="00B077FC">
        <w:rPr>
          <w:rFonts w:eastAsiaTheme="minorHAnsi"/>
          <w:szCs w:val="28"/>
          <w:lang w:eastAsia="en-US"/>
        </w:rPr>
        <w:t xml:space="preserve">2014 </w:t>
      </w:r>
      <w:r w:rsidR="00D71CE7" w:rsidRPr="00B077FC">
        <w:rPr>
          <w:szCs w:val="28"/>
        </w:rPr>
        <w:t>–</w:t>
      </w:r>
      <w:r w:rsidRPr="00B077FC">
        <w:rPr>
          <w:rFonts w:eastAsiaTheme="minorHAnsi"/>
          <w:szCs w:val="28"/>
          <w:lang w:eastAsia="en-US"/>
        </w:rPr>
        <w:t xml:space="preserve"> 202</w:t>
      </w:r>
      <w:r w:rsidR="002C2E49" w:rsidRPr="00B077FC">
        <w:rPr>
          <w:rFonts w:eastAsiaTheme="minorHAnsi"/>
          <w:szCs w:val="28"/>
          <w:lang w:eastAsia="en-US"/>
        </w:rPr>
        <w:t>3</w:t>
      </w:r>
      <w:r w:rsidRPr="00B077FC">
        <w:rPr>
          <w:rFonts w:eastAsiaTheme="minorHAnsi"/>
          <w:szCs w:val="28"/>
          <w:lang w:eastAsia="en-US"/>
        </w:rPr>
        <w:t xml:space="preserve"> годы</w:t>
      </w:r>
      <w:r w:rsidR="00EC269E" w:rsidRPr="00B077FC">
        <w:rPr>
          <w:rFonts w:eastAsiaTheme="minorHAnsi"/>
          <w:szCs w:val="28"/>
          <w:lang w:eastAsia="en-US"/>
        </w:rPr>
        <w:t>»</w:t>
      </w:r>
      <w:r w:rsidRPr="00B077FC">
        <w:rPr>
          <w:rFonts w:eastAsiaTheme="minorHAnsi"/>
          <w:szCs w:val="28"/>
          <w:lang w:eastAsia="en-US"/>
        </w:rPr>
        <w:t xml:space="preserve"> заменить словами </w:t>
      </w:r>
      <w:r w:rsidR="00EC269E" w:rsidRPr="00B077FC">
        <w:rPr>
          <w:rFonts w:eastAsiaTheme="minorHAnsi"/>
          <w:szCs w:val="28"/>
          <w:lang w:eastAsia="en-US"/>
        </w:rPr>
        <w:t>«</w:t>
      </w:r>
      <w:r w:rsidRPr="00B077FC">
        <w:rPr>
          <w:rFonts w:eastAsiaTheme="minorHAnsi"/>
          <w:szCs w:val="28"/>
          <w:lang w:eastAsia="en-US"/>
        </w:rPr>
        <w:t xml:space="preserve">2014 </w:t>
      </w:r>
      <w:r w:rsidR="00D71CE7" w:rsidRPr="00B077FC">
        <w:rPr>
          <w:szCs w:val="28"/>
        </w:rPr>
        <w:t>–</w:t>
      </w:r>
      <w:r w:rsidRPr="00B077FC">
        <w:rPr>
          <w:rFonts w:eastAsiaTheme="minorHAnsi"/>
          <w:szCs w:val="28"/>
          <w:lang w:eastAsia="en-US"/>
        </w:rPr>
        <w:t xml:space="preserve"> 202</w:t>
      </w:r>
      <w:r w:rsidR="002C2E49" w:rsidRPr="00B077FC">
        <w:rPr>
          <w:rFonts w:eastAsiaTheme="minorHAnsi"/>
          <w:szCs w:val="28"/>
          <w:lang w:eastAsia="en-US"/>
        </w:rPr>
        <w:t>4</w:t>
      </w:r>
      <w:r w:rsidRPr="00B077FC">
        <w:rPr>
          <w:rFonts w:eastAsiaTheme="minorHAnsi"/>
          <w:szCs w:val="28"/>
          <w:lang w:eastAsia="en-US"/>
        </w:rPr>
        <w:t xml:space="preserve"> годы</w:t>
      </w:r>
      <w:r w:rsidR="00EC269E" w:rsidRPr="00B077FC">
        <w:rPr>
          <w:rFonts w:eastAsiaTheme="minorHAnsi"/>
          <w:szCs w:val="28"/>
          <w:lang w:eastAsia="en-US"/>
        </w:rPr>
        <w:t>»</w:t>
      </w:r>
      <w:r w:rsidRPr="00B077FC">
        <w:rPr>
          <w:rFonts w:eastAsiaTheme="minorHAnsi"/>
          <w:szCs w:val="28"/>
          <w:lang w:eastAsia="en-US"/>
        </w:rPr>
        <w:t>;</w:t>
      </w:r>
    </w:p>
    <w:p w:rsidR="00F02396" w:rsidRPr="00B077FC" w:rsidRDefault="00F02396" w:rsidP="00F0239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 xml:space="preserve">раздел </w:t>
      </w:r>
      <w:r w:rsidR="00EC269E" w:rsidRPr="00B077FC">
        <w:rPr>
          <w:rFonts w:eastAsiaTheme="minorHAnsi"/>
          <w:szCs w:val="28"/>
          <w:lang w:eastAsia="en-US"/>
        </w:rPr>
        <w:t>«</w:t>
      </w:r>
      <w:r w:rsidRPr="00B077FC">
        <w:rPr>
          <w:rFonts w:eastAsiaTheme="minorHAnsi"/>
          <w:szCs w:val="28"/>
          <w:lang w:eastAsia="en-US"/>
        </w:rPr>
        <w:t>Объемы бюджетных ассигнований подпрограммы 5</w:t>
      </w:r>
      <w:r w:rsidR="00EC269E" w:rsidRPr="00B077FC">
        <w:rPr>
          <w:rFonts w:eastAsiaTheme="minorHAnsi"/>
          <w:szCs w:val="28"/>
          <w:lang w:eastAsia="en-US"/>
        </w:rPr>
        <w:t>»</w:t>
      </w:r>
      <w:r w:rsidRPr="00B077FC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tbl>
      <w:tblPr>
        <w:tblW w:w="9619" w:type="dxa"/>
        <w:tblLayout w:type="fixed"/>
        <w:tblLook w:val="01E0"/>
      </w:tblPr>
      <w:tblGrid>
        <w:gridCol w:w="2943"/>
        <w:gridCol w:w="236"/>
        <w:gridCol w:w="6440"/>
      </w:tblGrid>
      <w:tr w:rsidR="000A290E" w:rsidRPr="00B077FC" w:rsidTr="000A290E">
        <w:trPr>
          <w:trHeight w:val="3947"/>
        </w:trPr>
        <w:tc>
          <w:tcPr>
            <w:tcW w:w="2943" w:type="dxa"/>
            <w:shd w:val="clear" w:color="auto" w:fill="auto"/>
          </w:tcPr>
          <w:p w:rsidR="000A290E" w:rsidRPr="00B077FC" w:rsidRDefault="000A290E" w:rsidP="000A290E">
            <w:pPr>
              <w:widowControl w:val="0"/>
              <w:spacing w:line="264" w:lineRule="auto"/>
              <w:rPr>
                <w:spacing w:val="-4"/>
                <w:szCs w:val="28"/>
              </w:rPr>
            </w:pPr>
            <w:r w:rsidRPr="00B077FC">
              <w:rPr>
                <w:spacing w:val="-4"/>
                <w:szCs w:val="28"/>
              </w:rPr>
              <w:lastRenderedPageBreak/>
              <w:t xml:space="preserve">«ОБЪЕМЫ </w:t>
            </w:r>
          </w:p>
          <w:p w:rsidR="000A290E" w:rsidRPr="00B077FC" w:rsidRDefault="000A290E" w:rsidP="000A290E">
            <w:pPr>
              <w:widowControl w:val="0"/>
              <w:spacing w:line="264" w:lineRule="auto"/>
              <w:rPr>
                <w:spacing w:val="-4"/>
                <w:szCs w:val="28"/>
              </w:rPr>
            </w:pPr>
            <w:r w:rsidRPr="00B077FC">
              <w:rPr>
                <w:spacing w:val="-4"/>
                <w:szCs w:val="28"/>
              </w:rPr>
              <w:t xml:space="preserve">БЮДЖЕТНЫХ </w:t>
            </w:r>
          </w:p>
          <w:p w:rsidR="000A290E" w:rsidRPr="00B077FC" w:rsidRDefault="000A290E" w:rsidP="000A290E">
            <w:pPr>
              <w:widowControl w:val="0"/>
              <w:spacing w:line="264" w:lineRule="auto"/>
              <w:rPr>
                <w:spacing w:val="-4"/>
                <w:szCs w:val="28"/>
              </w:rPr>
            </w:pPr>
            <w:r w:rsidRPr="00B077FC">
              <w:rPr>
                <w:spacing w:val="-4"/>
                <w:szCs w:val="28"/>
              </w:rPr>
              <w:t>АССИГНОВАНИЙ ПОДПРОГРАММЫ 5</w:t>
            </w:r>
          </w:p>
        </w:tc>
        <w:tc>
          <w:tcPr>
            <w:tcW w:w="236" w:type="dxa"/>
            <w:shd w:val="clear" w:color="auto" w:fill="auto"/>
          </w:tcPr>
          <w:p w:rsidR="000A290E" w:rsidRPr="00B077FC" w:rsidRDefault="000A290E" w:rsidP="000A290E">
            <w:pPr>
              <w:snapToGrid w:val="0"/>
              <w:spacing w:line="264" w:lineRule="auto"/>
              <w:rPr>
                <w:spacing w:val="-4"/>
                <w:szCs w:val="28"/>
              </w:rPr>
            </w:pPr>
            <w:r w:rsidRPr="00B077FC">
              <w:rPr>
                <w:spacing w:val="-4"/>
                <w:szCs w:val="28"/>
              </w:rPr>
              <w:t>–</w:t>
            </w:r>
          </w:p>
        </w:tc>
        <w:tc>
          <w:tcPr>
            <w:tcW w:w="6440" w:type="dxa"/>
            <w:shd w:val="clear" w:color="auto" w:fill="auto"/>
          </w:tcPr>
          <w:p w:rsidR="000A290E" w:rsidRPr="00B077FC" w:rsidRDefault="000A290E" w:rsidP="000A29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B077FC">
              <w:rPr>
                <w:spacing w:val="-4"/>
                <w:szCs w:val="28"/>
              </w:rPr>
              <w:t>общий объем финансирования подпрограммы 5 составляет 1 713,6 млн. рублей, в том числе:</w:t>
            </w:r>
          </w:p>
          <w:p w:rsidR="000A290E" w:rsidRPr="00B077FC" w:rsidRDefault="000A290E" w:rsidP="000A29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B077FC">
              <w:rPr>
                <w:spacing w:val="-4"/>
                <w:szCs w:val="28"/>
              </w:rPr>
              <w:t>в 2014 году – 196,1 млн. рублей;</w:t>
            </w:r>
          </w:p>
          <w:p w:rsidR="000A290E" w:rsidRPr="00B077FC" w:rsidRDefault="000A290E" w:rsidP="000A29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B077FC">
              <w:rPr>
                <w:spacing w:val="-4"/>
                <w:szCs w:val="28"/>
              </w:rPr>
              <w:t>в 2015 году – 234,5 млн. рублей;</w:t>
            </w:r>
          </w:p>
          <w:p w:rsidR="000A290E" w:rsidRPr="00B077FC" w:rsidRDefault="000A290E" w:rsidP="000A29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B077FC">
              <w:rPr>
                <w:spacing w:val="-4"/>
                <w:szCs w:val="28"/>
              </w:rPr>
              <w:t>в 2016 году – 170,5 млн. рублей;</w:t>
            </w:r>
          </w:p>
          <w:p w:rsidR="000A290E" w:rsidRPr="00B077FC" w:rsidRDefault="000A290E" w:rsidP="000A29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B077FC">
              <w:rPr>
                <w:spacing w:val="-4"/>
                <w:szCs w:val="28"/>
              </w:rPr>
              <w:t>в 2017 году – 161,9 млн. рублей;</w:t>
            </w:r>
          </w:p>
          <w:p w:rsidR="000A290E" w:rsidRPr="00B077FC" w:rsidRDefault="000A290E" w:rsidP="000A29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B077FC">
              <w:rPr>
                <w:spacing w:val="-4"/>
                <w:szCs w:val="28"/>
              </w:rPr>
              <w:t>в 2018 году – 131,1 млн. рублей;</w:t>
            </w:r>
          </w:p>
          <w:p w:rsidR="000A290E" w:rsidRPr="00B077FC" w:rsidRDefault="000A290E" w:rsidP="000A29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B077FC">
              <w:rPr>
                <w:spacing w:val="-4"/>
                <w:szCs w:val="28"/>
              </w:rPr>
              <w:t>в 2019 году – 162,1 млн. рублей;</w:t>
            </w:r>
          </w:p>
          <w:p w:rsidR="000A290E" w:rsidRPr="00B077FC" w:rsidRDefault="000A290E" w:rsidP="000A29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B077FC">
              <w:rPr>
                <w:spacing w:val="-4"/>
                <w:szCs w:val="28"/>
              </w:rPr>
              <w:t>в 2020 году – 166,3 млн. рублей;</w:t>
            </w:r>
          </w:p>
          <w:p w:rsidR="000A290E" w:rsidRPr="00B077FC" w:rsidRDefault="000A290E" w:rsidP="000A29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B077FC">
              <w:rPr>
                <w:spacing w:val="-4"/>
                <w:szCs w:val="28"/>
              </w:rPr>
              <w:t>в 2021 году – 120,9 млн. рублей;</w:t>
            </w:r>
          </w:p>
          <w:p w:rsidR="000A290E" w:rsidRPr="00B077FC" w:rsidRDefault="000A290E" w:rsidP="000A29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B077FC">
              <w:rPr>
                <w:spacing w:val="-4"/>
                <w:szCs w:val="28"/>
              </w:rPr>
              <w:t>в 2022 году – 128,4 млн. рублей;</w:t>
            </w:r>
          </w:p>
          <w:p w:rsidR="000A290E" w:rsidRPr="00B077FC" w:rsidRDefault="000A290E" w:rsidP="000A290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B077FC">
              <w:rPr>
                <w:spacing w:val="-4"/>
                <w:szCs w:val="28"/>
              </w:rPr>
              <w:t>в 2023 году – 122,0 млн. рублей;</w:t>
            </w:r>
          </w:p>
          <w:p w:rsidR="000A290E" w:rsidRPr="00B077FC" w:rsidRDefault="000A290E" w:rsidP="00403B07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spacing w:val="-4"/>
                <w:szCs w:val="28"/>
              </w:rPr>
            </w:pPr>
            <w:r w:rsidRPr="00B077FC">
              <w:rPr>
                <w:spacing w:val="-4"/>
                <w:szCs w:val="28"/>
              </w:rPr>
              <w:t>в 2024 году – 119,8 млн. рублей»;</w:t>
            </w:r>
          </w:p>
        </w:tc>
      </w:tr>
    </w:tbl>
    <w:p w:rsidR="00BB06E3" w:rsidRDefault="00F02396" w:rsidP="00BB06E3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rFonts w:eastAsiaTheme="minorHAnsi"/>
          <w:szCs w:val="28"/>
          <w:lang w:eastAsia="en-US"/>
        </w:rPr>
        <w:t>в тексте подпрограммы 5:</w:t>
      </w:r>
      <w:r w:rsidR="00BB06E3" w:rsidRPr="00BB06E3">
        <w:rPr>
          <w:szCs w:val="28"/>
        </w:rPr>
        <w:t xml:space="preserve"> </w:t>
      </w:r>
    </w:p>
    <w:p w:rsidR="00BB06E3" w:rsidRPr="00403B07" w:rsidRDefault="00BB06E3" w:rsidP="00BB06E3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0E2BB4">
        <w:rPr>
          <w:szCs w:val="28"/>
        </w:rPr>
        <w:t>в разделе I «Характеристика проблемы, на решение которой направлена подпрограмма 5»:</w:t>
      </w:r>
    </w:p>
    <w:p w:rsidR="00BB06E3" w:rsidRPr="00403B07" w:rsidRDefault="00BB06E3" w:rsidP="00BB06E3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403B07">
        <w:rPr>
          <w:szCs w:val="28"/>
        </w:rPr>
        <w:t>абзац первый изложить в следующей редакции:</w:t>
      </w:r>
    </w:p>
    <w:p w:rsidR="00BB06E3" w:rsidRPr="00403B07" w:rsidRDefault="00BB06E3" w:rsidP="00BB06E3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403B07">
        <w:rPr>
          <w:szCs w:val="28"/>
        </w:rPr>
        <w:t>«Современное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повышению прозрачности и подотчетности деятельности органов государственной власти и органов местного самоуправления Самарской области.»;</w:t>
      </w:r>
    </w:p>
    <w:p w:rsidR="00BB06E3" w:rsidRPr="00403B07" w:rsidRDefault="00BB06E3" w:rsidP="00BB06E3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403B07">
        <w:rPr>
          <w:szCs w:val="28"/>
        </w:rPr>
        <w:t>после абзаца второго дополнить абзацами следующего содержания:</w:t>
      </w:r>
    </w:p>
    <w:p w:rsidR="00BB06E3" w:rsidRPr="00B077FC" w:rsidRDefault="00BB06E3" w:rsidP="00BB06E3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403B07">
        <w:rPr>
          <w:szCs w:val="28"/>
        </w:rPr>
        <w:t>«Устранения критической зависимости от зарубежных технологий – одна из задач, указанных в послании Президента Российской Федерации Федерально</w:t>
      </w:r>
      <w:r w:rsidRPr="00B077FC">
        <w:rPr>
          <w:szCs w:val="28"/>
        </w:rPr>
        <w:t xml:space="preserve">му Собранию от 04.12.2014. Политика </w:t>
      </w:r>
      <w:proofErr w:type="spellStart"/>
      <w:r w:rsidRPr="00B077FC">
        <w:rPr>
          <w:szCs w:val="28"/>
        </w:rPr>
        <w:t>импортозамещения</w:t>
      </w:r>
      <w:proofErr w:type="spellEnd"/>
      <w:r w:rsidRPr="00B077FC">
        <w:rPr>
          <w:szCs w:val="28"/>
        </w:rPr>
        <w:t xml:space="preserve"> играет большую роль в повышении национальной и экономической безопасности государства. Для реализации поставленной задачи Правительством Российской Федерации последовательно проводится политика </w:t>
      </w:r>
      <w:proofErr w:type="spellStart"/>
      <w:r w:rsidRPr="00B077FC">
        <w:rPr>
          <w:szCs w:val="28"/>
        </w:rPr>
        <w:t>импортозамещения</w:t>
      </w:r>
      <w:proofErr w:type="spellEnd"/>
      <w:r w:rsidRPr="00B077FC">
        <w:rPr>
          <w:szCs w:val="28"/>
        </w:rPr>
        <w:t xml:space="preserve"> (ввод национального режима).</w:t>
      </w:r>
    </w:p>
    <w:p w:rsidR="00BB06E3" w:rsidRPr="00B077FC" w:rsidRDefault="00BB06E3" w:rsidP="00BB06E3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lastRenderedPageBreak/>
        <w:t xml:space="preserve">Активное внедрение цифровых технологий и платформ позволит последовательно идти к повышению прозрачности и обелению экономики. </w:t>
      </w:r>
      <w:proofErr w:type="spellStart"/>
      <w:r w:rsidRPr="00B077FC">
        <w:rPr>
          <w:szCs w:val="28"/>
        </w:rPr>
        <w:t>Цифровизация</w:t>
      </w:r>
      <w:proofErr w:type="spellEnd"/>
      <w:r w:rsidRPr="00B077FC">
        <w:rPr>
          <w:szCs w:val="28"/>
        </w:rPr>
        <w:t xml:space="preserve"> всей системы государственного управления, повышение ее прозрачности </w:t>
      </w:r>
      <w:r>
        <w:rPr>
          <w:szCs w:val="28"/>
        </w:rPr>
        <w:t xml:space="preserve">– </w:t>
      </w:r>
      <w:r w:rsidRPr="00B077FC">
        <w:rPr>
          <w:szCs w:val="28"/>
        </w:rPr>
        <w:t>это и мощный фактор противодействия коррупции. Внедрение цифровых технологий во всех сферах — важнейшее условие прорывного развития страны. Это подчеркнул Президент Российской Федерации, выступая 01.03.2018 с ежегодным посланием Федеральному Собранию</w:t>
      </w:r>
      <w:proofErr w:type="gramStart"/>
      <w:r w:rsidRPr="00B077FC">
        <w:rPr>
          <w:szCs w:val="28"/>
        </w:rPr>
        <w:t>.»;</w:t>
      </w:r>
      <w:proofErr w:type="gramEnd"/>
    </w:p>
    <w:p w:rsidR="00BB06E3" w:rsidRPr="00B077FC" w:rsidRDefault="00BB06E3" w:rsidP="00BB06E3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абзац третий изложить в следующей редакции:</w:t>
      </w:r>
    </w:p>
    <w:p w:rsidR="00BB06E3" w:rsidRPr="00B077FC" w:rsidRDefault="00BB06E3" w:rsidP="00BB06E3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«Подпрограмма 5 направлена на обеспечение </w:t>
      </w:r>
      <w:proofErr w:type="spellStart"/>
      <w:r w:rsidRPr="00B077FC">
        <w:rPr>
          <w:szCs w:val="28"/>
        </w:rPr>
        <w:t>цифровизации</w:t>
      </w:r>
      <w:proofErr w:type="spellEnd"/>
      <w:r w:rsidRPr="00B077FC">
        <w:rPr>
          <w:szCs w:val="28"/>
        </w:rPr>
        <w:t xml:space="preserve"> бюджетного процесса Самарской области, реализацию мероприятий в области </w:t>
      </w:r>
      <w:proofErr w:type="spellStart"/>
      <w:r w:rsidRPr="00B077FC">
        <w:rPr>
          <w:szCs w:val="28"/>
        </w:rPr>
        <w:t>импортозамещения</w:t>
      </w:r>
      <w:proofErr w:type="spellEnd"/>
      <w:r w:rsidRPr="00B077FC">
        <w:rPr>
          <w:szCs w:val="28"/>
        </w:rPr>
        <w:t>, решение проблемы обеспечения открытости и прозрачности бюджета и бюджетного процесса для общества</w:t>
      </w:r>
      <w:proofErr w:type="gramStart"/>
      <w:r w:rsidRPr="00B077FC">
        <w:rPr>
          <w:szCs w:val="28"/>
        </w:rPr>
        <w:t>.»;</w:t>
      </w:r>
      <w:proofErr w:type="gramEnd"/>
    </w:p>
    <w:p w:rsidR="00BB06E3" w:rsidRPr="00B077FC" w:rsidRDefault="00BB06E3" w:rsidP="00BB06E3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Абзацы с пятого по восьмой изложить в следующей редакции:</w:t>
      </w:r>
    </w:p>
    <w:p w:rsidR="00BB06E3" w:rsidRPr="00B077FC" w:rsidRDefault="00BB06E3" w:rsidP="00BB06E3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2"/>
        </w:rPr>
      </w:pPr>
      <w:r w:rsidRPr="00B077FC">
        <w:rPr>
          <w:szCs w:val="28"/>
        </w:rPr>
        <w:t>«</w:t>
      </w:r>
      <w:r w:rsidR="0044455E">
        <w:rPr>
          <w:szCs w:val="28"/>
        </w:rPr>
        <w:t xml:space="preserve">1. </w:t>
      </w:r>
      <w:r w:rsidRPr="00B077FC">
        <w:rPr>
          <w:szCs w:val="22"/>
        </w:rPr>
        <w:t>Формирование регионального электронного бюджета Самарской области, совершенствование процессов планирования и исполнения регионального и муниципальных бюджетов Самарской области с использованием современных информационных и телекоммуникационных технологий с применением портальных решений.</w:t>
      </w:r>
    </w:p>
    <w:p w:rsidR="00BB06E3" w:rsidRPr="00B077FC" w:rsidRDefault="00BB06E3" w:rsidP="00BB06E3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2"/>
        </w:rPr>
      </w:pPr>
      <w:r w:rsidRPr="00B077FC">
        <w:rPr>
          <w:szCs w:val="22"/>
        </w:rPr>
        <w:t xml:space="preserve">В рамках данного направления предусматривается осуществление перехода на качественно более высокий уровень управления государственными и муниципальными финансами, создание инструментария, обеспечивающего формирование в режиме реального времени информационных и аналитических материалов для принятия обоснованных управленческих решений в целях повышения эффективности и результативности бюджетных расходов. </w:t>
      </w:r>
      <w:r w:rsidRPr="00B077FC">
        <w:t xml:space="preserve">Реализуемый министерством переход на централизованный программно-аппаратный комплекс регионального электронного бюджета Самарской области, </w:t>
      </w:r>
      <w:proofErr w:type="gramStart"/>
      <w:r w:rsidRPr="00B077FC">
        <w:t>предназначенный</w:t>
      </w:r>
      <w:proofErr w:type="gramEnd"/>
      <w:r w:rsidRPr="00B077FC">
        <w:t xml:space="preserve"> в том числе для решения задач планирования и </w:t>
      </w:r>
      <w:r w:rsidRPr="00B077FC">
        <w:lastRenderedPageBreak/>
        <w:t xml:space="preserve">исполнения муниципальных бюджетов, обеспечит успешное решение задач </w:t>
      </w:r>
      <w:proofErr w:type="spellStart"/>
      <w:r w:rsidRPr="00B077FC">
        <w:t>импортозамещения</w:t>
      </w:r>
      <w:proofErr w:type="spellEnd"/>
      <w:r w:rsidRPr="00B077FC">
        <w:t xml:space="preserve"> на региональном и муниципальном уровне за счет перехода на использование российского серверного программного обеспечения, организации рабочих мест пользователей без привязки к операционной системе, создаст условия для снижения соответствующих расходов муниципальных бюджетов</w:t>
      </w:r>
      <w:r w:rsidRPr="00B077FC">
        <w:rPr>
          <w:szCs w:val="22"/>
        </w:rPr>
        <w:t>;</w:t>
      </w:r>
    </w:p>
    <w:p w:rsidR="00BB06E3" w:rsidRPr="00B077FC" w:rsidRDefault="0044455E" w:rsidP="00BB06E3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2"/>
        </w:rPr>
      </w:pPr>
      <w:r>
        <w:rPr>
          <w:szCs w:val="22"/>
        </w:rPr>
        <w:t xml:space="preserve">2. </w:t>
      </w:r>
      <w:r w:rsidR="00BB06E3" w:rsidRPr="00B077FC">
        <w:rPr>
          <w:szCs w:val="22"/>
        </w:rPr>
        <w:t>Обеспечение для граждан доступности и достоверности информации об основных целях, задачах и ориентирах бюджетной политики и представление структуры осуществленных государственных и муниципальных расходов, достигнутых количественных и качественных результатов деятельности органов государственной власти, органов местного самоуправления в соответствии с принципами «гражданского бюджета».</w:t>
      </w:r>
    </w:p>
    <w:p w:rsidR="00BB06E3" w:rsidRPr="00B077FC" w:rsidRDefault="00BB06E3" w:rsidP="00BB06E3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2"/>
        </w:rPr>
      </w:pPr>
      <w:r w:rsidRPr="00B077FC">
        <w:rPr>
          <w:szCs w:val="22"/>
        </w:rPr>
        <w:t xml:space="preserve">Централизованный программно-аппаратный комплекс регионального электронного бюджета Самарской области обеспечивает оперативность формирования аналитических и информационных материалов, публикуемых с использованием портальных решений. Это позволяет существенно расширить возможность информирования граждан и юридических лиц в режиме </w:t>
      </w:r>
      <w:r w:rsidRPr="00B077FC">
        <w:rPr>
          <w:szCs w:val="22"/>
          <w:lang w:val="en-US"/>
        </w:rPr>
        <w:t>online</w:t>
      </w:r>
      <w:r w:rsidRPr="00B077FC">
        <w:rPr>
          <w:szCs w:val="22"/>
        </w:rPr>
        <w:t xml:space="preserve"> и повысить их вовлеченность в процессы планирования и исполнения бюджетов</w:t>
      </w:r>
      <w:proofErr w:type="gramStart"/>
      <w:r w:rsidRPr="00B077FC">
        <w:rPr>
          <w:szCs w:val="22"/>
        </w:rPr>
        <w:t>.»;</w:t>
      </w:r>
      <w:proofErr w:type="gramEnd"/>
    </w:p>
    <w:p w:rsidR="00BB06E3" w:rsidRPr="00B077FC" w:rsidRDefault="00BB06E3" w:rsidP="00BB06E3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2"/>
        </w:rPr>
      </w:pPr>
      <w:r w:rsidRPr="00B077FC">
        <w:rPr>
          <w:szCs w:val="22"/>
        </w:rPr>
        <w:t>абзац девятый признать утратившим силу;</w:t>
      </w:r>
    </w:p>
    <w:p w:rsidR="00E50C2B" w:rsidRPr="00B077FC" w:rsidRDefault="00E50C2B" w:rsidP="00F0239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>в разделе II «Цель и задачи подпрограммы 5 с указанием сроков и этапов ее реализации»:</w:t>
      </w:r>
    </w:p>
    <w:p w:rsidR="00E50C2B" w:rsidRPr="00B077FC" w:rsidRDefault="00E50C2B" w:rsidP="00F0239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 xml:space="preserve">абзац первый </w:t>
      </w:r>
      <w:r w:rsidR="00C72AE7" w:rsidRPr="00B077FC">
        <w:rPr>
          <w:rFonts w:eastAsiaTheme="minorHAnsi"/>
          <w:szCs w:val="28"/>
          <w:lang w:eastAsia="en-US"/>
        </w:rPr>
        <w:t>изложить в следующей редакции:</w:t>
      </w:r>
    </w:p>
    <w:p w:rsidR="00C72AE7" w:rsidRPr="00B077FC" w:rsidRDefault="00C72AE7" w:rsidP="00C72AE7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 xml:space="preserve">«Целью подпрограммы 5 является создание и развитие регионального электронного бюджета Самарской области на базе современных информационных и телекоммуникационных технологий, обеспечение открытости, прозрачности и подотчетности деятельности </w:t>
      </w:r>
      <w:r w:rsidRPr="00B077FC">
        <w:rPr>
          <w:rFonts w:eastAsiaTheme="minorHAnsi"/>
          <w:szCs w:val="28"/>
          <w:lang w:eastAsia="en-US"/>
        </w:rPr>
        <w:lastRenderedPageBreak/>
        <w:t>органов государственной власти и органов местного самоуправления Самарской области</w:t>
      </w:r>
      <w:proofErr w:type="gramStart"/>
      <w:r w:rsidRPr="00B077FC">
        <w:rPr>
          <w:rFonts w:eastAsiaTheme="minorHAnsi"/>
          <w:szCs w:val="28"/>
          <w:lang w:eastAsia="en-US"/>
        </w:rPr>
        <w:t>.;</w:t>
      </w:r>
      <w:proofErr w:type="gramEnd"/>
    </w:p>
    <w:p w:rsidR="00C72AE7" w:rsidRPr="00B077FC" w:rsidRDefault="00C72AE7" w:rsidP="00F0239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>абзацы с четвертого по пятый изложить в следующей редакции:</w:t>
      </w:r>
    </w:p>
    <w:p w:rsidR="00C72AE7" w:rsidRPr="00B077FC" w:rsidRDefault="00C72AE7" w:rsidP="00F0239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>«обеспечение открытости, прозрачности и подотчетности деятельности органов государственной власти и органов местного самоуправления Самарской области;</w:t>
      </w:r>
    </w:p>
    <w:p w:rsidR="00C72AE7" w:rsidRPr="00B077FC" w:rsidRDefault="00C72AE7" w:rsidP="00F0239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 xml:space="preserve">обеспечение </w:t>
      </w:r>
      <w:proofErr w:type="spellStart"/>
      <w:r w:rsidRPr="00B077FC">
        <w:rPr>
          <w:rFonts w:eastAsiaTheme="minorHAnsi"/>
          <w:szCs w:val="28"/>
          <w:lang w:eastAsia="en-US"/>
        </w:rPr>
        <w:t>цифровизации</w:t>
      </w:r>
      <w:proofErr w:type="spellEnd"/>
      <w:r w:rsidRPr="00B077FC">
        <w:rPr>
          <w:rFonts w:eastAsiaTheme="minorHAnsi"/>
          <w:szCs w:val="28"/>
          <w:lang w:eastAsia="en-US"/>
        </w:rPr>
        <w:t xml:space="preserve"> бюджетного процесса Самарской области, создание условий для осуществления эффективного финансового менеджмента организаций сектора государственного и муниципального управления, качественного функционирования и обслуживания программного обеспечения, вычислительной техники, каналов связи, телекоммуникационного и иного оборудования, входящих в региональный электронный бюджет Самарской области, реализация мероприятий политики </w:t>
      </w:r>
      <w:proofErr w:type="spellStart"/>
      <w:r w:rsidRPr="00B077FC">
        <w:rPr>
          <w:rFonts w:eastAsiaTheme="minorHAnsi"/>
          <w:szCs w:val="28"/>
          <w:lang w:eastAsia="en-US"/>
        </w:rPr>
        <w:t>импортозамещения</w:t>
      </w:r>
      <w:proofErr w:type="spellEnd"/>
      <w:r w:rsidRPr="00B077FC">
        <w:rPr>
          <w:rFonts w:eastAsiaTheme="minorHAnsi"/>
          <w:szCs w:val="28"/>
          <w:lang w:eastAsia="en-US"/>
        </w:rPr>
        <w:t>.»;</w:t>
      </w:r>
    </w:p>
    <w:p w:rsidR="00F02396" w:rsidRPr="00B077FC" w:rsidRDefault="00F02396" w:rsidP="00F0239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 xml:space="preserve">в абзаце шестом слова </w:t>
      </w:r>
      <w:r w:rsidR="00EC269E" w:rsidRPr="00B077FC">
        <w:rPr>
          <w:rFonts w:eastAsiaTheme="minorHAnsi"/>
          <w:szCs w:val="28"/>
          <w:lang w:eastAsia="en-US"/>
        </w:rPr>
        <w:t>«</w:t>
      </w:r>
      <w:r w:rsidRPr="00B077FC">
        <w:rPr>
          <w:rFonts w:eastAsiaTheme="minorHAnsi"/>
          <w:szCs w:val="28"/>
          <w:lang w:eastAsia="en-US"/>
        </w:rPr>
        <w:t>с 2014 по 202</w:t>
      </w:r>
      <w:r w:rsidR="004A5F0E" w:rsidRPr="00B077FC">
        <w:rPr>
          <w:rFonts w:eastAsiaTheme="minorHAnsi"/>
          <w:szCs w:val="28"/>
          <w:lang w:eastAsia="en-US"/>
        </w:rPr>
        <w:t>3</w:t>
      </w:r>
      <w:r w:rsidRPr="00B077FC">
        <w:rPr>
          <w:rFonts w:eastAsiaTheme="minorHAnsi"/>
          <w:szCs w:val="28"/>
          <w:lang w:eastAsia="en-US"/>
        </w:rPr>
        <w:t xml:space="preserve"> год</w:t>
      </w:r>
      <w:r w:rsidR="00EC269E" w:rsidRPr="00B077FC">
        <w:rPr>
          <w:rFonts w:eastAsiaTheme="minorHAnsi"/>
          <w:szCs w:val="28"/>
          <w:lang w:eastAsia="en-US"/>
        </w:rPr>
        <w:t>»</w:t>
      </w:r>
      <w:r w:rsidRPr="00B077FC">
        <w:rPr>
          <w:rFonts w:eastAsiaTheme="minorHAnsi"/>
          <w:szCs w:val="28"/>
          <w:lang w:eastAsia="en-US"/>
        </w:rPr>
        <w:t xml:space="preserve"> заменить словами </w:t>
      </w:r>
      <w:r w:rsidR="00EC269E" w:rsidRPr="00B077FC">
        <w:rPr>
          <w:rFonts w:eastAsiaTheme="minorHAnsi"/>
          <w:szCs w:val="28"/>
          <w:lang w:eastAsia="en-US"/>
        </w:rPr>
        <w:t>«</w:t>
      </w:r>
      <w:r w:rsidRPr="00B077FC">
        <w:rPr>
          <w:rFonts w:eastAsiaTheme="minorHAnsi"/>
          <w:szCs w:val="28"/>
          <w:lang w:eastAsia="en-US"/>
        </w:rPr>
        <w:t>с 2014 по 202</w:t>
      </w:r>
      <w:r w:rsidR="004A5F0E" w:rsidRPr="00B077FC">
        <w:rPr>
          <w:rFonts w:eastAsiaTheme="minorHAnsi"/>
          <w:szCs w:val="28"/>
          <w:lang w:eastAsia="en-US"/>
        </w:rPr>
        <w:t>4</w:t>
      </w:r>
      <w:r w:rsidRPr="00B077FC">
        <w:rPr>
          <w:rFonts w:eastAsiaTheme="minorHAnsi"/>
          <w:szCs w:val="28"/>
          <w:lang w:eastAsia="en-US"/>
        </w:rPr>
        <w:t xml:space="preserve"> год</w:t>
      </w:r>
      <w:r w:rsidR="00EC269E" w:rsidRPr="00B077FC">
        <w:rPr>
          <w:rFonts w:eastAsiaTheme="minorHAnsi"/>
          <w:szCs w:val="28"/>
          <w:lang w:eastAsia="en-US"/>
        </w:rPr>
        <w:t>»</w:t>
      </w:r>
      <w:r w:rsidRPr="00B077FC">
        <w:rPr>
          <w:rFonts w:eastAsiaTheme="minorHAnsi"/>
          <w:szCs w:val="28"/>
          <w:lang w:eastAsia="en-US"/>
        </w:rPr>
        <w:t>;</w:t>
      </w:r>
    </w:p>
    <w:p w:rsidR="00C72AE7" w:rsidRPr="00B077FC" w:rsidRDefault="00C72AE7" w:rsidP="00F0239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>в разделе III «Тактические показатели (индикаторы), характеризующие ежегодный ход и итоги реализации подпрограммы 5</w:t>
      </w:r>
      <w:r w:rsidR="00165E9B" w:rsidRPr="00B077FC">
        <w:rPr>
          <w:rFonts w:eastAsiaTheme="minorHAnsi"/>
          <w:szCs w:val="28"/>
          <w:lang w:eastAsia="en-US"/>
        </w:rPr>
        <w:t>»:</w:t>
      </w:r>
    </w:p>
    <w:p w:rsidR="00165E9B" w:rsidRPr="00B077FC" w:rsidRDefault="00165E9B" w:rsidP="00F0239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>абзац второй изложить в следующей редакции:</w:t>
      </w:r>
    </w:p>
    <w:p w:rsidR="00165E9B" w:rsidRPr="00B077FC" w:rsidRDefault="00165E9B" w:rsidP="00F0239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>«коэффициент применения информационной системы бюджетного планирования на базе web-технологий в составе регионального электронного бюджета Самарской области главными распорядителями средств областного бюджета</w:t>
      </w:r>
      <w:proofErr w:type="gramStart"/>
      <w:r w:rsidRPr="00B077FC">
        <w:rPr>
          <w:rFonts w:eastAsiaTheme="minorHAnsi"/>
          <w:szCs w:val="28"/>
          <w:lang w:eastAsia="en-US"/>
        </w:rPr>
        <w:t>;»</w:t>
      </w:r>
      <w:proofErr w:type="gramEnd"/>
    </w:p>
    <w:p w:rsidR="00165E9B" w:rsidRPr="00B077FC" w:rsidRDefault="00165E9B" w:rsidP="00F0239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>после абзаца второго дополнить абзацем следующего содержания:</w:t>
      </w:r>
    </w:p>
    <w:p w:rsidR="00165E9B" w:rsidRDefault="00165E9B" w:rsidP="00F02396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>«коэффициент применения информационной системы исполнения бюджета на базе web-технологий в составе регионального электронного бюджета Самарской области муниципальными образованиями</w:t>
      </w:r>
      <w:proofErr w:type="gramStart"/>
      <w:r w:rsidRPr="00B077FC">
        <w:rPr>
          <w:rFonts w:eastAsiaTheme="minorHAnsi"/>
          <w:szCs w:val="28"/>
          <w:lang w:eastAsia="en-US"/>
        </w:rPr>
        <w:t>;»</w:t>
      </w:r>
      <w:proofErr w:type="gramEnd"/>
      <w:r w:rsidRPr="00B077FC">
        <w:rPr>
          <w:rFonts w:eastAsiaTheme="minorHAnsi"/>
          <w:szCs w:val="28"/>
          <w:lang w:eastAsia="en-US"/>
        </w:rPr>
        <w:t>;</w:t>
      </w:r>
    </w:p>
    <w:p w:rsidR="0044455E" w:rsidRPr="0044455E" w:rsidRDefault="0044455E" w:rsidP="0044455E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44455E">
        <w:rPr>
          <w:szCs w:val="28"/>
        </w:rPr>
        <w:lastRenderedPageBreak/>
        <w:t>в разделе VI «</w:t>
      </w:r>
      <w:r w:rsidRPr="0044455E">
        <w:rPr>
          <w:szCs w:val="22"/>
        </w:rPr>
        <w:t>Описание мер правового и государственного</w:t>
      </w:r>
      <w:r w:rsidRPr="0044455E">
        <w:rPr>
          <w:szCs w:val="28"/>
        </w:rPr>
        <w:t xml:space="preserve"> </w:t>
      </w:r>
      <w:r w:rsidRPr="0044455E">
        <w:rPr>
          <w:szCs w:val="22"/>
        </w:rPr>
        <w:t>регулирования в соответствующей сфере, направленных</w:t>
      </w:r>
      <w:r w:rsidRPr="0044455E">
        <w:rPr>
          <w:szCs w:val="28"/>
        </w:rPr>
        <w:t xml:space="preserve"> на достижение целей подпрограммы 5»:</w:t>
      </w:r>
    </w:p>
    <w:p w:rsidR="0044455E" w:rsidRPr="0044455E" w:rsidRDefault="0044455E" w:rsidP="0044455E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44455E">
        <w:rPr>
          <w:szCs w:val="28"/>
        </w:rPr>
        <w:t>первый абзац изложить в следующей редакции:</w:t>
      </w:r>
    </w:p>
    <w:p w:rsidR="0044455E" w:rsidRPr="00B077FC" w:rsidRDefault="0044455E" w:rsidP="0044455E">
      <w:pPr>
        <w:autoSpaceDE w:val="0"/>
        <w:autoSpaceDN w:val="0"/>
        <w:adjustRightInd w:val="0"/>
        <w:spacing w:line="372" w:lineRule="auto"/>
        <w:ind w:firstLine="709"/>
        <w:contextualSpacing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>«</w:t>
      </w:r>
      <w:r w:rsidRPr="0044455E">
        <w:rPr>
          <w:szCs w:val="28"/>
        </w:rPr>
        <w:t xml:space="preserve">Подпрограмма 5 разработана в соответствии с Концепцией создания и развития государственной интегрированной информационной системы управления общественными финансами "Электронный бюджет", одобренной распоряжением Правительства Российской Федерации от 20.07.2011 </w:t>
      </w:r>
      <w:r>
        <w:rPr>
          <w:szCs w:val="28"/>
        </w:rPr>
        <w:t>№</w:t>
      </w:r>
      <w:r w:rsidRPr="0044455E">
        <w:rPr>
          <w:szCs w:val="28"/>
        </w:rPr>
        <w:t xml:space="preserve"> 1275-р, распоряжением Правительства Российской федерации от 22.10.2021 №2998-р </w:t>
      </w:r>
      <w:r>
        <w:rPr>
          <w:szCs w:val="28"/>
        </w:rPr>
        <w:t>«</w:t>
      </w:r>
      <w:r w:rsidRPr="0044455E">
        <w:rPr>
          <w:szCs w:val="28"/>
        </w:rPr>
        <w:t>Об утверждении стратегического направления в области цифровой трансформации государственного управления</w:t>
      </w:r>
      <w:r>
        <w:rPr>
          <w:szCs w:val="28"/>
        </w:rPr>
        <w:t>»</w:t>
      </w:r>
      <w:r w:rsidRPr="0044455E">
        <w:rPr>
          <w:szCs w:val="28"/>
        </w:rPr>
        <w:t xml:space="preserve">  и  Концепцией развития в Самарской области информационного общества и формирования электронного правительства до 2015 года, утвержденной</w:t>
      </w:r>
      <w:proofErr w:type="gramEnd"/>
      <w:r w:rsidRPr="0044455E">
        <w:rPr>
          <w:szCs w:val="28"/>
        </w:rPr>
        <w:t xml:space="preserve"> постановлением Правительства Самарской области от 05.09.2007 </w:t>
      </w:r>
      <w:r>
        <w:rPr>
          <w:szCs w:val="28"/>
        </w:rPr>
        <w:t>№</w:t>
      </w:r>
      <w:r w:rsidRPr="0044455E">
        <w:rPr>
          <w:szCs w:val="28"/>
        </w:rPr>
        <w:t xml:space="preserve"> 159.</w:t>
      </w:r>
      <w:r>
        <w:rPr>
          <w:szCs w:val="28"/>
        </w:rPr>
        <w:t>»;</w:t>
      </w:r>
    </w:p>
    <w:p w:rsidR="00796741" w:rsidRPr="00B077FC" w:rsidRDefault="00796741" w:rsidP="00796741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в разделе VIII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>Комплексная оценка эффективности реализации подпрограммы 5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>:</w:t>
      </w:r>
    </w:p>
    <w:p w:rsidR="00796741" w:rsidRPr="00B077FC" w:rsidRDefault="00796741" w:rsidP="00796741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0E2BB4">
        <w:rPr>
          <w:szCs w:val="28"/>
        </w:rPr>
        <w:t>абзацы десятый и одиннадцатый изложить в следующей редакции:</w:t>
      </w:r>
    </w:p>
    <w:p w:rsidR="00796741" w:rsidRPr="00B077FC" w:rsidRDefault="00EC269E" w:rsidP="00796741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>«</w:t>
      </w:r>
      <w:proofErr w:type="spellStart"/>
      <w:proofErr w:type="gramStart"/>
      <w:r w:rsidR="00796741" w:rsidRPr="00B077FC">
        <w:rPr>
          <w:rFonts w:eastAsiaTheme="minorHAnsi"/>
          <w:szCs w:val="28"/>
          <w:lang w:eastAsia="en-US"/>
        </w:rPr>
        <w:t>X</w:t>
      </w:r>
      <w:r w:rsidR="00796741" w:rsidRPr="00B077FC">
        <w:rPr>
          <w:rFonts w:eastAsiaTheme="minorHAnsi"/>
          <w:szCs w:val="28"/>
          <w:vertAlign w:val="subscript"/>
          <w:lang w:eastAsia="en-US"/>
        </w:rPr>
        <w:t>n</w:t>
      </w:r>
      <w:proofErr w:type="gramEnd"/>
      <w:r w:rsidR="00796741" w:rsidRPr="00B077FC">
        <w:rPr>
          <w:rFonts w:eastAsiaTheme="minorHAnsi"/>
          <w:szCs w:val="28"/>
          <w:vertAlign w:val="subscript"/>
          <w:lang w:eastAsia="en-US"/>
        </w:rPr>
        <w:t>план</w:t>
      </w:r>
      <w:proofErr w:type="spellEnd"/>
      <w:r w:rsidR="00796741" w:rsidRPr="00B077FC">
        <w:rPr>
          <w:rFonts w:eastAsiaTheme="minorHAnsi"/>
          <w:szCs w:val="28"/>
          <w:lang w:eastAsia="en-US"/>
        </w:rPr>
        <w:t xml:space="preserve"> – плановое значение тактических показателей (индикаторов) в соответствии с объемом ресурсов, предусмотренных и направленных на реализацию подпрограммы 5;</w:t>
      </w:r>
    </w:p>
    <w:p w:rsidR="00796741" w:rsidRPr="00B077FC" w:rsidRDefault="00796741" w:rsidP="00796741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szCs w:val="28"/>
          <w:lang w:eastAsia="en-US"/>
        </w:rPr>
      </w:pPr>
      <w:proofErr w:type="spellStart"/>
      <w:proofErr w:type="gramStart"/>
      <w:r w:rsidRPr="00B077FC">
        <w:rPr>
          <w:rFonts w:eastAsiaTheme="minorHAnsi"/>
          <w:szCs w:val="28"/>
          <w:lang w:eastAsia="en-US"/>
        </w:rPr>
        <w:t>X</w:t>
      </w:r>
      <w:r w:rsidRPr="00B077FC">
        <w:rPr>
          <w:rFonts w:eastAsiaTheme="minorHAnsi"/>
          <w:szCs w:val="28"/>
          <w:vertAlign w:val="subscript"/>
          <w:lang w:eastAsia="en-US"/>
        </w:rPr>
        <w:t>n</w:t>
      </w:r>
      <w:proofErr w:type="gramEnd"/>
      <w:r w:rsidRPr="00B077FC">
        <w:rPr>
          <w:rFonts w:eastAsiaTheme="minorHAnsi"/>
          <w:szCs w:val="28"/>
          <w:vertAlign w:val="subscript"/>
          <w:lang w:eastAsia="en-US"/>
        </w:rPr>
        <w:t>факт</w:t>
      </w:r>
      <w:proofErr w:type="spellEnd"/>
      <w:r w:rsidRPr="00B077FC">
        <w:rPr>
          <w:rFonts w:eastAsiaTheme="minorHAnsi"/>
          <w:szCs w:val="28"/>
          <w:lang w:eastAsia="en-US"/>
        </w:rPr>
        <w:t xml:space="preserve"> – фактическое значение тактических показателей (индикаторов) на конец отчетного года;</w:t>
      </w:r>
      <w:r w:rsidR="00EC269E" w:rsidRPr="00B077FC">
        <w:rPr>
          <w:rFonts w:eastAsiaTheme="minorHAnsi"/>
          <w:szCs w:val="28"/>
          <w:lang w:eastAsia="en-US"/>
        </w:rPr>
        <w:t>»</w:t>
      </w:r>
      <w:r w:rsidRPr="00B077FC">
        <w:rPr>
          <w:rFonts w:eastAsiaTheme="minorHAnsi"/>
          <w:szCs w:val="28"/>
          <w:lang w:eastAsia="en-US"/>
        </w:rPr>
        <w:t>;</w:t>
      </w:r>
    </w:p>
    <w:p w:rsidR="007C5733" w:rsidRPr="00403B07" w:rsidRDefault="007C5733" w:rsidP="007C5733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proofErr w:type="gramStart"/>
      <w:r w:rsidRPr="00403B07">
        <w:rPr>
          <w:szCs w:val="28"/>
        </w:rPr>
        <w:t xml:space="preserve">подпрограмма </w:t>
      </w:r>
      <w:r w:rsidR="00EC269E" w:rsidRPr="00403B07">
        <w:rPr>
          <w:szCs w:val="28"/>
        </w:rPr>
        <w:t>«</w:t>
      </w:r>
      <w:r w:rsidRPr="00403B07">
        <w:rPr>
          <w:szCs w:val="28"/>
        </w:rPr>
        <w:t xml:space="preserve">Организация и осуществление внутреннего государственного финансового контроля, мониторинга внутреннего финансового контроля и внутреннего финансового аудита, а также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Самарской </w:t>
      </w:r>
      <w:r w:rsidRPr="00403B07">
        <w:rPr>
          <w:szCs w:val="28"/>
        </w:rPr>
        <w:lastRenderedPageBreak/>
        <w:t>области, а также в случаях, предусмотренных действующим законодательством, для обеспечения муниципальных нужд муниципальных образований в Самарской области</w:t>
      </w:r>
      <w:proofErr w:type="gramEnd"/>
      <w:r w:rsidRPr="00403B07">
        <w:rPr>
          <w:szCs w:val="28"/>
        </w:rPr>
        <w:t xml:space="preserve"> (контроля в сфере закупок)</w:t>
      </w:r>
      <w:r w:rsidR="00EC269E" w:rsidRPr="00403B07">
        <w:rPr>
          <w:szCs w:val="28"/>
        </w:rPr>
        <w:t>»</w:t>
      </w:r>
      <w:r w:rsidRPr="00403B07">
        <w:rPr>
          <w:szCs w:val="28"/>
        </w:rPr>
        <w:t xml:space="preserve"> на 2019 – 2023 годы (далее – подпрограмма 6)</w:t>
      </w:r>
      <w:r w:rsidR="00726509" w:rsidRPr="00403B07">
        <w:rPr>
          <w:szCs w:val="28"/>
        </w:rPr>
        <w:t>:</w:t>
      </w:r>
    </w:p>
    <w:p w:rsidR="00F02396" w:rsidRPr="00403B07" w:rsidRDefault="00F02396" w:rsidP="00F02396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403B07">
        <w:rPr>
          <w:szCs w:val="28"/>
        </w:rPr>
        <w:t>в паспорте подпрограммы 6:</w:t>
      </w:r>
    </w:p>
    <w:p w:rsidR="00F02396" w:rsidRPr="00403B07" w:rsidRDefault="00F02396" w:rsidP="00F02396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403B07">
        <w:rPr>
          <w:szCs w:val="28"/>
        </w:rPr>
        <w:t xml:space="preserve">в разделе </w:t>
      </w:r>
      <w:r w:rsidR="00EC269E" w:rsidRPr="00403B07">
        <w:rPr>
          <w:szCs w:val="28"/>
        </w:rPr>
        <w:t>«</w:t>
      </w:r>
      <w:r w:rsidRPr="00403B07">
        <w:rPr>
          <w:szCs w:val="28"/>
        </w:rPr>
        <w:t>Наименование подпрограммы 6</w:t>
      </w:r>
      <w:r w:rsidR="00EC269E" w:rsidRPr="00403B07">
        <w:rPr>
          <w:szCs w:val="28"/>
        </w:rPr>
        <w:t>»</w:t>
      </w:r>
      <w:r w:rsidRPr="00403B07">
        <w:rPr>
          <w:szCs w:val="28"/>
        </w:rPr>
        <w:t xml:space="preserve"> слова </w:t>
      </w:r>
      <w:r w:rsidR="00EC269E" w:rsidRPr="00403B07">
        <w:rPr>
          <w:szCs w:val="28"/>
        </w:rPr>
        <w:t>«</w:t>
      </w:r>
      <w:r w:rsidRPr="00403B07">
        <w:rPr>
          <w:szCs w:val="28"/>
        </w:rPr>
        <w:t xml:space="preserve">на 2019 </w:t>
      </w:r>
      <w:r w:rsidR="004F5B07" w:rsidRPr="00403B07">
        <w:rPr>
          <w:szCs w:val="28"/>
        </w:rPr>
        <w:t>–</w:t>
      </w:r>
      <w:r w:rsidRPr="00403B07">
        <w:rPr>
          <w:szCs w:val="28"/>
        </w:rPr>
        <w:t xml:space="preserve"> 202</w:t>
      </w:r>
      <w:r w:rsidR="004F5B07" w:rsidRPr="00403B07">
        <w:rPr>
          <w:szCs w:val="28"/>
        </w:rPr>
        <w:t>3</w:t>
      </w:r>
      <w:r w:rsidRPr="00403B07">
        <w:rPr>
          <w:szCs w:val="28"/>
        </w:rPr>
        <w:t xml:space="preserve"> годы</w:t>
      </w:r>
      <w:r w:rsidR="00EC269E" w:rsidRPr="00403B07">
        <w:rPr>
          <w:szCs w:val="28"/>
        </w:rPr>
        <w:t>»</w:t>
      </w:r>
      <w:r w:rsidRPr="00403B07">
        <w:rPr>
          <w:szCs w:val="28"/>
        </w:rPr>
        <w:t xml:space="preserve"> заменить словами </w:t>
      </w:r>
      <w:r w:rsidR="00EC269E" w:rsidRPr="00403B07">
        <w:rPr>
          <w:szCs w:val="28"/>
        </w:rPr>
        <w:t>«</w:t>
      </w:r>
      <w:r w:rsidRPr="00403B07">
        <w:rPr>
          <w:szCs w:val="28"/>
        </w:rPr>
        <w:t xml:space="preserve">на 2019 </w:t>
      </w:r>
      <w:r w:rsidR="004F5B07" w:rsidRPr="00403B07">
        <w:rPr>
          <w:szCs w:val="28"/>
        </w:rPr>
        <w:t>–</w:t>
      </w:r>
      <w:r w:rsidRPr="00403B07">
        <w:rPr>
          <w:szCs w:val="28"/>
        </w:rPr>
        <w:t xml:space="preserve"> 202</w:t>
      </w:r>
      <w:r w:rsidR="004F5B07" w:rsidRPr="00403B07">
        <w:rPr>
          <w:szCs w:val="28"/>
        </w:rPr>
        <w:t>4</w:t>
      </w:r>
      <w:r w:rsidRPr="00403B07">
        <w:rPr>
          <w:szCs w:val="28"/>
        </w:rPr>
        <w:t xml:space="preserve"> годы</w:t>
      </w:r>
      <w:r w:rsidR="00EC269E" w:rsidRPr="00403B07">
        <w:rPr>
          <w:szCs w:val="28"/>
        </w:rPr>
        <w:t>»</w:t>
      </w:r>
      <w:r w:rsidRPr="00403B07">
        <w:rPr>
          <w:szCs w:val="28"/>
        </w:rPr>
        <w:t>;</w:t>
      </w:r>
    </w:p>
    <w:p w:rsidR="00F02396" w:rsidRPr="00403B07" w:rsidRDefault="00F02396" w:rsidP="00F02396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403B07">
        <w:rPr>
          <w:szCs w:val="28"/>
        </w:rPr>
        <w:t xml:space="preserve">в разделе </w:t>
      </w:r>
      <w:r w:rsidR="00EC269E" w:rsidRPr="00403B07">
        <w:rPr>
          <w:szCs w:val="28"/>
        </w:rPr>
        <w:t>«</w:t>
      </w:r>
      <w:r w:rsidRPr="00403B07">
        <w:rPr>
          <w:szCs w:val="28"/>
        </w:rPr>
        <w:t>Этапы и сроки реализации подпрограммы 6</w:t>
      </w:r>
      <w:r w:rsidR="00EC269E" w:rsidRPr="00403B07">
        <w:rPr>
          <w:szCs w:val="28"/>
        </w:rPr>
        <w:t>»</w:t>
      </w:r>
      <w:r w:rsidRPr="00403B07">
        <w:rPr>
          <w:szCs w:val="28"/>
        </w:rPr>
        <w:t xml:space="preserve"> слова </w:t>
      </w:r>
      <w:r w:rsidR="00EC269E" w:rsidRPr="00403B07">
        <w:rPr>
          <w:szCs w:val="28"/>
        </w:rPr>
        <w:t>«</w:t>
      </w:r>
      <w:r w:rsidRPr="00403B07">
        <w:rPr>
          <w:szCs w:val="28"/>
        </w:rPr>
        <w:t xml:space="preserve">2019 </w:t>
      </w:r>
      <w:r w:rsidR="004F5B07" w:rsidRPr="00403B07">
        <w:rPr>
          <w:szCs w:val="28"/>
        </w:rPr>
        <w:t>–</w:t>
      </w:r>
      <w:r w:rsidRPr="00403B07">
        <w:rPr>
          <w:szCs w:val="28"/>
        </w:rPr>
        <w:t xml:space="preserve"> 202</w:t>
      </w:r>
      <w:r w:rsidR="004F5B07" w:rsidRPr="00403B07">
        <w:rPr>
          <w:szCs w:val="28"/>
        </w:rPr>
        <w:t>3</w:t>
      </w:r>
      <w:r w:rsidRPr="00403B07">
        <w:rPr>
          <w:szCs w:val="28"/>
        </w:rPr>
        <w:t xml:space="preserve"> годы</w:t>
      </w:r>
      <w:r w:rsidR="00EC269E" w:rsidRPr="00403B07">
        <w:rPr>
          <w:szCs w:val="28"/>
        </w:rPr>
        <w:t>»</w:t>
      </w:r>
      <w:r w:rsidRPr="00403B07">
        <w:rPr>
          <w:szCs w:val="28"/>
        </w:rPr>
        <w:t xml:space="preserve"> заменить словами </w:t>
      </w:r>
      <w:r w:rsidR="00EC269E" w:rsidRPr="00403B07">
        <w:rPr>
          <w:szCs w:val="28"/>
        </w:rPr>
        <w:t>«</w:t>
      </w:r>
      <w:r w:rsidRPr="00403B07">
        <w:rPr>
          <w:szCs w:val="28"/>
        </w:rPr>
        <w:t xml:space="preserve">2019 </w:t>
      </w:r>
      <w:r w:rsidR="004F5B07" w:rsidRPr="00403B07">
        <w:rPr>
          <w:szCs w:val="28"/>
        </w:rPr>
        <w:t>–</w:t>
      </w:r>
      <w:r w:rsidRPr="00403B07">
        <w:rPr>
          <w:szCs w:val="28"/>
        </w:rPr>
        <w:t xml:space="preserve"> 202</w:t>
      </w:r>
      <w:r w:rsidR="004F5B07" w:rsidRPr="00403B07">
        <w:rPr>
          <w:szCs w:val="28"/>
        </w:rPr>
        <w:t>4</w:t>
      </w:r>
      <w:r w:rsidRPr="00403B07">
        <w:rPr>
          <w:szCs w:val="28"/>
        </w:rPr>
        <w:t xml:space="preserve"> годы</w:t>
      </w:r>
      <w:r w:rsidR="00EC269E" w:rsidRPr="00403B07">
        <w:rPr>
          <w:szCs w:val="28"/>
        </w:rPr>
        <w:t>»</w:t>
      </w:r>
      <w:r w:rsidRPr="00403B07">
        <w:rPr>
          <w:szCs w:val="28"/>
        </w:rPr>
        <w:t>;</w:t>
      </w:r>
    </w:p>
    <w:p w:rsidR="00F02396" w:rsidRPr="00403B07" w:rsidRDefault="00F02396" w:rsidP="007C5733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403B07">
        <w:rPr>
          <w:szCs w:val="28"/>
        </w:rPr>
        <w:t>в тексте подпрограммы 6:</w:t>
      </w:r>
    </w:p>
    <w:p w:rsidR="00726509" w:rsidRPr="00B077FC" w:rsidRDefault="00726509" w:rsidP="00726509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в разделе VIII. </w:t>
      </w:r>
      <w:r w:rsidR="00EC269E" w:rsidRPr="00B077FC">
        <w:rPr>
          <w:szCs w:val="28"/>
        </w:rPr>
        <w:t>«</w:t>
      </w:r>
      <w:r w:rsidRPr="00B077FC">
        <w:rPr>
          <w:szCs w:val="28"/>
        </w:rPr>
        <w:t>Комплексная оценка эффективности реализации подпрограммы 6</w:t>
      </w:r>
      <w:r w:rsidR="00EC269E" w:rsidRPr="00B077FC">
        <w:rPr>
          <w:szCs w:val="28"/>
        </w:rPr>
        <w:t>»</w:t>
      </w:r>
      <w:r w:rsidRPr="00B077FC">
        <w:rPr>
          <w:szCs w:val="28"/>
        </w:rPr>
        <w:t>:</w:t>
      </w:r>
    </w:p>
    <w:p w:rsidR="00726509" w:rsidRPr="00B077FC" w:rsidRDefault="00726509" w:rsidP="00726509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абзацы десятый и одиннадцатый изложить в следующей редакции:</w:t>
      </w:r>
    </w:p>
    <w:p w:rsidR="00726509" w:rsidRPr="00B077FC" w:rsidRDefault="00EC269E" w:rsidP="002C58EC">
      <w:pPr>
        <w:autoSpaceDE w:val="0"/>
        <w:autoSpaceDN w:val="0"/>
        <w:adjustRightInd w:val="0"/>
        <w:spacing w:line="372" w:lineRule="auto"/>
        <w:ind w:firstLine="709"/>
        <w:contextualSpacing/>
        <w:rPr>
          <w:rFonts w:eastAsiaTheme="minorHAnsi"/>
          <w:szCs w:val="28"/>
          <w:lang w:eastAsia="en-US"/>
        </w:rPr>
      </w:pPr>
      <w:r w:rsidRPr="00B077FC">
        <w:rPr>
          <w:rFonts w:eastAsiaTheme="minorHAnsi"/>
          <w:szCs w:val="28"/>
          <w:lang w:eastAsia="en-US"/>
        </w:rPr>
        <w:t>«</w:t>
      </w:r>
      <w:proofErr w:type="spellStart"/>
      <w:proofErr w:type="gramStart"/>
      <w:r w:rsidR="00726509" w:rsidRPr="00B077FC">
        <w:rPr>
          <w:rFonts w:eastAsiaTheme="minorHAnsi"/>
          <w:szCs w:val="28"/>
          <w:lang w:eastAsia="en-US"/>
        </w:rPr>
        <w:t>X</w:t>
      </w:r>
      <w:r w:rsidR="00726509" w:rsidRPr="00B077FC">
        <w:rPr>
          <w:rFonts w:eastAsiaTheme="minorHAnsi"/>
          <w:szCs w:val="28"/>
          <w:vertAlign w:val="subscript"/>
          <w:lang w:eastAsia="en-US"/>
        </w:rPr>
        <w:t>n</w:t>
      </w:r>
      <w:proofErr w:type="gramEnd"/>
      <w:r w:rsidR="00726509" w:rsidRPr="00B077FC">
        <w:rPr>
          <w:rFonts w:eastAsiaTheme="minorHAnsi"/>
          <w:szCs w:val="28"/>
          <w:vertAlign w:val="subscript"/>
          <w:lang w:eastAsia="en-US"/>
        </w:rPr>
        <w:t>план</w:t>
      </w:r>
      <w:proofErr w:type="spellEnd"/>
      <w:r w:rsidR="00726509" w:rsidRPr="00B077FC">
        <w:rPr>
          <w:rFonts w:eastAsiaTheme="minorHAnsi"/>
          <w:szCs w:val="28"/>
          <w:lang w:eastAsia="en-US"/>
        </w:rPr>
        <w:t xml:space="preserve"> – плановое значение тактических показателей (индикаторов) в соответствии с объемом ресурсов, предусмотренных и направленных на реализацию подпрограммы 6;</w:t>
      </w:r>
    </w:p>
    <w:p w:rsidR="00726509" w:rsidRPr="00B077FC" w:rsidRDefault="00726509" w:rsidP="002C58EC">
      <w:pPr>
        <w:autoSpaceDE w:val="0"/>
        <w:autoSpaceDN w:val="0"/>
        <w:adjustRightInd w:val="0"/>
        <w:spacing w:line="372" w:lineRule="auto"/>
        <w:ind w:firstLine="709"/>
        <w:contextualSpacing/>
        <w:rPr>
          <w:rFonts w:eastAsiaTheme="minorHAnsi"/>
          <w:szCs w:val="28"/>
          <w:lang w:eastAsia="en-US"/>
        </w:rPr>
      </w:pPr>
      <w:proofErr w:type="spellStart"/>
      <w:proofErr w:type="gramStart"/>
      <w:r w:rsidRPr="00B077FC">
        <w:rPr>
          <w:rFonts w:eastAsiaTheme="minorHAnsi"/>
          <w:szCs w:val="28"/>
          <w:lang w:eastAsia="en-US"/>
        </w:rPr>
        <w:t>X</w:t>
      </w:r>
      <w:r w:rsidRPr="00B077FC">
        <w:rPr>
          <w:rFonts w:eastAsiaTheme="minorHAnsi"/>
          <w:szCs w:val="28"/>
          <w:vertAlign w:val="subscript"/>
          <w:lang w:eastAsia="en-US"/>
        </w:rPr>
        <w:t>n</w:t>
      </w:r>
      <w:proofErr w:type="gramEnd"/>
      <w:r w:rsidRPr="00B077FC">
        <w:rPr>
          <w:rFonts w:eastAsiaTheme="minorHAnsi"/>
          <w:szCs w:val="28"/>
          <w:vertAlign w:val="subscript"/>
          <w:lang w:eastAsia="en-US"/>
        </w:rPr>
        <w:t>факт</w:t>
      </w:r>
      <w:proofErr w:type="spellEnd"/>
      <w:r w:rsidRPr="00B077FC">
        <w:rPr>
          <w:rFonts w:eastAsiaTheme="minorHAnsi"/>
          <w:szCs w:val="28"/>
          <w:lang w:eastAsia="en-US"/>
        </w:rPr>
        <w:t xml:space="preserve"> – фактическое значение тактических показателей (индикаторов) на конец отчетного года;</w:t>
      </w:r>
      <w:r w:rsidR="00EC269E" w:rsidRPr="00B077FC">
        <w:rPr>
          <w:rFonts w:eastAsiaTheme="minorHAnsi"/>
          <w:szCs w:val="28"/>
          <w:lang w:eastAsia="en-US"/>
        </w:rPr>
        <w:t>»</w:t>
      </w:r>
      <w:r w:rsidRPr="00B077FC">
        <w:rPr>
          <w:rFonts w:eastAsiaTheme="minorHAnsi"/>
          <w:szCs w:val="28"/>
          <w:lang w:eastAsia="en-US"/>
        </w:rPr>
        <w:t>;</w:t>
      </w:r>
    </w:p>
    <w:p w:rsidR="009938A9" w:rsidRPr="00B077FC" w:rsidRDefault="009938A9" w:rsidP="002C58EC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приложение 1 к Государственной программе изложить в редакции согласно приложению 1 к настоящему постановлению;</w:t>
      </w:r>
    </w:p>
    <w:p w:rsidR="009938A9" w:rsidRPr="00B077FC" w:rsidRDefault="009938A9" w:rsidP="002C58EC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в приложении 1.1 к Государственной программе в наименовании слова «на 2014 – 2023 годы» заменить словами «на 2014 – 2024 годы»;</w:t>
      </w:r>
    </w:p>
    <w:p w:rsidR="009938A9" w:rsidRPr="00B077FC" w:rsidRDefault="009938A9" w:rsidP="002C58EC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приложение 2 к Государственной программе изложить в редакции согласно приложению 2 к настоящему постановлению;</w:t>
      </w:r>
    </w:p>
    <w:p w:rsidR="009938A9" w:rsidRPr="00B077FC" w:rsidRDefault="009938A9" w:rsidP="002C58EC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в приложении 3 к Государственной программе: </w:t>
      </w:r>
    </w:p>
    <w:p w:rsidR="009938A9" w:rsidRPr="00B077FC" w:rsidRDefault="009938A9" w:rsidP="002C58EC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в наименовании слова «на 2014 – 2023 годы» заменить словами «на 2014 – 2024 годы»;</w:t>
      </w:r>
    </w:p>
    <w:p w:rsidR="00FC0193" w:rsidRPr="00B077FC" w:rsidRDefault="00FC0193" w:rsidP="002C58EC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 w:rsidRPr="00B077FC">
        <w:rPr>
          <w:szCs w:val="28"/>
        </w:rPr>
        <w:t>в пункте 16.1 графу «Наименование показателя (индикатора)» изложить в следующей редакции:</w:t>
      </w:r>
    </w:p>
    <w:p w:rsidR="009938A9" w:rsidRPr="00B077FC" w:rsidRDefault="00FC0193" w:rsidP="002C58EC">
      <w:pPr>
        <w:autoSpaceDE w:val="0"/>
        <w:autoSpaceDN w:val="0"/>
        <w:adjustRightInd w:val="0"/>
        <w:spacing w:line="372" w:lineRule="auto"/>
        <w:ind w:firstLine="709"/>
        <w:contextualSpacing/>
        <w:rPr>
          <w:rFonts w:eastAsia="Calibri"/>
          <w:szCs w:val="28"/>
        </w:rPr>
      </w:pPr>
      <w:r w:rsidRPr="00B077FC">
        <w:rPr>
          <w:rFonts w:eastAsia="Calibri"/>
          <w:szCs w:val="28"/>
        </w:rPr>
        <w:lastRenderedPageBreak/>
        <w:t>«Наличие правового акта (правовых актов) Самарской области, направленного (направленных) на совершенствование контроля в отношении получателей средств из областного бюджета, а также участников  казначейского сопровождения, в рамках компетенции министерства</w:t>
      </w:r>
      <w:r w:rsidRPr="00B077FC">
        <w:rPr>
          <w:szCs w:val="28"/>
        </w:rPr>
        <w:t>, И</w:t>
      </w:r>
      <w:r w:rsidRPr="00B077FC">
        <w:rPr>
          <w:szCs w:val="28"/>
          <w:vertAlign w:val="subscript"/>
        </w:rPr>
        <w:t>16.1</w:t>
      </w:r>
      <w:r w:rsidRPr="00B077FC">
        <w:rPr>
          <w:szCs w:val="28"/>
        </w:rPr>
        <w:t>»</w:t>
      </w:r>
      <w:r w:rsidRPr="00B077FC">
        <w:rPr>
          <w:rFonts w:eastAsia="Calibri"/>
          <w:szCs w:val="28"/>
        </w:rPr>
        <w:t>;</w:t>
      </w:r>
    </w:p>
    <w:p w:rsidR="00742145" w:rsidRPr="000E2BB4" w:rsidRDefault="00742145" w:rsidP="002C58EC">
      <w:pPr>
        <w:autoSpaceDE w:val="0"/>
        <w:autoSpaceDN w:val="0"/>
        <w:adjustRightInd w:val="0"/>
        <w:spacing w:line="372" w:lineRule="auto"/>
        <w:ind w:firstLine="709"/>
        <w:contextualSpacing/>
        <w:rPr>
          <w:rFonts w:eastAsia="Calibri"/>
          <w:szCs w:val="28"/>
        </w:rPr>
      </w:pPr>
      <w:r w:rsidRPr="00B077FC">
        <w:rPr>
          <w:rFonts w:eastAsia="Calibri"/>
          <w:szCs w:val="28"/>
        </w:rPr>
        <w:t xml:space="preserve">в пунктах 22, 22.1 графу «Источник информации для расчета </w:t>
      </w:r>
      <w:r w:rsidRPr="000E2BB4">
        <w:rPr>
          <w:rFonts w:eastAsia="Calibri"/>
          <w:szCs w:val="28"/>
        </w:rPr>
        <w:t>значения показателя (индикатора)» изложить в следующей редакции:</w:t>
      </w:r>
    </w:p>
    <w:p w:rsidR="00742145" w:rsidRPr="000E2BB4" w:rsidRDefault="00742145" w:rsidP="002C58EC">
      <w:pPr>
        <w:autoSpaceDE w:val="0"/>
        <w:autoSpaceDN w:val="0"/>
        <w:adjustRightInd w:val="0"/>
        <w:spacing w:line="372" w:lineRule="auto"/>
        <w:ind w:firstLine="709"/>
        <w:contextualSpacing/>
      </w:pPr>
      <w:r w:rsidRPr="000E2BB4">
        <w:rPr>
          <w:rFonts w:eastAsia="Calibri"/>
          <w:szCs w:val="28"/>
        </w:rPr>
        <w:t>«</w:t>
      </w:r>
      <w:r w:rsidR="00D77347" w:rsidRPr="000E2BB4">
        <w:rPr>
          <w:rFonts w:eastAsia="Calibri"/>
          <w:szCs w:val="28"/>
        </w:rPr>
        <w:t>Сайт министерства (</w:t>
      </w:r>
      <w:r w:rsidR="00E255F1" w:rsidRPr="000E2BB4">
        <w:rPr>
          <w:szCs w:val="22"/>
        </w:rPr>
        <w:t>https://minfin-samara.ru</w:t>
      </w:r>
      <w:r w:rsidR="00D77347" w:rsidRPr="000E2BB4">
        <w:t>)</w:t>
      </w:r>
      <w:r w:rsidRPr="000E2BB4">
        <w:t>»;</w:t>
      </w:r>
    </w:p>
    <w:p w:rsidR="00742145" w:rsidRPr="00B077FC" w:rsidRDefault="00742145" w:rsidP="002C58EC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  <w:vertAlign w:val="subscript"/>
        </w:rPr>
      </w:pPr>
      <w:r w:rsidRPr="000E2BB4">
        <w:t>в пункте 23</w:t>
      </w:r>
      <w:r w:rsidR="00220FFA" w:rsidRPr="000E2BB4">
        <w:t xml:space="preserve"> </w:t>
      </w:r>
      <w:r w:rsidRPr="000E2BB4">
        <w:t xml:space="preserve">в графе </w:t>
      </w:r>
      <w:r w:rsidRPr="000E2BB4">
        <w:rPr>
          <w:rFonts w:eastAsia="Calibri"/>
          <w:szCs w:val="28"/>
        </w:rPr>
        <w:t>«Источник информации для расчета значения показателя (индикатора)» слова</w:t>
      </w:r>
      <w:r w:rsidRPr="00B077FC">
        <w:rPr>
          <w:rFonts w:eastAsia="Calibri"/>
          <w:szCs w:val="28"/>
        </w:rPr>
        <w:t xml:space="preserve"> «на 1 января 2016 года» исключить;</w:t>
      </w:r>
    </w:p>
    <w:p w:rsidR="00742145" w:rsidRPr="00B077FC" w:rsidRDefault="00742145" w:rsidP="002C58EC">
      <w:pPr>
        <w:autoSpaceDE w:val="0"/>
        <w:autoSpaceDN w:val="0"/>
        <w:adjustRightInd w:val="0"/>
        <w:spacing w:line="372" w:lineRule="auto"/>
        <w:ind w:firstLine="709"/>
        <w:contextualSpacing/>
        <w:rPr>
          <w:rFonts w:eastAsia="Calibri"/>
          <w:szCs w:val="28"/>
        </w:rPr>
      </w:pPr>
      <w:r w:rsidRPr="00B077FC">
        <w:rPr>
          <w:szCs w:val="28"/>
        </w:rPr>
        <w:t xml:space="preserve">в пункте 24 </w:t>
      </w:r>
      <w:r w:rsidRPr="00B077FC">
        <w:rPr>
          <w:rFonts w:eastAsia="Calibri"/>
          <w:szCs w:val="28"/>
        </w:rPr>
        <w:t>графу «Источник информации для расчета значения показателя (индикатора)» изложить в следующей редакции:</w:t>
      </w:r>
    </w:p>
    <w:p w:rsidR="00D77347" w:rsidRPr="00B077FC" w:rsidRDefault="00D77347" w:rsidP="002C58EC">
      <w:pPr>
        <w:autoSpaceDE w:val="0"/>
        <w:autoSpaceDN w:val="0"/>
        <w:adjustRightInd w:val="0"/>
        <w:spacing w:line="372" w:lineRule="auto"/>
        <w:ind w:firstLine="709"/>
        <w:contextualSpacing/>
      </w:pPr>
      <w:r w:rsidRPr="00B077FC">
        <w:rPr>
          <w:rFonts w:eastAsia="Calibri"/>
          <w:szCs w:val="28"/>
        </w:rPr>
        <w:t xml:space="preserve">«(Сайт министерства </w:t>
      </w:r>
      <w:r w:rsidR="00E255F1" w:rsidRPr="00B077FC">
        <w:rPr>
          <w:szCs w:val="22"/>
        </w:rPr>
        <w:t>https://minfin-samara.ru</w:t>
      </w:r>
      <w:r w:rsidRPr="00B077FC">
        <w:t>)»;</w:t>
      </w:r>
    </w:p>
    <w:p w:rsidR="00D77347" w:rsidRPr="00B077FC" w:rsidRDefault="00D77347" w:rsidP="002C58EC">
      <w:pPr>
        <w:autoSpaceDE w:val="0"/>
        <w:autoSpaceDN w:val="0"/>
        <w:adjustRightInd w:val="0"/>
        <w:spacing w:line="372" w:lineRule="auto"/>
        <w:ind w:firstLine="709"/>
        <w:contextualSpacing/>
        <w:rPr>
          <w:rFonts w:eastAsia="Calibri"/>
          <w:szCs w:val="28"/>
        </w:rPr>
      </w:pPr>
      <w:r w:rsidRPr="00B077FC">
        <w:rPr>
          <w:szCs w:val="28"/>
        </w:rPr>
        <w:t xml:space="preserve">в пункте 25 </w:t>
      </w:r>
      <w:r w:rsidRPr="00B077FC">
        <w:rPr>
          <w:rFonts w:eastAsia="Calibri"/>
          <w:szCs w:val="28"/>
        </w:rPr>
        <w:t>графу «Источник информации для расчета значения показателя (индикатора)» изложить в следующей редакции:</w:t>
      </w:r>
    </w:p>
    <w:p w:rsidR="00D77347" w:rsidRPr="00B077FC" w:rsidRDefault="00D77347" w:rsidP="002C58EC">
      <w:pPr>
        <w:autoSpaceDE w:val="0"/>
        <w:autoSpaceDN w:val="0"/>
        <w:adjustRightInd w:val="0"/>
        <w:spacing w:line="372" w:lineRule="auto"/>
        <w:ind w:firstLine="709"/>
        <w:contextualSpacing/>
        <w:rPr>
          <w:rFonts w:eastAsia="Calibri"/>
          <w:szCs w:val="28"/>
        </w:rPr>
      </w:pPr>
      <w:r w:rsidRPr="00B077FC">
        <w:rPr>
          <w:rFonts w:eastAsia="Calibri"/>
          <w:szCs w:val="28"/>
        </w:rPr>
        <w:t>«Единый информационный портал бюджетной системы региона «Бюджет для граждан Самарской области» (</w:t>
      </w:r>
      <w:proofErr w:type="spellStart"/>
      <w:r w:rsidRPr="00B077FC">
        <w:rPr>
          <w:rFonts w:eastAsia="Calibri"/>
          <w:szCs w:val="28"/>
        </w:rPr>
        <w:t>http</w:t>
      </w:r>
      <w:proofErr w:type="spellEnd"/>
      <w:r w:rsidRPr="00B077FC">
        <w:rPr>
          <w:rFonts w:eastAsia="Calibri"/>
          <w:szCs w:val="28"/>
          <w:lang w:val="en-US"/>
        </w:rPr>
        <w:t>s</w:t>
      </w:r>
      <w:r w:rsidRPr="00B077FC">
        <w:rPr>
          <w:rFonts w:eastAsia="Calibri"/>
          <w:szCs w:val="28"/>
        </w:rPr>
        <w:t>://</w:t>
      </w:r>
      <w:proofErr w:type="spellStart"/>
      <w:r w:rsidRPr="00B077FC">
        <w:rPr>
          <w:rFonts w:eastAsia="Calibri"/>
          <w:szCs w:val="28"/>
        </w:rPr>
        <w:t>budget.minfin-samara.ru</w:t>
      </w:r>
      <w:proofErr w:type="spellEnd"/>
      <w:r w:rsidRPr="00B077FC">
        <w:rPr>
          <w:rFonts w:eastAsia="Calibri"/>
          <w:szCs w:val="28"/>
        </w:rPr>
        <w:t>)»;</w:t>
      </w:r>
    </w:p>
    <w:p w:rsidR="00D77347" w:rsidRPr="00B077FC" w:rsidRDefault="00D77347" w:rsidP="002C58EC">
      <w:pPr>
        <w:autoSpaceDE w:val="0"/>
        <w:autoSpaceDN w:val="0"/>
        <w:adjustRightInd w:val="0"/>
        <w:spacing w:line="372" w:lineRule="auto"/>
        <w:ind w:firstLine="709"/>
        <w:contextualSpacing/>
        <w:rPr>
          <w:rFonts w:eastAsia="Calibri"/>
          <w:szCs w:val="28"/>
        </w:rPr>
      </w:pPr>
      <w:r w:rsidRPr="00B077FC">
        <w:rPr>
          <w:rFonts w:eastAsia="Calibri"/>
          <w:szCs w:val="28"/>
        </w:rPr>
        <w:t>пункт 27 изложить в редакции согласно приложению 3 к настоящему постановлению;</w:t>
      </w:r>
    </w:p>
    <w:p w:rsidR="00D77347" w:rsidRPr="00B077FC" w:rsidRDefault="00D77347" w:rsidP="002C58EC">
      <w:pPr>
        <w:autoSpaceDE w:val="0"/>
        <w:autoSpaceDN w:val="0"/>
        <w:adjustRightInd w:val="0"/>
        <w:spacing w:line="372" w:lineRule="auto"/>
        <w:ind w:firstLine="709"/>
        <w:contextualSpacing/>
        <w:rPr>
          <w:rFonts w:eastAsia="Calibri"/>
          <w:szCs w:val="28"/>
        </w:rPr>
      </w:pPr>
      <w:r w:rsidRPr="00B077FC">
        <w:rPr>
          <w:rFonts w:eastAsia="Calibri"/>
          <w:szCs w:val="28"/>
        </w:rPr>
        <w:t>дополнить пунктом 27.1 согласно приложению 3 к настоящему постановлению</w:t>
      </w:r>
      <w:r w:rsidR="001E2424" w:rsidRPr="00B077FC">
        <w:rPr>
          <w:rFonts w:eastAsia="Calibri"/>
          <w:szCs w:val="28"/>
        </w:rPr>
        <w:t>;</w:t>
      </w:r>
    </w:p>
    <w:p w:rsidR="001E2424" w:rsidRPr="00B077FC" w:rsidRDefault="001E2424" w:rsidP="002C58EC">
      <w:pPr>
        <w:autoSpaceDE w:val="0"/>
        <w:autoSpaceDN w:val="0"/>
        <w:adjustRightInd w:val="0"/>
        <w:spacing w:line="372" w:lineRule="auto"/>
        <w:ind w:firstLine="709"/>
        <w:contextualSpacing/>
        <w:rPr>
          <w:rFonts w:eastAsia="Calibri"/>
          <w:szCs w:val="28"/>
        </w:rPr>
      </w:pPr>
      <w:r w:rsidRPr="00B077FC">
        <w:rPr>
          <w:rFonts w:eastAsia="Calibri"/>
          <w:szCs w:val="28"/>
        </w:rPr>
        <w:t>в пункте 28 в графе «</w:t>
      </w:r>
      <w:r w:rsidRPr="00B077FC">
        <w:rPr>
          <w:rFonts w:eastAsiaTheme="minorHAnsi"/>
          <w:szCs w:val="28"/>
          <w:lang w:eastAsia="en-US"/>
        </w:rPr>
        <w:t>Методика расчета показателя (индикатора)» слова «</w:t>
      </w:r>
      <w:r w:rsidRPr="00B077FC">
        <w:rPr>
          <w:szCs w:val="22"/>
        </w:rPr>
        <w:t>Показатель И</w:t>
      </w:r>
      <w:r w:rsidRPr="00B077FC">
        <w:rPr>
          <w:szCs w:val="22"/>
          <w:vertAlign w:val="subscript"/>
        </w:rPr>
        <w:t>35</w:t>
      </w:r>
      <w:r w:rsidRPr="00B077FC">
        <w:rPr>
          <w:szCs w:val="22"/>
        </w:rPr>
        <w:t>» заменить словами «Показатель И</w:t>
      </w:r>
      <w:r w:rsidRPr="00B077FC">
        <w:rPr>
          <w:szCs w:val="22"/>
          <w:vertAlign w:val="subscript"/>
        </w:rPr>
        <w:t>28</w:t>
      </w:r>
      <w:r w:rsidRPr="00B077FC">
        <w:rPr>
          <w:szCs w:val="22"/>
        </w:rPr>
        <w:t>».</w:t>
      </w:r>
    </w:p>
    <w:p w:rsidR="00B95DAC" w:rsidRPr="00B077FC" w:rsidRDefault="00B95DAC" w:rsidP="002C58EC">
      <w:pPr>
        <w:autoSpaceDE w:val="0"/>
        <w:autoSpaceDN w:val="0"/>
        <w:adjustRightInd w:val="0"/>
        <w:spacing w:line="372" w:lineRule="auto"/>
        <w:ind w:firstLine="709"/>
        <w:rPr>
          <w:szCs w:val="28"/>
        </w:rPr>
      </w:pPr>
      <w:r w:rsidRPr="00B077FC">
        <w:rPr>
          <w:szCs w:val="28"/>
        </w:rPr>
        <w:t xml:space="preserve">2. 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ассигнований, предусматриваемого в установленном порядке </w:t>
      </w:r>
      <w:r w:rsidRPr="00B077FC">
        <w:rPr>
          <w:szCs w:val="28"/>
        </w:rPr>
        <w:lastRenderedPageBreak/>
        <w:t>министерству управления финансами Самарской области на соответствующий финансовый год и плановый период.</w:t>
      </w:r>
    </w:p>
    <w:p w:rsidR="005A4FF3" w:rsidRPr="00B077FC" w:rsidRDefault="00B95DAC" w:rsidP="002C58EC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>3</w:t>
      </w:r>
      <w:r w:rsidR="006E17A4" w:rsidRPr="00B077FC">
        <w:rPr>
          <w:szCs w:val="28"/>
        </w:rPr>
        <w:t>. Опубликовать настоящее постановление в средствах массовой информации.</w:t>
      </w:r>
    </w:p>
    <w:p w:rsidR="00FA7D1A" w:rsidRDefault="00FA7D1A" w:rsidP="002C58EC">
      <w:pPr>
        <w:autoSpaceDE w:val="0"/>
        <w:autoSpaceDN w:val="0"/>
        <w:adjustRightInd w:val="0"/>
        <w:spacing w:line="372" w:lineRule="auto"/>
        <w:ind w:firstLine="709"/>
        <w:contextualSpacing/>
        <w:rPr>
          <w:szCs w:val="28"/>
        </w:rPr>
      </w:pPr>
      <w:r w:rsidRPr="00B077FC">
        <w:rPr>
          <w:szCs w:val="28"/>
        </w:rPr>
        <w:t xml:space="preserve">4. </w:t>
      </w:r>
      <w:r w:rsidR="00294E5E" w:rsidRPr="00B077FC">
        <w:rPr>
          <w:szCs w:val="28"/>
        </w:rPr>
        <w:t>Настоящее постановление вступает в силу со дня его официального опубликования.</w:t>
      </w:r>
    </w:p>
    <w:p w:rsidR="00294E5E" w:rsidRDefault="00294E5E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p w:rsidR="00063ABE" w:rsidRPr="00294785" w:rsidRDefault="00063ABE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Tr="004F6454">
        <w:tc>
          <w:tcPr>
            <w:tcW w:w="3828" w:type="dxa"/>
            <w:hideMark/>
          </w:tcPr>
          <w:p w:rsidR="00FC77A6" w:rsidRPr="00294785" w:rsidRDefault="000E4AAB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>ерв</w:t>
            </w:r>
            <w:r w:rsidR="00176BDF">
              <w:rPr>
                <w:rFonts w:eastAsiaTheme="minorHAnsi"/>
                <w:color w:val="000000"/>
                <w:szCs w:val="28"/>
                <w:lang w:eastAsia="en-US"/>
              </w:rPr>
              <w:t>ый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вице-губернатор –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>председател</w:t>
            </w:r>
            <w:r w:rsidR="000E4AAB">
              <w:rPr>
                <w:rFonts w:eastAsiaTheme="minorHAnsi"/>
                <w:color w:val="000000"/>
                <w:szCs w:val="28"/>
                <w:lang w:eastAsia="en-US"/>
              </w:rPr>
              <w:t>ь</w:t>
            </w: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Правительства</w:t>
            </w:r>
          </w:p>
          <w:p w:rsidR="004F6454" w:rsidRPr="00294785" w:rsidRDefault="00FC77A6" w:rsidP="00294785">
            <w:pPr>
              <w:widowControl w:val="0"/>
              <w:ind w:right="-2"/>
              <w:jc w:val="center"/>
              <w:rPr>
                <w:szCs w:val="28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294785" w:rsidRDefault="004F6454" w:rsidP="00294785">
            <w:pPr>
              <w:widowControl w:val="0"/>
              <w:ind w:right="-2"/>
              <w:rPr>
                <w:szCs w:val="28"/>
              </w:rPr>
            </w:pPr>
          </w:p>
          <w:p w:rsidR="004F6454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  <w:r w:rsidRPr="00294785">
              <w:rPr>
                <w:szCs w:val="28"/>
              </w:rPr>
              <w:t xml:space="preserve">    </w:t>
            </w:r>
          </w:p>
          <w:p w:rsidR="004F6454" w:rsidRDefault="000E4AAB" w:rsidP="00294785">
            <w:pPr>
              <w:widowControl w:val="0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В.В.Кудряшов</w:t>
            </w:r>
          </w:p>
        </w:tc>
      </w:tr>
    </w:tbl>
    <w:p w:rsidR="002C58EC" w:rsidRDefault="002C58EC" w:rsidP="0063400B">
      <w:pPr>
        <w:ind w:right="-2"/>
        <w:contextualSpacing/>
        <w:rPr>
          <w:szCs w:val="28"/>
        </w:rPr>
      </w:pPr>
      <w:bookmarkStart w:id="0" w:name="_GoBack"/>
      <w:bookmarkEnd w:id="0"/>
    </w:p>
    <w:p w:rsidR="002C58EC" w:rsidRDefault="002C58EC" w:rsidP="0063400B">
      <w:pPr>
        <w:ind w:right="-2"/>
        <w:contextualSpacing/>
        <w:rPr>
          <w:szCs w:val="28"/>
        </w:rPr>
      </w:pPr>
    </w:p>
    <w:p w:rsidR="002C58EC" w:rsidRDefault="002C58EC" w:rsidP="0063400B">
      <w:pPr>
        <w:ind w:right="-2"/>
        <w:contextualSpacing/>
        <w:rPr>
          <w:szCs w:val="28"/>
        </w:rPr>
      </w:pPr>
    </w:p>
    <w:p w:rsidR="00220FFA" w:rsidRDefault="00220FFA" w:rsidP="0063400B">
      <w:pPr>
        <w:ind w:right="-2"/>
        <w:contextualSpacing/>
        <w:rPr>
          <w:szCs w:val="28"/>
        </w:rPr>
      </w:pPr>
    </w:p>
    <w:p w:rsidR="002C58EC" w:rsidRDefault="002C58EC" w:rsidP="0063400B">
      <w:pPr>
        <w:ind w:right="-2"/>
        <w:contextualSpacing/>
        <w:rPr>
          <w:szCs w:val="28"/>
        </w:rPr>
      </w:pPr>
    </w:p>
    <w:p w:rsidR="002C58EC" w:rsidRDefault="002C58EC" w:rsidP="0063400B">
      <w:pPr>
        <w:ind w:right="-2"/>
        <w:contextualSpacing/>
        <w:rPr>
          <w:szCs w:val="28"/>
        </w:rPr>
      </w:pPr>
    </w:p>
    <w:p w:rsidR="002C58EC" w:rsidRDefault="002C58EC" w:rsidP="0063400B">
      <w:pPr>
        <w:ind w:right="-2"/>
        <w:contextualSpacing/>
        <w:rPr>
          <w:szCs w:val="28"/>
        </w:rPr>
      </w:pPr>
    </w:p>
    <w:p w:rsidR="002C58EC" w:rsidRDefault="002C58EC" w:rsidP="0063400B">
      <w:pPr>
        <w:ind w:right="-2"/>
        <w:contextualSpacing/>
        <w:rPr>
          <w:szCs w:val="28"/>
        </w:rPr>
      </w:pPr>
    </w:p>
    <w:p w:rsidR="002C58EC" w:rsidRDefault="002C58EC" w:rsidP="0063400B">
      <w:pPr>
        <w:ind w:right="-2"/>
        <w:contextualSpacing/>
        <w:rPr>
          <w:szCs w:val="28"/>
        </w:rPr>
      </w:pPr>
    </w:p>
    <w:p w:rsidR="002C58EC" w:rsidRDefault="002C58EC" w:rsidP="0063400B">
      <w:pPr>
        <w:ind w:right="-2"/>
        <w:contextualSpacing/>
        <w:rPr>
          <w:szCs w:val="28"/>
        </w:rPr>
      </w:pPr>
    </w:p>
    <w:p w:rsidR="002C58EC" w:rsidRDefault="002C58EC" w:rsidP="0063400B">
      <w:pPr>
        <w:ind w:right="-2"/>
        <w:contextualSpacing/>
        <w:rPr>
          <w:szCs w:val="28"/>
        </w:rPr>
      </w:pPr>
    </w:p>
    <w:p w:rsidR="002C58EC" w:rsidRDefault="002C58EC" w:rsidP="0063400B">
      <w:pPr>
        <w:ind w:right="-2"/>
        <w:contextualSpacing/>
        <w:rPr>
          <w:szCs w:val="28"/>
        </w:rPr>
      </w:pPr>
    </w:p>
    <w:p w:rsidR="002C58EC" w:rsidRDefault="002C58EC" w:rsidP="0063400B">
      <w:pPr>
        <w:ind w:right="-2"/>
        <w:contextualSpacing/>
        <w:rPr>
          <w:szCs w:val="28"/>
        </w:rPr>
      </w:pPr>
    </w:p>
    <w:p w:rsidR="002C58EC" w:rsidRDefault="002C58EC" w:rsidP="0063400B">
      <w:pPr>
        <w:ind w:right="-2"/>
        <w:contextualSpacing/>
        <w:rPr>
          <w:szCs w:val="28"/>
        </w:rPr>
      </w:pPr>
    </w:p>
    <w:p w:rsidR="002C58EC" w:rsidRDefault="002C58EC" w:rsidP="0063400B">
      <w:pPr>
        <w:ind w:right="-2"/>
        <w:contextualSpacing/>
        <w:rPr>
          <w:szCs w:val="28"/>
        </w:rPr>
      </w:pPr>
    </w:p>
    <w:p w:rsidR="002C58EC" w:rsidRDefault="002C58EC" w:rsidP="0063400B">
      <w:pPr>
        <w:ind w:right="-2"/>
        <w:contextualSpacing/>
        <w:rPr>
          <w:szCs w:val="28"/>
        </w:rPr>
      </w:pPr>
    </w:p>
    <w:p w:rsidR="00DD2F2E" w:rsidRDefault="00DD2F2E" w:rsidP="0063400B">
      <w:pPr>
        <w:ind w:right="-2"/>
        <w:contextualSpacing/>
        <w:rPr>
          <w:szCs w:val="28"/>
        </w:rPr>
      </w:pPr>
    </w:p>
    <w:p w:rsidR="00DD2F2E" w:rsidRDefault="00DD2F2E" w:rsidP="0063400B">
      <w:pPr>
        <w:ind w:right="-2"/>
        <w:contextualSpacing/>
        <w:rPr>
          <w:szCs w:val="28"/>
        </w:rPr>
      </w:pPr>
    </w:p>
    <w:p w:rsidR="00DD2F2E" w:rsidRDefault="00DD2F2E" w:rsidP="0063400B">
      <w:pPr>
        <w:ind w:right="-2"/>
        <w:contextualSpacing/>
        <w:rPr>
          <w:szCs w:val="28"/>
        </w:rPr>
      </w:pPr>
    </w:p>
    <w:p w:rsidR="00DD2F2E" w:rsidRDefault="00DD2F2E" w:rsidP="0063400B">
      <w:pPr>
        <w:ind w:right="-2"/>
        <w:contextualSpacing/>
        <w:rPr>
          <w:szCs w:val="28"/>
        </w:rPr>
      </w:pPr>
    </w:p>
    <w:p w:rsidR="00DD2F2E" w:rsidRDefault="00DD2F2E" w:rsidP="0063400B">
      <w:pPr>
        <w:ind w:right="-2"/>
        <w:contextualSpacing/>
        <w:rPr>
          <w:szCs w:val="28"/>
        </w:rPr>
      </w:pPr>
    </w:p>
    <w:p w:rsidR="00DD2F2E" w:rsidRDefault="00DD2F2E" w:rsidP="0063400B">
      <w:pPr>
        <w:ind w:right="-2"/>
        <w:contextualSpacing/>
        <w:rPr>
          <w:szCs w:val="28"/>
        </w:rPr>
      </w:pPr>
    </w:p>
    <w:p w:rsidR="002C58EC" w:rsidRDefault="002C58EC" w:rsidP="0063400B">
      <w:pPr>
        <w:ind w:right="-2"/>
        <w:contextualSpacing/>
        <w:rPr>
          <w:szCs w:val="28"/>
        </w:rPr>
      </w:pPr>
    </w:p>
    <w:p w:rsidR="002C58EC" w:rsidRDefault="002C58EC" w:rsidP="0063400B">
      <w:pPr>
        <w:ind w:right="-2"/>
        <w:contextualSpacing/>
        <w:rPr>
          <w:szCs w:val="28"/>
        </w:rPr>
      </w:pPr>
    </w:p>
    <w:p w:rsidR="002C58EC" w:rsidRDefault="002C58EC" w:rsidP="0063400B">
      <w:pPr>
        <w:ind w:right="-2"/>
        <w:contextualSpacing/>
        <w:rPr>
          <w:szCs w:val="28"/>
        </w:rPr>
      </w:pPr>
    </w:p>
    <w:p w:rsidR="002C58EC" w:rsidRDefault="002C58EC" w:rsidP="0063400B">
      <w:pPr>
        <w:ind w:right="-2"/>
        <w:contextualSpacing/>
        <w:rPr>
          <w:szCs w:val="28"/>
        </w:rPr>
      </w:pPr>
    </w:p>
    <w:p w:rsidR="004C0A21" w:rsidRPr="00096AAB" w:rsidRDefault="00C30B78" w:rsidP="0063400B">
      <w:pPr>
        <w:ind w:right="-2"/>
        <w:contextualSpacing/>
        <w:rPr>
          <w:szCs w:val="28"/>
        </w:rPr>
      </w:pPr>
      <w:r>
        <w:rPr>
          <w:szCs w:val="28"/>
        </w:rPr>
        <w:t>Волгина 3321120</w:t>
      </w:r>
    </w:p>
    <w:sectPr w:rsidR="004C0A21" w:rsidRPr="00096AAB" w:rsidSect="0063400B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C45" w:rsidRDefault="00331C45" w:rsidP="00645C69">
      <w:r>
        <w:separator/>
      </w:r>
    </w:p>
  </w:endnote>
  <w:endnote w:type="continuationSeparator" w:id="0">
    <w:p w:rsidR="00331C45" w:rsidRDefault="00331C45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C45" w:rsidRDefault="00331C45" w:rsidP="00645C69">
      <w:r>
        <w:separator/>
      </w:r>
    </w:p>
  </w:footnote>
  <w:footnote w:type="continuationSeparator" w:id="0">
    <w:p w:rsidR="00331C45" w:rsidRDefault="00331C45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331C45" w:rsidRDefault="005E0B9D">
        <w:pPr>
          <w:pStyle w:val="a5"/>
          <w:jc w:val="center"/>
        </w:pPr>
        <w:fldSimple w:instr=" PAGE   \* MERGEFORMAT ">
          <w:r w:rsidR="00DD2F2E">
            <w:rPr>
              <w:noProof/>
            </w:rPr>
            <w:t>23</w:t>
          </w:r>
        </w:fldSimple>
      </w:p>
    </w:sdtContent>
  </w:sdt>
  <w:p w:rsidR="00331C45" w:rsidRDefault="00331C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71F2"/>
    <w:multiLevelType w:val="hybridMultilevel"/>
    <w:tmpl w:val="A0F09802"/>
    <w:lvl w:ilvl="0" w:tplc="F656E744">
      <w:start w:val="1"/>
      <w:numFmt w:val="upperRoman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06305"/>
    <w:rsid w:val="00010418"/>
    <w:rsid w:val="00010FCA"/>
    <w:rsid w:val="000112CC"/>
    <w:rsid w:val="00012683"/>
    <w:rsid w:val="00014FCE"/>
    <w:rsid w:val="00015380"/>
    <w:rsid w:val="00020873"/>
    <w:rsid w:val="00020CCF"/>
    <w:rsid w:val="00021C23"/>
    <w:rsid w:val="00023B9B"/>
    <w:rsid w:val="00024706"/>
    <w:rsid w:val="000274A7"/>
    <w:rsid w:val="000327EC"/>
    <w:rsid w:val="000353F0"/>
    <w:rsid w:val="0004208F"/>
    <w:rsid w:val="000439C1"/>
    <w:rsid w:val="00043E6E"/>
    <w:rsid w:val="0005218F"/>
    <w:rsid w:val="0005471A"/>
    <w:rsid w:val="000566B6"/>
    <w:rsid w:val="0005670E"/>
    <w:rsid w:val="00060A9C"/>
    <w:rsid w:val="00063ABE"/>
    <w:rsid w:val="00065C7E"/>
    <w:rsid w:val="00066F1F"/>
    <w:rsid w:val="000759BA"/>
    <w:rsid w:val="00075C29"/>
    <w:rsid w:val="000761DB"/>
    <w:rsid w:val="000800F1"/>
    <w:rsid w:val="00080AC4"/>
    <w:rsid w:val="00082537"/>
    <w:rsid w:val="00084AA9"/>
    <w:rsid w:val="00084D97"/>
    <w:rsid w:val="000902B2"/>
    <w:rsid w:val="000926B2"/>
    <w:rsid w:val="000949B8"/>
    <w:rsid w:val="00096AAB"/>
    <w:rsid w:val="000A1B79"/>
    <w:rsid w:val="000A205D"/>
    <w:rsid w:val="000A224B"/>
    <w:rsid w:val="000A290E"/>
    <w:rsid w:val="000A75BB"/>
    <w:rsid w:val="000B2BB3"/>
    <w:rsid w:val="000B700F"/>
    <w:rsid w:val="000C595D"/>
    <w:rsid w:val="000C5A5F"/>
    <w:rsid w:val="000D15ED"/>
    <w:rsid w:val="000D3C3E"/>
    <w:rsid w:val="000D618C"/>
    <w:rsid w:val="000E1277"/>
    <w:rsid w:val="000E1B92"/>
    <w:rsid w:val="000E2BB4"/>
    <w:rsid w:val="000E335A"/>
    <w:rsid w:val="000E4AAB"/>
    <w:rsid w:val="000F1014"/>
    <w:rsid w:val="000F1898"/>
    <w:rsid w:val="00101F11"/>
    <w:rsid w:val="001028C7"/>
    <w:rsid w:val="00102DFF"/>
    <w:rsid w:val="00110E49"/>
    <w:rsid w:val="001132DA"/>
    <w:rsid w:val="00113C7A"/>
    <w:rsid w:val="00117753"/>
    <w:rsid w:val="001206A6"/>
    <w:rsid w:val="00120A5F"/>
    <w:rsid w:val="00122C21"/>
    <w:rsid w:val="0012516B"/>
    <w:rsid w:val="001275B1"/>
    <w:rsid w:val="001279F5"/>
    <w:rsid w:val="00130C02"/>
    <w:rsid w:val="00134BB9"/>
    <w:rsid w:val="001426A3"/>
    <w:rsid w:val="00144205"/>
    <w:rsid w:val="0014548C"/>
    <w:rsid w:val="001454C2"/>
    <w:rsid w:val="001474AB"/>
    <w:rsid w:val="00152945"/>
    <w:rsid w:val="00152C5C"/>
    <w:rsid w:val="001549F7"/>
    <w:rsid w:val="00155233"/>
    <w:rsid w:val="00155791"/>
    <w:rsid w:val="00160B5A"/>
    <w:rsid w:val="0016351F"/>
    <w:rsid w:val="001643C4"/>
    <w:rsid w:val="0016573B"/>
    <w:rsid w:val="00165E9B"/>
    <w:rsid w:val="00166BC8"/>
    <w:rsid w:val="00174266"/>
    <w:rsid w:val="00176709"/>
    <w:rsid w:val="00176BDF"/>
    <w:rsid w:val="001807E3"/>
    <w:rsid w:val="00182439"/>
    <w:rsid w:val="00183229"/>
    <w:rsid w:val="00184B81"/>
    <w:rsid w:val="00184E22"/>
    <w:rsid w:val="00184F21"/>
    <w:rsid w:val="00190F0D"/>
    <w:rsid w:val="00196A90"/>
    <w:rsid w:val="001A1118"/>
    <w:rsid w:val="001A1129"/>
    <w:rsid w:val="001A3E1D"/>
    <w:rsid w:val="001B3C22"/>
    <w:rsid w:val="001B53CA"/>
    <w:rsid w:val="001B5C51"/>
    <w:rsid w:val="001B649C"/>
    <w:rsid w:val="001B6CFE"/>
    <w:rsid w:val="001B76C5"/>
    <w:rsid w:val="001C11B5"/>
    <w:rsid w:val="001C49BC"/>
    <w:rsid w:val="001C7D55"/>
    <w:rsid w:val="001D7E4B"/>
    <w:rsid w:val="001E0564"/>
    <w:rsid w:val="001E2424"/>
    <w:rsid w:val="001E78DF"/>
    <w:rsid w:val="001F166C"/>
    <w:rsid w:val="001F364C"/>
    <w:rsid w:val="001F40F6"/>
    <w:rsid w:val="001F5E6F"/>
    <w:rsid w:val="001F7D9F"/>
    <w:rsid w:val="001F7E55"/>
    <w:rsid w:val="00200447"/>
    <w:rsid w:val="002035E8"/>
    <w:rsid w:val="0020635F"/>
    <w:rsid w:val="00217FBE"/>
    <w:rsid w:val="00220EBA"/>
    <w:rsid w:val="00220FFA"/>
    <w:rsid w:val="00221215"/>
    <w:rsid w:val="00221852"/>
    <w:rsid w:val="00221C69"/>
    <w:rsid w:val="00223939"/>
    <w:rsid w:val="00223EBD"/>
    <w:rsid w:val="00224E3F"/>
    <w:rsid w:val="002263B2"/>
    <w:rsid w:val="00234102"/>
    <w:rsid w:val="0023548E"/>
    <w:rsid w:val="00235928"/>
    <w:rsid w:val="0024016E"/>
    <w:rsid w:val="002414FA"/>
    <w:rsid w:val="002419E9"/>
    <w:rsid w:val="002445AE"/>
    <w:rsid w:val="00246848"/>
    <w:rsid w:val="0025283B"/>
    <w:rsid w:val="002541D6"/>
    <w:rsid w:val="00256146"/>
    <w:rsid w:val="00256A8C"/>
    <w:rsid w:val="00260D5C"/>
    <w:rsid w:val="002630D1"/>
    <w:rsid w:val="002708AA"/>
    <w:rsid w:val="00272D01"/>
    <w:rsid w:val="00275D87"/>
    <w:rsid w:val="00275E98"/>
    <w:rsid w:val="0028328B"/>
    <w:rsid w:val="00284D05"/>
    <w:rsid w:val="00287681"/>
    <w:rsid w:val="00294785"/>
    <w:rsid w:val="00294E5E"/>
    <w:rsid w:val="002975FE"/>
    <w:rsid w:val="002A0A05"/>
    <w:rsid w:val="002A26AD"/>
    <w:rsid w:val="002A441F"/>
    <w:rsid w:val="002A4C84"/>
    <w:rsid w:val="002A7B3B"/>
    <w:rsid w:val="002B1000"/>
    <w:rsid w:val="002B1637"/>
    <w:rsid w:val="002B2FF6"/>
    <w:rsid w:val="002C2E49"/>
    <w:rsid w:val="002C38F3"/>
    <w:rsid w:val="002C40D1"/>
    <w:rsid w:val="002C5277"/>
    <w:rsid w:val="002C5508"/>
    <w:rsid w:val="002C58EC"/>
    <w:rsid w:val="002C7DB7"/>
    <w:rsid w:val="002D2285"/>
    <w:rsid w:val="002D3492"/>
    <w:rsid w:val="002D34A7"/>
    <w:rsid w:val="002E0A0F"/>
    <w:rsid w:val="002E0E5D"/>
    <w:rsid w:val="002E3E2F"/>
    <w:rsid w:val="002E3F51"/>
    <w:rsid w:val="002F7AF8"/>
    <w:rsid w:val="00302E02"/>
    <w:rsid w:val="0030434C"/>
    <w:rsid w:val="00304379"/>
    <w:rsid w:val="00306FB6"/>
    <w:rsid w:val="00315E07"/>
    <w:rsid w:val="00315F0B"/>
    <w:rsid w:val="00325F62"/>
    <w:rsid w:val="003316BA"/>
    <w:rsid w:val="00331C45"/>
    <w:rsid w:val="00333B0E"/>
    <w:rsid w:val="00334F4D"/>
    <w:rsid w:val="00347221"/>
    <w:rsid w:val="00350BC6"/>
    <w:rsid w:val="0035596C"/>
    <w:rsid w:val="00355FA6"/>
    <w:rsid w:val="003605FD"/>
    <w:rsid w:val="00364FAC"/>
    <w:rsid w:val="003650FC"/>
    <w:rsid w:val="00367AAA"/>
    <w:rsid w:val="00371B1B"/>
    <w:rsid w:val="00373B1F"/>
    <w:rsid w:val="003817DA"/>
    <w:rsid w:val="0038792F"/>
    <w:rsid w:val="003912FE"/>
    <w:rsid w:val="00391D74"/>
    <w:rsid w:val="00392D7C"/>
    <w:rsid w:val="0039479C"/>
    <w:rsid w:val="003A2DA9"/>
    <w:rsid w:val="003A6EA8"/>
    <w:rsid w:val="003B0CAB"/>
    <w:rsid w:val="003B45B8"/>
    <w:rsid w:val="003C173F"/>
    <w:rsid w:val="003C708D"/>
    <w:rsid w:val="003D0B67"/>
    <w:rsid w:val="003D0C24"/>
    <w:rsid w:val="003D1272"/>
    <w:rsid w:val="003D4C52"/>
    <w:rsid w:val="003E06C0"/>
    <w:rsid w:val="003E0A45"/>
    <w:rsid w:val="003E619D"/>
    <w:rsid w:val="003F5040"/>
    <w:rsid w:val="003F5730"/>
    <w:rsid w:val="003F614B"/>
    <w:rsid w:val="003F6743"/>
    <w:rsid w:val="0040342F"/>
    <w:rsid w:val="00403B07"/>
    <w:rsid w:val="00414265"/>
    <w:rsid w:val="00422357"/>
    <w:rsid w:val="00422EFF"/>
    <w:rsid w:val="00426D50"/>
    <w:rsid w:val="004303C4"/>
    <w:rsid w:val="00431DED"/>
    <w:rsid w:val="00434DF1"/>
    <w:rsid w:val="004375DB"/>
    <w:rsid w:val="00437BEE"/>
    <w:rsid w:val="00440397"/>
    <w:rsid w:val="00440CDC"/>
    <w:rsid w:val="00441A30"/>
    <w:rsid w:val="0044268A"/>
    <w:rsid w:val="00443F7D"/>
    <w:rsid w:val="0044410D"/>
    <w:rsid w:val="0044455E"/>
    <w:rsid w:val="00445718"/>
    <w:rsid w:val="00446131"/>
    <w:rsid w:val="00450C17"/>
    <w:rsid w:val="00454102"/>
    <w:rsid w:val="00454F75"/>
    <w:rsid w:val="00455866"/>
    <w:rsid w:val="00455B79"/>
    <w:rsid w:val="0045641C"/>
    <w:rsid w:val="00457093"/>
    <w:rsid w:val="00462500"/>
    <w:rsid w:val="00465C8A"/>
    <w:rsid w:val="00472662"/>
    <w:rsid w:val="004748D6"/>
    <w:rsid w:val="004765B5"/>
    <w:rsid w:val="00480BD1"/>
    <w:rsid w:val="00484525"/>
    <w:rsid w:val="00484541"/>
    <w:rsid w:val="004855F4"/>
    <w:rsid w:val="004942D8"/>
    <w:rsid w:val="0049554A"/>
    <w:rsid w:val="004979D1"/>
    <w:rsid w:val="004A0136"/>
    <w:rsid w:val="004A1464"/>
    <w:rsid w:val="004A263F"/>
    <w:rsid w:val="004A2FFB"/>
    <w:rsid w:val="004A5F0E"/>
    <w:rsid w:val="004B0CF0"/>
    <w:rsid w:val="004B102A"/>
    <w:rsid w:val="004B7150"/>
    <w:rsid w:val="004C0A21"/>
    <w:rsid w:val="004C4AC6"/>
    <w:rsid w:val="004C665C"/>
    <w:rsid w:val="004D04D2"/>
    <w:rsid w:val="004D1B28"/>
    <w:rsid w:val="004D2387"/>
    <w:rsid w:val="004F0A1B"/>
    <w:rsid w:val="004F3C7B"/>
    <w:rsid w:val="004F483D"/>
    <w:rsid w:val="004F5B07"/>
    <w:rsid w:val="004F6454"/>
    <w:rsid w:val="004F6CB2"/>
    <w:rsid w:val="00501196"/>
    <w:rsid w:val="00503165"/>
    <w:rsid w:val="005047BB"/>
    <w:rsid w:val="005063C2"/>
    <w:rsid w:val="005173F6"/>
    <w:rsid w:val="00521B4D"/>
    <w:rsid w:val="00524318"/>
    <w:rsid w:val="00526734"/>
    <w:rsid w:val="005305B5"/>
    <w:rsid w:val="00530B1E"/>
    <w:rsid w:val="0053133B"/>
    <w:rsid w:val="005438F4"/>
    <w:rsid w:val="0054774D"/>
    <w:rsid w:val="00552A35"/>
    <w:rsid w:val="0055410C"/>
    <w:rsid w:val="0055634B"/>
    <w:rsid w:val="00565692"/>
    <w:rsid w:val="00570E7F"/>
    <w:rsid w:val="00571970"/>
    <w:rsid w:val="00573ABE"/>
    <w:rsid w:val="005757C8"/>
    <w:rsid w:val="005800B6"/>
    <w:rsid w:val="00580C96"/>
    <w:rsid w:val="00582CFB"/>
    <w:rsid w:val="00592024"/>
    <w:rsid w:val="00592348"/>
    <w:rsid w:val="0059698A"/>
    <w:rsid w:val="00596D6A"/>
    <w:rsid w:val="005A4FF3"/>
    <w:rsid w:val="005A6E3D"/>
    <w:rsid w:val="005A70E8"/>
    <w:rsid w:val="005A7B0F"/>
    <w:rsid w:val="005B4454"/>
    <w:rsid w:val="005B4E81"/>
    <w:rsid w:val="005B7FCA"/>
    <w:rsid w:val="005C026E"/>
    <w:rsid w:val="005C3AB3"/>
    <w:rsid w:val="005D121F"/>
    <w:rsid w:val="005D1F8A"/>
    <w:rsid w:val="005D2354"/>
    <w:rsid w:val="005D4252"/>
    <w:rsid w:val="005D5996"/>
    <w:rsid w:val="005D5E37"/>
    <w:rsid w:val="005E0B61"/>
    <w:rsid w:val="005E0B9D"/>
    <w:rsid w:val="005E223C"/>
    <w:rsid w:val="005E31FB"/>
    <w:rsid w:val="005E530A"/>
    <w:rsid w:val="005F1C48"/>
    <w:rsid w:val="005F31D9"/>
    <w:rsid w:val="005F35EB"/>
    <w:rsid w:val="005F725D"/>
    <w:rsid w:val="0060159C"/>
    <w:rsid w:val="00603155"/>
    <w:rsid w:val="00605276"/>
    <w:rsid w:val="00605925"/>
    <w:rsid w:val="00605F0C"/>
    <w:rsid w:val="00606782"/>
    <w:rsid w:val="00606EA4"/>
    <w:rsid w:val="0062322B"/>
    <w:rsid w:val="00630835"/>
    <w:rsid w:val="00631EA3"/>
    <w:rsid w:val="0063400B"/>
    <w:rsid w:val="00641354"/>
    <w:rsid w:val="00645267"/>
    <w:rsid w:val="00645C69"/>
    <w:rsid w:val="006525DF"/>
    <w:rsid w:val="006527D0"/>
    <w:rsid w:val="00653E8B"/>
    <w:rsid w:val="00654A38"/>
    <w:rsid w:val="00655A2E"/>
    <w:rsid w:val="006724D7"/>
    <w:rsid w:val="00672A15"/>
    <w:rsid w:val="00672E62"/>
    <w:rsid w:val="00674092"/>
    <w:rsid w:val="006740B7"/>
    <w:rsid w:val="00677117"/>
    <w:rsid w:val="00682DE5"/>
    <w:rsid w:val="00683ACD"/>
    <w:rsid w:val="00684DE5"/>
    <w:rsid w:val="0068627C"/>
    <w:rsid w:val="006871D4"/>
    <w:rsid w:val="00687A73"/>
    <w:rsid w:val="00690D38"/>
    <w:rsid w:val="00691470"/>
    <w:rsid w:val="006931B9"/>
    <w:rsid w:val="006945A3"/>
    <w:rsid w:val="006956D7"/>
    <w:rsid w:val="006957BF"/>
    <w:rsid w:val="00695868"/>
    <w:rsid w:val="00696335"/>
    <w:rsid w:val="006A1F3F"/>
    <w:rsid w:val="006A4592"/>
    <w:rsid w:val="006B3CF9"/>
    <w:rsid w:val="006C49DB"/>
    <w:rsid w:val="006D0D91"/>
    <w:rsid w:val="006D257A"/>
    <w:rsid w:val="006D43E1"/>
    <w:rsid w:val="006D582A"/>
    <w:rsid w:val="006D59B3"/>
    <w:rsid w:val="006D5DD3"/>
    <w:rsid w:val="006E17A4"/>
    <w:rsid w:val="006E4611"/>
    <w:rsid w:val="006E549E"/>
    <w:rsid w:val="006E57BD"/>
    <w:rsid w:val="006F3637"/>
    <w:rsid w:val="00701B91"/>
    <w:rsid w:val="00702266"/>
    <w:rsid w:val="00706553"/>
    <w:rsid w:val="00711962"/>
    <w:rsid w:val="007173EB"/>
    <w:rsid w:val="00717F14"/>
    <w:rsid w:val="007204E7"/>
    <w:rsid w:val="00721CD8"/>
    <w:rsid w:val="0072331E"/>
    <w:rsid w:val="007261F6"/>
    <w:rsid w:val="00726509"/>
    <w:rsid w:val="00731D2D"/>
    <w:rsid w:val="007328B7"/>
    <w:rsid w:val="007346E0"/>
    <w:rsid w:val="007357F4"/>
    <w:rsid w:val="007367BF"/>
    <w:rsid w:val="0073693D"/>
    <w:rsid w:val="0073705C"/>
    <w:rsid w:val="00742145"/>
    <w:rsid w:val="007438BE"/>
    <w:rsid w:val="00746C8D"/>
    <w:rsid w:val="007478D5"/>
    <w:rsid w:val="0075482F"/>
    <w:rsid w:val="0075652B"/>
    <w:rsid w:val="00757001"/>
    <w:rsid w:val="00760183"/>
    <w:rsid w:val="0076235D"/>
    <w:rsid w:val="00766C34"/>
    <w:rsid w:val="00772AA5"/>
    <w:rsid w:val="00772F75"/>
    <w:rsid w:val="007734EB"/>
    <w:rsid w:val="00773D63"/>
    <w:rsid w:val="007778C4"/>
    <w:rsid w:val="0078063F"/>
    <w:rsid w:val="00780D1D"/>
    <w:rsid w:val="0078303D"/>
    <w:rsid w:val="00786AB6"/>
    <w:rsid w:val="007876BC"/>
    <w:rsid w:val="00787814"/>
    <w:rsid w:val="00796741"/>
    <w:rsid w:val="0079699F"/>
    <w:rsid w:val="00797F7C"/>
    <w:rsid w:val="007B1113"/>
    <w:rsid w:val="007B5C0C"/>
    <w:rsid w:val="007C18D6"/>
    <w:rsid w:val="007C2977"/>
    <w:rsid w:val="007C4301"/>
    <w:rsid w:val="007C52A9"/>
    <w:rsid w:val="007C5733"/>
    <w:rsid w:val="007C5E85"/>
    <w:rsid w:val="007C5F10"/>
    <w:rsid w:val="007C676F"/>
    <w:rsid w:val="007D56D8"/>
    <w:rsid w:val="007D61CE"/>
    <w:rsid w:val="007D6714"/>
    <w:rsid w:val="007F0A74"/>
    <w:rsid w:val="007F138A"/>
    <w:rsid w:val="007F1B16"/>
    <w:rsid w:val="007F4611"/>
    <w:rsid w:val="007F4B15"/>
    <w:rsid w:val="00800BFF"/>
    <w:rsid w:val="0080132B"/>
    <w:rsid w:val="0080256E"/>
    <w:rsid w:val="00804CD0"/>
    <w:rsid w:val="00807986"/>
    <w:rsid w:val="00807B30"/>
    <w:rsid w:val="00810C3F"/>
    <w:rsid w:val="0082121D"/>
    <w:rsid w:val="008254DF"/>
    <w:rsid w:val="00841276"/>
    <w:rsid w:val="00864C6E"/>
    <w:rsid w:val="0087310B"/>
    <w:rsid w:val="008776ED"/>
    <w:rsid w:val="00886F6E"/>
    <w:rsid w:val="008974BD"/>
    <w:rsid w:val="00897D38"/>
    <w:rsid w:val="008A6D21"/>
    <w:rsid w:val="008B1A71"/>
    <w:rsid w:val="008B39FE"/>
    <w:rsid w:val="008C105C"/>
    <w:rsid w:val="008C109B"/>
    <w:rsid w:val="008C4AC0"/>
    <w:rsid w:val="008D60F7"/>
    <w:rsid w:val="008E2112"/>
    <w:rsid w:val="008E24EB"/>
    <w:rsid w:val="008E7F2F"/>
    <w:rsid w:val="008F18C6"/>
    <w:rsid w:val="008F1FBE"/>
    <w:rsid w:val="008F61DE"/>
    <w:rsid w:val="00900FF7"/>
    <w:rsid w:val="0090497D"/>
    <w:rsid w:val="00907FF3"/>
    <w:rsid w:val="0091062A"/>
    <w:rsid w:val="00912ED8"/>
    <w:rsid w:val="00920486"/>
    <w:rsid w:val="00920C29"/>
    <w:rsid w:val="00920E32"/>
    <w:rsid w:val="009250F2"/>
    <w:rsid w:val="00925D3E"/>
    <w:rsid w:val="009346F5"/>
    <w:rsid w:val="0094047C"/>
    <w:rsid w:val="00943E6F"/>
    <w:rsid w:val="009524D7"/>
    <w:rsid w:val="009538E9"/>
    <w:rsid w:val="0095647D"/>
    <w:rsid w:val="00962E19"/>
    <w:rsid w:val="00964360"/>
    <w:rsid w:val="0096655C"/>
    <w:rsid w:val="009676AC"/>
    <w:rsid w:val="009770D6"/>
    <w:rsid w:val="00983576"/>
    <w:rsid w:val="0098437A"/>
    <w:rsid w:val="00986A1E"/>
    <w:rsid w:val="009870BA"/>
    <w:rsid w:val="00987474"/>
    <w:rsid w:val="00987FEA"/>
    <w:rsid w:val="00990292"/>
    <w:rsid w:val="009921B5"/>
    <w:rsid w:val="009938A9"/>
    <w:rsid w:val="00995B1D"/>
    <w:rsid w:val="009A01A1"/>
    <w:rsid w:val="009A024C"/>
    <w:rsid w:val="009A03BF"/>
    <w:rsid w:val="009B0A78"/>
    <w:rsid w:val="009B14BD"/>
    <w:rsid w:val="009B18B5"/>
    <w:rsid w:val="009B26F2"/>
    <w:rsid w:val="009B2953"/>
    <w:rsid w:val="009B2CA8"/>
    <w:rsid w:val="009B55BA"/>
    <w:rsid w:val="009B617B"/>
    <w:rsid w:val="009B6417"/>
    <w:rsid w:val="009C00DE"/>
    <w:rsid w:val="009C1D7A"/>
    <w:rsid w:val="009C5072"/>
    <w:rsid w:val="009C69AC"/>
    <w:rsid w:val="009C7113"/>
    <w:rsid w:val="009C72B4"/>
    <w:rsid w:val="009C74D0"/>
    <w:rsid w:val="009D20F1"/>
    <w:rsid w:val="009E02AB"/>
    <w:rsid w:val="009E02B3"/>
    <w:rsid w:val="009E110E"/>
    <w:rsid w:val="009E2DE1"/>
    <w:rsid w:val="009E304B"/>
    <w:rsid w:val="009E33DB"/>
    <w:rsid w:val="009E3C5A"/>
    <w:rsid w:val="009E73C4"/>
    <w:rsid w:val="009F6772"/>
    <w:rsid w:val="00A07AFC"/>
    <w:rsid w:val="00A12B57"/>
    <w:rsid w:val="00A15121"/>
    <w:rsid w:val="00A15246"/>
    <w:rsid w:val="00A153D8"/>
    <w:rsid w:val="00A21082"/>
    <w:rsid w:val="00A22D2B"/>
    <w:rsid w:val="00A2435A"/>
    <w:rsid w:val="00A24379"/>
    <w:rsid w:val="00A26E7F"/>
    <w:rsid w:val="00A354E0"/>
    <w:rsid w:val="00A36905"/>
    <w:rsid w:val="00A40D6C"/>
    <w:rsid w:val="00A42797"/>
    <w:rsid w:val="00A461B6"/>
    <w:rsid w:val="00A47B48"/>
    <w:rsid w:val="00A53B9B"/>
    <w:rsid w:val="00A56A88"/>
    <w:rsid w:val="00A62A6B"/>
    <w:rsid w:val="00A62E52"/>
    <w:rsid w:val="00A70C6F"/>
    <w:rsid w:val="00A7245B"/>
    <w:rsid w:val="00A7593A"/>
    <w:rsid w:val="00A816DF"/>
    <w:rsid w:val="00A8192C"/>
    <w:rsid w:val="00A82402"/>
    <w:rsid w:val="00A82941"/>
    <w:rsid w:val="00A9206D"/>
    <w:rsid w:val="00A9460D"/>
    <w:rsid w:val="00A9593E"/>
    <w:rsid w:val="00A96F09"/>
    <w:rsid w:val="00A97953"/>
    <w:rsid w:val="00AA0085"/>
    <w:rsid w:val="00AA3362"/>
    <w:rsid w:val="00AB0F16"/>
    <w:rsid w:val="00AB19AC"/>
    <w:rsid w:val="00AB3050"/>
    <w:rsid w:val="00AB6F7D"/>
    <w:rsid w:val="00AC40D3"/>
    <w:rsid w:val="00AC46E9"/>
    <w:rsid w:val="00AC4E3B"/>
    <w:rsid w:val="00AC5365"/>
    <w:rsid w:val="00AC5C6B"/>
    <w:rsid w:val="00AC5CA9"/>
    <w:rsid w:val="00AE0BEC"/>
    <w:rsid w:val="00AE7F91"/>
    <w:rsid w:val="00AF2458"/>
    <w:rsid w:val="00AF2CCD"/>
    <w:rsid w:val="00AF3957"/>
    <w:rsid w:val="00AF433C"/>
    <w:rsid w:val="00B02F24"/>
    <w:rsid w:val="00B06724"/>
    <w:rsid w:val="00B077FC"/>
    <w:rsid w:val="00B13BE9"/>
    <w:rsid w:val="00B13FC9"/>
    <w:rsid w:val="00B21303"/>
    <w:rsid w:val="00B25AF8"/>
    <w:rsid w:val="00B35893"/>
    <w:rsid w:val="00B37159"/>
    <w:rsid w:val="00B501BE"/>
    <w:rsid w:val="00B5327C"/>
    <w:rsid w:val="00B54C01"/>
    <w:rsid w:val="00B553AB"/>
    <w:rsid w:val="00B612D7"/>
    <w:rsid w:val="00B66B88"/>
    <w:rsid w:val="00B6711B"/>
    <w:rsid w:val="00B67E0B"/>
    <w:rsid w:val="00B7187E"/>
    <w:rsid w:val="00B746B3"/>
    <w:rsid w:val="00B8220D"/>
    <w:rsid w:val="00B8351E"/>
    <w:rsid w:val="00B85C13"/>
    <w:rsid w:val="00B901B5"/>
    <w:rsid w:val="00B90A74"/>
    <w:rsid w:val="00B949EF"/>
    <w:rsid w:val="00B95DAC"/>
    <w:rsid w:val="00BA2691"/>
    <w:rsid w:val="00BA7A2D"/>
    <w:rsid w:val="00BB06E3"/>
    <w:rsid w:val="00BB315D"/>
    <w:rsid w:val="00BB380E"/>
    <w:rsid w:val="00BB5C28"/>
    <w:rsid w:val="00BC2475"/>
    <w:rsid w:val="00BC3797"/>
    <w:rsid w:val="00BC6287"/>
    <w:rsid w:val="00BC7CBC"/>
    <w:rsid w:val="00BD1378"/>
    <w:rsid w:val="00BD16AA"/>
    <w:rsid w:val="00BD5743"/>
    <w:rsid w:val="00BD7137"/>
    <w:rsid w:val="00BD794D"/>
    <w:rsid w:val="00BE080F"/>
    <w:rsid w:val="00BE21F7"/>
    <w:rsid w:val="00BE3A5D"/>
    <w:rsid w:val="00BE579C"/>
    <w:rsid w:val="00BF3A0A"/>
    <w:rsid w:val="00BF3C4A"/>
    <w:rsid w:val="00BF44F4"/>
    <w:rsid w:val="00BF6BCB"/>
    <w:rsid w:val="00C009B6"/>
    <w:rsid w:val="00C05B8E"/>
    <w:rsid w:val="00C22941"/>
    <w:rsid w:val="00C23644"/>
    <w:rsid w:val="00C24DBA"/>
    <w:rsid w:val="00C301D2"/>
    <w:rsid w:val="00C30B78"/>
    <w:rsid w:val="00C32433"/>
    <w:rsid w:val="00C3772D"/>
    <w:rsid w:val="00C40555"/>
    <w:rsid w:val="00C44172"/>
    <w:rsid w:val="00C50C36"/>
    <w:rsid w:val="00C60B80"/>
    <w:rsid w:val="00C63245"/>
    <w:rsid w:val="00C6694C"/>
    <w:rsid w:val="00C66D53"/>
    <w:rsid w:val="00C711D0"/>
    <w:rsid w:val="00C72AE7"/>
    <w:rsid w:val="00C75094"/>
    <w:rsid w:val="00C77264"/>
    <w:rsid w:val="00C77C9C"/>
    <w:rsid w:val="00C824A1"/>
    <w:rsid w:val="00C83DF9"/>
    <w:rsid w:val="00C92B72"/>
    <w:rsid w:val="00CA115A"/>
    <w:rsid w:val="00CA4DDD"/>
    <w:rsid w:val="00CA5393"/>
    <w:rsid w:val="00CA56C4"/>
    <w:rsid w:val="00CA5952"/>
    <w:rsid w:val="00CA6205"/>
    <w:rsid w:val="00CA677E"/>
    <w:rsid w:val="00CB1E5C"/>
    <w:rsid w:val="00CB742D"/>
    <w:rsid w:val="00CC7E06"/>
    <w:rsid w:val="00CD5431"/>
    <w:rsid w:val="00CD5DD6"/>
    <w:rsid w:val="00CE326E"/>
    <w:rsid w:val="00CE5966"/>
    <w:rsid w:val="00CE73F4"/>
    <w:rsid w:val="00CF63B1"/>
    <w:rsid w:val="00CF6B50"/>
    <w:rsid w:val="00D044A1"/>
    <w:rsid w:val="00D074D8"/>
    <w:rsid w:val="00D1038B"/>
    <w:rsid w:val="00D10BC9"/>
    <w:rsid w:val="00D11570"/>
    <w:rsid w:val="00D12B44"/>
    <w:rsid w:val="00D15AFA"/>
    <w:rsid w:val="00D15F49"/>
    <w:rsid w:val="00D16E36"/>
    <w:rsid w:val="00D16EE6"/>
    <w:rsid w:val="00D177CC"/>
    <w:rsid w:val="00D22279"/>
    <w:rsid w:val="00D22A83"/>
    <w:rsid w:val="00D30F1D"/>
    <w:rsid w:val="00D329E1"/>
    <w:rsid w:val="00D332B2"/>
    <w:rsid w:val="00D33CE6"/>
    <w:rsid w:val="00D34113"/>
    <w:rsid w:val="00D37EB1"/>
    <w:rsid w:val="00D5020B"/>
    <w:rsid w:val="00D526FC"/>
    <w:rsid w:val="00D544A4"/>
    <w:rsid w:val="00D57AD6"/>
    <w:rsid w:val="00D57CAC"/>
    <w:rsid w:val="00D6595A"/>
    <w:rsid w:val="00D66AC1"/>
    <w:rsid w:val="00D67C95"/>
    <w:rsid w:val="00D70370"/>
    <w:rsid w:val="00D71490"/>
    <w:rsid w:val="00D71CE7"/>
    <w:rsid w:val="00D72560"/>
    <w:rsid w:val="00D72C58"/>
    <w:rsid w:val="00D76C0E"/>
    <w:rsid w:val="00D77347"/>
    <w:rsid w:val="00D82AAE"/>
    <w:rsid w:val="00D8564F"/>
    <w:rsid w:val="00D85859"/>
    <w:rsid w:val="00D87784"/>
    <w:rsid w:val="00D91BF8"/>
    <w:rsid w:val="00D922F3"/>
    <w:rsid w:val="00D92A55"/>
    <w:rsid w:val="00D9309E"/>
    <w:rsid w:val="00D93D39"/>
    <w:rsid w:val="00D97380"/>
    <w:rsid w:val="00DA5D7B"/>
    <w:rsid w:val="00DB5236"/>
    <w:rsid w:val="00DC5597"/>
    <w:rsid w:val="00DC6FFF"/>
    <w:rsid w:val="00DC7381"/>
    <w:rsid w:val="00DD07D1"/>
    <w:rsid w:val="00DD2F2E"/>
    <w:rsid w:val="00DD4D58"/>
    <w:rsid w:val="00DD5BF4"/>
    <w:rsid w:val="00DD7E1C"/>
    <w:rsid w:val="00DE1F6B"/>
    <w:rsid w:val="00DE30CD"/>
    <w:rsid w:val="00DE3D2A"/>
    <w:rsid w:val="00DF02EE"/>
    <w:rsid w:val="00DF143C"/>
    <w:rsid w:val="00DF29F9"/>
    <w:rsid w:val="00DF39FC"/>
    <w:rsid w:val="00DF5B7F"/>
    <w:rsid w:val="00DF6284"/>
    <w:rsid w:val="00E01AAD"/>
    <w:rsid w:val="00E05CFF"/>
    <w:rsid w:val="00E10C4E"/>
    <w:rsid w:val="00E11AD1"/>
    <w:rsid w:val="00E11DCC"/>
    <w:rsid w:val="00E13B9C"/>
    <w:rsid w:val="00E13E34"/>
    <w:rsid w:val="00E1456E"/>
    <w:rsid w:val="00E16240"/>
    <w:rsid w:val="00E2277A"/>
    <w:rsid w:val="00E22C5E"/>
    <w:rsid w:val="00E252E7"/>
    <w:rsid w:val="00E255F1"/>
    <w:rsid w:val="00E264CA"/>
    <w:rsid w:val="00E35364"/>
    <w:rsid w:val="00E35A44"/>
    <w:rsid w:val="00E41AB8"/>
    <w:rsid w:val="00E420EC"/>
    <w:rsid w:val="00E45641"/>
    <w:rsid w:val="00E47EF7"/>
    <w:rsid w:val="00E50C2B"/>
    <w:rsid w:val="00E626CD"/>
    <w:rsid w:val="00E67609"/>
    <w:rsid w:val="00E72E48"/>
    <w:rsid w:val="00E73D46"/>
    <w:rsid w:val="00E7454C"/>
    <w:rsid w:val="00E749A5"/>
    <w:rsid w:val="00E7531D"/>
    <w:rsid w:val="00E759D8"/>
    <w:rsid w:val="00E75A94"/>
    <w:rsid w:val="00E76C0C"/>
    <w:rsid w:val="00E77095"/>
    <w:rsid w:val="00E7756C"/>
    <w:rsid w:val="00E80C72"/>
    <w:rsid w:val="00E810C5"/>
    <w:rsid w:val="00E86A87"/>
    <w:rsid w:val="00E90763"/>
    <w:rsid w:val="00E94898"/>
    <w:rsid w:val="00EA08F9"/>
    <w:rsid w:val="00EA155C"/>
    <w:rsid w:val="00EA32C2"/>
    <w:rsid w:val="00EA5A2C"/>
    <w:rsid w:val="00EA5D95"/>
    <w:rsid w:val="00EA7B72"/>
    <w:rsid w:val="00EB4467"/>
    <w:rsid w:val="00EB4D51"/>
    <w:rsid w:val="00EC269E"/>
    <w:rsid w:val="00EC405F"/>
    <w:rsid w:val="00ED22A4"/>
    <w:rsid w:val="00ED35CE"/>
    <w:rsid w:val="00ED4069"/>
    <w:rsid w:val="00ED7599"/>
    <w:rsid w:val="00EE2D48"/>
    <w:rsid w:val="00EE6E7B"/>
    <w:rsid w:val="00EF13F5"/>
    <w:rsid w:val="00EF786E"/>
    <w:rsid w:val="00F00920"/>
    <w:rsid w:val="00F01ADC"/>
    <w:rsid w:val="00F02396"/>
    <w:rsid w:val="00F051BC"/>
    <w:rsid w:val="00F062E7"/>
    <w:rsid w:val="00F06B40"/>
    <w:rsid w:val="00F15FD8"/>
    <w:rsid w:val="00F16F96"/>
    <w:rsid w:val="00F170D1"/>
    <w:rsid w:val="00F20773"/>
    <w:rsid w:val="00F247A9"/>
    <w:rsid w:val="00F32789"/>
    <w:rsid w:val="00F33886"/>
    <w:rsid w:val="00F3546B"/>
    <w:rsid w:val="00F37A64"/>
    <w:rsid w:val="00F37FAE"/>
    <w:rsid w:val="00F4208D"/>
    <w:rsid w:val="00F4211C"/>
    <w:rsid w:val="00F4593B"/>
    <w:rsid w:val="00F47D2F"/>
    <w:rsid w:val="00F50B87"/>
    <w:rsid w:val="00F61E06"/>
    <w:rsid w:val="00F620C2"/>
    <w:rsid w:val="00F6469D"/>
    <w:rsid w:val="00F65D73"/>
    <w:rsid w:val="00F717DB"/>
    <w:rsid w:val="00F72659"/>
    <w:rsid w:val="00F72A0A"/>
    <w:rsid w:val="00F73B5F"/>
    <w:rsid w:val="00F74075"/>
    <w:rsid w:val="00F7727C"/>
    <w:rsid w:val="00F8708E"/>
    <w:rsid w:val="00F90DB9"/>
    <w:rsid w:val="00F934CA"/>
    <w:rsid w:val="00F96234"/>
    <w:rsid w:val="00FA7D1A"/>
    <w:rsid w:val="00FB143F"/>
    <w:rsid w:val="00FB3BC7"/>
    <w:rsid w:val="00FB3F3C"/>
    <w:rsid w:val="00FB4040"/>
    <w:rsid w:val="00FB5402"/>
    <w:rsid w:val="00FB5E73"/>
    <w:rsid w:val="00FB6C77"/>
    <w:rsid w:val="00FB7C23"/>
    <w:rsid w:val="00FC0193"/>
    <w:rsid w:val="00FC17B5"/>
    <w:rsid w:val="00FC1BD0"/>
    <w:rsid w:val="00FC20D9"/>
    <w:rsid w:val="00FC3D20"/>
    <w:rsid w:val="00FC77A6"/>
    <w:rsid w:val="00FD3893"/>
    <w:rsid w:val="00FD3B5E"/>
    <w:rsid w:val="00FE066C"/>
    <w:rsid w:val="00FE45AF"/>
    <w:rsid w:val="00FE5195"/>
    <w:rsid w:val="00FE7192"/>
    <w:rsid w:val="00FE753F"/>
    <w:rsid w:val="00FF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E7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A3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09409-94CA-433D-8081-30B20C5C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4411</TotalTime>
  <Pages>23</Pages>
  <Words>5033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Annanemkova</dc:creator>
  <cp:lastModifiedBy>Nemkova</cp:lastModifiedBy>
  <cp:revision>438</cp:revision>
  <cp:lastPrinted>2021-07-30T05:19:00Z</cp:lastPrinted>
  <dcterms:created xsi:type="dcterms:W3CDTF">2016-08-08T10:47:00Z</dcterms:created>
  <dcterms:modified xsi:type="dcterms:W3CDTF">2021-12-21T07:13:00Z</dcterms:modified>
</cp:coreProperties>
</file>