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70" w:rsidRPr="00556B89" w:rsidRDefault="005E2B70" w:rsidP="005E2B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56B8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44FAC">
        <w:rPr>
          <w:rFonts w:ascii="Times New Roman" w:hAnsi="Times New Roman" w:cs="Times New Roman"/>
          <w:sz w:val="24"/>
          <w:szCs w:val="24"/>
        </w:rPr>
        <w:t>2</w:t>
      </w:r>
    </w:p>
    <w:p w:rsidR="005E2B70" w:rsidRPr="00556B89" w:rsidRDefault="005E2B70" w:rsidP="005E2B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56B8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приказу </w:t>
      </w:r>
      <w:r w:rsidRPr="00556B89">
        <w:rPr>
          <w:rFonts w:ascii="Times New Roman" w:hAnsi="Times New Roman" w:cs="Times New Roman"/>
          <w:sz w:val="24"/>
          <w:szCs w:val="24"/>
        </w:rPr>
        <w:t xml:space="preserve">министерства управления финансами </w:t>
      </w:r>
    </w:p>
    <w:p w:rsidR="005E2B70" w:rsidRPr="00556B89" w:rsidRDefault="005E2B70" w:rsidP="005E2B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56B89">
        <w:rPr>
          <w:rFonts w:ascii="Times New Roman" w:hAnsi="Times New Roman" w:cs="Times New Roman"/>
          <w:sz w:val="24"/>
          <w:szCs w:val="24"/>
        </w:rPr>
        <w:t>Самарской области от ___________ г. № ____</w:t>
      </w:r>
    </w:p>
    <w:p w:rsidR="00C61855" w:rsidRPr="00556B89" w:rsidRDefault="00C61855" w:rsidP="00C61855">
      <w:pPr>
        <w:pStyle w:val="ConsPlusNonformat"/>
        <w:spacing w:before="240" w:after="240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556B89">
        <w:rPr>
          <w:rFonts w:ascii="Times New Roman" w:hAnsi="Times New Roman" w:cs="Times New Roman"/>
          <w:sz w:val="24"/>
          <w:szCs w:val="24"/>
        </w:rPr>
        <w:t>Приложение № ___ к Соглашению </w:t>
      </w:r>
      <w:r w:rsidRPr="00556B89">
        <w:rPr>
          <w:rFonts w:ascii="Times New Roman" w:hAnsi="Times New Roman" w:cs="Times New Roman"/>
          <w:sz w:val="24"/>
          <w:szCs w:val="24"/>
        </w:rPr>
        <w:br/>
        <w:t xml:space="preserve">от «___» __________ 20_ г.  № ___ </w:t>
      </w:r>
    </w:p>
    <w:p w:rsidR="00C61855" w:rsidRPr="00F83BC2" w:rsidRDefault="00C61855" w:rsidP="00F83BC2">
      <w:pPr>
        <w:pStyle w:val="ConsPlusNormal"/>
        <w:spacing w:after="240"/>
        <w:jc w:val="center"/>
        <w:rPr>
          <w:rFonts w:ascii="Times New Roman" w:hAnsi="Times New Roman" w:cs="Times New Roman"/>
          <w:sz w:val="16"/>
          <w:szCs w:val="16"/>
        </w:rPr>
      </w:pPr>
      <w:r w:rsidRPr="00556B89">
        <w:rPr>
          <w:rFonts w:ascii="Times New Roman" w:hAnsi="Times New Roman" w:cs="Times New Roman"/>
          <w:sz w:val="24"/>
          <w:szCs w:val="24"/>
        </w:rPr>
        <w:t>Перечень мероприятий</w:t>
      </w:r>
      <w:r w:rsidR="00110427">
        <w:rPr>
          <w:rStyle w:val="a7"/>
          <w:rFonts w:ascii="Times New Roman" w:hAnsi="Times New Roman" w:cs="Times New Roman"/>
          <w:sz w:val="24"/>
          <w:szCs w:val="24"/>
        </w:rPr>
        <w:endnoteReference w:id="1"/>
      </w:r>
      <w:r w:rsidRPr="00556B89">
        <w:rPr>
          <w:rFonts w:ascii="Times New Roman" w:hAnsi="Times New Roman" w:cs="Times New Roman"/>
          <w:sz w:val="24"/>
          <w:szCs w:val="24"/>
        </w:rPr>
        <w:t xml:space="preserve">, </w:t>
      </w:r>
      <w:r w:rsidRPr="000E6BDD">
        <w:rPr>
          <w:rFonts w:ascii="Times New Roman" w:hAnsi="Times New Roman" w:cs="Times New Roman"/>
          <w:sz w:val="24"/>
          <w:szCs w:val="24"/>
        </w:rPr>
        <w:t>в целях финанс</w:t>
      </w:r>
      <w:r w:rsidR="00BF5DF4" w:rsidRPr="000E6BDD">
        <w:rPr>
          <w:rFonts w:ascii="Times New Roman" w:hAnsi="Times New Roman" w:cs="Times New Roman"/>
          <w:sz w:val="24"/>
          <w:szCs w:val="24"/>
        </w:rPr>
        <w:t>ового обеспечения</w:t>
      </w:r>
      <w:r w:rsidRPr="000E6BDD">
        <w:rPr>
          <w:rFonts w:ascii="Times New Roman" w:hAnsi="Times New Roman" w:cs="Times New Roman"/>
          <w:sz w:val="24"/>
          <w:szCs w:val="24"/>
        </w:rPr>
        <w:t xml:space="preserve"> которых</w:t>
      </w:r>
      <w:r w:rsidRPr="00556B89">
        <w:rPr>
          <w:rFonts w:ascii="Times New Roman" w:hAnsi="Times New Roman" w:cs="Times New Roman"/>
          <w:sz w:val="24"/>
          <w:szCs w:val="24"/>
        </w:rPr>
        <w:t xml:space="preserve"> предоставляется </w:t>
      </w:r>
      <w:r w:rsidR="00F83BC2">
        <w:rPr>
          <w:rFonts w:ascii="Times New Roman" w:hAnsi="Times New Roman" w:cs="Times New Roman"/>
          <w:sz w:val="24"/>
          <w:szCs w:val="24"/>
        </w:rPr>
        <w:t>И</w:t>
      </w:r>
      <w:r w:rsidRPr="00B72623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72623">
        <w:rPr>
          <w:rFonts w:ascii="Times New Roman" w:hAnsi="Times New Roman" w:cs="Times New Roman"/>
          <w:sz w:val="24"/>
          <w:szCs w:val="24"/>
        </w:rPr>
        <w:t xml:space="preserve"> межбюджетн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83BC2">
        <w:rPr>
          <w:rFonts w:ascii="Times New Roman" w:hAnsi="Times New Roman" w:cs="Times New Roman"/>
          <w:sz w:val="24"/>
          <w:szCs w:val="24"/>
        </w:rPr>
        <w:t xml:space="preserve"> трансферт</w:t>
      </w:r>
    </w:p>
    <w:p w:rsidR="00C61855" w:rsidRDefault="00C61855" w:rsidP="00C618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6B89">
        <w:rPr>
          <w:rFonts w:ascii="Times New Roman" w:hAnsi="Times New Roman" w:cs="Times New Roman"/>
          <w:sz w:val="20"/>
          <w:szCs w:val="20"/>
        </w:rPr>
        <w:t>(рублей, с точностью до второго знака после запятой)</w:t>
      </w: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1701"/>
        <w:gridCol w:w="1560"/>
        <w:gridCol w:w="694"/>
        <w:gridCol w:w="569"/>
        <w:gridCol w:w="566"/>
        <w:gridCol w:w="425"/>
        <w:gridCol w:w="425"/>
        <w:gridCol w:w="425"/>
        <w:gridCol w:w="1132"/>
        <w:gridCol w:w="854"/>
        <w:gridCol w:w="847"/>
        <w:gridCol w:w="706"/>
        <w:gridCol w:w="572"/>
        <w:gridCol w:w="1432"/>
        <w:gridCol w:w="1694"/>
        <w:gridCol w:w="1835"/>
      </w:tblGrid>
      <w:tr w:rsidR="006A62D5" w:rsidRPr="00DE3302" w:rsidTr="00803578">
        <w:trPr>
          <w:trHeight w:val="612"/>
        </w:trPr>
        <w:tc>
          <w:tcPr>
            <w:tcW w:w="171" w:type="pct"/>
            <w:vMerge w:val="restart"/>
            <w:vAlign w:val="center"/>
          </w:tcPr>
          <w:p w:rsidR="006A62D5" w:rsidRPr="00DE3302" w:rsidRDefault="006A62D5" w:rsidP="00487C7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DE3302">
              <w:rPr>
                <w:rFonts w:ascii="Times New Roman" w:hAnsi="Times New Roman" w:cs="Times New Roman"/>
                <w:sz w:val="20"/>
              </w:rPr>
              <w:t xml:space="preserve">№ </w:t>
            </w:r>
            <w:r w:rsidRPr="00DE3302">
              <w:rPr>
                <w:rFonts w:ascii="Times New Roman" w:hAnsi="Times New Roman" w:cs="Times New Roman"/>
                <w:sz w:val="20"/>
              </w:rPr>
              <w:br/>
            </w:r>
            <w:proofErr w:type="gramStart"/>
            <w:r w:rsidRPr="00DE3302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DE3302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532" w:type="pct"/>
            <w:vMerge w:val="restart"/>
            <w:vAlign w:val="center"/>
          </w:tcPr>
          <w:p w:rsidR="006A62D5" w:rsidRPr="00DE3302" w:rsidRDefault="006A62D5" w:rsidP="009B604C">
            <w:pPr>
              <w:pStyle w:val="ConsPlusNormal"/>
              <w:ind w:left="141" w:right="34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bookmarkStart w:id="0" w:name="P431"/>
            <w:bookmarkEnd w:id="0"/>
            <w:r w:rsidRPr="00DE3302">
              <w:rPr>
                <w:rFonts w:ascii="Times New Roman" w:hAnsi="Times New Roman" w:cs="Times New Roman"/>
                <w:sz w:val="20"/>
              </w:rPr>
              <w:t>Наименование мероприятия (направления)</w:t>
            </w:r>
            <w:r w:rsidRPr="00DE3302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</w:p>
        </w:tc>
        <w:tc>
          <w:tcPr>
            <w:tcW w:w="488" w:type="pct"/>
            <w:vMerge w:val="restart"/>
            <w:vAlign w:val="center"/>
          </w:tcPr>
          <w:p w:rsidR="006A62D5" w:rsidRPr="00DE3302" w:rsidRDefault="006A62D5" w:rsidP="00487C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3302">
              <w:rPr>
                <w:rFonts w:ascii="Times New Roman" w:hAnsi="Times New Roman" w:cs="Times New Roman"/>
                <w:sz w:val="20"/>
              </w:rPr>
              <w:t>Наименование объекта капитального строительства</w:t>
            </w:r>
            <w:r w:rsidRPr="00DE3302">
              <w:rPr>
                <w:rStyle w:val="a7"/>
                <w:rFonts w:ascii="Times New Roman" w:hAnsi="Times New Roman" w:cs="Times New Roman"/>
                <w:sz w:val="20"/>
              </w:rPr>
              <w:endnoteReference w:id="2"/>
            </w:r>
          </w:p>
        </w:tc>
        <w:tc>
          <w:tcPr>
            <w:tcW w:w="705" w:type="pct"/>
            <w:gridSpan w:val="4"/>
            <w:vAlign w:val="center"/>
          </w:tcPr>
          <w:p w:rsidR="006A62D5" w:rsidRPr="00DE3302" w:rsidRDefault="006A62D5" w:rsidP="00487C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3302">
              <w:rPr>
                <w:rFonts w:ascii="Times New Roman" w:hAnsi="Times New Roman" w:cs="Times New Roman"/>
                <w:sz w:val="20"/>
              </w:rPr>
              <w:t>Коды бюджетной классификации</w:t>
            </w:r>
          </w:p>
        </w:tc>
        <w:tc>
          <w:tcPr>
            <w:tcW w:w="1373" w:type="pct"/>
            <w:gridSpan w:val="6"/>
            <w:vAlign w:val="center"/>
          </w:tcPr>
          <w:p w:rsidR="006A62D5" w:rsidRPr="00DE3302" w:rsidRDefault="006A62D5" w:rsidP="00487C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3302">
              <w:rPr>
                <w:rFonts w:ascii="Times New Roman" w:hAnsi="Times New Roman" w:cs="Times New Roman"/>
                <w:sz w:val="20"/>
              </w:rPr>
              <w:t>Коды дополнительной классификации</w:t>
            </w:r>
          </w:p>
        </w:tc>
        <w:tc>
          <w:tcPr>
            <w:tcW w:w="179" w:type="pct"/>
            <w:vMerge w:val="restart"/>
            <w:vAlign w:val="center"/>
          </w:tcPr>
          <w:p w:rsidR="006A62D5" w:rsidRPr="00DE3302" w:rsidRDefault="006A62D5" w:rsidP="00487C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3302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448" w:type="pct"/>
            <w:vMerge w:val="restart"/>
            <w:vAlign w:val="center"/>
          </w:tcPr>
          <w:p w:rsidR="006A62D5" w:rsidRPr="00DE3302" w:rsidRDefault="006A62D5" w:rsidP="00487C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432"/>
            <w:bookmarkEnd w:id="1"/>
            <w:r w:rsidRPr="00DE3302">
              <w:rPr>
                <w:rFonts w:ascii="Times New Roman" w:hAnsi="Times New Roman" w:cs="Times New Roman"/>
                <w:sz w:val="20"/>
              </w:rPr>
              <w:t>Объем финансового обеспечения на реализацию мероприятия за счет средств местного бюджета</w:t>
            </w:r>
            <w:r w:rsidRPr="00DE3302">
              <w:rPr>
                <w:rStyle w:val="a7"/>
                <w:rFonts w:ascii="Times New Roman" w:hAnsi="Times New Roman" w:cs="Times New Roman"/>
                <w:sz w:val="20"/>
              </w:rPr>
              <w:endnoteReference w:id="3"/>
            </w:r>
          </w:p>
        </w:tc>
        <w:tc>
          <w:tcPr>
            <w:tcW w:w="530" w:type="pct"/>
            <w:vMerge w:val="restart"/>
            <w:vAlign w:val="center"/>
          </w:tcPr>
          <w:p w:rsidR="006A62D5" w:rsidRPr="00DE3302" w:rsidRDefault="006A62D5" w:rsidP="00487C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3302">
              <w:rPr>
                <w:rFonts w:ascii="Times New Roman" w:hAnsi="Times New Roman" w:cs="Times New Roman"/>
                <w:sz w:val="20"/>
              </w:rPr>
              <w:t>Объем средств Иного межбюджетного трансферта из областного бюджета</w:t>
            </w:r>
          </w:p>
        </w:tc>
        <w:tc>
          <w:tcPr>
            <w:tcW w:w="574" w:type="pct"/>
            <w:vMerge w:val="restart"/>
            <w:vAlign w:val="center"/>
          </w:tcPr>
          <w:p w:rsidR="006A62D5" w:rsidRPr="00DE3302" w:rsidRDefault="006A62D5" w:rsidP="006A62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DE3302">
              <w:rPr>
                <w:rFonts w:ascii="Times New Roman" w:hAnsi="Times New Roman" w:cs="Times New Roman"/>
                <w:sz w:val="20"/>
              </w:rPr>
              <w:t>Процент софинансирования объема финансового обеспечения на реализацию мероприятия за счет средств местного бюджета</w:t>
            </w:r>
            <w:r w:rsidRPr="00DE3302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</w:tr>
      <w:tr w:rsidR="006A62D5" w:rsidRPr="00DE3302" w:rsidTr="00803578">
        <w:trPr>
          <w:cantSplit/>
          <w:trHeight w:val="1976"/>
        </w:trPr>
        <w:tc>
          <w:tcPr>
            <w:tcW w:w="171" w:type="pct"/>
            <w:vMerge/>
            <w:tcBorders>
              <w:bottom w:val="single" w:sz="4" w:space="0" w:color="auto"/>
            </w:tcBorders>
          </w:tcPr>
          <w:p w:rsidR="006A62D5" w:rsidRPr="00DE3302" w:rsidRDefault="006A62D5" w:rsidP="00487C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  <w:tcBorders>
              <w:bottom w:val="single" w:sz="4" w:space="0" w:color="auto"/>
            </w:tcBorders>
            <w:vAlign w:val="center"/>
          </w:tcPr>
          <w:p w:rsidR="006A62D5" w:rsidRPr="00DE3302" w:rsidRDefault="006A62D5" w:rsidP="00487C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bottom w:val="single" w:sz="4" w:space="0" w:color="auto"/>
            </w:tcBorders>
            <w:textDirection w:val="btLr"/>
          </w:tcPr>
          <w:p w:rsidR="006A62D5" w:rsidRPr="00DE3302" w:rsidRDefault="006A62D5" w:rsidP="00487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bottom w:val="single" w:sz="4" w:space="0" w:color="auto"/>
            </w:tcBorders>
            <w:textDirection w:val="btLr"/>
          </w:tcPr>
          <w:p w:rsidR="006A62D5" w:rsidRPr="00DE3302" w:rsidRDefault="006A62D5" w:rsidP="00E7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02">
              <w:rPr>
                <w:rFonts w:ascii="Times New Roman" w:hAnsi="Times New Roman" w:cs="Times New Roman"/>
                <w:sz w:val="20"/>
                <w:szCs w:val="20"/>
              </w:rPr>
              <w:t>код главного</w:t>
            </w:r>
            <w:r w:rsidRPr="00DE3302">
              <w:rPr>
                <w:rFonts w:ascii="Times New Roman" w:hAnsi="Times New Roman" w:cs="Times New Roman"/>
                <w:sz w:val="20"/>
                <w:szCs w:val="20"/>
              </w:rPr>
              <w:br/>
              <w:t>распорядителя средств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textDirection w:val="btLr"/>
          </w:tcPr>
          <w:p w:rsidR="006A62D5" w:rsidRPr="00DE3302" w:rsidRDefault="006A62D5" w:rsidP="00E748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02">
              <w:rPr>
                <w:rFonts w:ascii="Times New Roman" w:hAnsi="Times New Roman" w:cs="Times New Roman"/>
                <w:sz w:val="20"/>
                <w:szCs w:val="20"/>
              </w:rPr>
              <w:t>код раздела, подраздела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textDirection w:val="btLr"/>
          </w:tcPr>
          <w:p w:rsidR="006A62D5" w:rsidRPr="00DE3302" w:rsidRDefault="006A62D5" w:rsidP="00E748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02">
              <w:rPr>
                <w:rFonts w:ascii="Times New Roman" w:hAnsi="Times New Roman" w:cs="Times New Roman"/>
                <w:sz w:val="20"/>
                <w:szCs w:val="20"/>
              </w:rPr>
              <w:t xml:space="preserve">код целевой статьи </w:t>
            </w:r>
            <w:r w:rsidRPr="00DE3302">
              <w:rPr>
                <w:rFonts w:ascii="Times New Roman" w:hAnsi="Times New Roman" w:cs="Times New Roman"/>
                <w:sz w:val="20"/>
                <w:szCs w:val="20"/>
              </w:rPr>
              <w:br/>
              <w:t>расходов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textDirection w:val="btLr"/>
          </w:tcPr>
          <w:p w:rsidR="006A62D5" w:rsidRPr="00DE3302" w:rsidRDefault="006A62D5" w:rsidP="00E748EF">
            <w:pPr>
              <w:pStyle w:val="ConsPlusNormal"/>
              <w:tabs>
                <w:tab w:val="left" w:pos="287"/>
              </w:tabs>
              <w:spacing w:before="100" w:beforeAutospacing="1" w:after="100" w:afterAutospacing="1"/>
              <w:ind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DE3302">
              <w:rPr>
                <w:rFonts w:ascii="Times New Roman" w:hAnsi="Times New Roman" w:cs="Times New Roman"/>
                <w:sz w:val="20"/>
              </w:rPr>
              <w:t>код вида расходов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textDirection w:val="btLr"/>
          </w:tcPr>
          <w:p w:rsidR="006A62D5" w:rsidRPr="00DE3302" w:rsidRDefault="006A62D5" w:rsidP="00E748EF">
            <w:pPr>
              <w:pStyle w:val="ConsPlusNormal"/>
              <w:tabs>
                <w:tab w:val="left" w:pos="317"/>
              </w:tabs>
              <w:spacing w:before="100" w:beforeAutospacing="1" w:after="100" w:afterAutospacing="1"/>
              <w:ind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DE3302">
              <w:rPr>
                <w:rFonts w:ascii="Times New Roman" w:hAnsi="Times New Roman" w:cs="Times New Roman"/>
                <w:sz w:val="20"/>
              </w:rPr>
              <w:t>ОКТМО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textDirection w:val="btLr"/>
          </w:tcPr>
          <w:p w:rsidR="006A62D5" w:rsidRPr="00DE3302" w:rsidRDefault="006A62D5" w:rsidP="00E748EF">
            <w:pPr>
              <w:pStyle w:val="ConsPlusNormal"/>
              <w:tabs>
                <w:tab w:val="left" w:pos="317"/>
              </w:tabs>
              <w:spacing w:before="100" w:beforeAutospacing="1" w:after="100" w:afterAutospacing="1"/>
              <w:ind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DE3302">
              <w:rPr>
                <w:rFonts w:ascii="Times New Roman" w:hAnsi="Times New Roman" w:cs="Times New Roman"/>
                <w:sz w:val="20"/>
              </w:rPr>
              <w:t>мероприятие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textDirection w:val="btLr"/>
          </w:tcPr>
          <w:p w:rsidR="006A62D5" w:rsidRPr="00DE3302" w:rsidRDefault="006A62D5" w:rsidP="00E748EF">
            <w:pPr>
              <w:pStyle w:val="ConsPlusNormal"/>
              <w:tabs>
                <w:tab w:val="left" w:pos="287"/>
              </w:tabs>
              <w:spacing w:before="100" w:beforeAutospacing="1" w:after="100" w:afterAutospacing="1"/>
              <w:ind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DE3302">
              <w:rPr>
                <w:rFonts w:ascii="Times New Roman" w:hAnsi="Times New Roman" w:cs="Times New Roman"/>
                <w:sz w:val="20"/>
              </w:rPr>
              <w:t>отнесение к публичному нормативному обязательству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textDirection w:val="btLr"/>
          </w:tcPr>
          <w:p w:rsidR="006A62D5" w:rsidRPr="00DE3302" w:rsidRDefault="00803578" w:rsidP="00E748EF">
            <w:pPr>
              <w:pStyle w:val="ConsPlusNormal"/>
              <w:tabs>
                <w:tab w:val="left" w:pos="287"/>
              </w:tabs>
              <w:spacing w:before="100" w:beforeAutospacing="1" w:after="100" w:afterAutospacing="1"/>
              <w:ind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4041FE">
              <w:rPr>
                <w:rFonts w:ascii="Times New Roman" w:hAnsi="Times New Roman" w:cs="Times New Roman"/>
                <w:sz w:val="20"/>
              </w:rPr>
              <w:t>отдельные направления расходов</w:t>
            </w:r>
            <w:bookmarkStart w:id="2" w:name="_GoBack"/>
            <w:bookmarkEnd w:id="2"/>
          </w:p>
        </w:tc>
        <w:tc>
          <w:tcPr>
            <w:tcW w:w="265" w:type="pct"/>
            <w:tcBorders>
              <w:bottom w:val="single" w:sz="4" w:space="0" w:color="auto"/>
            </w:tcBorders>
            <w:textDirection w:val="btLr"/>
          </w:tcPr>
          <w:p w:rsidR="006A62D5" w:rsidRPr="00DE3302" w:rsidRDefault="006A62D5" w:rsidP="00E748EF">
            <w:pPr>
              <w:pStyle w:val="ConsPlusNormal"/>
              <w:tabs>
                <w:tab w:val="left" w:pos="287"/>
              </w:tabs>
              <w:spacing w:before="100" w:beforeAutospacing="1" w:after="100" w:afterAutospacing="1"/>
              <w:ind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DE3302">
              <w:rPr>
                <w:rFonts w:ascii="Times New Roman" w:hAnsi="Times New Roman" w:cs="Times New Roman"/>
                <w:sz w:val="20"/>
              </w:rPr>
              <w:t>экономическая классификация расходов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textDirection w:val="btLr"/>
          </w:tcPr>
          <w:p w:rsidR="006A62D5" w:rsidRPr="00AE046A" w:rsidRDefault="006A62D5" w:rsidP="005E0C8F">
            <w:pPr>
              <w:pStyle w:val="ConsPlusNormal"/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AE046A">
              <w:rPr>
                <w:rFonts w:ascii="Times New Roman" w:hAnsi="Times New Roman" w:cs="Times New Roman"/>
                <w:sz w:val="20"/>
              </w:rPr>
              <w:t>код целевых  средств</w:t>
            </w:r>
          </w:p>
        </w:tc>
        <w:tc>
          <w:tcPr>
            <w:tcW w:w="179" w:type="pct"/>
            <w:vMerge/>
            <w:tcBorders>
              <w:bottom w:val="single" w:sz="4" w:space="0" w:color="auto"/>
            </w:tcBorders>
          </w:tcPr>
          <w:p w:rsidR="006A62D5" w:rsidRPr="00DE3302" w:rsidRDefault="006A62D5" w:rsidP="00487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bottom w:val="single" w:sz="4" w:space="0" w:color="auto"/>
            </w:tcBorders>
          </w:tcPr>
          <w:p w:rsidR="006A62D5" w:rsidRPr="00DE3302" w:rsidRDefault="006A62D5" w:rsidP="00487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bottom w:val="single" w:sz="4" w:space="0" w:color="auto"/>
            </w:tcBorders>
            <w:vAlign w:val="center"/>
          </w:tcPr>
          <w:p w:rsidR="006A62D5" w:rsidRPr="00DE3302" w:rsidRDefault="006A62D5" w:rsidP="00487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vMerge/>
            <w:tcBorders>
              <w:bottom w:val="single" w:sz="4" w:space="0" w:color="auto"/>
            </w:tcBorders>
          </w:tcPr>
          <w:p w:rsidR="006A62D5" w:rsidRPr="00DE3302" w:rsidRDefault="006A62D5" w:rsidP="00487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2D5" w:rsidRPr="00DE3302" w:rsidTr="00803578">
        <w:trPr>
          <w:trHeight w:val="160"/>
        </w:trPr>
        <w:tc>
          <w:tcPr>
            <w:tcW w:w="171" w:type="pct"/>
          </w:tcPr>
          <w:p w:rsidR="006A62D5" w:rsidRPr="00DE3302" w:rsidRDefault="006A62D5" w:rsidP="00487C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330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32" w:type="pct"/>
          </w:tcPr>
          <w:p w:rsidR="006A62D5" w:rsidRPr="00DE3302" w:rsidRDefault="006A62D5" w:rsidP="00487C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330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88" w:type="pct"/>
          </w:tcPr>
          <w:p w:rsidR="006A62D5" w:rsidRPr="00DE3302" w:rsidRDefault="006A62D5" w:rsidP="00487C73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 w:rsidRPr="00DE330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7" w:type="pct"/>
          </w:tcPr>
          <w:p w:rsidR="006A62D5" w:rsidRPr="00DE3302" w:rsidRDefault="006A62D5" w:rsidP="00487C73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 w:rsidRPr="00DE330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8" w:type="pct"/>
          </w:tcPr>
          <w:p w:rsidR="006A62D5" w:rsidRPr="00DE3302" w:rsidRDefault="006A62D5" w:rsidP="00487C73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 w:rsidRPr="00DE330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7" w:type="pct"/>
          </w:tcPr>
          <w:p w:rsidR="006A62D5" w:rsidRPr="00DE3302" w:rsidRDefault="006A62D5" w:rsidP="00487C73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 w:rsidRPr="00DE330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33" w:type="pct"/>
          </w:tcPr>
          <w:p w:rsidR="006A62D5" w:rsidRPr="00DE3302" w:rsidRDefault="006A62D5" w:rsidP="00487C73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 w:rsidRPr="00DE330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33" w:type="pct"/>
          </w:tcPr>
          <w:p w:rsidR="006A62D5" w:rsidRPr="00DE3302" w:rsidRDefault="006A62D5" w:rsidP="00487C73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 w:rsidRPr="00DE3302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3" w:type="pct"/>
          </w:tcPr>
          <w:p w:rsidR="006A62D5" w:rsidRPr="00DE3302" w:rsidRDefault="006A62D5" w:rsidP="00487C73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 w:rsidRPr="00DE3302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54" w:type="pct"/>
          </w:tcPr>
          <w:p w:rsidR="006A62D5" w:rsidRPr="00DE3302" w:rsidRDefault="006A62D5" w:rsidP="00487C73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 w:rsidRPr="00DE3302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67" w:type="pct"/>
          </w:tcPr>
          <w:p w:rsidR="006A62D5" w:rsidRPr="00DE3302" w:rsidRDefault="006A62D5" w:rsidP="00487C73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 w:rsidRPr="00DE3302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65" w:type="pct"/>
          </w:tcPr>
          <w:p w:rsidR="006A62D5" w:rsidRPr="00DE3302" w:rsidRDefault="006A62D5" w:rsidP="00487C73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 w:rsidRPr="00DE3302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21" w:type="pct"/>
          </w:tcPr>
          <w:p w:rsidR="006A62D5" w:rsidRPr="00DE3302" w:rsidRDefault="006A62D5" w:rsidP="005E0C8F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 w:rsidRPr="00DE3302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79" w:type="pct"/>
          </w:tcPr>
          <w:p w:rsidR="006A62D5" w:rsidRPr="00DE3302" w:rsidRDefault="006A62D5" w:rsidP="006A62D5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 w:rsidRPr="00DE3302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448" w:type="pct"/>
          </w:tcPr>
          <w:p w:rsidR="006A62D5" w:rsidRPr="00DE3302" w:rsidRDefault="006A62D5" w:rsidP="006A62D5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 w:rsidRPr="00DE3302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530" w:type="pct"/>
          </w:tcPr>
          <w:p w:rsidR="006A62D5" w:rsidRPr="00DE3302" w:rsidRDefault="006A62D5" w:rsidP="006A62D5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 w:rsidRPr="00DE3302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574" w:type="pct"/>
          </w:tcPr>
          <w:p w:rsidR="006A62D5" w:rsidRPr="00DE3302" w:rsidRDefault="006A62D5" w:rsidP="006A62D5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 w:rsidRPr="00DE3302">
              <w:rPr>
                <w:rFonts w:ascii="Times New Roman" w:hAnsi="Times New Roman" w:cs="Times New Roman"/>
                <w:szCs w:val="22"/>
              </w:rPr>
              <w:t>17</w:t>
            </w:r>
          </w:p>
        </w:tc>
      </w:tr>
      <w:tr w:rsidR="006A62D5" w:rsidRPr="00DE3302" w:rsidTr="00803578">
        <w:trPr>
          <w:trHeight w:val="187"/>
        </w:trPr>
        <w:tc>
          <w:tcPr>
            <w:tcW w:w="171" w:type="pct"/>
          </w:tcPr>
          <w:p w:rsidR="006A62D5" w:rsidRPr="00DE3302" w:rsidRDefault="006A62D5" w:rsidP="00487C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pct"/>
          </w:tcPr>
          <w:p w:rsidR="006A62D5" w:rsidRPr="00DE3302" w:rsidRDefault="006A62D5" w:rsidP="00487C7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pct"/>
          </w:tcPr>
          <w:p w:rsidR="006A62D5" w:rsidRPr="00DE3302" w:rsidRDefault="006A62D5" w:rsidP="00487C73">
            <w:pPr>
              <w:pStyle w:val="ConsPlusNormal"/>
              <w:ind w:right="-10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pct"/>
          </w:tcPr>
          <w:p w:rsidR="006A62D5" w:rsidRPr="00DE3302" w:rsidRDefault="006A62D5" w:rsidP="00487C73">
            <w:pPr>
              <w:pStyle w:val="ConsPlusNormal"/>
              <w:ind w:right="-10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</w:tcPr>
          <w:p w:rsidR="006A62D5" w:rsidRPr="00DE3302" w:rsidRDefault="006A62D5" w:rsidP="00487C73">
            <w:pPr>
              <w:pStyle w:val="ConsPlusNormal"/>
              <w:ind w:right="-10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6A62D5" w:rsidRPr="00DE3302" w:rsidRDefault="006A62D5" w:rsidP="00487C73">
            <w:pPr>
              <w:pStyle w:val="ConsPlusNormal"/>
              <w:ind w:right="-10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</w:tcPr>
          <w:p w:rsidR="006A62D5" w:rsidRPr="00DE3302" w:rsidRDefault="006A62D5" w:rsidP="00487C73">
            <w:pPr>
              <w:pStyle w:val="ConsPlusNormal"/>
              <w:ind w:right="-10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</w:tcPr>
          <w:p w:rsidR="006A62D5" w:rsidRPr="00DE3302" w:rsidRDefault="006A62D5" w:rsidP="00487C73">
            <w:pPr>
              <w:pStyle w:val="ConsPlusNormal"/>
              <w:ind w:right="-10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</w:tcPr>
          <w:p w:rsidR="006A62D5" w:rsidRPr="00DE3302" w:rsidRDefault="006A62D5" w:rsidP="00487C73">
            <w:pPr>
              <w:pStyle w:val="ConsPlusNormal"/>
              <w:ind w:right="-10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6A62D5" w:rsidRPr="00DE3302" w:rsidRDefault="006A62D5" w:rsidP="00487C73">
            <w:pPr>
              <w:pStyle w:val="ConsPlusNormal"/>
              <w:ind w:right="-10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</w:tcPr>
          <w:p w:rsidR="006A62D5" w:rsidRPr="00DE3302" w:rsidRDefault="006A62D5" w:rsidP="00487C73">
            <w:pPr>
              <w:pStyle w:val="ConsPlusNormal"/>
              <w:ind w:right="-10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6A62D5" w:rsidRPr="00DE3302" w:rsidRDefault="006A62D5" w:rsidP="00487C73">
            <w:pPr>
              <w:pStyle w:val="ConsPlusNormal"/>
              <w:ind w:right="-10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6A62D5" w:rsidRPr="00DE3302" w:rsidRDefault="006A62D5" w:rsidP="00487C73">
            <w:pPr>
              <w:pStyle w:val="ConsPlusNormal"/>
              <w:ind w:right="-10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</w:tcPr>
          <w:p w:rsidR="006A62D5" w:rsidRPr="00DE3302" w:rsidRDefault="006A62D5" w:rsidP="00487C73">
            <w:pPr>
              <w:pStyle w:val="ConsPlusNormal"/>
              <w:ind w:right="-10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</w:tcPr>
          <w:p w:rsidR="006A62D5" w:rsidRPr="00DE3302" w:rsidRDefault="006A62D5" w:rsidP="00487C73">
            <w:pPr>
              <w:pStyle w:val="ConsPlusNormal"/>
              <w:ind w:right="-10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pct"/>
          </w:tcPr>
          <w:p w:rsidR="006A62D5" w:rsidRPr="00DE3302" w:rsidRDefault="006A62D5" w:rsidP="00487C73">
            <w:pPr>
              <w:pStyle w:val="ConsPlusNormal"/>
              <w:ind w:right="-10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pct"/>
          </w:tcPr>
          <w:p w:rsidR="006A62D5" w:rsidRPr="00DE3302" w:rsidRDefault="006A62D5" w:rsidP="00487C73">
            <w:pPr>
              <w:pStyle w:val="ConsPlusNormal"/>
              <w:ind w:right="-10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62D5" w:rsidRPr="00DE3302" w:rsidTr="00803578">
        <w:trPr>
          <w:trHeight w:val="206"/>
        </w:trPr>
        <w:tc>
          <w:tcPr>
            <w:tcW w:w="171" w:type="pct"/>
          </w:tcPr>
          <w:p w:rsidR="006A62D5" w:rsidRPr="00DE3302" w:rsidRDefault="006A62D5" w:rsidP="00487C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pct"/>
          </w:tcPr>
          <w:p w:rsidR="006A62D5" w:rsidRPr="00DE3302" w:rsidRDefault="006A62D5" w:rsidP="00487C7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pct"/>
          </w:tcPr>
          <w:p w:rsidR="006A62D5" w:rsidRPr="00DE3302" w:rsidRDefault="006A62D5" w:rsidP="00487C73">
            <w:pPr>
              <w:pStyle w:val="ConsPlusNormal"/>
              <w:ind w:right="-10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pct"/>
          </w:tcPr>
          <w:p w:rsidR="006A62D5" w:rsidRPr="00DE3302" w:rsidRDefault="006A62D5" w:rsidP="00487C73">
            <w:pPr>
              <w:pStyle w:val="ConsPlusNormal"/>
              <w:ind w:right="-10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</w:tcPr>
          <w:p w:rsidR="006A62D5" w:rsidRPr="00DE3302" w:rsidRDefault="006A62D5" w:rsidP="00487C73">
            <w:pPr>
              <w:pStyle w:val="ConsPlusNormal"/>
              <w:ind w:right="-10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6A62D5" w:rsidRPr="00DE3302" w:rsidRDefault="006A62D5" w:rsidP="00487C73">
            <w:pPr>
              <w:pStyle w:val="ConsPlusNormal"/>
              <w:ind w:right="-10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</w:tcPr>
          <w:p w:rsidR="006A62D5" w:rsidRPr="00DE3302" w:rsidRDefault="006A62D5" w:rsidP="00487C73">
            <w:pPr>
              <w:pStyle w:val="ConsPlusNormal"/>
              <w:ind w:right="-10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</w:tcPr>
          <w:p w:rsidR="006A62D5" w:rsidRPr="00DE3302" w:rsidRDefault="006A62D5" w:rsidP="00487C73">
            <w:pPr>
              <w:pStyle w:val="ConsPlusNormal"/>
              <w:ind w:right="-10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</w:tcPr>
          <w:p w:rsidR="006A62D5" w:rsidRPr="00DE3302" w:rsidRDefault="006A62D5" w:rsidP="00487C73">
            <w:pPr>
              <w:pStyle w:val="ConsPlusNormal"/>
              <w:ind w:right="-10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6A62D5" w:rsidRPr="00DE3302" w:rsidRDefault="006A62D5" w:rsidP="00487C73">
            <w:pPr>
              <w:pStyle w:val="ConsPlusNormal"/>
              <w:ind w:right="-10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</w:tcPr>
          <w:p w:rsidR="006A62D5" w:rsidRPr="00DE3302" w:rsidRDefault="006A62D5" w:rsidP="00487C73">
            <w:pPr>
              <w:pStyle w:val="ConsPlusNormal"/>
              <w:ind w:right="-10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6A62D5" w:rsidRPr="00DE3302" w:rsidRDefault="006A62D5" w:rsidP="00487C73">
            <w:pPr>
              <w:pStyle w:val="ConsPlusNormal"/>
              <w:ind w:right="-10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6A62D5" w:rsidRPr="00DE3302" w:rsidRDefault="006A62D5" w:rsidP="00487C73">
            <w:pPr>
              <w:pStyle w:val="ConsPlusNormal"/>
              <w:ind w:right="-10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</w:tcPr>
          <w:p w:rsidR="006A62D5" w:rsidRPr="00DE3302" w:rsidRDefault="006A62D5" w:rsidP="00487C73">
            <w:pPr>
              <w:pStyle w:val="ConsPlusNormal"/>
              <w:ind w:right="-10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</w:tcPr>
          <w:p w:rsidR="006A62D5" w:rsidRPr="00DE3302" w:rsidRDefault="006A62D5" w:rsidP="00487C73">
            <w:pPr>
              <w:pStyle w:val="ConsPlusNormal"/>
              <w:ind w:right="-10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pct"/>
          </w:tcPr>
          <w:p w:rsidR="006A62D5" w:rsidRPr="00DE3302" w:rsidRDefault="006A62D5" w:rsidP="00487C73">
            <w:pPr>
              <w:pStyle w:val="ConsPlusNormal"/>
              <w:ind w:right="-10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pct"/>
          </w:tcPr>
          <w:p w:rsidR="006A62D5" w:rsidRPr="00DE3302" w:rsidRDefault="006A62D5" w:rsidP="00487C73">
            <w:pPr>
              <w:pStyle w:val="ConsPlusNormal"/>
              <w:ind w:right="-10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62D5" w:rsidRPr="00DE3302" w:rsidTr="00803578">
        <w:trPr>
          <w:trHeight w:val="280"/>
        </w:trPr>
        <w:tc>
          <w:tcPr>
            <w:tcW w:w="3048" w:type="pct"/>
            <w:gridSpan w:val="12"/>
          </w:tcPr>
          <w:p w:rsidR="006A62D5" w:rsidRPr="00DE3302" w:rsidRDefault="006A62D5" w:rsidP="00487C73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  <w:r w:rsidRPr="00DE3302">
              <w:rPr>
                <w:rFonts w:ascii="Times New Roman" w:hAnsi="Times New Roman" w:cs="Times New Roman"/>
                <w:szCs w:val="22"/>
              </w:rPr>
              <w:t>Итого за год</w:t>
            </w:r>
          </w:p>
        </w:tc>
        <w:tc>
          <w:tcPr>
            <w:tcW w:w="221" w:type="pct"/>
          </w:tcPr>
          <w:p w:rsidR="006A62D5" w:rsidRPr="00DE3302" w:rsidRDefault="006A62D5" w:rsidP="00487C73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" w:type="pct"/>
          </w:tcPr>
          <w:p w:rsidR="006A62D5" w:rsidRPr="00DE3302" w:rsidRDefault="006A62D5" w:rsidP="00487C73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" w:type="pct"/>
          </w:tcPr>
          <w:p w:rsidR="006A62D5" w:rsidRPr="00DE3302" w:rsidRDefault="006A62D5" w:rsidP="00487C73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0" w:type="pct"/>
          </w:tcPr>
          <w:p w:rsidR="006A62D5" w:rsidRPr="00DE3302" w:rsidRDefault="006A62D5" w:rsidP="00487C73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</w:tcPr>
          <w:p w:rsidR="006A62D5" w:rsidRPr="00DE3302" w:rsidRDefault="006A62D5" w:rsidP="00487C73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62D5" w:rsidRPr="00DE3302" w:rsidTr="00803578">
        <w:trPr>
          <w:trHeight w:val="280"/>
        </w:trPr>
        <w:tc>
          <w:tcPr>
            <w:tcW w:w="3048" w:type="pct"/>
            <w:gridSpan w:val="12"/>
          </w:tcPr>
          <w:p w:rsidR="006A62D5" w:rsidRPr="00DE3302" w:rsidRDefault="006A62D5" w:rsidP="00487C73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  <w:r w:rsidRPr="00DE3302">
              <w:rPr>
                <w:rFonts w:ascii="Times New Roman" w:hAnsi="Times New Roman" w:cs="Times New Roman"/>
                <w:szCs w:val="22"/>
              </w:rPr>
              <w:t>Итого по КБК</w:t>
            </w:r>
          </w:p>
        </w:tc>
        <w:tc>
          <w:tcPr>
            <w:tcW w:w="221" w:type="pct"/>
          </w:tcPr>
          <w:p w:rsidR="006A62D5" w:rsidRPr="00DE3302" w:rsidRDefault="006A62D5" w:rsidP="00487C73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" w:type="pct"/>
          </w:tcPr>
          <w:p w:rsidR="006A62D5" w:rsidRPr="00DE3302" w:rsidRDefault="006A62D5" w:rsidP="00487C73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" w:type="pct"/>
          </w:tcPr>
          <w:p w:rsidR="006A62D5" w:rsidRPr="00DE3302" w:rsidRDefault="006A62D5" w:rsidP="00487C73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0" w:type="pct"/>
          </w:tcPr>
          <w:p w:rsidR="006A62D5" w:rsidRPr="00DE3302" w:rsidRDefault="006A62D5" w:rsidP="00487C73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</w:tcPr>
          <w:p w:rsidR="006A62D5" w:rsidRPr="00DE3302" w:rsidRDefault="006A62D5" w:rsidP="00487C73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62D5" w:rsidRPr="0026105A" w:rsidTr="00803578">
        <w:trPr>
          <w:trHeight w:val="253"/>
        </w:trPr>
        <w:tc>
          <w:tcPr>
            <w:tcW w:w="3048" w:type="pct"/>
            <w:gridSpan w:val="12"/>
          </w:tcPr>
          <w:p w:rsidR="006A62D5" w:rsidRPr="0026105A" w:rsidRDefault="006A62D5" w:rsidP="00487C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3302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1" w:type="pct"/>
          </w:tcPr>
          <w:p w:rsidR="006A62D5" w:rsidRPr="0026105A" w:rsidRDefault="006A62D5" w:rsidP="00487C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" w:type="pct"/>
          </w:tcPr>
          <w:p w:rsidR="006A62D5" w:rsidRPr="0026105A" w:rsidRDefault="006A62D5" w:rsidP="00487C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" w:type="pct"/>
          </w:tcPr>
          <w:p w:rsidR="006A62D5" w:rsidRPr="0026105A" w:rsidRDefault="006A62D5" w:rsidP="00487C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0" w:type="pct"/>
          </w:tcPr>
          <w:p w:rsidR="006A62D5" w:rsidRPr="0026105A" w:rsidRDefault="006A62D5" w:rsidP="00487C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</w:tcPr>
          <w:p w:rsidR="006A62D5" w:rsidRPr="0026105A" w:rsidRDefault="006A62D5" w:rsidP="00487C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10427" w:rsidRPr="00843EAA" w:rsidRDefault="00110427" w:rsidP="00C618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61855" w:rsidRPr="00556B89" w:rsidRDefault="00C61855" w:rsidP="00C618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56B89">
        <w:rPr>
          <w:rFonts w:ascii="Times New Roman" w:hAnsi="Times New Roman" w:cs="Times New Roman"/>
          <w:sz w:val="24"/>
          <w:szCs w:val="24"/>
        </w:rPr>
        <w:t>Подписи Сторон</w:t>
      </w:r>
    </w:p>
    <w:tbl>
      <w:tblPr>
        <w:tblW w:w="1601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5"/>
        <w:gridCol w:w="8363"/>
      </w:tblGrid>
      <w:tr w:rsidR="00C61855" w:rsidRPr="0009377A" w:rsidTr="006A62D5">
        <w:trPr>
          <w:trHeight w:val="249"/>
        </w:trPr>
        <w:tc>
          <w:tcPr>
            <w:tcW w:w="7655" w:type="dxa"/>
          </w:tcPr>
          <w:p w:rsidR="00C61855" w:rsidRPr="00C61855" w:rsidRDefault="00C61855" w:rsidP="00487C7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1855">
              <w:rPr>
                <w:rFonts w:ascii="Times New Roman" w:hAnsi="Times New Roman" w:cs="Times New Roman"/>
                <w:sz w:val="21"/>
                <w:szCs w:val="21"/>
              </w:rPr>
              <w:t>Сокращенное наименование Органа исполнительной власти</w:t>
            </w:r>
          </w:p>
        </w:tc>
        <w:tc>
          <w:tcPr>
            <w:tcW w:w="8363" w:type="dxa"/>
          </w:tcPr>
          <w:p w:rsidR="00C61855" w:rsidRPr="00C61855" w:rsidRDefault="00C61855" w:rsidP="00487C7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1855">
              <w:rPr>
                <w:rFonts w:ascii="Times New Roman" w:hAnsi="Times New Roman" w:cs="Times New Roman"/>
                <w:sz w:val="21"/>
                <w:szCs w:val="21"/>
              </w:rPr>
              <w:t>Сокращенное наименование Муниципального образования</w:t>
            </w:r>
          </w:p>
        </w:tc>
      </w:tr>
      <w:tr w:rsidR="00C61855" w:rsidRPr="0009377A" w:rsidTr="006A62D5">
        <w:trPr>
          <w:trHeight w:val="431"/>
        </w:trPr>
        <w:tc>
          <w:tcPr>
            <w:tcW w:w="7655" w:type="dxa"/>
          </w:tcPr>
          <w:p w:rsidR="00C61855" w:rsidRPr="00843EAA" w:rsidRDefault="00C61855" w:rsidP="00487C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EAA">
              <w:rPr>
                <w:rFonts w:ascii="Times New Roman" w:hAnsi="Times New Roman" w:cs="Times New Roman"/>
                <w:sz w:val="16"/>
                <w:szCs w:val="16"/>
              </w:rPr>
              <w:t>______________ / ________________</w:t>
            </w:r>
          </w:p>
          <w:p w:rsidR="00C61855" w:rsidRPr="00C61855" w:rsidRDefault="00C61855" w:rsidP="00487C7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C61855">
              <w:rPr>
                <w:rFonts w:ascii="Times New Roman" w:hAnsi="Times New Roman" w:cs="Times New Roman"/>
                <w:sz w:val="21"/>
                <w:szCs w:val="21"/>
              </w:rPr>
              <w:t>(подпись)                    (ФИО)</w:t>
            </w:r>
          </w:p>
        </w:tc>
        <w:tc>
          <w:tcPr>
            <w:tcW w:w="8363" w:type="dxa"/>
          </w:tcPr>
          <w:p w:rsidR="00C61855" w:rsidRPr="00843EAA" w:rsidRDefault="00C61855" w:rsidP="00487C7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EAA">
              <w:rPr>
                <w:rFonts w:ascii="Times New Roman" w:hAnsi="Times New Roman" w:cs="Times New Roman"/>
                <w:sz w:val="16"/>
                <w:szCs w:val="16"/>
              </w:rPr>
              <w:t>______________ / ________________</w:t>
            </w:r>
          </w:p>
          <w:p w:rsidR="00C61855" w:rsidRPr="00C61855" w:rsidRDefault="00C61855" w:rsidP="00487C7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C61855">
              <w:rPr>
                <w:rFonts w:ascii="Times New Roman" w:hAnsi="Times New Roman" w:cs="Times New Roman"/>
                <w:sz w:val="21"/>
                <w:szCs w:val="21"/>
              </w:rPr>
              <w:t>(подпись)                    (ФИО)</w:t>
            </w:r>
          </w:p>
        </w:tc>
      </w:tr>
      <w:tr w:rsidR="00C61855" w:rsidRPr="0009377A" w:rsidTr="006A62D5">
        <w:trPr>
          <w:trHeight w:val="226"/>
        </w:trPr>
        <w:tc>
          <w:tcPr>
            <w:tcW w:w="7655" w:type="dxa"/>
          </w:tcPr>
          <w:p w:rsidR="00C61855" w:rsidRPr="00C61855" w:rsidRDefault="00C61855" w:rsidP="00487C7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C61855">
              <w:rPr>
                <w:rFonts w:ascii="Times New Roman" w:hAnsi="Times New Roman" w:cs="Times New Roman"/>
                <w:sz w:val="21"/>
                <w:szCs w:val="21"/>
              </w:rPr>
              <w:t>Сведения о сертификате электронной подписи</w:t>
            </w:r>
          </w:p>
        </w:tc>
        <w:tc>
          <w:tcPr>
            <w:tcW w:w="8363" w:type="dxa"/>
          </w:tcPr>
          <w:p w:rsidR="00C61855" w:rsidRPr="00C61855" w:rsidRDefault="00C61855" w:rsidP="00487C7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C61855">
              <w:rPr>
                <w:rFonts w:ascii="Times New Roman" w:hAnsi="Times New Roman" w:cs="Times New Roman"/>
                <w:sz w:val="21"/>
                <w:szCs w:val="21"/>
              </w:rPr>
              <w:t>Сведения о сертификате электронной подписи</w:t>
            </w:r>
          </w:p>
        </w:tc>
      </w:tr>
    </w:tbl>
    <w:p w:rsidR="003133E6" w:rsidRPr="00F83BC2" w:rsidRDefault="003133E6" w:rsidP="00F83BC2">
      <w:pPr>
        <w:spacing w:after="0"/>
        <w:rPr>
          <w:sz w:val="16"/>
          <w:szCs w:val="16"/>
        </w:rPr>
      </w:pPr>
    </w:p>
    <w:sectPr w:rsidR="003133E6" w:rsidRPr="00F83BC2" w:rsidSect="00487C73">
      <w:headerReference w:type="default" r:id="rId8"/>
      <w:endnotePr>
        <w:numFmt w:val="decimal"/>
      </w:endnotePr>
      <w:pgSz w:w="16838" w:h="11906" w:orient="landscape"/>
      <w:pgMar w:top="567" w:right="567" w:bottom="24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462" w:rsidRDefault="00965462" w:rsidP="00C61855">
      <w:pPr>
        <w:spacing w:after="0" w:line="240" w:lineRule="auto"/>
      </w:pPr>
      <w:r>
        <w:separator/>
      </w:r>
    </w:p>
  </w:endnote>
  <w:endnote w:type="continuationSeparator" w:id="0">
    <w:p w:rsidR="00965462" w:rsidRDefault="00965462" w:rsidP="00C61855">
      <w:pPr>
        <w:spacing w:after="0" w:line="240" w:lineRule="auto"/>
      </w:pPr>
      <w:r>
        <w:continuationSeparator/>
      </w:r>
    </w:p>
  </w:endnote>
  <w:endnote w:id="1">
    <w:p w:rsidR="00843EAA" w:rsidRPr="000E6BDD" w:rsidRDefault="00843EAA" w:rsidP="002A51E9">
      <w:pPr>
        <w:pStyle w:val="a5"/>
        <w:jc w:val="both"/>
      </w:pPr>
      <w:r w:rsidRPr="009B604C">
        <w:rPr>
          <w:rStyle w:val="a7"/>
        </w:rPr>
        <w:endnoteRef/>
      </w:r>
      <w:r w:rsidRPr="009B604C">
        <w:t xml:space="preserve"> </w:t>
      </w:r>
      <w:r w:rsidRPr="009B604C">
        <w:rPr>
          <w:rFonts w:ascii="Times New Roman" w:hAnsi="Times New Roman" w:cs="Times New Roman"/>
        </w:rPr>
        <w:t xml:space="preserve">Указывается мероприятие (направление) в рамках расходного обязательства муниципального образования, в целях </w:t>
      </w:r>
      <w:r w:rsidRPr="000E6BDD">
        <w:rPr>
          <w:rFonts w:ascii="Times New Roman" w:hAnsi="Times New Roman" w:cs="Times New Roman"/>
        </w:rPr>
        <w:t>финансового обеспечения которого предоставляется Иной межбюджетный трансферт;</w:t>
      </w:r>
    </w:p>
  </w:endnote>
  <w:endnote w:id="2">
    <w:p w:rsidR="006A62D5" w:rsidRPr="003C3D45" w:rsidRDefault="006A62D5" w:rsidP="00843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6DF3">
        <w:rPr>
          <w:rStyle w:val="a7"/>
          <w:rFonts w:ascii="Times New Roman" w:hAnsi="Times New Roman" w:cs="Times New Roman"/>
          <w:sz w:val="20"/>
          <w:szCs w:val="20"/>
        </w:rPr>
        <w:endnoteRef/>
      </w:r>
      <w:r>
        <w:rPr>
          <w:rFonts w:ascii="Times New Roman" w:hAnsi="Times New Roman" w:cs="Times New Roman"/>
          <w:sz w:val="20"/>
          <w:szCs w:val="20"/>
        </w:rPr>
        <w:t xml:space="preserve"> Заполняется в случае </w:t>
      </w:r>
      <w:r w:rsidRPr="00A96DF3">
        <w:rPr>
          <w:rFonts w:ascii="Times New Roman" w:hAnsi="Times New Roman" w:cs="Times New Roman"/>
          <w:sz w:val="20"/>
          <w:szCs w:val="20"/>
        </w:rPr>
        <w:t>предоставл</w:t>
      </w:r>
      <w:r>
        <w:rPr>
          <w:rFonts w:ascii="Times New Roman" w:hAnsi="Times New Roman" w:cs="Times New Roman"/>
          <w:sz w:val="20"/>
          <w:szCs w:val="20"/>
        </w:rPr>
        <w:t>ения</w:t>
      </w:r>
      <w:proofErr w:type="gramStart"/>
      <w:r w:rsidRPr="00A96DF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sz w:val="20"/>
          <w:szCs w:val="20"/>
        </w:rPr>
        <w:t>ного межбюджетного трансферта</w:t>
      </w:r>
      <w:r w:rsidRPr="00A96DF3">
        <w:rPr>
          <w:rFonts w:ascii="Times New Roman" w:hAnsi="Times New Roman" w:cs="Times New Roman"/>
          <w:sz w:val="20"/>
          <w:szCs w:val="20"/>
        </w:rPr>
        <w:t xml:space="preserve"> местным бюджетам на </w:t>
      </w:r>
      <w:proofErr w:type="spellStart"/>
      <w:r w:rsidRPr="00A96DF3">
        <w:rPr>
          <w:rFonts w:ascii="Times New Roman" w:hAnsi="Times New Roman" w:cs="Times New Roman"/>
          <w:sz w:val="20"/>
          <w:szCs w:val="20"/>
        </w:rPr>
        <w:t>софинансирование</w:t>
      </w:r>
      <w:proofErr w:type="spellEnd"/>
      <w:r w:rsidRPr="00A96DF3">
        <w:rPr>
          <w:rFonts w:ascii="Times New Roman" w:hAnsi="Times New Roman" w:cs="Times New Roman"/>
          <w:sz w:val="20"/>
          <w:szCs w:val="20"/>
        </w:rPr>
        <w:t xml:space="preserve"> объектов </w:t>
      </w:r>
      <w:r w:rsidRPr="00E54A34">
        <w:rPr>
          <w:rFonts w:ascii="Times New Roman" w:hAnsi="Times New Roman" w:cs="Times New Roman"/>
          <w:sz w:val="20"/>
          <w:szCs w:val="20"/>
        </w:rPr>
        <w:t>капитального строительства при наличии у Органа исполнительной власти в бюджетной росписи и лимитах бюджетных обязательств</w:t>
      </w:r>
      <w:r>
        <w:rPr>
          <w:rFonts w:ascii="Times New Roman" w:hAnsi="Times New Roman" w:cs="Times New Roman"/>
          <w:sz w:val="20"/>
          <w:szCs w:val="20"/>
        </w:rPr>
        <w:t xml:space="preserve"> указания на объект бюджетных инвестиций (аналитический классификатор «Объект»).</w:t>
      </w:r>
    </w:p>
  </w:endnote>
  <w:endnote w:id="3">
    <w:p w:rsidR="006A62D5" w:rsidRPr="00C61855" w:rsidRDefault="006A62D5" w:rsidP="009B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BDD">
        <w:rPr>
          <w:rStyle w:val="a7"/>
        </w:rPr>
        <w:endnoteRef/>
      </w:r>
      <w:r w:rsidRPr="000E6BDD">
        <w:t xml:space="preserve"> </w:t>
      </w:r>
      <w:r w:rsidRPr="000E6BDD">
        <w:rPr>
          <w:rFonts w:ascii="Times New Roman" w:hAnsi="Times New Roman" w:cs="Times New Roman"/>
          <w:sz w:val="20"/>
          <w:szCs w:val="20"/>
        </w:rPr>
        <w:t>Заполняется в случае если Правилами предоставления Иного межбюджетного трансферта предусмотрено софинансирование расходного обязательства муниципального образования из областного бюджета.</w:t>
      </w:r>
    </w:p>
    <w:p w:rsidR="006A62D5" w:rsidRDefault="006A62D5">
      <w:pPr>
        <w:pStyle w:val="a5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462" w:rsidRDefault="00965462" w:rsidP="00C61855">
      <w:pPr>
        <w:spacing w:after="0" w:line="240" w:lineRule="auto"/>
      </w:pPr>
      <w:r>
        <w:separator/>
      </w:r>
    </w:p>
  </w:footnote>
  <w:footnote w:type="continuationSeparator" w:id="0">
    <w:p w:rsidR="00965462" w:rsidRDefault="00965462" w:rsidP="00C61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71844"/>
      <w:docPartObj>
        <w:docPartGallery w:val="Page Numbers (Top of Page)"/>
        <w:docPartUnique/>
      </w:docPartObj>
    </w:sdtPr>
    <w:sdtEndPr/>
    <w:sdtContent>
      <w:p w:rsidR="00843EAA" w:rsidRDefault="007F5EA7">
        <w:pPr>
          <w:pStyle w:val="a3"/>
          <w:jc w:val="center"/>
        </w:pPr>
        <w:r w:rsidRPr="009102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43EAA" w:rsidRPr="009102A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102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3EA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102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43EAA" w:rsidRDefault="00843EAA" w:rsidP="00487C73">
    <w:pPr>
      <w:pStyle w:val="a3"/>
      <w:tabs>
        <w:tab w:val="clear" w:pos="4677"/>
        <w:tab w:val="clear" w:pos="9355"/>
        <w:tab w:val="left" w:pos="315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55"/>
    <w:rsid w:val="000E1F44"/>
    <w:rsid w:val="000E6BDD"/>
    <w:rsid w:val="00105D89"/>
    <w:rsid w:val="00110427"/>
    <w:rsid w:val="001E78AE"/>
    <w:rsid w:val="00244FAC"/>
    <w:rsid w:val="002A51E9"/>
    <w:rsid w:val="002E1744"/>
    <w:rsid w:val="003133E6"/>
    <w:rsid w:val="004041FE"/>
    <w:rsid w:val="00487C73"/>
    <w:rsid w:val="004B33AD"/>
    <w:rsid w:val="005861CA"/>
    <w:rsid w:val="005E2B70"/>
    <w:rsid w:val="00652192"/>
    <w:rsid w:val="006A62D5"/>
    <w:rsid w:val="006C5748"/>
    <w:rsid w:val="006E702A"/>
    <w:rsid w:val="007F5EA7"/>
    <w:rsid w:val="00803578"/>
    <w:rsid w:val="00803698"/>
    <w:rsid w:val="00843EAA"/>
    <w:rsid w:val="00965462"/>
    <w:rsid w:val="009B604C"/>
    <w:rsid w:val="00A06C36"/>
    <w:rsid w:val="00A97F6F"/>
    <w:rsid w:val="00AA0BB4"/>
    <w:rsid w:val="00AE046A"/>
    <w:rsid w:val="00AE7A5A"/>
    <w:rsid w:val="00AF37F9"/>
    <w:rsid w:val="00B42F23"/>
    <w:rsid w:val="00BF5DF4"/>
    <w:rsid w:val="00C61855"/>
    <w:rsid w:val="00D1514C"/>
    <w:rsid w:val="00D41DB1"/>
    <w:rsid w:val="00DE3203"/>
    <w:rsid w:val="00DE3302"/>
    <w:rsid w:val="00E052A4"/>
    <w:rsid w:val="00E748EF"/>
    <w:rsid w:val="00EB3CF2"/>
    <w:rsid w:val="00F757C6"/>
    <w:rsid w:val="00F83BC2"/>
    <w:rsid w:val="00FB6119"/>
    <w:rsid w:val="00FE43EE"/>
    <w:rsid w:val="00FE7E42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8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618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61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1855"/>
  </w:style>
  <w:style w:type="paragraph" w:styleId="a5">
    <w:name w:val="endnote text"/>
    <w:basedOn w:val="a"/>
    <w:link w:val="a6"/>
    <w:uiPriority w:val="99"/>
    <w:semiHidden/>
    <w:unhideWhenUsed/>
    <w:rsid w:val="00C6185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6185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618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8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618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61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1855"/>
  </w:style>
  <w:style w:type="paragraph" w:styleId="a5">
    <w:name w:val="endnote text"/>
    <w:basedOn w:val="a"/>
    <w:link w:val="a6"/>
    <w:uiPriority w:val="99"/>
    <w:semiHidden/>
    <w:unhideWhenUsed/>
    <w:rsid w:val="00C6185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6185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618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6470C-A60D-4275-9006-51BCD5075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</dc:creator>
  <cp:lastModifiedBy>Матвеева</cp:lastModifiedBy>
  <cp:revision>7</cp:revision>
  <cp:lastPrinted>2020-04-17T08:50:00Z</cp:lastPrinted>
  <dcterms:created xsi:type="dcterms:W3CDTF">2023-01-16T08:20:00Z</dcterms:created>
  <dcterms:modified xsi:type="dcterms:W3CDTF">2023-01-17T09:57:00Z</dcterms:modified>
</cp:coreProperties>
</file>